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E266" w14:textId="77777777" w:rsidR="00D21C40" w:rsidRPr="009F6CB3" w:rsidRDefault="00D21C40" w:rsidP="00D21C40">
      <w:pPr>
        <w:ind w:firstLine="10773"/>
        <w:rPr>
          <w:sz w:val="24"/>
          <w:szCs w:val="24"/>
          <w:lang w:val="uk-UA"/>
        </w:rPr>
      </w:pPr>
      <w:r w:rsidRPr="009F6CB3">
        <w:rPr>
          <w:sz w:val="24"/>
          <w:szCs w:val="24"/>
          <w:lang w:val="uk-UA"/>
        </w:rPr>
        <w:t>Голові Рівненської обласної</w:t>
      </w:r>
    </w:p>
    <w:p w14:paraId="30E15566" w14:textId="77777777" w:rsidR="00D21C40" w:rsidRPr="009F6CB3" w:rsidRDefault="00D21C40" w:rsidP="00D21C40">
      <w:pPr>
        <w:ind w:firstLine="10773"/>
        <w:rPr>
          <w:sz w:val="24"/>
          <w:szCs w:val="24"/>
          <w:lang w:val="uk-UA"/>
        </w:rPr>
      </w:pPr>
      <w:r w:rsidRPr="009F6CB3">
        <w:rPr>
          <w:sz w:val="24"/>
          <w:szCs w:val="24"/>
          <w:lang w:val="uk-UA"/>
        </w:rPr>
        <w:t>державної адміністрації – начальнику</w:t>
      </w:r>
    </w:p>
    <w:p w14:paraId="4F95E493" w14:textId="77777777" w:rsidR="00D21C40" w:rsidRPr="009F6CB3" w:rsidRDefault="00D21C40" w:rsidP="00D21C40">
      <w:pPr>
        <w:ind w:firstLine="10773"/>
        <w:rPr>
          <w:sz w:val="24"/>
          <w:szCs w:val="24"/>
          <w:lang w:val="uk-UA"/>
        </w:rPr>
      </w:pPr>
      <w:r w:rsidRPr="009F6CB3">
        <w:rPr>
          <w:sz w:val="24"/>
          <w:szCs w:val="24"/>
          <w:lang w:val="uk-UA"/>
        </w:rPr>
        <w:t>обласної військової адміністрації</w:t>
      </w:r>
    </w:p>
    <w:p w14:paraId="446EAFEC" w14:textId="77777777" w:rsidR="009145FE" w:rsidRPr="009F6CB3" w:rsidRDefault="00D21C40" w:rsidP="00D21C40">
      <w:pPr>
        <w:ind w:left="10773"/>
        <w:jc w:val="both"/>
        <w:rPr>
          <w:sz w:val="24"/>
          <w:szCs w:val="24"/>
          <w:lang w:val="uk-UA"/>
        </w:rPr>
      </w:pPr>
      <w:r w:rsidRPr="009F6CB3">
        <w:rPr>
          <w:sz w:val="24"/>
          <w:szCs w:val="24"/>
          <w:lang w:val="uk-UA"/>
        </w:rPr>
        <w:t xml:space="preserve">Олександру КОВАЛЮ                 </w:t>
      </w:r>
    </w:p>
    <w:p w14:paraId="655FC660" w14:textId="77777777" w:rsidR="00AD7449" w:rsidRPr="0034177B" w:rsidRDefault="00AD7449" w:rsidP="00292DA2">
      <w:pPr>
        <w:contextualSpacing/>
        <w:rPr>
          <w:sz w:val="24"/>
          <w:szCs w:val="24"/>
          <w:lang w:val="uk-UA"/>
        </w:rPr>
      </w:pPr>
    </w:p>
    <w:p w14:paraId="264A4251" w14:textId="77777777" w:rsidR="00C117E4" w:rsidRPr="0034177B" w:rsidRDefault="00C117E4" w:rsidP="00292DA2">
      <w:pPr>
        <w:contextualSpacing/>
        <w:rPr>
          <w:sz w:val="24"/>
          <w:szCs w:val="24"/>
          <w:lang w:val="uk-UA"/>
        </w:rPr>
      </w:pPr>
    </w:p>
    <w:p w14:paraId="09DEF76B" w14:textId="77777777" w:rsidR="00B76169" w:rsidRDefault="00B76169" w:rsidP="00D46AF7">
      <w:pPr>
        <w:pStyle w:val="1"/>
        <w:rPr>
          <w:sz w:val="24"/>
          <w:szCs w:val="24"/>
          <w:lang w:val="uk-UA"/>
        </w:rPr>
      </w:pPr>
    </w:p>
    <w:p w14:paraId="49C67D1E" w14:textId="77777777" w:rsidR="00D46AF7" w:rsidRPr="0034177B" w:rsidRDefault="00D46AF7" w:rsidP="00D46AF7">
      <w:pPr>
        <w:pStyle w:val="1"/>
        <w:rPr>
          <w:sz w:val="24"/>
          <w:szCs w:val="24"/>
          <w:lang w:val="uk-UA"/>
        </w:rPr>
      </w:pPr>
      <w:r w:rsidRPr="0034177B">
        <w:rPr>
          <w:sz w:val="24"/>
          <w:szCs w:val="24"/>
          <w:lang w:val="uk-UA"/>
        </w:rPr>
        <w:t>І Н Ф О Р М А Ц І Я</w:t>
      </w:r>
    </w:p>
    <w:p w14:paraId="5EBAB90B" w14:textId="77777777" w:rsidR="000B3D87" w:rsidRPr="0034177B" w:rsidRDefault="00D46AF7" w:rsidP="00ED275E">
      <w:pPr>
        <w:jc w:val="center"/>
        <w:rPr>
          <w:sz w:val="24"/>
          <w:szCs w:val="24"/>
          <w:lang w:val="uk-UA"/>
        </w:rPr>
      </w:pPr>
      <w:r w:rsidRPr="0034177B">
        <w:rPr>
          <w:sz w:val="24"/>
          <w:szCs w:val="24"/>
          <w:lang w:val="uk-UA"/>
        </w:rPr>
        <w:t xml:space="preserve">про хід </w:t>
      </w:r>
      <w:r w:rsidR="00ED275E" w:rsidRPr="0034177B">
        <w:rPr>
          <w:sz w:val="24"/>
          <w:szCs w:val="24"/>
          <w:lang w:val="uk-UA"/>
        </w:rPr>
        <w:t xml:space="preserve">виконання розпорядження </w:t>
      </w:r>
    </w:p>
    <w:p w14:paraId="3C59D056" w14:textId="77777777" w:rsidR="000B3D87" w:rsidRPr="0034177B" w:rsidRDefault="00ED275E" w:rsidP="00ED275E">
      <w:pPr>
        <w:jc w:val="center"/>
        <w:rPr>
          <w:sz w:val="24"/>
          <w:szCs w:val="24"/>
          <w:lang w:val="uk-UA"/>
        </w:rPr>
      </w:pPr>
      <w:r w:rsidRPr="0034177B">
        <w:rPr>
          <w:sz w:val="24"/>
          <w:szCs w:val="24"/>
          <w:lang w:val="uk-UA"/>
        </w:rPr>
        <w:t>голови обласної державної адміністрації – начальника обласної військової адміністрації</w:t>
      </w:r>
    </w:p>
    <w:p w14:paraId="5C9A37F3" w14:textId="77777777" w:rsidR="000B3D87" w:rsidRPr="006B0990" w:rsidRDefault="00ED275E" w:rsidP="00ED275E">
      <w:pPr>
        <w:jc w:val="center"/>
        <w:rPr>
          <w:sz w:val="24"/>
          <w:szCs w:val="24"/>
          <w:lang w:val="uk-UA"/>
        </w:rPr>
      </w:pPr>
      <w:r w:rsidRPr="0034177B">
        <w:rPr>
          <w:sz w:val="24"/>
          <w:szCs w:val="24"/>
          <w:lang w:val="uk-UA"/>
        </w:rPr>
        <w:t xml:space="preserve">                    </w:t>
      </w:r>
      <w:r w:rsidRPr="006B0990">
        <w:rPr>
          <w:sz w:val="24"/>
          <w:szCs w:val="24"/>
          <w:lang w:val="uk-UA"/>
        </w:rPr>
        <w:t xml:space="preserve">від 04.07.2023 № 307 «Про затвердження Комплексної програми підтримки внутрішньо переміщених осіб </w:t>
      </w:r>
    </w:p>
    <w:p w14:paraId="236154C6" w14:textId="77777777" w:rsidR="00F05DE9" w:rsidRPr="0034177B" w:rsidRDefault="00ED275E" w:rsidP="00ED275E">
      <w:pPr>
        <w:jc w:val="center"/>
        <w:rPr>
          <w:sz w:val="24"/>
          <w:szCs w:val="24"/>
          <w:lang w:val="uk-UA"/>
        </w:rPr>
      </w:pPr>
      <w:r w:rsidRPr="006B0990">
        <w:rPr>
          <w:sz w:val="24"/>
          <w:szCs w:val="24"/>
          <w:lang w:val="uk-UA"/>
        </w:rPr>
        <w:t>у Рівненській області на 2023-2025 роки»</w:t>
      </w:r>
      <w:r w:rsidR="00C419CC" w:rsidRPr="006B0990">
        <w:rPr>
          <w:sz w:val="24"/>
          <w:szCs w:val="24"/>
          <w:lang w:val="uk-UA"/>
        </w:rPr>
        <w:t xml:space="preserve"> (зі змінами)</w:t>
      </w:r>
      <w:r w:rsidR="00A17364" w:rsidRPr="006B0990">
        <w:rPr>
          <w:sz w:val="24"/>
          <w:szCs w:val="24"/>
          <w:lang w:val="uk-UA"/>
        </w:rPr>
        <w:t xml:space="preserve"> станом на 01.01</w:t>
      </w:r>
      <w:r w:rsidR="00BD7F69" w:rsidRPr="006B0990">
        <w:rPr>
          <w:sz w:val="24"/>
          <w:szCs w:val="24"/>
          <w:lang w:val="uk-UA"/>
        </w:rPr>
        <w:t>.202</w:t>
      </w:r>
      <w:r w:rsidR="00913B89" w:rsidRPr="006B0990">
        <w:rPr>
          <w:sz w:val="24"/>
          <w:szCs w:val="24"/>
          <w:lang w:val="uk-UA"/>
        </w:rPr>
        <w:t>6</w:t>
      </w:r>
    </w:p>
    <w:p w14:paraId="67FDEE31" w14:textId="77777777" w:rsidR="00ED275E" w:rsidRPr="0034177B" w:rsidRDefault="00ED275E" w:rsidP="00ED275E">
      <w:pPr>
        <w:jc w:val="center"/>
        <w:rPr>
          <w:sz w:val="24"/>
          <w:szCs w:val="24"/>
          <w:lang w:val="uk-UA"/>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8"/>
        <w:gridCol w:w="3901"/>
        <w:gridCol w:w="992"/>
        <w:gridCol w:w="142"/>
        <w:gridCol w:w="6237"/>
        <w:gridCol w:w="1245"/>
        <w:gridCol w:w="18"/>
        <w:gridCol w:w="13"/>
        <w:gridCol w:w="1261"/>
        <w:gridCol w:w="15"/>
      </w:tblGrid>
      <w:tr w:rsidR="00922C71" w:rsidRPr="0034177B" w14:paraId="78CFF365" w14:textId="77777777" w:rsidTr="00FA52B1">
        <w:trPr>
          <w:gridAfter w:val="1"/>
          <w:wAfter w:w="15" w:type="dxa"/>
          <w:trHeight w:val="1256"/>
        </w:trPr>
        <w:tc>
          <w:tcPr>
            <w:tcW w:w="1911" w:type="dxa"/>
            <w:gridSpan w:val="2"/>
          </w:tcPr>
          <w:p w14:paraId="13A7CBD5" w14:textId="77777777" w:rsidR="00994B43" w:rsidRPr="0034177B" w:rsidRDefault="0048038D" w:rsidP="00D26A28">
            <w:pPr>
              <w:pStyle w:val="a5"/>
              <w:ind w:left="-108" w:right="-108"/>
              <w:jc w:val="center"/>
              <w:rPr>
                <w:sz w:val="24"/>
                <w:szCs w:val="24"/>
                <w:lang w:val="uk-UA"/>
              </w:rPr>
            </w:pPr>
            <w:r w:rsidRPr="0034177B">
              <w:rPr>
                <w:sz w:val="24"/>
                <w:szCs w:val="24"/>
              </w:rPr>
              <w:t>№</w:t>
            </w:r>
            <w:r w:rsidR="00D26A28" w:rsidRPr="0034177B">
              <w:rPr>
                <w:sz w:val="24"/>
                <w:szCs w:val="24"/>
                <w:lang w:val="uk-UA"/>
              </w:rPr>
              <w:t xml:space="preserve"> з/п</w:t>
            </w:r>
          </w:p>
          <w:p w14:paraId="274371CA" w14:textId="77777777" w:rsidR="000B3D87" w:rsidRPr="0034177B" w:rsidRDefault="000B3D87" w:rsidP="00D26A28">
            <w:pPr>
              <w:pStyle w:val="a5"/>
              <w:ind w:left="-108" w:right="-108"/>
              <w:jc w:val="center"/>
              <w:rPr>
                <w:sz w:val="24"/>
                <w:szCs w:val="24"/>
                <w:lang w:val="uk-UA"/>
              </w:rPr>
            </w:pPr>
            <w:r w:rsidRPr="0034177B">
              <w:rPr>
                <w:sz w:val="24"/>
                <w:szCs w:val="24"/>
                <w:lang w:val="uk-UA"/>
              </w:rPr>
              <w:t>завдання</w:t>
            </w:r>
          </w:p>
        </w:tc>
        <w:tc>
          <w:tcPr>
            <w:tcW w:w="3901" w:type="dxa"/>
          </w:tcPr>
          <w:p w14:paraId="617109D4" w14:textId="77777777" w:rsidR="00994B43" w:rsidRPr="0034177B" w:rsidRDefault="00994B43">
            <w:pPr>
              <w:pStyle w:val="1"/>
              <w:rPr>
                <w:sz w:val="24"/>
                <w:szCs w:val="24"/>
                <w:lang w:val="uk-UA"/>
              </w:rPr>
            </w:pPr>
            <w:r w:rsidRPr="0034177B">
              <w:rPr>
                <w:sz w:val="24"/>
                <w:szCs w:val="24"/>
              </w:rPr>
              <w:t xml:space="preserve">Зміст </w:t>
            </w:r>
            <w:r w:rsidR="0048038D" w:rsidRPr="0034177B">
              <w:rPr>
                <w:sz w:val="24"/>
                <w:szCs w:val="24"/>
                <w:lang w:val="uk-UA"/>
              </w:rPr>
              <w:t>завдання</w:t>
            </w:r>
          </w:p>
        </w:tc>
        <w:tc>
          <w:tcPr>
            <w:tcW w:w="992" w:type="dxa"/>
          </w:tcPr>
          <w:p w14:paraId="4892F3BD" w14:textId="77777777" w:rsidR="00994B43" w:rsidRPr="0034177B" w:rsidRDefault="00994B43" w:rsidP="00994B43">
            <w:pPr>
              <w:pStyle w:val="2"/>
              <w:ind w:left="-109" w:right="-108"/>
              <w:rPr>
                <w:rFonts w:ascii="Times New Roman" w:hAnsi="Times New Roman"/>
                <w:sz w:val="24"/>
                <w:szCs w:val="24"/>
                <w:lang w:val="uk-UA"/>
              </w:rPr>
            </w:pPr>
            <w:r w:rsidRPr="0034177B">
              <w:rPr>
                <w:rFonts w:ascii="Times New Roman" w:hAnsi="Times New Roman"/>
                <w:sz w:val="24"/>
                <w:szCs w:val="24"/>
                <w:lang w:val="uk-UA"/>
              </w:rPr>
              <w:t>Термін виконання</w:t>
            </w:r>
          </w:p>
        </w:tc>
        <w:tc>
          <w:tcPr>
            <w:tcW w:w="6379" w:type="dxa"/>
            <w:gridSpan w:val="2"/>
          </w:tcPr>
          <w:p w14:paraId="489D7ED0" w14:textId="77777777" w:rsidR="00994B43" w:rsidRPr="0034177B" w:rsidRDefault="009A744A">
            <w:pPr>
              <w:pStyle w:val="2"/>
              <w:rPr>
                <w:rFonts w:ascii="Times New Roman" w:hAnsi="Times New Roman"/>
                <w:sz w:val="24"/>
                <w:szCs w:val="24"/>
              </w:rPr>
            </w:pPr>
            <w:r w:rsidRPr="0034177B">
              <w:rPr>
                <w:rFonts w:ascii="Times New Roman" w:hAnsi="Times New Roman"/>
                <w:sz w:val="24"/>
                <w:szCs w:val="24"/>
                <w:lang w:val="uk-UA"/>
              </w:rPr>
              <w:t>Інформація про хід</w:t>
            </w:r>
            <w:r w:rsidR="00994B43" w:rsidRPr="0034177B">
              <w:rPr>
                <w:rFonts w:ascii="Times New Roman" w:hAnsi="Times New Roman"/>
                <w:sz w:val="24"/>
                <w:szCs w:val="24"/>
              </w:rPr>
              <w:t xml:space="preserve"> виконання</w:t>
            </w:r>
          </w:p>
        </w:tc>
        <w:tc>
          <w:tcPr>
            <w:tcW w:w="1245" w:type="dxa"/>
          </w:tcPr>
          <w:p w14:paraId="5D16D3A4" w14:textId="77777777" w:rsidR="00994B43" w:rsidRPr="0034177B" w:rsidRDefault="00994B43" w:rsidP="00350506">
            <w:pPr>
              <w:pStyle w:val="2"/>
              <w:ind w:left="-109" w:right="-108"/>
              <w:rPr>
                <w:rFonts w:ascii="Times New Roman" w:hAnsi="Times New Roman"/>
                <w:sz w:val="24"/>
                <w:szCs w:val="24"/>
                <w:lang w:val="uk-UA"/>
              </w:rPr>
            </w:pPr>
            <w:r w:rsidRPr="0034177B">
              <w:rPr>
                <w:rFonts w:ascii="Times New Roman" w:hAnsi="Times New Roman"/>
                <w:sz w:val="24"/>
                <w:szCs w:val="24"/>
                <w:lang w:val="uk-UA"/>
              </w:rPr>
              <w:t>Висновки</w:t>
            </w:r>
          </w:p>
          <w:p w14:paraId="4FC231DD" w14:textId="77777777" w:rsidR="00994B43" w:rsidRPr="0034177B" w:rsidRDefault="00994B43" w:rsidP="00350506">
            <w:pPr>
              <w:ind w:left="-109" w:right="-108"/>
              <w:jc w:val="center"/>
              <w:rPr>
                <w:sz w:val="24"/>
                <w:szCs w:val="24"/>
                <w:lang w:val="uk-UA"/>
              </w:rPr>
            </w:pPr>
            <w:r w:rsidRPr="0034177B">
              <w:rPr>
                <w:sz w:val="24"/>
                <w:szCs w:val="24"/>
                <w:lang w:val="uk-UA"/>
              </w:rPr>
              <w:t>(виконано,</w:t>
            </w:r>
          </w:p>
          <w:p w14:paraId="67FFCBB7" w14:textId="77777777" w:rsidR="00994B43" w:rsidRPr="0034177B" w:rsidRDefault="00994B43" w:rsidP="00350506">
            <w:pPr>
              <w:jc w:val="center"/>
              <w:rPr>
                <w:sz w:val="24"/>
                <w:szCs w:val="24"/>
                <w:lang w:val="uk-UA"/>
              </w:rPr>
            </w:pPr>
            <w:r w:rsidRPr="0034177B">
              <w:rPr>
                <w:sz w:val="24"/>
                <w:szCs w:val="24"/>
                <w:lang w:val="uk-UA"/>
              </w:rPr>
              <w:t>у стадії виконання,</w:t>
            </w:r>
          </w:p>
          <w:p w14:paraId="5B3722EA" w14:textId="77777777" w:rsidR="00994B43" w:rsidRPr="0034177B" w:rsidRDefault="00994B43" w:rsidP="00350506">
            <w:pPr>
              <w:ind w:left="-108" w:right="-109"/>
              <w:jc w:val="center"/>
              <w:rPr>
                <w:sz w:val="24"/>
                <w:szCs w:val="24"/>
                <w:lang w:val="uk-UA"/>
              </w:rPr>
            </w:pPr>
            <w:r w:rsidRPr="0034177B">
              <w:rPr>
                <w:sz w:val="24"/>
                <w:szCs w:val="24"/>
                <w:lang w:val="uk-UA"/>
              </w:rPr>
              <w:t xml:space="preserve">не </w:t>
            </w:r>
            <w:r w:rsidR="004655EA" w:rsidRPr="0034177B">
              <w:rPr>
                <w:sz w:val="24"/>
                <w:szCs w:val="24"/>
                <w:lang w:val="uk-UA"/>
              </w:rPr>
              <w:t>в</w:t>
            </w:r>
            <w:r w:rsidRPr="0034177B">
              <w:rPr>
                <w:sz w:val="24"/>
                <w:szCs w:val="24"/>
                <w:lang w:val="uk-UA"/>
              </w:rPr>
              <w:t>иконано)</w:t>
            </w:r>
          </w:p>
          <w:p w14:paraId="6D435960" w14:textId="77777777" w:rsidR="009145FE" w:rsidRPr="0034177B" w:rsidRDefault="009145FE" w:rsidP="00350506">
            <w:pPr>
              <w:ind w:left="-108" w:right="-109"/>
              <w:jc w:val="center"/>
              <w:rPr>
                <w:sz w:val="24"/>
                <w:szCs w:val="24"/>
                <w:lang w:val="uk-UA"/>
              </w:rPr>
            </w:pPr>
          </w:p>
        </w:tc>
        <w:tc>
          <w:tcPr>
            <w:tcW w:w="1292" w:type="dxa"/>
            <w:gridSpan w:val="3"/>
          </w:tcPr>
          <w:p w14:paraId="4BC8A711" w14:textId="77777777" w:rsidR="00994B43" w:rsidRPr="0034177B" w:rsidRDefault="00994B43" w:rsidP="00350506">
            <w:pPr>
              <w:pStyle w:val="2"/>
              <w:ind w:left="-108" w:right="-107"/>
              <w:rPr>
                <w:rFonts w:ascii="Times New Roman" w:hAnsi="Times New Roman"/>
                <w:sz w:val="24"/>
                <w:szCs w:val="24"/>
                <w:lang w:val="uk-UA"/>
              </w:rPr>
            </w:pPr>
            <w:r w:rsidRPr="0034177B">
              <w:rPr>
                <w:rFonts w:ascii="Times New Roman" w:hAnsi="Times New Roman"/>
                <w:sz w:val="24"/>
                <w:szCs w:val="24"/>
                <w:lang w:val="uk-UA"/>
              </w:rPr>
              <w:t>Пропозиції</w:t>
            </w:r>
          </w:p>
          <w:p w14:paraId="6BBE264B" w14:textId="77777777" w:rsidR="00994B43" w:rsidRPr="0034177B" w:rsidRDefault="00994B43" w:rsidP="00350506">
            <w:pPr>
              <w:jc w:val="center"/>
              <w:rPr>
                <w:sz w:val="24"/>
                <w:szCs w:val="24"/>
                <w:lang w:val="uk-UA"/>
              </w:rPr>
            </w:pPr>
            <w:r w:rsidRPr="0034177B">
              <w:rPr>
                <w:sz w:val="24"/>
                <w:szCs w:val="24"/>
                <w:lang w:val="uk-UA"/>
              </w:rPr>
              <w:t>(зняти з контролю, продовжити контроль)</w:t>
            </w:r>
          </w:p>
        </w:tc>
      </w:tr>
      <w:tr w:rsidR="00D46AF7" w:rsidRPr="00913B89" w14:paraId="0BD9E970" w14:textId="77777777" w:rsidTr="00913B89">
        <w:trPr>
          <w:trHeight w:val="505"/>
        </w:trPr>
        <w:tc>
          <w:tcPr>
            <w:tcW w:w="15735" w:type="dxa"/>
            <w:gridSpan w:val="11"/>
          </w:tcPr>
          <w:p w14:paraId="5CB9561C" w14:textId="77777777" w:rsidR="00CE27F4" w:rsidRPr="00C55E4C" w:rsidRDefault="00CE27F4" w:rsidP="00E9301B">
            <w:pPr>
              <w:ind w:left="-108" w:right="-107"/>
              <w:jc w:val="center"/>
              <w:rPr>
                <w:b/>
                <w:sz w:val="24"/>
                <w:szCs w:val="24"/>
                <w:lang w:val="uk-UA"/>
              </w:rPr>
            </w:pPr>
          </w:p>
          <w:p w14:paraId="4D296A14" w14:textId="77777777" w:rsidR="00D46AF7" w:rsidRPr="00C55E4C" w:rsidRDefault="006D1E3D" w:rsidP="00E9301B">
            <w:pPr>
              <w:ind w:left="-108" w:right="-107"/>
              <w:jc w:val="center"/>
              <w:rPr>
                <w:b/>
                <w:sz w:val="24"/>
                <w:szCs w:val="24"/>
                <w:lang w:val="uk-UA"/>
              </w:rPr>
            </w:pPr>
            <w:r w:rsidRPr="00C55E4C">
              <w:rPr>
                <w:b/>
                <w:sz w:val="24"/>
                <w:szCs w:val="24"/>
                <w:lang w:val="uk-UA"/>
              </w:rPr>
              <w:t>I.  Заходи щодо соціального та медичного захисту внутрішньо переміщених осіб, які перебувають на території Рівненської області</w:t>
            </w:r>
          </w:p>
          <w:p w14:paraId="48D76F69" w14:textId="77777777" w:rsidR="00CE27F4" w:rsidRPr="00C55E4C" w:rsidRDefault="00CE27F4" w:rsidP="00E9301B">
            <w:pPr>
              <w:ind w:left="-108" w:right="-107"/>
              <w:jc w:val="center"/>
              <w:rPr>
                <w:sz w:val="24"/>
                <w:szCs w:val="24"/>
                <w:lang w:val="uk-UA"/>
              </w:rPr>
            </w:pPr>
          </w:p>
        </w:tc>
      </w:tr>
      <w:tr w:rsidR="007D6880" w:rsidRPr="00913B89" w14:paraId="0CD58294" w14:textId="77777777" w:rsidTr="00FA52B1">
        <w:trPr>
          <w:gridAfter w:val="1"/>
          <w:wAfter w:w="15" w:type="dxa"/>
        </w:trPr>
        <w:tc>
          <w:tcPr>
            <w:tcW w:w="1911" w:type="dxa"/>
            <w:gridSpan w:val="2"/>
          </w:tcPr>
          <w:p w14:paraId="41DD1C71" w14:textId="77777777" w:rsidR="00922C71" w:rsidRPr="002F25E8" w:rsidRDefault="00922C71" w:rsidP="00922C71">
            <w:pPr>
              <w:autoSpaceDE w:val="0"/>
              <w:autoSpaceDN w:val="0"/>
              <w:adjustRightInd w:val="0"/>
              <w:rPr>
                <w:sz w:val="22"/>
                <w:szCs w:val="22"/>
                <w:lang w:val="uk-UA" w:bidi="uk-UA"/>
              </w:rPr>
            </w:pPr>
            <w:r w:rsidRPr="002F25E8">
              <w:rPr>
                <w:sz w:val="22"/>
                <w:szCs w:val="22"/>
                <w:lang w:val="uk-UA" w:bidi="uk-UA"/>
              </w:rPr>
              <w:t>1. Забезпечення надання державних гарантій соціального захисту</w:t>
            </w:r>
          </w:p>
        </w:tc>
        <w:tc>
          <w:tcPr>
            <w:tcW w:w="3901" w:type="dxa"/>
          </w:tcPr>
          <w:p w14:paraId="5A990213" w14:textId="77777777" w:rsidR="00922C71" w:rsidRPr="002F25E8" w:rsidRDefault="00922C71" w:rsidP="00CB765C">
            <w:pPr>
              <w:autoSpaceDE w:val="0"/>
              <w:autoSpaceDN w:val="0"/>
              <w:adjustRightInd w:val="0"/>
              <w:rPr>
                <w:sz w:val="22"/>
                <w:szCs w:val="22"/>
                <w:lang w:val="uk-UA" w:bidi="uk-UA"/>
              </w:rPr>
            </w:pPr>
            <w:r w:rsidRPr="002F25E8">
              <w:rPr>
                <w:sz w:val="22"/>
                <w:szCs w:val="22"/>
                <w:lang w:val="uk-UA" w:bidi="uk-UA"/>
              </w:rPr>
              <w:t xml:space="preserve">1) оперативне забезпечення обліку внутрішньо переміщених осіб з метою надання належного рівня підтримки відповідно до постанови  Кабінету Міністрів України від </w:t>
            </w:r>
            <w:r w:rsidR="00C55E4C" w:rsidRPr="002F25E8">
              <w:rPr>
                <w:sz w:val="22"/>
                <w:szCs w:val="22"/>
                <w:lang w:val="uk-UA" w:bidi="uk-UA"/>
              </w:rPr>
              <w:br/>
            </w:r>
            <w:r w:rsidRPr="002F25E8">
              <w:rPr>
                <w:sz w:val="22"/>
                <w:szCs w:val="22"/>
                <w:lang w:val="uk-UA" w:bidi="uk-UA"/>
              </w:rPr>
              <w:t xml:space="preserve"> 01 жовтня 2014 року № 509 </w:t>
            </w:r>
            <w:r w:rsidR="00EB2EB5" w:rsidRPr="002F25E8">
              <w:rPr>
                <w:sz w:val="22"/>
                <w:szCs w:val="22"/>
                <w:lang w:val="uk-UA" w:bidi="uk-UA"/>
              </w:rPr>
              <w:t>«</w:t>
            </w:r>
            <w:r w:rsidRPr="002F25E8">
              <w:rPr>
                <w:sz w:val="22"/>
                <w:szCs w:val="22"/>
                <w:lang w:val="uk-UA" w:bidi="uk-UA"/>
              </w:rPr>
              <w:t>Про облік внутрішньо переміщених осіб</w:t>
            </w:r>
            <w:r w:rsidR="00EB2EB5" w:rsidRPr="002F25E8">
              <w:rPr>
                <w:sz w:val="22"/>
                <w:szCs w:val="22"/>
                <w:lang w:val="uk-UA" w:bidi="uk-UA"/>
              </w:rPr>
              <w:t>»</w:t>
            </w:r>
          </w:p>
        </w:tc>
        <w:tc>
          <w:tcPr>
            <w:tcW w:w="992" w:type="dxa"/>
          </w:tcPr>
          <w:p w14:paraId="3AF189BD" w14:textId="77777777" w:rsidR="00922C71" w:rsidRPr="002F25E8" w:rsidRDefault="00922C71" w:rsidP="00F4330E">
            <w:pPr>
              <w:ind w:left="-108" w:right="-107"/>
              <w:jc w:val="center"/>
              <w:rPr>
                <w:sz w:val="22"/>
                <w:szCs w:val="22"/>
                <w:highlight w:val="yellow"/>
                <w:lang w:val="uk-UA"/>
              </w:rPr>
            </w:pPr>
            <w:r w:rsidRPr="002F25E8">
              <w:rPr>
                <w:color w:val="000000"/>
                <w:position w:val="-1"/>
                <w:sz w:val="22"/>
                <w:szCs w:val="22"/>
                <w:lang w:val="uk-UA"/>
              </w:rPr>
              <w:t>2023 - 2025 роки</w:t>
            </w:r>
          </w:p>
        </w:tc>
        <w:tc>
          <w:tcPr>
            <w:tcW w:w="6379" w:type="dxa"/>
            <w:gridSpan w:val="2"/>
          </w:tcPr>
          <w:p w14:paraId="5F3DF4A5" w14:textId="77777777" w:rsidR="00645ADF" w:rsidRPr="002F25E8" w:rsidRDefault="00645ADF" w:rsidP="00D34B2F">
            <w:pPr>
              <w:pStyle w:val="13"/>
              <w:tabs>
                <w:tab w:val="left" w:pos="0"/>
              </w:tabs>
              <w:ind w:firstLine="316"/>
              <w:jc w:val="both"/>
              <w:rPr>
                <w:rFonts w:ascii="Times New Roman" w:hAnsi="Times New Roman"/>
              </w:rPr>
            </w:pPr>
            <w:proofErr w:type="spellStart"/>
            <w:r w:rsidRPr="002F25E8">
              <w:rPr>
                <w:rFonts w:ascii="Times New Roman" w:hAnsi="Times New Roman"/>
              </w:rPr>
              <w:t>За</w:t>
            </w:r>
            <w:proofErr w:type="spellEnd"/>
            <w:r w:rsidRPr="002F25E8">
              <w:rPr>
                <w:rFonts w:ascii="Times New Roman" w:hAnsi="Times New Roman"/>
              </w:rPr>
              <w:t xml:space="preserve"> </w:t>
            </w:r>
            <w:proofErr w:type="spellStart"/>
            <w:r w:rsidRPr="002F25E8">
              <w:rPr>
                <w:rFonts w:ascii="Times New Roman" w:hAnsi="Times New Roman"/>
              </w:rPr>
              <w:t>даними</w:t>
            </w:r>
            <w:proofErr w:type="spellEnd"/>
            <w:r w:rsidRPr="002F25E8">
              <w:rPr>
                <w:rFonts w:ascii="Times New Roman" w:hAnsi="Times New Roman"/>
              </w:rPr>
              <w:t xml:space="preserve"> </w:t>
            </w:r>
            <w:proofErr w:type="spellStart"/>
            <w:r w:rsidRPr="002F25E8">
              <w:rPr>
                <w:rFonts w:ascii="Times New Roman" w:hAnsi="Times New Roman"/>
                <w:shd w:val="clear" w:color="auto" w:fill="FFFFFF"/>
              </w:rPr>
              <w:t>Єдиної</w:t>
            </w:r>
            <w:proofErr w:type="spellEnd"/>
            <w:r w:rsidRPr="002F25E8">
              <w:rPr>
                <w:rFonts w:ascii="Times New Roman" w:hAnsi="Times New Roman"/>
                <w:shd w:val="clear" w:color="auto" w:fill="FFFFFF"/>
              </w:rPr>
              <w:t xml:space="preserve"> </w:t>
            </w:r>
            <w:proofErr w:type="spellStart"/>
            <w:r w:rsidRPr="002F25E8">
              <w:rPr>
                <w:rFonts w:ascii="Times New Roman" w:hAnsi="Times New Roman"/>
                <w:shd w:val="clear" w:color="auto" w:fill="FFFFFF"/>
              </w:rPr>
              <w:t>інформаційної</w:t>
            </w:r>
            <w:proofErr w:type="spellEnd"/>
            <w:r w:rsidRPr="002F25E8">
              <w:rPr>
                <w:rFonts w:ascii="Times New Roman" w:hAnsi="Times New Roman"/>
                <w:shd w:val="clear" w:color="auto" w:fill="FFFFFF"/>
              </w:rPr>
              <w:t xml:space="preserve"> </w:t>
            </w:r>
            <w:proofErr w:type="spellStart"/>
            <w:r w:rsidRPr="002F25E8">
              <w:rPr>
                <w:rFonts w:ascii="Times New Roman" w:hAnsi="Times New Roman"/>
                <w:shd w:val="clear" w:color="auto" w:fill="FFFFFF"/>
              </w:rPr>
              <w:t>бази</w:t>
            </w:r>
            <w:proofErr w:type="spellEnd"/>
            <w:r w:rsidRPr="002F25E8">
              <w:rPr>
                <w:rFonts w:ascii="Times New Roman" w:hAnsi="Times New Roman"/>
                <w:shd w:val="clear" w:color="auto" w:fill="FFFFFF"/>
              </w:rPr>
              <w:t xml:space="preserve"> </w:t>
            </w:r>
            <w:proofErr w:type="spellStart"/>
            <w:r w:rsidRPr="002F25E8">
              <w:rPr>
                <w:rFonts w:ascii="Times New Roman" w:hAnsi="Times New Roman"/>
                <w:shd w:val="clear" w:color="auto" w:fill="FFFFFF"/>
              </w:rPr>
              <w:t>даних</w:t>
            </w:r>
            <w:proofErr w:type="spellEnd"/>
            <w:r w:rsidRPr="002F25E8">
              <w:rPr>
                <w:rFonts w:ascii="Times New Roman" w:hAnsi="Times New Roman"/>
                <w:shd w:val="clear" w:color="auto" w:fill="FFFFFF"/>
              </w:rPr>
              <w:t xml:space="preserve"> </w:t>
            </w:r>
            <w:proofErr w:type="spellStart"/>
            <w:r w:rsidRPr="002F25E8">
              <w:rPr>
                <w:rFonts w:ascii="Times New Roman" w:hAnsi="Times New Roman"/>
                <w:shd w:val="clear" w:color="auto" w:fill="FFFFFF"/>
              </w:rPr>
              <w:t>про</w:t>
            </w:r>
            <w:proofErr w:type="spellEnd"/>
            <w:r w:rsidRPr="002F25E8">
              <w:rPr>
                <w:rFonts w:ascii="Times New Roman" w:hAnsi="Times New Roman"/>
                <w:shd w:val="clear" w:color="auto" w:fill="FFFFFF"/>
              </w:rPr>
              <w:t xml:space="preserve"> внутрішньо переміщених осіб,</w:t>
            </w:r>
            <w:r w:rsidRPr="002F25E8">
              <w:rPr>
                <w:rFonts w:ascii="Times New Roman" w:hAnsi="Times New Roman"/>
              </w:rPr>
              <w:t xml:space="preserve"> </w:t>
            </w:r>
            <w:proofErr w:type="spellStart"/>
            <w:r w:rsidRPr="002F25E8">
              <w:rPr>
                <w:rFonts w:ascii="Times New Roman" w:hAnsi="Times New Roman"/>
              </w:rPr>
              <w:t>органами</w:t>
            </w:r>
            <w:proofErr w:type="spellEnd"/>
            <w:r w:rsidRPr="002F25E8">
              <w:rPr>
                <w:rFonts w:ascii="Times New Roman" w:hAnsi="Times New Roman"/>
              </w:rPr>
              <w:t xml:space="preserve"> </w:t>
            </w:r>
            <w:proofErr w:type="spellStart"/>
            <w:r w:rsidRPr="002F25E8">
              <w:rPr>
                <w:rFonts w:ascii="Times New Roman" w:hAnsi="Times New Roman"/>
              </w:rPr>
              <w:t>соціального</w:t>
            </w:r>
            <w:proofErr w:type="spellEnd"/>
            <w:r w:rsidRPr="002F25E8">
              <w:rPr>
                <w:rFonts w:ascii="Times New Roman" w:hAnsi="Times New Roman"/>
              </w:rPr>
              <w:t xml:space="preserve"> </w:t>
            </w:r>
            <w:proofErr w:type="spellStart"/>
            <w:r w:rsidRPr="002F25E8">
              <w:rPr>
                <w:rFonts w:ascii="Times New Roman" w:hAnsi="Times New Roman"/>
              </w:rPr>
              <w:t>захисту</w:t>
            </w:r>
            <w:proofErr w:type="spellEnd"/>
            <w:r w:rsidRPr="002F25E8">
              <w:rPr>
                <w:rFonts w:ascii="Times New Roman" w:hAnsi="Times New Roman"/>
              </w:rPr>
              <w:t xml:space="preserve"> </w:t>
            </w:r>
            <w:proofErr w:type="spellStart"/>
            <w:r w:rsidRPr="002F25E8">
              <w:rPr>
                <w:rFonts w:ascii="Times New Roman" w:hAnsi="Times New Roman"/>
              </w:rPr>
              <w:t>населення</w:t>
            </w:r>
            <w:proofErr w:type="spellEnd"/>
            <w:r w:rsidRPr="002F25E8">
              <w:rPr>
                <w:rFonts w:ascii="Times New Roman" w:hAnsi="Times New Roman"/>
              </w:rPr>
              <w:t xml:space="preserve">, </w:t>
            </w:r>
            <w:proofErr w:type="spellStart"/>
            <w:r w:rsidRPr="002F25E8">
              <w:rPr>
                <w:rFonts w:ascii="Times New Roman" w:hAnsi="Times New Roman"/>
              </w:rPr>
              <w:t>уповноваженими</w:t>
            </w:r>
            <w:proofErr w:type="spellEnd"/>
            <w:r w:rsidRPr="002F25E8">
              <w:rPr>
                <w:rFonts w:ascii="Times New Roman" w:hAnsi="Times New Roman"/>
              </w:rPr>
              <w:t xml:space="preserve"> </w:t>
            </w:r>
            <w:proofErr w:type="spellStart"/>
            <w:r w:rsidRPr="002F25E8">
              <w:rPr>
                <w:rFonts w:ascii="Times New Roman" w:hAnsi="Times New Roman"/>
              </w:rPr>
              <w:t>особами</w:t>
            </w:r>
            <w:proofErr w:type="spellEnd"/>
            <w:r w:rsidRPr="002F25E8">
              <w:rPr>
                <w:rFonts w:ascii="Times New Roman" w:hAnsi="Times New Roman"/>
              </w:rPr>
              <w:t xml:space="preserve"> </w:t>
            </w:r>
            <w:proofErr w:type="spellStart"/>
            <w:r w:rsidRPr="002F25E8">
              <w:rPr>
                <w:rFonts w:ascii="Times New Roman" w:hAnsi="Times New Roman"/>
              </w:rPr>
              <w:t>виконавчих</w:t>
            </w:r>
            <w:proofErr w:type="spellEnd"/>
            <w:r w:rsidRPr="002F25E8">
              <w:rPr>
                <w:rFonts w:ascii="Times New Roman" w:hAnsi="Times New Roman"/>
              </w:rPr>
              <w:t xml:space="preserve"> </w:t>
            </w:r>
            <w:proofErr w:type="spellStart"/>
            <w:r w:rsidRPr="002F25E8">
              <w:rPr>
                <w:rFonts w:ascii="Times New Roman" w:hAnsi="Times New Roman"/>
              </w:rPr>
              <w:t>органів</w:t>
            </w:r>
            <w:proofErr w:type="spellEnd"/>
            <w:r w:rsidRPr="002F25E8">
              <w:rPr>
                <w:rFonts w:ascii="Times New Roman" w:hAnsi="Times New Roman"/>
              </w:rPr>
              <w:t xml:space="preserve"> </w:t>
            </w:r>
            <w:proofErr w:type="spellStart"/>
            <w:r w:rsidRPr="002F25E8">
              <w:rPr>
                <w:rFonts w:ascii="Times New Roman" w:hAnsi="Times New Roman"/>
              </w:rPr>
              <w:t>сільських</w:t>
            </w:r>
            <w:proofErr w:type="spellEnd"/>
            <w:r w:rsidRPr="002F25E8">
              <w:rPr>
                <w:rFonts w:ascii="Times New Roman" w:hAnsi="Times New Roman"/>
              </w:rPr>
              <w:t xml:space="preserve">, </w:t>
            </w:r>
            <w:proofErr w:type="spellStart"/>
            <w:r w:rsidRPr="002F25E8">
              <w:rPr>
                <w:rFonts w:ascii="Times New Roman" w:hAnsi="Times New Roman"/>
              </w:rPr>
              <w:t>селищних</w:t>
            </w:r>
            <w:proofErr w:type="spellEnd"/>
            <w:r w:rsidRPr="002F25E8">
              <w:rPr>
                <w:rFonts w:ascii="Times New Roman" w:hAnsi="Times New Roman"/>
              </w:rPr>
              <w:t xml:space="preserve">, </w:t>
            </w:r>
            <w:proofErr w:type="spellStart"/>
            <w:r w:rsidRPr="002F25E8">
              <w:rPr>
                <w:rFonts w:ascii="Times New Roman" w:hAnsi="Times New Roman"/>
              </w:rPr>
              <w:t>міських</w:t>
            </w:r>
            <w:proofErr w:type="spellEnd"/>
            <w:r w:rsidRPr="002F25E8">
              <w:rPr>
                <w:rFonts w:ascii="Times New Roman" w:hAnsi="Times New Roman"/>
              </w:rPr>
              <w:t xml:space="preserve"> </w:t>
            </w:r>
            <w:proofErr w:type="spellStart"/>
            <w:r w:rsidRPr="002F25E8">
              <w:rPr>
                <w:rFonts w:ascii="Times New Roman" w:hAnsi="Times New Roman"/>
              </w:rPr>
              <w:t>рад</w:t>
            </w:r>
            <w:proofErr w:type="spellEnd"/>
            <w:r w:rsidRPr="002F25E8">
              <w:rPr>
                <w:rFonts w:ascii="Times New Roman" w:hAnsi="Times New Roman"/>
              </w:rPr>
              <w:t xml:space="preserve"> </w:t>
            </w:r>
            <w:proofErr w:type="spellStart"/>
            <w:r w:rsidRPr="002F25E8">
              <w:rPr>
                <w:rFonts w:ascii="Times New Roman" w:hAnsi="Times New Roman"/>
              </w:rPr>
              <w:t>та</w:t>
            </w:r>
            <w:proofErr w:type="spellEnd"/>
            <w:r w:rsidRPr="002F25E8">
              <w:rPr>
                <w:rFonts w:ascii="Times New Roman" w:hAnsi="Times New Roman"/>
              </w:rPr>
              <w:t xml:space="preserve"> </w:t>
            </w:r>
            <w:proofErr w:type="spellStart"/>
            <w:r w:rsidRPr="002F25E8">
              <w:rPr>
                <w:rFonts w:ascii="Times New Roman" w:hAnsi="Times New Roman"/>
              </w:rPr>
              <w:t>центрами</w:t>
            </w:r>
            <w:proofErr w:type="spellEnd"/>
            <w:r w:rsidRPr="002F25E8">
              <w:rPr>
                <w:rFonts w:ascii="Times New Roman" w:hAnsi="Times New Roman"/>
              </w:rPr>
              <w:t xml:space="preserve"> надання </w:t>
            </w:r>
            <w:proofErr w:type="spellStart"/>
            <w:r w:rsidRPr="002F25E8">
              <w:rPr>
                <w:rFonts w:ascii="Times New Roman" w:hAnsi="Times New Roman"/>
              </w:rPr>
              <w:t>адміністративних</w:t>
            </w:r>
            <w:proofErr w:type="spellEnd"/>
            <w:r w:rsidRPr="002F25E8">
              <w:rPr>
                <w:rFonts w:ascii="Times New Roman" w:hAnsi="Times New Roman"/>
              </w:rPr>
              <w:t xml:space="preserve"> </w:t>
            </w:r>
            <w:proofErr w:type="spellStart"/>
            <w:r w:rsidRPr="002F25E8">
              <w:rPr>
                <w:rFonts w:ascii="Times New Roman" w:hAnsi="Times New Roman"/>
              </w:rPr>
              <w:t>послуг</w:t>
            </w:r>
            <w:proofErr w:type="spellEnd"/>
            <w:r w:rsidRPr="002F25E8">
              <w:rPr>
                <w:rFonts w:ascii="Times New Roman" w:hAnsi="Times New Roman"/>
              </w:rPr>
              <w:t xml:space="preserve"> в області, </w:t>
            </w:r>
            <w:proofErr w:type="spellStart"/>
            <w:r w:rsidRPr="002F25E8">
              <w:rPr>
                <w:rFonts w:ascii="Times New Roman" w:hAnsi="Times New Roman"/>
              </w:rPr>
              <w:t>станом</w:t>
            </w:r>
            <w:proofErr w:type="spellEnd"/>
            <w:r w:rsidRPr="002F25E8">
              <w:rPr>
                <w:rFonts w:ascii="Times New Roman" w:hAnsi="Times New Roman"/>
              </w:rPr>
              <w:t xml:space="preserve"> </w:t>
            </w:r>
            <w:proofErr w:type="spellStart"/>
            <w:r w:rsidRPr="002F25E8">
              <w:rPr>
                <w:rFonts w:ascii="Times New Roman" w:hAnsi="Times New Roman"/>
              </w:rPr>
              <w:t>на</w:t>
            </w:r>
            <w:proofErr w:type="spellEnd"/>
            <w:r w:rsidRPr="002F25E8">
              <w:rPr>
                <w:rFonts w:ascii="Times New Roman" w:hAnsi="Times New Roman"/>
              </w:rPr>
              <w:t xml:space="preserve"> 01.01.2026 </w:t>
            </w:r>
            <w:proofErr w:type="spellStart"/>
            <w:r w:rsidRPr="002F25E8">
              <w:rPr>
                <w:rFonts w:ascii="Times New Roman" w:hAnsi="Times New Roman"/>
              </w:rPr>
              <w:t>року</w:t>
            </w:r>
            <w:proofErr w:type="spellEnd"/>
            <w:r w:rsidRPr="002F25E8">
              <w:rPr>
                <w:rFonts w:ascii="Times New Roman" w:hAnsi="Times New Roman"/>
              </w:rPr>
              <w:t xml:space="preserve">, </w:t>
            </w:r>
            <w:proofErr w:type="spellStart"/>
            <w:r w:rsidRPr="002F25E8">
              <w:rPr>
                <w:rFonts w:ascii="Times New Roman" w:hAnsi="Times New Roman"/>
              </w:rPr>
              <w:t>взято</w:t>
            </w:r>
            <w:proofErr w:type="spellEnd"/>
            <w:r w:rsidRPr="002F25E8">
              <w:rPr>
                <w:rFonts w:ascii="Times New Roman" w:hAnsi="Times New Roman"/>
              </w:rPr>
              <w:t xml:space="preserve"> </w:t>
            </w:r>
            <w:proofErr w:type="spellStart"/>
            <w:r w:rsidRPr="002F25E8">
              <w:rPr>
                <w:rFonts w:ascii="Times New Roman" w:hAnsi="Times New Roman"/>
              </w:rPr>
              <w:t>на</w:t>
            </w:r>
            <w:proofErr w:type="spellEnd"/>
            <w:r w:rsidRPr="002F25E8">
              <w:rPr>
                <w:rFonts w:ascii="Times New Roman" w:hAnsi="Times New Roman"/>
              </w:rPr>
              <w:t xml:space="preserve"> </w:t>
            </w:r>
            <w:proofErr w:type="spellStart"/>
            <w:r w:rsidRPr="002F25E8">
              <w:rPr>
                <w:rFonts w:ascii="Times New Roman" w:hAnsi="Times New Roman"/>
              </w:rPr>
              <w:t>облік</w:t>
            </w:r>
            <w:proofErr w:type="spellEnd"/>
            <w:r w:rsidRPr="002F25E8">
              <w:rPr>
                <w:rFonts w:ascii="Times New Roman" w:hAnsi="Times New Roman"/>
              </w:rPr>
              <w:t xml:space="preserve"> </w:t>
            </w:r>
            <w:proofErr w:type="spellStart"/>
            <w:r w:rsidRPr="002F25E8">
              <w:rPr>
                <w:rFonts w:ascii="Times New Roman" w:hAnsi="Times New Roman"/>
              </w:rPr>
              <w:t>та</w:t>
            </w:r>
            <w:proofErr w:type="spellEnd"/>
            <w:r w:rsidRPr="002F25E8">
              <w:rPr>
                <w:rFonts w:ascii="Times New Roman" w:hAnsi="Times New Roman"/>
              </w:rPr>
              <w:t xml:space="preserve"> </w:t>
            </w:r>
            <w:proofErr w:type="spellStart"/>
            <w:r w:rsidRPr="002F25E8">
              <w:rPr>
                <w:rFonts w:ascii="Times New Roman" w:hAnsi="Times New Roman"/>
                <w:shd w:val="clear" w:color="auto" w:fill="FFFFFF"/>
              </w:rPr>
              <w:t>видано</w:t>
            </w:r>
            <w:proofErr w:type="spellEnd"/>
            <w:r w:rsidRPr="002F25E8">
              <w:rPr>
                <w:rFonts w:ascii="Times New Roman" w:hAnsi="Times New Roman"/>
                <w:shd w:val="clear" w:color="auto" w:fill="FFFFFF"/>
              </w:rPr>
              <w:t xml:space="preserve"> </w:t>
            </w:r>
            <w:proofErr w:type="spellStart"/>
            <w:r w:rsidRPr="002F25E8">
              <w:rPr>
                <w:rFonts w:ascii="Times New Roman" w:hAnsi="Times New Roman"/>
                <w:shd w:val="clear" w:color="auto" w:fill="FFFFFF"/>
              </w:rPr>
              <w:t>довідок</w:t>
            </w:r>
            <w:proofErr w:type="spellEnd"/>
            <w:r w:rsidRPr="002F25E8">
              <w:rPr>
                <w:rFonts w:ascii="Times New Roman" w:hAnsi="Times New Roman"/>
                <w:shd w:val="clear" w:color="auto" w:fill="FFFFFF"/>
              </w:rPr>
              <w:t xml:space="preserve"> </w:t>
            </w:r>
            <w:r w:rsidRPr="002F25E8">
              <w:rPr>
                <w:rFonts w:ascii="Times New Roman" w:hAnsi="Times New Roman"/>
                <w:shd w:val="clear" w:color="auto" w:fill="FFFFFF"/>
                <w:lang w:val="ru-RU"/>
              </w:rPr>
              <w:t xml:space="preserve">42654 </w:t>
            </w:r>
            <w:r w:rsidRPr="002F25E8">
              <w:rPr>
                <w:rFonts w:ascii="Times New Roman" w:hAnsi="Times New Roman"/>
                <w:shd w:val="clear" w:color="auto" w:fill="FFFFFF"/>
              </w:rPr>
              <w:t xml:space="preserve">внутрішньо </w:t>
            </w:r>
            <w:proofErr w:type="spellStart"/>
            <w:r w:rsidRPr="002F25E8">
              <w:rPr>
                <w:rFonts w:ascii="Times New Roman" w:hAnsi="Times New Roman"/>
                <w:shd w:val="clear" w:color="auto" w:fill="FFFFFF"/>
              </w:rPr>
              <w:t>переміщен</w:t>
            </w:r>
            <w:proofErr w:type="spellEnd"/>
            <w:r w:rsidRPr="002F25E8">
              <w:rPr>
                <w:rFonts w:ascii="Times New Roman" w:hAnsi="Times New Roman"/>
                <w:shd w:val="clear" w:color="auto" w:fill="FFFFFF"/>
                <w:lang w:val="ru-RU"/>
              </w:rPr>
              <w:t xml:space="preserve">им </w:t>
            </w:r>
            <w:proofErr w:type="spellStart"/>
            <w:r w:rsidRPr="002F25E8">
              <w:rPr>
                <w:rFonts w:ascii="Times New Roman" w:hAnsi="Times New Roman"/>
                <w:shd w:val="clear" w:color="auto" w:fill="FFFFFF"/>
              </w:rPr>
              <w:t>особам</w:t>
            </w:r>
            <w:proofErr w:type="spellEnd"/>
            <w:r w:rsidRPr="002F25E8">
              <w:rPr>
                <w:rFonts w:ascii="Times New Roman" w:hAnsi="Times New Roman"/>
              </w:rPr>
              <w:t xml:space="preserve">, </w:t>
            </w:r>
            <w:proofErr w:type="spellStart"/>
            <w:r w:rsidRPr="002F25E8">
              <w:rPr>
                <w:rFonts w:ascii="Times New Roman" w:hAnsi="Times New Roman"/>
              </w:rPr>
              <w:t>зокрема</w:t>
            </w:r>
            <w:proofErr w:type="spellEnd"/>
            <w:r w:rsidRPr="002F25E8">
              <w:rPr>
                <w:rFonts w:ascii="Times New Roman" w:hAnsi="Times New Roman"/>
              </w:rPr>
              <w:t xml:space="preserve">, в </w:t>
            </w:r>
            <w:proofErr w:type="spellStart"/>
            <w:r w:rsidRPr="002F25E8">
              <w:rPr>
                <w:rFonts w:ascii="Times New Roman" w:hAnsi="Times New Roman"/>
              </w:rPr>
              <w:t>розрізі</w:t>
            </w:r>
            <w:proofErr w:type="spellEnd"/>
            <w:r w:rsidRPr="002F25E8">
              <w:rPr>
                <w:rFonts w:ascii="Times New Roman" w:hAnsi="Times New Roman"/>
              </w:rPr>
              <w:t xml:space="preserve"> </w:t>
            </w:r>
            <w:proofErr w:type="spellStart"/>
            <w:r w:rsidRPr="002F25E8">
              <w:rPr>
                <w:rFonts w:ascii="Times New Roman" w:hAnsi="Times New Roman"/>
              </w:rPr>
              <w:t>районів</w:t>
            </w:r>
            <w:proofErr w:type="spellEnd"/>
            <w:r w:rsidRPr="002F25E8">
              <w:rPr>
                <w:rFonts w:ascii="Times New Roman" w:hAnsi="Times New Roman"/>
              </w:rPr>
              <w:t xml:space="preserve">: </w:t>
            </w:r>
            <w:proofErr w:type="spellStart"/>
            <w:r w:rsidRPr="002F25E8">
              <w:rPr>
                <w:rFonts w:ascii="Times New Roman" w:hAnsi="Times New Roman"/>
              </w:rPr>
              <w:t>Вараський</w:t>
            </w:r>
            <w:proofErr w:type="spellEnd"/>
            <w:r w:rsidRPr="002F25E8">
              <w:rPr>
                <w:rFonts w:ascii="Times New Roman" w:hAnsi="Times New Roman"/>
              </w:rPr>
              <w:t xml:space="preserve"> – 3973, в </w:t>
            </w:r>
            <w:proofErr w:type="spellStart"/>
            <w:r w:rsidRPr="002F25E8">
              <w:rPr>
                <w:rFonts w:ascii="Times New Roman" w:hAnsi="Times New Roman"/>
              </w:rPr>
              <w:t>тому</w:t>
            </w:r>
            <w:proofErr w:type="spellEnd"/>
            <w:r w:rsidRPr="002F25E8">
              <w:rPr>
                <w:rFonts w:ascii="Times New Roman" w:hAnsi="Times New Roman"/>
              </w:rPr>
              <w:t xml:space="preserve"> </w:t>
            </w:r>
            <w:proofErr w:type="spellStart"/>
            <w:r w:rsidRPr="002F25E8">
              <w:rPr>
                <w:rFonts w:ascii="Times New Roman" w:hAnsi="Times New Roman"/>
              </w:rPr>
              <w:t>числі</w:t>
            </w:r>
            <w:proofErr w:type="spellEnd"/>
            <w:r w:rsidRPr="002F25E8">
              <w:rPr>
                <w:rFonts w:ascii="Times New Roman" w:hAnsi="Times New Roman"/>
              </w:rPr>
              <w:t xml:space="preserve"> м. </w:t>
            </w:r>
            <w:proofErr w:type="spellStart"/>
            <w:r w:rsidRPr="002F25E8">
              <w:rPr>
                <w:rFonts w:ascii="Times New Roman" w:hAnsi="Times New Roman"/>
              </w:rPr>
              <w:t>Вараш</w:t>
            </w:r>
            <w:proofErr w:type="spellEnd"/>
            <w:r w:rsidRPr="002F25E8">
              <w:rPr>
                <w:rFonts w:ascii="Times New Roman" w:hAnsi="Times New Roman"/>
              </w:rPr>
              <w:t xml:space="preserve"> – 1919, </w:t>
            </w:r>
            <w:proofErr w:type="spellStart"/>
            <w:r w:rsidRPr="002F25E8">
              <w:rPr>
                <w:rFonts w:ascii="Times New Roman" w:hAnsi="Times New Roman"/>
              </w:rPr>
              <w:t>Дубенський</w:t>
            </w:r>
            <w:proofErr w:type="spellEnd"/>
            <w:r w:rsidRPr="002F25E8">
              <w:rPr>
                <w:rFonts w:ascii="Times New Roman" w:hAnsi="Times New Roman"/>
              </w:rPr>
              <w:t xml:space="preserve"> – 5035, в </w:t>
            </w:r>
            <w:proofErr w:type="spellStart"/>
            <w:r w:rsidRPr="002F25E8">
              <w:rPr>
                <w:rFonts w:ascii="Times New Roman" w:hAnsi="Times New Roman"/>
              </w:rPr>
              <w:t>тому</w:t>
            </w:r>
            <w:proofErr w:type="spellEnd"/>
            <w:r w:rsidRPr="002F25E8">
              <w:rPr>
                <w:rFonts w:ascii="Times New Roman" w:hAnsi="Times New Roman"/>
              </w:rPr>
              <w:t xml:space="preserve"> </w:t>
            </w:r>
            <w:proofErr w:type="spellStart"/>
            <w:r w:rsidRPr="002F25E8">
              <w:rPr>
                <w:rFonts w:ascii="Times New Roman" w:hAnsi="Times New Roman"/>
              </w:rPr>
              <w:t>числі</w:t>
            </w:r>
            <w:proofErr w:type="spellEnd"/>
            <w:r w:rsidRPr="002F25E8">
              <w:rPr>
                <w:rFonts w:ascii="Times New Roman" w:hAnsi="Times New Roman"/>
              </w:rPr>
              <w:t xml:space="preserve"> м. </w:t>
            </w:r>
            <w:proofErr w:type="spellStart"/>
            <w:r w:rsidRPr="002F25E8">
              <w:rPr>
                <w:rFonts w:ascii="Times New Roman" w:hAnsi="Times New Roman"/>
              </w:rPr>
              <w:t>Дубно</w:t>
            </w:r>
            <w:proofErr w:type="spellEnd"/>
            <w:r w:rsidRPr="002F25E8">
              <w:rPr>
                <w:rFonts w:ascii="Times New Roman" w:hAnsi="Times New Roman"/>
              </w:rPr>
              <w:t xml:space="preserve"> – 1681, </w:t>
            </w:r>
            <w:proofErr w:type="spellStart"/>
            <w:r w:rsidRPr="002F25E8">
              <w:rPr>
                <w:rFonts w:ascii="Times New Roman" w:hAnsi="Times New Roman"/>
              </w:rPr>
              <w:t>Рівненський</w:t>
            </w:r>
            <w:proofErr w:type="spellEnd"/>
            <w:r w:rsidRPr="002F25E8">
              <w:rPr>
                <w:rFonts w:ascii="Times New Roman" w:hAnsi="Times New Roman"/>
              </w:rPr>
              <w:t xml:space="preserve"> – 31176, в </w:t>
            </w:r>
            <w:proofErr w:type="spellStart"/>
            <w:r w:rsidRPr="002F25E8">
              <w:rPr>
                <w:rFonts w:ascii="Times New Roman" w:hAnsi="Times New Roman"/>
              </w:rPr>
              <w:t>тому</w:t>
            </w:r>
            <w:proofErr w:type="spellEnd"/>
            <w:r w:rsidRPr="002F25E8">
              <w:rPr>
                <w:rFonts w:ascii="Times New Roman" w:hAnsi="Times New Roman"/>
              </w:rPr>
              <w:t xml:space="preserve"> </w:t>
            </w:r>
            <w:proofErr w:type="spellStart"/>
            <w:r w:rsidRPr="002F25E8">
              <w:rPr>
                <w:rFonts w:ascii="Times New Roman" w:hAnsi="Times New Roman"/>
              </w:rPr>
              <w:t>числі</w:t>
            </w:r>
            <w:proofErr w:type="spellEnd"/>
            <w:r w:rsidRPr="002F25E8">
              <w:rPr>
                <w:rFonts w:ascii="Times New Roman" w:hAnsi="Times New Roman"/>
              </w:rPr>
              <w:t xml:space="preserve"> м. </w:t>
            </w:r>
            <w:proofErr w:type="spellStart"/>
            <w:r w:rsidRPr="002F25E8">
              <w:rPr>
                <w:rFonts w:ascii="Times New Roman" w:hAnsi="Times New Roman"/>
              </w:rPr>
              <w:t>Рівне</w:t>
            </w:r>
            <w:proofErr w:type="spellEnd"/>
            <w:r w:rsidRPr="002F25E8">
              <w:rPr>
                <w:rFonts w:ascii="Times New Roman" w:hAnsi="Times New Roman"/>
              </w:rPr>
              <w:t xml:space="preserve"> – 17767, м. </w:t>
            </w:r>
            <w:proofErr w:type="spellStart"/>
            <w:r w:rsidRPr="002F25E8">
              <w:rPr>
                <w:rFonts w:ascii="Times New Roman" w:hAnsi="Times New Roman"/>
              </w:rPr>
              <w:t>Острог</w:t>
            </w:r>
            <w:proofErr w:type="spellEnd"/>
            <w:r w:rsidRPr="002F25E8">
              <w:rPr>
                <w:rFonts w:ascii="Times New Roman" w:hAnsi="Times New Roman"/>
              </w:rPr>
              <w:t xml:space="preserve"> – 1817, </w:t>
            </w:r>
            <w:proofErr w:type="spellStart"/>
            <w:r w:rsidRPr="002F25E8">
              <w:rPr>
                <w:rFonts w:ascii="Times New Roman" w:hAnsi="Times New Roman"/>
              </w:rPr>
              <w:t>Сарненський</w:t>
            </w:r>
            <w:proofErr w:type="spellEnd"/>
            <w:r w:rsidRPr="002F25E8">
              <w:rPr>
                <w:rFonts w:ascii="Times New Roman" w:hAnsi="Times New Roman"/>
              </w:rPr>
              <w:t xml:space="preserve"> – 2455. </w:t>
            </w:r>
          </w:p>
          <w:p w14:paraId="66DF47BD" w14:textId="77777777" w:rsidR="00645ADF" w:rsidRPr="002F25E8" w:rsidRDefault="00645ADF" w:rsidP="00D34B2F">
            <w:pPr>
              <w:pStyle w:val="13"/>
              <w:tabs>
                <w:tab w:val="left" w:pos="0"/>
              </w:tabs>
              <w:ind w:firstLine="316"/>
              <w:jc w:val="both"/>
              <w:rPr>
                <w:rFonts w:ascii="Times New Roman" w:hAnsi="Times New Roman"/>
              </w:rPr>
            </w:pPr>
            <w:r w:rsidRPr="002F25E8">
              <w:rPr>
                <w:rFonts w:ascii="Times New Roman" w:hAnsi="Times New Roman"/>
              </w:rPr>
              <w:t xml:space="preserve">В </w:t>
            </w:r>
            <w:proofErr w:type="spellStart"/>
            <w:r w:rsidRPr="002F25E8">
              <w:rPr>
                <w:rFonts w:ascii="Times New Roman" w:hAnsi="Times New Roman"/>
              </w:rPr>
              <w:t>тому</w:t>
            </w:r>
            <w:proofErr w:type="spellEnd"/>
            <w:r w:rsidRPr="002F25E8">
              <w:rPr>
                <w:rFonts w:ascii="Times New Roman" w:hAnsi="Times New Roman"/>
              </w:rPr>
              <w:t xml:space="preserve"> </w:t>
            </w:r>
            <w:proofErr w:type="spellStart"/>
            <w:r w:rsidRPr="002F25E8">
              <w:rPr>
                <w:rFonts w:ascii="Times New Roman" w:hAnsi="Times New Roman"/>
              </w:rPr>
              <w:t>числі</w:t>
            </w:r>
            <w:proofErr w:type="spellEnd"/>
            <w:r w:rsidRPr="002F25E8">
              <w:rPr>
                <w:rFonts w:ascii="Times New Roman" w:hAnsi="Times New Roman"/>
              </w:rPr>
              <w:t xml:space="preserve">, </w:t>
            </w:r>
            <w:proofErr w:type="spellStart"/>
            <w:r w:rsidRPr="002F25E8">
              <w:rPr>
                <w:rFonts w:ascii="Times New Roman" w:hAnsi="Times New Roman"/>
              </w:rPr>
              <w:t>дітей</w:t>
            </w:r>
            <w:proofErr w:type="spellEnd"/>
            <w:r w:rsidRPr="002F25E8">
              <w:rPr>
                <w:rFonts w:ascii="Times New Roman" w:hAnsi="Times New Roman"/>
              </w:rPr>
              <w:t xml:space="preserve"> </w:t>
            </w:r>
            <w:proofErr w:type="spellStart"/>
            <w:r w:rsidRPr="002F25E8">
              <w:rPr>
                <w:rFonts w:ascii="Times New Roman" w:hAnsi="Times New Roman"/>
              </w:rPr>
              <w:t>до</w:t>
            </w:r>
            <w:proofErr w:type="spellEnd"/>
            <w:r w:rsidRPr="002F25E8">
              <w:rPr>
                <w:rFonts w:ascii="Times New Roman" w:hAnsi="Times New Roman"/>
              </w:rPr>
              <w:t xml:space="preserve"> 18-ти </w:t>
            </w:r>
            <w:proofErr w:type="spellStart"/>
            <w:r w:rsidRPr="002F25E8">
              <w:rPr>
                <w:rFonts w:ascii="Times New Roman" w:hAnsi="Times New Roman"/>
              </w:rPr>
              <w:t>років</w:t>
            </w:r>
            <w:proofErr w:type="spellEnd"/>
            <w:r w:rsidRPr="002F25E8">
              <w:rPr>
                <w:rFonts w:ascii="Times New Roman" w:hAnsi="Times New Roman"/>
              </w:rPr>
              <w:t xml:space="preserve"> - 10052, </w:t>
            </w:r>
            <w:proofErr w:type="spellStart"/>
            <w:r w:rsidRPr="002F25E8">
              <w:rPr>
                <w:rFonts w:ascii="Times New Roman" w:hAnsi="Times New Roman"/>
              </w:rPr>
              <w:t>пенсіонерів</w:t>
            </w:r>
            <w:proofErr w:type="spellEnd"/>
            <w:r w:rsidRPr="002F25E8">
              <w:rPr>
                <w:rFonts w:ascii="Times New Roman" w:hAnsi="Times New Roman"/>
              </w:rPr>
              <w:t xml:space="preserve"> – 7392, осіб з </w:t>
            </w:r>
            <w:proofErr w:type="spellStart"/>
            <w:r w:rsidRPr="002F25E8">
              <w:rPr>
                <w:rFonts w:ascii="Times New Roman" w:hAnsi="Times New Roman"/>
              </w:rPr>
              <w:t>інвалідністю</w:t>
            </w:r>
            <w:proofErr w:type="spellEnd"/>
            <w:r w:rsidRPr="002F25E8">
              <w:rPr>
                <w:rFonts w:ascii="Times New Roman" w:hAnsi="Times New Roman"/>
              </w:rPr>
              <w:t xml:space="preserve"> - 2362.</w:t>
            </w:r>
          </w:p>
          <w:p w14:paraId="1ED009C9" w14:textId="77777777" w:rsidR="00922C71" w:rsidRPr="002F25E8" w:rsidRDefault="00922C71" w:rsidP="00D34B2F">
            <w:pPr>
              <w:ind w:firstLine="316"/>
              <w:jc w:val="both"/>
              <w:rPr>
                <w:sz w:val="22"/>
                <w:szCs w:val="22"/>
                <w:highlight w:val="yellow"/>
              </w:rPr>
            </w:pPr>
          </w:p>
        </w:tc>
        <w:tc>
          <w:tcPr>
            <w:tcW w:w="1245" w:type="dxa"/>
          </w:tcPr>
          <w:p w14:paraId="2E141B9E" w14:textId="77777777" w:rsidR="00922C71" w:rsidRPr="002F25E8" w:rsidRDefault="00C55E4C" w:rsidP="00922C71">
            <w:pPr>
              <w:ind w:left="-108" w:right="-107"/>
              <w:jc w:val="center"/>
              <w:rPr>
                <w:sz w:val="22"/>
                <w:szCs w:val="22"/>
                <w:lang w:val="uk-UA"/>
              </w:rPr>
            </w:pPr>
            <w:r w:rsidRPr="002F25E8">
              <w:rPr>
                <w:sz w:val="22"/>
                <w:szCs w:val="22"/>
                <w:lang w:val="uk-UA"/>
              </w:rPr>
              <w:t>Виконано</w:t>
            </w:r>
          </w:p>
        </w:tc>
        <w:tc>
          <w:tcPr>
            <w:tcW w:w="1292" w:type="dxa"/>
            <w:gridSpan w:val="3"/>
          </w:tcPr>
          <w:p w14:paraId="54744DB2" w14:textId="77777777" w:rsidR="00922C71" w:rsidRPr="002F25E8" w:rsidRDefault="00C55E4C" w:rsidP="00922C71">
            <w:pPr>
              <w:ind w:left="-108" w:right="-107"/>
              <w:jc w:val="center"/>
              <w:rPr>
                <w:sz w:val="22"/>
                <w:szCs w:val="22"/>
                <w:lang w:val="uk-UA"/>
              </w:rPr>
            </w:pPr>
            <w:r w:rsidRPr="002F25E8">
              <w:rPr>
                <w:sz w:val="22"/>
                <w:szCs w:val="22"/>
                <w:lang w:val="uk-UA"/>
              </w:rPr>
              <w:t>Зняти з контролю інформуван</w:t>
            </w:r>
            <w:r w:rsidR="00BD6076">
              <w:rPr>
                <w:sz w:val="22"/>
                <w:szCs w:val="22"/>
                <w:lang w:val="uk-UA"/>
              </w:rPr>
              <w:t>-</w:t>
            </w:r>
            <w:r w:rsidRPr="002F25E8">
              <w:rPr>
                <w:sz w:val="22"/>
                <w:szCs w:val="22"/>
                <w:lang w:val="uk-UA"/>
              </w:rPr>
              <w:t>ня</w:t>
            </w:r>
          </w:p>
        </w:tc>
      </w:tr>
      <w:tr w:rsidR="007D6880" w:rsidRPr="00913B89" w14:paraId="0E6B2015" w14:textId="77777777" w:rsidTr="00FA52B1">
        <w:trPr>
          <w:gridAfter w:val="1"/>
          <w:wAfter w:w="15" w:type="dxa"/>
        </w:trPr>
        <w:tc>
          <w:tcPr>
            <w:tcW w:w="1911" w:type="dxa"/>
            <w:gridSpan w:val="2"/>
          </w:tcPr>
          <w:p w14:paraId="75FF243B" w14:textId="77777777" w:rsidR="00922C71" w:rsidRPr="00913B89" w:rsidRDefault="00922C71" w:rsidP="00922C71">
            <w:pPr>
              <w:autoSpaceDE w:val="0"/>
              <w:autoSpaceDN w:val="0"/>
              <w:adjustRightInd w:val="0"/>
              <w:rPr>
                <w:sz w:val="24"/>
                <w:szCs w:val="24"/>
                <w:highlight w:val="yellow"/>
                <w:lang w:val="uk-UA" w:bidi="uk-UA"/>
              </w:rPr>
            </w:pPr>
          </w:p>
        </w:tc>
        <w:tc>
          <w:tcPr>
            <w:tcW w:w="3901" w:type="dxa"/>
          </w:tcPr>
          <w:p w14:paraId="581DDBAD" w14:textId="77777777" w:rsidR="00922C71" w:rsidRPr="002F25E8" w:rsidRDefault="00922C71" w:rsidP="00FA5604">
            <w:pPr>
              <w:pStyle w:val="32"/>
              <w:spacing w:after="0"/>
              <w:ind w:left="0"/>
              <w:contextualSpacing/>
              <w:rPr>
                <w:rFonts w:ascii="Times New Roman" w:hAnsi="Times New Roman"/>
                <w:sz w:val="22"/>
                <w:szCs w:val="22"/>
                <w:highlight w:val="yellow"/>
                <w:lang w:val="uk-UA" w:bidi="uk-UA"/>
              </w:rPr>
            </w:pPr>
            <w:r w:rsidRPr="002F25E8">
              <w:rPr>
                <w:rFonts w:ascii="Times New Roman" w:hAnsi="Times New Roman"/>
                <w:sz w:val="22"/>
                <w:szCs w:val="22"/>
                <w:shd w:val="clear" w:color="auto" w:fill="FFFFFF"/>
                <w:lang w:val="uk-UA"/>
              </w:rPr>
              <w:t xml:space="preserve">2) забезпечення нарахування допомоги на проживання внутрішньо переміщеним особам (формування списків внутрішньо переміщених осіб,  </w:t>
            </w:r>
            <w:r w:rsidRPr="002F25E8">
              <w:rPr>
                <w:rFonts w:ascii="Times New Roman" w:hAnsi="Times New Roman"/>
                <w:sz w:val="22"/>
                <w:szCs w:val="22"/>
                <w:shd w:val="clear" w:color="auto" w:fill="FFFFFF"/>
                <w:lang w:val="uk-UA"/>
              </w:rPr>
              <w:lastRenderedPageBreak/>
              <w:t xml:space="preserve">які звернулися щодо виплати допомоги, відповідно до </w:t>
            </w:r>
            <w:r w:rsidRPr="002F25E8">
              <w:rPr>
                <w:rFonts w:ascii="Times New Roman" w:hAnsi="Times New Roman"/>
                <w:sz w:val="22"/>
                <w:szCs w:val="22"/>
                <w:lang w:val="uk-UA"/>
              </w:rPr>
              <w:t xml:space="preserve">постанови Кабінету Міністрів України  від 20 березня 2022 року № 332 </w:t>
            </w:r>
            <w:r w:rsidR="00D225DC" w:rsidRPr="002F25E8">
              <w:rPr>
                <w:rFonts w:ascii="Times New Roman" w:hAnsi="Times New Roman"/>
                <w:sz w:val="22"/>
                <w:szCs w:val="22"/>
                <w:lang w:val="uk-UA"/>
              </w:rPr>
              <w:t>«</w:t>
            </w:r>
            <w:r w:rsidRPr="002F25E8">
              <w:rPr>
                <w:rFonts w:ascii="Times New Roman" w:hAnsi="Times New Roman"/>
                <w:sz w:val="22"/>
                <w:szCs w:val="22"/>
                <w:lang w:val="uk-UA"/>
              </w:rPr>
              <w:t>Деякі питання виплати допомоги на проживання внутрішньо переміщеним особам</w:t>
            </w:r>
            <w:r w:rsidR="00D225DC" w:rsidRPr="002F25E8">
              <w:rPr>
                <w:rFonts w:ascii="Times New Roman" w:hAnsi="Times New Roman"/>
                <w:sz w:val="22"/>
                <w:szCs w:val="22"/>
                <w:lang w:val="uk-UA"/>
              </w:rPr>
              <w:t>»</w:t>
            </w:r>
            <w:r w:rsidRPr="002F25E8">
              <w:rPr>
                <w:rFonts w:ascii="Times New Roman" w:hAnsi="Times New Roman"/>
                <w:sz w:val="22"/>
                <w:szCs w:val="22"/>
                <w:lang w:val="uk-UA"/>
              </w:rPr>
              <w:t xml:space="preserve"> (зі змінами)</w:t>
            </w:r>
          </w:p>
        </w:tc>
        <w:tc>
          <w:tcPr>
            <w:tcW w:w="992" w:type="dxa"/>
          </w:tcPr>
          <w:p w14:paraId="0C815996" w14:textId="77777777" w:rsidR="00922C71" w:rsidRPr="002F25E8" w:rsidRDefault="00922C71" w:rsidP="00922C71">
            <w:pPr>
              <w:rPr>
                <w:color w:val="000000"/>
                <w:position w:val="-1"/>
                <w:sz w:val="22"/>
                <w:szCs w:val="22"/>
                <w:highlight w:val="yellow"/>
                <w:lang w:val="uk-UA"/>
              </w:rPr>
            </w:pPr>
            <w:r w:rsidRPr="002F25E8">
              <w:rPr>
                <w:color w:val="000000"/>
                <w:position w:val="-1"/>
                <w:sz w:val="22"/>
                <w:szCs w:val="22"/>
                <w:lang w:val="uk-UA"/>
              </w:rPr>
              <w:lastRenderedPageBreak/>
              <w:t>2023 - 2025 роки</w:t>
            </w:r>
          </w:p>
        </w:tc>
        <w:tc>
          <w:tcPr>
            <w:tcW w:w="6379" w:type="dxa"/>
            <w:gridSpan w:val="2"/>
          </w:tcPr>
          <w:p w14:paraId="59568BE2" w14:textId="77777777" w:rsidR="00922C71" w:rsidRPr="002F25E8" w:rsidRDefault="00C55E4C" w:rsidP="003A40D7">
            <w:pPr>
              <w:ind w:firstLine="319"/>
              <w:jc w:val="both"/>
              <w:rPr>
                <w:sz w:val="22"/>
                <w:szCs w:val="22"/>
                <w:shd w:val="clear" w:color="auto" w:fill="FFFFFF"/>
                <w:lang w:val="uk-UA"/>
              </w:rPr>
            </w:pPr>
            <w:r w:rsidRPr="002F25E8">
              <w:rPr>
                <w:sz w:val="22"/>
                <w:szCs w:val="22"/>
                <w:shd w:val="clear" w:color="auto" w:fill="FFFFFF"/>
                <w:lang w:val="uk-UA"/>
              </w:rPr>
              <w:t>Відповідно до норм чинного законодавства, які діяли до 01.07.2025, о</w:t>
            </w:r>
            <w:r w:rsidR="00163F2D" w:rsidRPr="002F25E8">
              <w:rPr>
                <w:sz w:val="22"/>
                <w:szCs w:val="22"/>
                <w:shd w:val="clear" w:color="auto" w:fill="FFFFFF"/>
                <w:lang w:val="uk-UA"/>
              </w:rPr>
              <w:t>ргани соціального захисту населення райдержадміністрацій, виконавчих комітетів міських рад щомісячно форму</w:t>
            </w:r>
            <w:r w:rsidR="00EB2EB5" w:rsidRPr="002F25E8">
              <w:rPr>
                <w:sz w:val="22"/>
                <w:szCs w:val="22"/>
                <w:shd w:val="clear" w:color="auto" w:fill="FFFFFF"/>
                <w:lang w:val="uk-UA"/>
              </w:rPr>
              <w:t>вали</w:t>
            </w:r>
            <w:r w:rsidR="00163F2D" w:rsidRPr="002F25E8">
              <w:rPr>
                <w:sz w:val="22"/>
                <w:szCs w:val="22"/>
                <w:shd w:val="clear" w:color="auto" w:fill="FFFFFF"/>
                <w:lang w:val="uk-UA"/>
              </w:rPr>
              <w:t xml:space="preserve"> списки внутрішньо переміщених осіб, які </w:t>
            </w:r>
            <w:r w:rsidR="00163F2D" w:rsidRPr="002F25E8">
              <w:rPr>
                <w:sz w:val="22"/>
                <w:szCs w:val="22"/>
                <w:shd w:val="clear" w:color="auto" w:fill="FFFFFF"/>
                <w:lang w:val="uk-UA"/>
              </w:rPr>
              <w:lastRenderedPageBreak/>
              <w:t xml:space="preserve">звернулися </w:t>
            </w:r>
            <w:r w:rsidR="00EB2EB5" w:rsidRPr="002F25E8">
              <w:rPr>
                <w:sz w:val="22"/>
                <w:szCs w:val="22"/>
                <w:shd w:val="clear" w:color="auto" w:fill="FFFFFF"/>
                <w:lang w:val="uk-UA"/>
              </w:rPr>
              <w:t xml:space="preserve">за </w:t>
            </w:r>
            <w:r w:rsidR="00163F2D" w:rsidRPr="002F25E8">
              <w:rPr>
                <w:sz w:val="22"/>
                <w:szCs w:val="22"/>
                <w:shd w:val="clear" w:color="auto" w:fill="FFFFFF"/>
                <w:lang w:val="uk-UA"/>
              </w:rPr>
              <w:t>виплат</w:t>
            </w:r>
            <w:r w:rsidR="00EB2EB5" w:rsidRPr="002F25E8">
              <w:rPr>
                <w:sz w:val="22"/>
                <w:szCs w:val="22"/>
                <w:shd w:val="clear" w:color="auto" w:fill="FFFFFF"/>
                <w:lang w:val="uk-UA"/>
              </w:rPr>
              <w:t>ою</w:t>
            </w:r>
            <w:r w:rsidR="00163F2D" w:rsidRPr="002F25E8">
              <w:rPr>
                <w:sz w:val="22"/>
                <w:szCs w:val="22"/>
                <w:shd w:val="clear" w:color="auto" w:fill="FFFFFF"/>
                <w:lang w:val="uk-UA"/>
              </w:rPr>
              <w:t xml:space="preserve"> допомоги та пода</w:t>
            </w:r>
            <w:r w:rsidR="00EB2EB5" w:rsidRPr="002F25E8">
              <w:rPr>
                <w:sz w:val="22"/>
                <w:szCs w:val="22"/>
                <w:shd w:val="clear" w:color="auto" w:fill="FFFFFF"/>
                <w:lang w:val="uk-UA"/>
              </w:rPr>
              <w:t>валися</w:t>
            </w:r>
            <w:r w:rsidR="00163F2D" w:rsidRPr="002F25E8">
              <w:rPr>
                <w:sz w:val="22"/>
                <w:szCs w:val="22"/>
                <w:shd w:val="clear" w:color="auto" w:fill="FFFFFF"/>
                <w:lang w:val="uk-UA"/>
              </w:rPr>
              <w:t xml:space="preserve"> державному підприємству “Інформаційно-обчислювальний центр Міністерства соціальної політики</w:t>
            </w:r>
            <w:r w:rsidR="00EB2EB5" w:rsidRPr="002F25E8">
              <w:rPr>
                <w:sz w:val="22"/>
                <w:szCs w:val="22"/>
                <w:shd w:val="clear" w:color="auto" w:fill="FFFFFF"/>
                <w:lang w:val="uk-UA"/>
              </w:rPr>
              <w:t>, сім’ї та єдності</w:t>
            </w:r>
            <w:r w:rsidR="00163F2D" w:rsidRPr="002F25E8">
              <w:rPr>
                <w:sz w:val="22"/>
                <w:szCs w:val="22"/>
                <w:shd w:val="clear" w:color="auto" w:fill="FFFFFF"/>
                <w:lang w:val="uk-UA"/>
              </w:rPr>
              <w:t xml:space="preserve"> України для здійснення фінансування.</w:t>
            </w:r>
          </w:p>
          <w:p w14:paraId="68414660" w14:textId="77777777" w:rsidR="00163F2D" w:rsidRPr="002F25E8" w:rsidRDefault="00EB2EB5" w:rsidP="003A40D7">
            <w:pPr>
              <w:ind w:firstLine="319"/>
              <w:jc w:val="both"/>
              <w:rPr>
                <w:sz w:val="22"/>
                <w:szCs w:val="22"/>
                <w:highlight w:val="yellow"/>
                <w:lang w:val="uk-UA"/>
              </w:rPr>
            </w:pPr>
            <w:r w:rsidRPr="002F25E8">
              <w:rPr>
                <w:sz w:val="22"/>
                <w:szCs w:val="22"/>
                <w:shd w:val="clear" w:color="auto" w:fill="FFFFFF"/>
                <w:lang w:val="uk-UA"/>
              </w:rPr>
              <w:t xml:space="preserve">Станом на 01.07.2025 </w:t>
            </w:r>
            <w:r w:rsidR="00163F2D" w:rsidRPr="002F25E8">
              <w:rPr>
                <w:sz w:val="22"/>
                <w:szCs w:val="22"/>
                <w:shd w:val="clear" w:color="auto" w:fill="FFFFFF"/>
                <w:lang w:val="uk-UA"/>
              </w:rPr>
              <w:t xml:space="preserve">виплачено допомоги на проживання внутрішньо переміщеним особам в сумі </w:t>
            </w:r>
            <w:r w:rsidR="00DC58F6" w:rsidRPr="002F25E8">
              <w:rPr>
                <w:sz w:val="22"/>
                <w:szCs w:val="22"/>
                <w:shd w:val="clear" w:color="auto" w:fill="FFFFFF"/>
                <w:lang w:val="uk-UA"/>
              </w:rPr>
              <w:t>151,</w:t>
            </w:r>
            <w:r w:rsidR="00DC58F6" w:rsidRPr="002F25E8">
              <w:rPr>
                <w:sz w:val="22"/>
                <w:szCs w:val="22"/>
                <w:lang w:val="uk-UA"/>
              </w:rPr>
              <w:t>1</w:t>
            </w:r>
            <w:r w:rsidR="00163F2D" w:rsidRPr="002F25E8">
              <w:rPr>
                <w:sz w:val="22"/>
                <w:szCs w:val="22"/>
                <w:lang w:val="uk-UA"/>
              </w:rPr>
              <w:t xml:space="preserve"> млн.гривень.</w:t>
            </w:r>
            <w:r w:rsidR="00163F2D" w:rsidRPr="002F25E8">
              <w:rPr>
                <w:sz w:val="22"/>
                <w:szCs w:val="22"/>
                <w:shd w:val="clear" w:color="auto" w:fill="FFFFFF"/>
                <w:lang w:val="uk-UA"/>
              </w:rPr>
              <w:t xml:space="preserve"> </w:t>
            </w:r>
          </w:p>
        </w:tc>
        <w:tc>
          <w:tcPr>
            <w:tcW w:w="1245" w:type="dxa"/>
          </w:tcPr>
          <w:p w14:paraId="2B35B295" w14:textId="77777777" w:rsidR="00922C71" w:rsidRPr="002F25E8" w:rsidRDefault="00EB2EB5" w:rsidP="00ED275E">
            <w:pPr>
              <w:ind w:left="-108" w:right="-107"/>
              <w:jc w:val="center"/>
              <w:rPr>
                <w:sz w:val="22"/>
                <w:szCs w:val="22"/>
                <w:highlight w:val="yellow"/>
                <w:lang w:val="uk-UA"/>
              </w:rPr>
            </w:pPr>
            <w:r w:rsidRPr="002F25E8">
              <w:rPr>
                <w:sz w:val="22"/>
                <w:szCs w:val="22"/>
                <w:lang w:val="uk-UA"/>
              </w:rPr>
              <w:lastRenderedPageBreak/>
              <w:t>Виконано</w:t>
            </w:r>
          </w:p>
        </w:tc>
        <w:tc>
          <w:tcPr>
            <w:tcW w:w="1292" w:type="dxa"/>
            <w:gridSpan w:val="3"/>
          </w:tcPr>
          <w:p w14:paraId="4610D293" w14:textId="77777777" w:rsidR="00922C71" w:rsidRPr="002F25E8" w:rsidRDefault="00EB2EB5" w:rsidP="00ED275E">
            <w:pPr>
              <w:ind w:left="-108" w:right="-107"/>
              <w:jc w:val="center"/>
              <w:rPr>
                <w:sz w:val="22"/>
                <w:szCs w:val="22"/>
                <w:highlight w:val="yellow"/>
                <w:lang w:val="uk-UA"/>
              </w:rPr>
            </w:pPr>
            <w:r w:rsidRPr="002F25E8">
              <w:rPr>
                <w:sz w:val="22"/>
                <w:szCs w:val="22"/>
                <w:lang w:val="uk-UA"/>
              </w:rPr>
              <w:t>Зняти з контролю інформуван</w:t>
            </w:r>
            <w:r w:rsidR="00BD6076">
              <w:rPr>
                <w:sz w:val="22"/>
                <w:szCs w:val="22"/>
                <w:lang w:val="uk-UA"/>
              </w:rPr>
              <w:t>-</w:t>
            </w:r>
            <w:r w:rsidRPr="002F25E8">
              <w:rPr>
                <w:sz w:val="22"/>
                <w:szCs w:val="22"/>
                <w:lang w:val="uk-UA"/>
              </w:rPr>
              <w:t>ня</w:t>
            </w:r>
          </w:p>
        </w:tc>
      </w:tr>
      <w:tr w:rsidR="004F714D" w:rsidRPr="00913B89" w14:paraId="45FE7088" w14:textId="77777777" w:rsidTr="00FA52B1">
        <w:trPr>
          <w:gridAfter w:val="1"/>
          <w:wAfter w:w="15" w:type="dxa"/>
        </w:trPr>
        <w:tc>
          <w:tcPr>
            <w:tcW w:w="1911" w:type="dxa"/>
            <w:gridSpan w:val="2"/>
          </w:tcPr>
          <w:p w14:paraId="3EBA6E77" w14:textId="77777777" w:rsidR="004F714D" w:rsidRPr="00913B89" w:rsidRDefault="004F714D" w:rsidP="004F714D">
            <w:pPr>
              <w:autoSpaceDE w:val="0"/>
              <w:autoSpaceDN w:val="0"/>
              <w:adjustRightInd w:val="0"/>
              <w:rPr>
                <w:sz w:val="24"/>
                <w:szCs w:val="24"/>
                <w:highlight w:val="yellow"/>
                <w:lang w:val="uk-UA" w:bidi="uk-UA"/>
              </w:rPr>
            </w:pPr>
          </w:p>
        </w:tc>
        <w:tc>
          <w:tcPr>
            <w:tcW w:w="3901" w:type="dxa"/>
          </w:tcPr>
          <w:p w14:paraId="112CA4D9" w14:textId="77777777" w:rsidR="004F714D" w:rsidRPr="00196AAD" w:rsidRDefault="004F714D" w:rsidP="004F714D">
            <w:pPr>
              <w:autoSpaceDE w:val="0"/>
              <w:autoSpaceDN w:val="0"/>
              <w:adjustRightInd w:val="0"/>
              <w:rPr>
                <w:sz w:val="22"/>
                <w:szCs w:val="22"/>
                <w:highlight w:val="yellow"/>
                <w:lang w:val="uk-UA" w:bidi="uk-UA"/>
              </w:rPr>
            </w:pPr>
            <w:r w:rsidRPr="00196AAD">
              <w:rPr>
                <w:sz w:val="22"/>
                <w:szCs w:val="22"/>
                <w:lang w:val="uk-UA" w:bidi="uk-UA"/>
              </w:rPr>
              <w:t xml:space="preserve">3) забезпечення щомісячного формування потреби у компенсації установам, закладам, організаціям різних форм власності за тимчасове розміщення (проживання) внутрішньо переміщених осіб  відповідно до постанови Кабінету Міністрів України </w:t>
            </w:r>
            <w:r w:rsidRPr="00196AAD">
              <w:rPr>
                <w:bCs/>
                <w:sz w:val="22"/>
                <w:szCs w:val="22"/>
                <w:shd w:val="clear" w:color="auto" w:fill="FFFFFF"/>
                <w:lang w:val="uk-UA"/>
              </w:rPr>
              <w:t>від  11 березня 2022  року № 261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w:t>
            </w:r>
            <w:r w:rsidRPr="00196AAD">
              <w:rPr>
                <w:sz w:val="22"/>
                <w:szCs w:val="22"/>
                <w:shd w:val="clear" w:color="auto" w:fill="FFFFFF"/>
                <w:lang w:val="uk-UA"/>
              </w:rPr>
              <w:t xml:space="preserve">» </w:t>
            </w:r>
            <w:r w:rsidRPr="00196AAD">
              <w:rPr>
                <w:bCs/>
                <w:sz w:val="22"/>
                <w:szCs w:val="22"/>
                <w:shd w:val="clear" w:color="auto" w:fill="FFFFFF"/>
                <w:lang w:val="uk-UA"/>
              </w:rPr>
              <w:t>(зі змінами)</w:t>
            </w:r>
          </w:p>
        </w:tc>
        <w:tc>
          <w:tcPr>
            <w:tcW w:w="992" w:type="dxa"/>
          </w:tcPr>
          <w:p w14:paraId="78BCD599" w14:textId="77777777" w:rsidR="004F714D" w:rsidRPr="00196AAD" w:rsidRDefault="004F714D" w:rsidP="004F714D">
            <w:pPr>
              <w:rPr>
                <w:color w:val="000000"/>
                <w:position w:val="-1"/>
                <w:sz w:val="22"/>
                <w:szCs w:val="22"/>
                <w:highlight w:val="yellow"/>
                <w:lang w:val="uk-UA"/>
              </w:rPr>
            </w:pPr>
            <w:r w:rsidRPr="00196AAD">
              <w:rPr>
                <w:color w:val="000000"/>
                <w:position w:val="-1"/>
                <w:sz w:val="22"/>
                <w:szCs w:val="22"/>
                <w:lang w:val="uk-UA"/>
              </w:rPr>
              <w:t>2023 - 2025 роки</w:t>
            </w:r>
          </w:p>
        </w:tc>
        <w:tc>
          <w:tcPr>
            <w:tcW w:w="6379" w:type="dxa"/>
            <w:gridSpan w:val="2"/>
          </w:tcPr>
          <w:p w14:paraId="7F5B3455" w14:textId="77777777" w:rsidR="004F714D" w:rsidRPr="00196AAD" w:rsidRDefault="004F714D" w:rsidP="004F714D">
            <w:pPr>
              <w:ind w:firstLine="316"/>
              <w:jc w:val="both"/>
              <w:rPr>
                <w:sz w:val="22"/>
                <w:szCs w:val="22"/>
              </w:rPr>
            </w:pPr>
            <w:r w:rsidRPr="00196AAD">
              <w:rPr>
                <w:color w:val="000000"/>
                <w:sz w:val="22"/>
                <w:szCs w:val="22"/>
              </w:rPr>
              <w:t>П</w:t>
            </w:r>
            <w:r w:rsidRPr="00196AAD">
              <w:rPr>
                <w:sz w:val="22"/>
                <w:szCs w:val="22"/>
                <w:lang w:eastAsia="zh-CN"/>
              </w:rPr>
              <w:t xml:space="preserve">очинаючи з березня 2022 року </w:t>
            </w:r>
            <w:r w:rsidRPr="00196AAD">
              <w:rPr>
                <w:sz w:val="22"/>
                <w:szCs w:val="22"/>
              </w:rPr>
              <w:t xml:space="preserve">щомісячно формувалася потреба на отримання компенсації, відповідно до </w:t>
            </w:r>
            <w:r w:rsidRPr="00196AAD">
              <w:rPr>
                <w:bCs/>
                <w:sz w:val="22"/>
                <w:szCs w:val="22"/>
              </w:rPr>
              <w:t xml:space="preserve">постанови Кабінету Міністрів України </w:t>
            </w:r>
            <w:r w:rsidRPr="00196AAD">
              <w:rPr>
                <w:bCs/>
                <w:sz w:val="22"/>
                <w:szCs w:val="22"/>
                <w:shd w:val="clear" w:color="auto" w:fill="FFFFFF"/>
              </w:rPr>
              <w:t>від 11.03.2022 № 261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(зі змінами)</w:t>
            </w:r>
            <w:r w:rsidRPr="00196AAD">
              <w:rPr>
                <w:sz w:val="22"/>
                <w:szCs w:val="22"/>
              </w:rPr>
              <w:t>.</w:t>
            </w:r>
          </w:p>
          <w:p w14:paraId="68F3947E" w14:textId="77777777" w:rsidR="004F714D" w:rsidRPr="00196AAD" w:rsidRDefault="004F714D" w:rsidP="004F714D">
            <w:pPr>
              <w:ind w:firstLine="316"/>
              <w:jc w:val="both"/>
              <w:rPr>
                <w:sz w:val="22"/>
                <w:szCs w:val="22"/>
              </w:rPr>
            </w:pPr>
            <w:r w:rsidRPr="00196AAD">
              <w:rPr>
                <w:sz w:val="22"/>
                <w:szCs w:val="22"/>
                <w:lang w:eastAsia="zh-CN"/>
              </w:rPr>
              <w:t xml:space="preserve">Загалом, </w:t>
            </w:r>
            <w:r w:rsidRPr="00196AAD">
              <w:rPr>
                <w:bCs/>
                <w:color w:val="000000"/>
                <w:sz w:val="22"/>
                <w:szCs w:val="22"/>
                <w:shd w:val="clear" w:color="auto" w:fill="FFFFFF"/>
              </w:rPr>
              <w:t>д</w:t>
            </w:r>
            <w:r w:rsidRPr="00196AAD">
              <w:rPr>
                <w:color w:val="000000"/>
                <w:sz w:val="22"/>
                <w:szCs w:val="22"/>
              </w:rPr>
              <w:t>ля виплати компенсації потреба з березня 2022 по грудень 2024 року склала 48,5 млн. гривень. Кошти компенсації в повному обсязі перераховані територіальним громадам та обласним установам для відшкодування комунальним закладам.</w:t>
            </w:r>
          </w:p>
          <w:p w14:paraId="63948A1A" w14:textId="77777777" w:rsidR="004F714D" w:rsidRPr="00196AAD" w:rsidRDefault="004F714D" w:rsidP="004F714D">
            <w:pPr>
              <w:ind w:firstLine="316"/>
              <w:jc w:val="both"/>
              <w:rPr>
                <w:b/>
                <w:bCs/>
                <w:sz w:val="22"/>
                <w:szCs w:val="22"/>
                <w:shd w:val="clear" w:color="auto" w:fill="FFFFFF"/>
              </w:rPr>
            </w:pPr>
            <w:r w:rsidRPr="00196AAD">
              <w:rPr>
                <w:b/>
                <w:bCs/>
                <w:sz w:val="22"/>
                <w:szCs w:val="22"/>
              </w:rPr>
              <w:t xml:space="preserve">Відповідно до Постанови Кабінету Міністрів України </w:t>
            </w:r>
            <w:r w:rsidRPr="00196AAD">
              <w:rPr>
                <w:b/>
                <w:bCs/>
                <w:sz w:val="22"/>
                <w:szCs w:val="22"/>
              </w:rPr>
              <w:br/>
              <w:t>від 27.05 2025 № 616 «</w:t>
            </w:r>
            <w:r w:rsidRPr="00196AAD">
              <w:rPr>
                <w:b/>
                <w:bCs/>
                <w:sz w:val="22"/>
                <w:szCs w:val="22"/>
                <w:shd w:val="clear" w:color="auto" w:fill="FFFFFF"/>
              </w:rPr>
              <w:t xml:space="preserve">Деякі питання надання державної підтримки щодо розміщення внутрішньо переміщених осіб» (далі - Постанова) передбачено, що Компенсація закладам, підприємствам, установам, організаціям незалежно від форми власності, фізичним особам - підприємцям компенсації за тимчасове розміщення внутрішньо переміщених осіб розраховується та призначається </w:t>
            </w:r>
            <w:r w:rsidRPr="00196AAD">
              <w:rPr>
                <w:b/>
                <w:bCs/>
                <w:sz w:val="22"/>
                <w:szCs w:val="22"/>
                <w:u w:val="single"/>
                <w:shd w:val="clear" w:color="auto" w:fill="FFFFFF"/>
              </w:rPr>
              <w:t>органами Пенсійного фонду України</w:t>
            </w:r>
            <w:r w:rsidRPr="00196AAD">
              <w:rPr>
                <w:b/>
                <w:bCs/>
                <w:sz w:val="22"/>
                <w:szCs w:val="22"/>
                <w:shd w:val="clear" w:color="auto" w:fill="FFFFFF"/>
              </w:rPr>
              <w:t xml:space="preserve"> починаючи  з травня 2025 року.</w:t>
            </w:r>
          </w:p>
          <w:p w14:paraId="5482E99A" w14:textId="77777777" w:rsidR="004F714D" w:rsidRPr="00196AAD" w:rsidRDefault="004F714D" w:rsidP="004F714D">
            <w:pPr>
              <w:jc w:val="both"/>
              <w:rPr>
                <w:sz w:val="22"/>
                <w:szCs w:val="22"/>
                <w:highlight w:val="yellow"/>
                <w:lang w:val="uk-UA"/>
              </w:rPr>
            </w:pPr>
          </w:p>
        </w:tc>
        <w:tc>
          <w:tcPr>
            <w:tcW w:w="1245" w:type="dxa"/>
          </w:tcPr>
          <w:p w14:paraId="3D4890D6" w14:textId="77777777" w:rsidR="004F714D" w:rsidRPr="00196AAD" w:rsidRDefault="004F714D" w:rsidP="004F714D">
            <w:pPr>
              <w:ind w:left="-108" w:right="-107"/>
              <w:jc w:val="center"/>
              <w:rPr>
                <w:sz w:val="22"/>
                <w:szCs w:val="22"/>
                <w:highlight w:val="yellow"/>
                <w:lang w:val="uk-UA"/>
              </w:rPr>
            </w:pPr>
            <w:r w:rsidRPr="00196AAD">
              <w:rPr>
                <w:sz w:val="22"/>
                <w:szCs w:val="22"/>
                <w:lang w:val="uk-UA"/>
              </w:rPr>
              <w:t>Виконано</w:t>
            </w:r>
          </w:p>
        </w:tc>
        <w:tc>
          <w:tcPr>
            <w:tcW w:w="1292" w:type="dxa"/>
            <w:gridSpan w:val="3"/>
          </w:tcPr>
          <w:p w14:paraId="23E93E0E" w14:textId="77777777" w:rsidR="004F714D" w:rsidRPr="00196AAD" w:rsidRDefault="004F714D" w:rsidP="004F714D">
            <w:pPr>
              <w:ind w:left="-108" w:right="-107"/>
              <w:jc w:val="center"/>
              <w:rPr>
                <w:sz w:val="22"/>
                <w:szCs w:val="22"/>
                <w:highlight w:val="yellow"/>
                <w:lang w:val="uk-UA"/>
              </w:rPr>
            </w:pPr>
            <w:r w:rsidRPr="00196AAD">
              <w:rPr>
                <w:sz w:val="22"/>
                <w:szCs w:val="22"/>
                <w:lang w:val="uk-UA"/>
              </w:rPr>
              <w:t>Зняти з контролю інформуван</w:t>
            </w:r>
            <w:r w:rsidR="00BD6076">
              <w:rPr>
                <w:sz w:val="22"/>
                <w:szCs w:val="22"/>
                <w:lang w:val="uk-UA"/>
              </w:rPr>
              <w:t>-</w:t>
            </w:r>
            <w:r w:rsidRPr="00196AAD">
              <w:rPr>
                <w:sz w:val="22"/>
                <w:szCs w:val="22"/>
                <w:lang w:val="uk-UA"/>
              </w:rPr>
              <w:t>ня</w:t>
            </w:r>
          </w:p>
        </w:tc>
      </w:tr>
      <w:tr w:rsidR="004F714D" w:rsidRPr="00913B89" w14:paraId="2AC1662E" w14:textId="77777777" w:rsidTr="00FA52B1">
        <w:trPr>
          <w:gridAfter w:val="1"/>
          <w:wAfter w:w="15" w:type="dxa"/>
        </w:trPr>
        <w:tc>
          <w:tcPr>
            <w:tcW w:w="1911" w:type="dxa"/>
            <w:gridSpan w:val="2"/>
          </w:tcPr>
          <w:p w14:paraId="4D2FFC41" w14:textId="77777777" w:rsidR="004F714D" w:rsidRPr="00913B89" w:rsidRDefault="004F714D" w:rsidP="004F714D">
            <w:pPr>
              <w:autoSpaceDE w:val="0"/>
              <w:autoSpaceDN w:val="0"/>
              <w:adjustRightInd w:val="0"/>
              <w:rPr>
                <w:sz w:val="24"/>
                <w:szCs w:val="24"/>
                <w:highlight w:val="yellow"/>
                <w:lang w:val="uk-UA" w:bidi="uk-UA"/>
              </w:rPr>
            </w:pPr>
          </w:p>
        </w:tc>
        <w:tc>
          <w:tcPr>
            <w:tcW w:w="3901" w:type="dxa"/>
          </w:tcPr>
          <w:p w14:paraId="44ED2434" w14:textId="77777777" w:rsidR="004F714D" w:rsidRPr="00196AAD" w:rsidRDefault="004F714D" w:rsidP="004F714D">
            <w:pPr>
              <w:autoSpaceDE w:val="0"/>
              <w:autoSpaceDN w:val="0"/>
              <w:adjustRightInd w:val="0"/>
              <w:rPr>
                <w:sz w:val="22"/>
                <w:szCs w:val="22"/>
                <w:highlight w:val="yellow"/>
                <w:lang w:val="uk-UA" w:bidi="uk-UA"/>
              </w:rPr>
            </w:pPr>
            <w:r w:rsidRPr="00196AAD">
              <w:rPr>
                <w:bCs/>
                <w:sz w:val="22"/>
                <w:szCs w:val="22"/>
                <w:lang w:val="uk-UA" w:bidi="uk-UA"/>
              </w:rPr>
              <w:t xml:space="preserve">4) організація роботи щодо надання  компенсації витрат за тимчасове розміщення внутрішньо переміщених осіб, які перемістилися у період воєнного стану,  відповідно до постанови Кабінету Міністрів України  </w:t>
            </w:r>
            <w:r w:rsidRPr="00196AAD">
              <w:rPr>
                <w:bCs/>
                <w:sz w:val="22"/>
                <w:szCs w:val="22"/>
                <w:lang w:val="uk-UA"/>
              </w:rPr>
              <w:t>від 19 березня 2022 року № 333 «</w:t>
            </w:r>
            <w:r w:rsidRPr="00196AAD">
              <w:rPr>
                <w:bCs/>
                <w:sz w:val="22"/>
                <w:szCs w:val="22"/>
                <w:shd w:val="clear" w:color="auto" w:fill="FFFFFF"/>
                <w:lang w:val="uk-UA"/>
              </w:rPr>
              <w:t>Про затвердження Порядку компенсації витрат за тимчасове розміщення (перебування) внутрішньо переміщених осіб» (зі змінами)</w:t>
            </w:r>
          </w:p>
        </w:tc>
        <w:tc>
          <w:tcPr>
            <w:tcW w:w="992" w:type="dxa"/>
          </w:tcPr>
          <w:p w14:paraId="5892A985" w14:textId="77777777" w:rsidR="004F714D" w:rsidRPr="00196AAD" w:rsidRDefault="001D3A72" w:rsidP="004F714D">
            <w:pPr>
              <w:rPr>
                <w:color w:val="000000"/>
                <w:position w:val="-1"/>
                <w:sz w:val="22"/>
                <w:szCs w:val="22"/>
                <w:highlight w:val="yellow"/>
                <w:lang w:val="uk-UA"/>
              </w:rPr>
            </w:pPr>
            <w:r w:rsidRPr="00196AAD">
              <w:rPr>
                <w:color w:val="000000"/>
                <w:position w:val="-1"/>
                <w:sz w:val="22"/>
                <w:szCs w:val="22"/>
                <w:lang w:val="uk-UA"/>
              </w:rPr>
              <w:t>2023 - 2025 роки</w:t>
            </w:r>
          </w:p>
        </w:tc>
        <w:tc>
          <w:tcPr>
            <w:tcW w:w="6379" w:type="dxa"/>
            <w:gridSpan w:val="2"/>
          </w:tcPr>
          <w:p w14:paraId="0D7E29DD" w14:textId="77777777" w:rsidR="000D3CE6" w:rsidRPr="00196AAD" w:rsidRDefault="000D3CE6" w:rsidP="00D34B2F">
            <w:pPr>
              <w:pStyle w:val="12"/>
              <w:ind w:firstLine="316"/>
              <w:jc w:val="both"/>
              <w:rPr>
                <w:sz w:val="22"/>
                <w:szCs w:val="22"/>
                <w:lang w:val="uk-UA"/>
              </w:rPr>
            </w:pPr>
            <w:r w:rsidRPr="00196AAD">
              <w:rPr>
                <w:sz w:val="22"/>
                <w:szCs w:val="22"/>
                <w:lang w:val="uk-UA"/>
              </w:rPr>
              <w:t xml:space="preserve">Відповідно до норм законодавства, які діяли до 01.01.2025 року, компенсація витрат </w:t>
            </w:r>
            <w:r w:rsidRPr="00196AAD">
              <w:rPr>
                <w:bCs/>
                <w:sz w:val="22"/>
                <w:szCs w:val="22"/>
                <w:lang w:val="uk-UA"/>
              </w:rPr>
              <w:t>відповідно до постанови КМУ від 19.03.2022 № 333 «</w:t>
            </w:r>
            <w:r w:rsidRPr="00196AAD">
              <w:rPr>
                <w:bCs/>
                <w:sz w:val="22"/>
                <w:szCs w:val="22"/>
                <w:shd w:val="clear" w:color="auto" w:fill="FFFFFF"/>
                <w:lang w:val="uk-UA"/>
              </w:rPr>
              <w:t>Про затвердження Порядку компенсації витрат за тимчасове розміщення внутрішньо переміщених осіб, які перемістилися у період воєнного стану» здійснювалася органами соціального захисту області.</w:t>
            </w:r>
          </w:p>
          <w:p w14:paraId="3C18AEE5" w14:textId="77777777" w:rsidR="000D3CE6" w:rsidRPr="00196AAD" w:rsidRDefault="000D3CE6" w:rsidP="00D34B2F">
            <w:pPr>
              <w:ind w:firstLine="316"/>
              <w:jc w:val="both"/>
              <w:rPr>
                <w:bCs/>
                <w:sz w:val="22"/>
                <w:szCs w:val="22"/>
              </w:rPr>
            </w:pPr>
            <w:r w:rsidRPr="00196AAD">
              <w:rPr>
                <w:bCs/>
                <w:sz w:val="22"/>
                <w:szCs w:val="22"/>
              </w:rPr>
              <w:t>За період з березня 2022 року по грудень 2024 року включно компенсацією середньому скористалося 2078 домогосподарств, які  щомісячно надавали  прихисток близько 6030 внутрішньо переміщеним особам.</w:t>
            </w:r>
          </w:p>
          <w:p w14:paraId="19FA5618" w14:textId="77777777" w:rsidR="000D3CE6" w:rsidRPr="00196AAD" w:rsidRDefault="000D3CE6" w:rsidP="00D34B2F">
            <w:pPr>
              <w:ind w:firstLine="316"/>
              <w:jc w:val="both"/>
              <w:rPr>
                <w:bCs/>
                <w:color w:val="000000"/>
                <w:sz w:val="22"/>
                <w:szCs w:val="22"/>
              </w:rPr>
            </w:pPr>
            <w:r w:rsidRPr="00196AAD">
              <w:rPr>
                <w:bCs/>
                <w:color w:val="000000"/>
                <w:sz w:val="22"/>
                <w:szCs w:val="22"/>
              </w:rPr>
              <w:t>С</w:t>
            </w:r>
            <w:r w:rsidRPr="00196AAD">
              <w:rPr>
                <w:color w:val="000000"/>
                <w:sz w:val="22"/>
                <w:szCs w:val="22"/>
              </w:rPr>
              <w:t xml:space="preserve">таном на звітну дату обсяг нарахованої компенсації </w:t>
            </w:r>
            <w:r w:rsidRPr="00196AAD">
              <w:rPr>
                <w:bCs/>
                <w:color w:val="000000"/>
                <w:sz w:val="22"/>
                <w:szCs w:val="22"/>
              </w:rPr>
              <w:t xml:space="preserve">склав 106,3 млн. грн (з них 7,1 млн. грн. компенсація з державного бюджету та 99,2 млн. грн. кошти міжнародних благодійних </w:t>
            </w:r>
            <w:r w:rsidRPr="00196AAD">
              <w:rPr>
                <w:bCs/>
                <w:color w:val="000000"/>
                <w:sz w:val="22"/>
                <w:szCs w:val="22"/>
              </w:rPr>
              <w:lastRenderedPageBreak/>
              <w:t>організацій).</w:t>
            </w:r>
          </w:p>
          <w:p w14:paraId="33C59476" w14:textId="77777777" w:rsidR="000D3CE6" w:rsidRPr="00196AAD" w:rsidRDefault="000D3CE6" w:rsidP="00D34B2F">
            <w:pPr>
              <w:ind w:firstLine="316"/>
              <w:jc w:val="both"/>
              <w:rPr>
                <w:color w:val="000000"/>
                <w:sz w:val="22"/>
                <w:szCs w:val="22"/>
              </w:rPr>
            </w:pPr>
            <w:r w:rsidRPr="00196AAD">
              <w:rPr>
                <w:color w:val="000000"/>
                <w:sz w:val="22"/>
                <w:szCs w:val="22"/>
              </w:rPr>
              <w:t xml:space="preserve">З державного бюджету </w:t>
            </w:r>
            <w:r w:rsidRPr="00196AAD">
              <w:rPr>
                <w:bCs/>
                <w:color w:val="000000"/>
                <w:sz w:val="22"/>
                <w:szCs w:val="22"/>
              </w:rPr>
              <w:t xml:space="preserve">на виплату зазначеної компенсації </w:t>
            </w:r>
            <w:r w:rsidRPr="00196AAD">
              <w:rPr>
                <w:color w:val="000000"/>
                <w:sz w:val="22"/>
                <w:szCs w:val="22"/>
              </w:rPr>
              <w:t>в область надійшло фінансування в розмірі 7,1 млн. грн. за період березень – серпень 2022 року. Разам з тим, Товариством  Червоного Хреста України та УВКБ ООН компенсовано – 99,2 млн. грн, за період березень 2022 року – грудень 2024 року.</w:t>
            </w:r>
          </w:p>
          <w:p w14:paraId="3DDD401E" w14:textId="77777777" w:rsidR="000D3CE6" w:rsidRPr="00196AAD" w:rsidRDefault="000D3CE6" w:rsidP="00D34B2F">
            <w:pPr>
              <w:ind w:firstLine="316"/>
              <w:jc w:val="both"/>
              <w:rPr>
                <w:sz w:val="22"/>
                <w:szCs w:val="22"/>
                <w:shd w:val="clear" w:color="auto" w:fill="FFFFFF"/>
              </w:rPr>
            </w:pPr>
            <w:bookmarkStart w:id="0" w:name="_Hlk202254000"/>
            <w:r w:rsidRPr="00196AAD">
              <w:rPr>
                <w:b/>
                <w:sz w:val="22"/>
                <w:szCs w:val="22"/>
              </w:rPr>
              <w:t xml:space="preserve">Постановою Кабінету Міністрів України від 31.12 2024 № 1544 </w:t>
            </w:r>
            <w:bookmarkEnd w:id="0"/>
            <w:r w:rsidRPr="00196AAD">
              <w:rPr>
                <w:b/>
                <w:sz w:val="22"/>
                <w:szCs w:val="22"/>
              </w:rPr>
              <w:t>«</w:t>
            </w:r>
            <w:r w:rsidRPr="00196AAD">
              <w:rPr>
                <w:b/>
                <w:bCs/>
                <w:sz w:val="22"/>
                <w:szCs w:val="22"/>
                <w:shd w:val="clear" w:color="auto" w:fill="FFFFFF"/>
              </w:rPr>
              <w:t>Деякі питання надання державної підтримки внутрішньо переміщеним особам</w:t>
            </w:r>
            <w:r w:rsidRPr="00196AAD">
              <w:rPr>
                <w:b/>
                <w:sz w:val="22"/>
                <w:szCs w:val="22"/>
              </w:rPr>
              <w:t xml:space="preserve">» </w:t>
            </w:r>
            <w:r w:rsidRPr="00196AAD">
              <w:rPr>
                <w:b/>
                <w:sz w:val="22"/>
                <w:szCs w:val="22"/>
                <w:u w:val="single"/>
              </w:rPr>
              <w:t>з 01.01.2025</w:t>
            </w:r>
            <w:r w:rsidRPr="00196AAD">
              <w:rPr>
                <w:b/>
                <w:sz w:val="22"/>
                <w:szCs w:val="22"/>
                <w:u w:val="single"/>
                <w:shd w:val="clear" w:color="auto" w:fill="FFFFFF"/>
              </w:rPr>
              <w:t xml:space="preserve"> функцій з призначення та виплати компенсації витрат </w:t>
            </w:r>
            <w:r w:rsidRPr="00196AAD">
              <w:rPr>
                <w:b/>
                <w:sz w:val="22"/>
                <w:szCs w:val="22"/>
                <w:u w:val="single"/>
              </w:rPr>
              <w:t>за тимчасове розміщення (перебування) внутрішньо переміщених осіб</w:t>
            </w:r>
            <w:r w:rsidRPr="00196AAD">
              <w:rPr>
                <w:b/>
                <w:sz w:val="22"/>
                <w:szCs w:val="22"/>
                <w:u w:val="single"/>
                <w:shd w:val="clear" w:color="auto" w:fill="FFFFFF"/>
              </w:rPr>
              <w:t>, порядок реалізації права на отримання компенсації та порядок захисту інтересів у разі його порушення передані до органів Пенсійного фонду України</w:t>
            </w:r>
            <w:r w:rsidRPr="00196AAD">
              <w:rPr>
                <w:sz w:val="22"/>
                <w:szCs w:val="22"/>
                <w:shd w:val="clear" w:color="auto" w:fill="FFFFFF"/>
              </w:rPr>
              <w:t>.</w:t>
            </w:r>
          </w:p>
          <w:p w14:paraId="6BF1A326" w14:textId="77777777" w:rsidR="00E75A66" w:rsidRPr="00196AAD" w:rsidRDefault="00E75A66" w:rsidP="00D34B2F">
            <w:pPr>
              <w:ind w:firstLine="316"/>
              <w:jc w:val="both"/>
              <w:rPr>
                <w:color w:val="000000"/>
                <w:sz w:val="22"/>
                <w:szCs w:val="22"/>
                <w:lang w:val="uk-UA"/>
              </w:rPr>
            </w:pPr>
            <w:r w:rsidRPr="00196AAD">
              <w:rPr>
                <w:sz w:val="22"/>
                <w:szCs w:val="22"/>
                <w:shd w:val="clear" w:color="auto" w:fill="FFFFFF"/>
                <w:lang w:val="uk-UA"/>
              </w:rPr>
              <w:t xml:space="preserve">За інформацією Головного управління Пенсійного фонду України в Рівненській області </w:t>
            </w:r>
            <w:r w:rsidR="00976245" w:rsidRPr="00196AAD">
              <w:rPr>
                <w:sz w:val="22"/>
                <w:szCs w:val="22"/>
                <w:shd w:val="clear" w:color="auto" w:fill="FFFFFF"/>
                <w:lang w:val="uk-UA"/>
              </w:rPr>
              <w:t>компенсацію за тимчасове розміщення (перебування) внутрішньо переміщених осіб нараховано 876 особам.</w:t>
            </w:r>
          </w:p>
          <w:p w14:paraId="300CEA5B" w14:textId="77777777" w:rsidR="004F714D" w:rsidRPr="00196AAD" w:rsidRDefault="004F714D" w:rsidP="004F714D">
            <w:pPr>
              <w:ind w:firstLine="319"/>
              <w:jc w:val="both"/>
              <w:rPr>
                <w:color w:val="000000"/>
                <w:sz w:val="22"/>
                <w:szCs w:val="22"/>
                <w:highlight w:val="yellow"/>
              </w:rPr>
            </w:pPr>
          </w:p>
        </w:tc>
        <w:tc>
          <w:tcPr>
            <w:tcW w:w="1245" w:type="dxa"/>
          </w:tcPr>
          <w:p w14:paraId="7A878124" w14:textId="77777777" w:rsidR="004F714D" w:rsidRPr="00196AAD" w:rsidRDefault="000D3CE6" w:rsidP="004F714D">
            <w:pPr>
              <w:ind w:left="-108" w:right="-107"/>
              <w:jc w:val="center"/>
              <w:rPr>
                <w:sz w:val="22"/>
                <w:szCs w:val="22"/>
                <w:highlight w:val="yellow"/>
                <w:lang w:val="uk-UA"/>
              </w:rPr>
            </w:pPr>
            <w:r w:rsidRPr="00196AAD">
              <w:rPr>
                <w:sz w:val="22"/>
                <w:szCs w:val="22"/>
                <w:lang w:val="uk-UA"/>
              </w:rPr>
              <w:lastRenderedPageBreak/>
              <w:t>Виконано</w:t>
            </w:r>
          </w:p>
        </w:tc>
        <w:tc>
          <w:tcPr>
            <w:tcW w:w="1292" w:type="dxa"/>
            <w:gridSpan w:val="3"/>
          </w:tcPr>
          <w:p w14:paraId="3B724B59" w14:textId="77777777" w:rsidR="004F714D" w:rsidRPr="00196AAD" w:rsidRDefault="00BD6076" w:rsidP="004F714D">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B05DF8" w:rsidRPr="00913B89" w14:paraId="60F5320D" w14:textId="77777777" w:rsidTr="00FA52B1">
        <w:trPr>
          <w:gridAfter w:val="1"/>
          <w:wAfter w:w="15" w:type="dxa"/>
        </w:trPr>
        <w:tc>
          <w:tcPr>
            <w:tcW w:w="1911" w:type="dxa"/>
            <w:gridSpan w:val="2"/>
          </w:tcPr>
          <w:p w14:paraId="5879CC2D" w14:textId="77777777" w:rsidR="00B05DF8" w:rsidRPr="00B05DF8" w:rsidRDefault="00B05DF8" w:rsidP="00B05DF8">
            <w:pPr>
              <w:autoSpaceDE w:val="0"/>
              <w:autoSpaceDN w:val="0"/>
              <w:adjustRightInd w:val="0"/>
              <w:rPr>
                <w:sz w:val="22"/>
                <w:szCs w:val="22"/>
                <w:highlight w:val="yellow"/>
                <w:lang w:val="uk-UA" w:bidi="uk-UA"/>
              </w:rPr>
            </w:pPr>
            <w:r w:rsidRPr="00B05DF8">
              <w:rPr>
                <w:sz w:val="22"/>
                <w:szCs w:val="22"/>
                <w:lang w:val="uk-UA" w:bidi="uk-UA"/>
              </w:rPr>
              <w:t>2. Створення належних умов для тимчасового проживання внутрішньо переміщених та/або евакуйованих осіб</w:t>
            </w:r>
          </w:p>
        </w:tc>
        <w:tc>
          <w:tcPr>
            <w:tcW w:w="3901" w:type="dxa"/>
          </w:tcPr>
          <w:p w14:paraId="539AAF8A" w14:textId="77777777" w:rsidR="00B05DF8" w:rsidRPr="00B05DF8" w:rsidRDefault="00B05DF8" w:rsidP="00B05DF8">
            <w:pPr>
              <w:autoSpaceDE w:val="0"/>
              <w:autoSpaceDN w:val="0"/>
              <w:adjustRightInd w:val="0"/>
              <w:rPr>
                <w:bCs/>
                <w:sz w:val="22"/>
                <w:szCs w:val="22"/>
                <w:highlight w:val="yellow"/>
                <w:lang w:val="uk-UA" w:bidi="uk-UA"/>
              </w:rPr>
            </w:pPr>
            <w:r w:rsidRPr="00B05DF8">
              <w:rPr>
                <w:sz w:val="22"/>
                <w:szCs w:val="22"/>
                <w:lang w:val="uk-UA"/>
              </w:rPr>
              <w:t>1) здійснення моніторингових візитів до місць тимчасового проживання</w:t>
            </w:r>
          </w:p>
        </w:tc>
        <w:tc>
          <w:tcPr>
            <w:tcW w:w="992" w:type="dxa"/>
          </w:tcPr>
          <w:p w14:paraId="704D2F20" w14:textId="77777777" w:rsidR="00B05DF8" w:rsidRPr="00B05DF8" w:rsidRDefault="00B05DF8" w:rsidP="00B05DF8">
            <w:pPr>
              <w:rPr>
                <w:color w:val="000000"/>
                <w:position w:val="-1"/>
                <w:sz w:val="22"/>
                <w:szCs w:val="22"/>
                <w:lang w:val="uk-UA"/>
              </w:rPr>
            </w:pPr>
            <w:r w:rsidRPr="00B05DF8">
              <w:rPr>
                <w:color w:val="000000"/>
                <w:position w:val="-1"/>
                <w:sz w:val="22"/>
                <w:szCs w:val="22"/>
                <w:lang w:val="uk-UA"/>
              </w:rPr>
              <w:t>2025 рік</w:t>
            </w:r>
          </w:p>
        </w:tc>
        <w:tc>
          <w:tcPr>
            <w:tcW w:w="6379" w:type="dxa"/>
            <w:gridSpan w:val="2"/>
          </w:tcPr>
          <w:p w14:paraId="5C15D157" w14:textId="77777777" w:rsidR="00B05DF8" w:rsidRPr="00B05DF8" w:rsidRDefault="00B05DF8" w:rsidP="00B05DF8">
            <w:pPr>
              <w:ind w:firstLine="288"/>
              <w:jc w:val="both"/>
              <w:rPr>
                <w:sz w:val="22"/>
                <w:szCs w:val="22"/>
              </w:rPr>
            </w:pPr>
            <w:r w:rsidRPr="00B05DF8">
              <w:rPr>
                <w:sz w:val="22"/>
                <w:szCs w:val="22"/>
              </w:rPr>
              <w:t>Відповідно до чинного законодавства, моніторингові візити проводяться представниками обласної державної адміністрацією разом із фахівцями районними держадміністраціями, органами місцевого самоврядування.</w:t>
            </w:r>
          </w:p>
          <w:p w14:paraId="4C0CD40A" w14:textId="77777777" w:rsidR="00B05DF8" w:rsidRPr="00B05DF8" w:rsidRDefault="00B05DF8" w:rsidP="00B05DF8">
            <w:pPr>
              <w:ind w:firstLine="288"/>
              <w:jc w:val="both"/>
              <w:rPr>
                <w:sz w:val="22"/>
                <w:szCs w:val="22"/>
              </w:rPr>
            </w:pPr>
            <w:r w:rsidRPr="00B05DF8">
              <w:rPr>
                <w:sz w:val="22"/>
                <w:szCs w:val="22"/>
              </w:rPr>
              <w:t xml:space="preserve">Водночас, за потреби залучаються представники благодійних фондів, громадських організацій. </w:t>
            </w:r>
          </w:p>
          <w:p w14:paraId="232F70E1" w14:textId="77777777" w:rsidR="00B05DF8" w:rsidRPr="00B05DF8" w:rsidRDefault="00B05DF8" w:rsidP="00B05DF8">
            <w:pPr>
              <w:ind w:firstLine="288"/>
              <w:jc w:val="both"/>
              <w:rPr>
                <w:sz w:val="22"/>
                <w:szCs w:val="22"/>
              </w:rPr>
            </w:pPr>
            <w:r w:rsidRPr="00B05DF8">
              <w:rPr>
                <w:sz w:val="22"/>
                <w:szCs w:val="22"/>
              </w:rPr>
              <w:t xml:space="preserve">З метою дотримання прав ВПО моніторингові візити здійснюються Представником Уповноваженого Верховної Ради України з прав людини.  </w:t>
            </w:r>
          </w:p>
          <w:p w14:paraId="6E0A3B22" w14:textId="77777777" w:rsidR="00B05DF8" w:rsidRPr="00B05DF8" w:rsidRDefault="00B05DF8" w:rsidP="00B05DF8">
            <w:pPr>
              <w:pStyle w:val="12"/>
              <w:ind w:firstLine="316"/>
              <w:jc w:val="both"/>
              <w:rPr>
                <w:sz w:val="22"/>
                <w:szCs w:val="22"/>
                <w:lang w:val="uk-UA"/>
              </w:rPr>
            </w:pPr>
          </w:p>
        </w:tc>
        <w:tc>
          <w:tcPr>
            <w:tcW w:w="1245" w:type="dxa"/>
          </w:tcPr>
          <w:p w14:paraId="198B6790" w14:textId="77777777" w:rsidR="00B05DF8" w:rsidRPr="00196AAD" w:rsidRDefault="00B05DF8" w:rsidP="00B05DF8">
            <w:pPr>
              <w:ind w:left="-108" w:right="-107"/>
              <w:jc w:val="center"/>
              <w:rPr>
                <w:sz w:val="22"/>
                <w:szCs w:val="22"/>
                <w:highlight w:val="yellow"/>
                <w:lang w:val="uk-UA"/>
              </w:rPr>
            </w:pPr>
            <w:r w:rsidRPr="00196AAD">
              <w:rPr>
                <w:sz w:val="22"/>
                <w:szCs w:val="22"/>
                <w:lang w:val="uk-UA"/>
              </w:rPr>
              <w:t>Виконано</w:t>
            </w:r>
          </w:p>
        </w:tc>
        <w:tc>
          <w:tcPr>
            <w:tcW w:w="1292" w:type="dxa"/>
            <w:gridSpan w:val="3"/>
          </w:tcPr>
          <w:p w14:paraId="1410BB7C" w14:textId="77777777" w:rsidR="00B05DF8" w:rsidRPr="00196AAD" w:rsidRDefault="00B05DF8" w:rsidP="00B05DF8">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B05DF8" w:rsidRPr="00913B89" w14:paraId="668FFB8E" w14:textId="77777777" w:rsidTr="00FA52B1">
        <w:trPr>
          <w:gridAfter w:val="1"/>
          <w:wAfter w:w="15" w:type="dxa"/>
        </w:trPr>
        <w:tc>
          <w:tcPr>
            <w:tcW w:w="1911" w:type="dxa"/>
            <w:gridSpan w:val="2"/>
          </w:tcPr>
          <w:p w14:paraId="398E0ACB" w14:textId="77777777" w:rsidR="00B05DF8" w:rsidRPr="00196AAD" w:rsidRDefault="00B05DF8" w:rsidP="00B05DF8">
            <w:pPr>
              <w:autoSpaceDE w:val="0"/>
              <w:autoSpaceDN w:val="0"/>
              <w:adjustRightInd w:val="0"/>
              <w:rPr>
                <w:sz w:val="22"/>
                <w:szCs w:val="22"/>
                <w:highlight w:val="yellow"/>
                <w:lang w:val="uk-UA" w:bidi="uk-UA"/>
              </w:rPr>
            </w:pPr>
          </w:p>
        </w:tc>
        <w:tc>
          <w:tcPr>
            <w:tcW w:w="3901" w:type="dxa"/>
          </w:tcPr>
          <w:p w14:paraId="1940E112" w14:textId="77777777" w:rsidR="00B05DF8" w:rsidRPr="00196AAD" w:rsidRDefault="00B05DF8" w:rsidP="00B05DF8">
            <w:pPr>
              <w:autoSpaceDE w:val="0"/>
              <w:autoSpaceDN w:val="0"/>
              <w:adjustRightInd w:val="0"/>
              <w:rPr>
                <w:sz w:val="22"/>
                <w:szCs w:val="22"/>
                <w:highlight w:val="yellow"/>
                <w:lang w:val="uk-UA" w:bidi="uk-UA"/>
              </w:rPr>
            </w:pPr>
            <w:r>
              <w:rPr>
                <w:sz w:val="22"/>
                <w:szCs w:val="22"/>
                <w:lang w:val="uk-UA" w:bidi="uk-UA"/>
              </w:rPr>
              <w:t xml:space="preserve">2) </w:t>
            </w:r>
            <w:r w:rsidRPr="00196AAD">
              <w:rPr>
                <w:sz w:val="22"/>
                <w:szCs w:val="22"/>
                <w:lang w:val="uk-UA" w:bidi="uk-UA"/>
              </w:rPr>
              <w:t xml:space="preserve">створення належних умов для тимчасового проживання внутрішньо переміщених осіб у  будівлях, приміщеннях комунальної форми власності </w:t>
            </w:r>
          </w:p>
        </w:tc>
        <w:tc>
          <w:tcPr>
            <w:tcW w:w="992" w:type="dxa"/>
          </w:tcPr>
          <w:p w14:paraId="6907226A" w14:textId="77777777" w:rsidR="00B05DF8" w:rsidRPr="00196AAD" w:rsidRDefault="00B05DF8" w:rsidP="00B05DF8">
            <w:pPr>
              <w:rPr>
                <w:color w:val="000000"/>
                <w:position w:val="-1"/>
                <w:sz w:val="22"/>
                <w:szCs w:val="22"/>
                <w:highlight w:val="yellow"/>
                <w:lang w:val="uk-UA"/>
              </w:rPr>
            </w:pPr>
            <w:r w:rsidRPr="00196AAD">
              <w:rPr>
                <w:color w:val="000000"/>
                <w:position w:val="-1"/>
                <w:sz w:val="22"/>
                <w:szCs w:val="22"/>
                <w:lang w:val="uk-UA"/>
              </w:rPr>
              <w:t>2023 - 2025 роки</w:t>
            </w:r>
          </w:p>
        </w:tc>
        <w:tc>
          <w:tcPr>
            <w:tcW w:w="6379" w:type="dxa"/>
            <w:gridSpan w:val="2"/>
          </w:tcPr>
          <w:p w14:paraId="51C02329" w14:textId="77777777" w:rsidR="00B05DF8" w:rsidRPr="00196AAD" w:rsidRDefault="00B05DF8" w:rsidP="00B05DF8">
            <w:pPr>
              <w:pStyle w:val="aff"/>
              <w:widowControl w:val="0"/>
              <w:spacing w:before="0" w:after="0"/>
              <w:ind w:firstLine="319"/>
              <w:jc w:val="both"/>
              <w:rPr>
                <w:rFonts w:ascii="Times New Roman" w:hAnsi="Times New Roman"/>
                <w:b w:val="0"/>
                <w:bCs/>
                <w:color w:val="000000"/>
                <w:sz w:val="22"/>
                <w:szCs w:val="22"/>
              </w:rPr>
            </w:pPr>
            <w:r w:rsidRPr="00196AAD">
              <w:rPr>
                <w:rFonts w:ascii="Times New Roman" w:hAnsi="Times New Roman"/>
                <w:b w:val="0"/>
                <w:bCs/>
                <w:color w:val="000000"/>
                <w:sz w:val="22"/>
                <w:szCs w:val="22"/>
              </w:rPr>
              <w:t xml:space="preserve">На виконання постанови Кабінету Міністрів України від 01.09.2023 № 930 «Деякі питання функціонування місць тимчасового проживання внутрішньо переміщених осіб» в області прийнято розпорядження начальника Рівненської обласної військової адміністрації від 30.10.2023 № 540 «Про Перелік місць тимчасового проживання у Рівненській області» (зі змінами). Зазначеним Переліком визначено 60 місць тимчасового проживання (далі – МТП) внутрішньо переміщених осіб у Рівненській області. </w:t>
            </w:r>
          </w:p>
          <w:p w14:paraId="5311AFE3" w14:textId="77777777" w:rsidR="00B05DF8" w:rsidRPr="00196AAD" w:rsidRDefault="00B05DF8" w:rsidP="00B05DF8">
            <w:pPr>
              <w:pStyle w:val="aff"/>
              <w:widowControl w:val="0"/>
              <w:spacing w:before="0" w:after="0"/>
              <w:ind w:firstLine="319"/>
              <w:jc w:val="both"/>
              <w:rPr>
                <w:rFonts w:ascii="Times New Roman" w:eastAsia="Calibri" w:hAnsi="Times New Roman"/>
                <w:b w:val="0"/>
                <w:sz w:val="22"/>
                <w:szCs w:val="22"/>
                <w:lang w:eastAsia="en-US"/>
              </w:rPr>
            </w:pPr>
            <w:r w:rsidRPr="00196AAD">
              <w:rPr>
                <w:rFonts w:ascii="Times New Roman" w:eastAsia="Calibri" w:hAnsi="Times New Roman"/>
                <w:b w:val="0"/>
                <w:sz w:val="22"/>
                <w:szCs w:val="22"/>
                <w:lang w:eastAsia="en-US"/>
              </w:rPr>
              <w:t xml:space="preserve">Серед існуючих 8 МТП є потенційними: 2 - у Вараському районі, 2 - у Дубенському районі, 2 - у Рівненському районі, 2 - у Сарненському районі, наразі там не проживають внутрішньо переміщені особи, проте, після приведення їх у відповідність </w:t>
            </w:r>
            <w:r w:rsidRPr="00196AAD">
              <w:rPr>
                <w:rFonts w:ascii="Times New Roman" w:eastAsia="Calibri" w:hAnsi="Times New Roman"/>
                <w:b w:val="0"/>
                <w:sz w:val="22"/>
                <w:szCs w:val="22"/>
                <w:lang w:eastAsia="en-US"/>
              </w:rPr>
              <w:lastRenderedPageBreak/>
              <w:t>вимогам постанови Кабінету Міністрів України від 01.09.2023 № 930 «Деякі питання функціонування місць тимчасового проживання внутрішньо переміщених осіб» (проведення капітального ремонту: встановлення вікон та дверей, вимикачів, розеток, освітлювальних приладів, влаштування підлоги, перегородок, перекриття, влаштування мереж водопостачання, водовідведення, теплопостачання, електропостачання з установленням відповідних приладів, утеплення фасадів та інші) буде можливим надати тимчасовий прихисток 339 особам.</w:t>
            </w:r>
          </w:p>
          <w:p w14:paraId="6895890E" w14:textId="77777777" w:rsidR="00B05DF8" w:rsidRPr="00196AAD" w:rsidRDefault="00B05DF8" w:rsidP="00B05DF8">
            <w:pPr>
              <w:spacing w:line="259" w:lineRule="auto"/>
              <w:ind w:firstLine="316"/>
              <w:jc w:val="both"/>
              <w:rPr>
                <w:rFonts w:eastAsia="Calibri"/>
                <w:bCs/>
                <w:sz w:val="22"/>
                <w:szCs w:val="22"/>
                <w:lang w:val="uk-UA" w:eastAsia="en-US"/>
              </w:rPr>
            </w:pPr>
            <w:r w:rsidRPr="00196AAD">
              <w:rPr>
                <w:rFonts w:eastAsia="Calibri"/>
                <w:bCs/>
                <w:sz w:val="22"/>
                <w:szCs w:val="22"/>
                <w:lang w:val="uk-UA" w:eastAsia="en-US"/>
              </w:rPr>
              <w:t xml:space="preserve">Разом з тим, </w:t>
            </w:r>
            <w:r w:rsidRPr="00196AAD">
              <w:rPr>
                <w:bCs/>
                <w:sz w:val="22"/>
                <w:szCs w:val="22"/>
              </w:rPr>
              <w:t xml:space="preserve">рахунок коштів благодійної організації </w:t>
            </w:r>
            <w:r w:rsidRPr="00196AAD">
              <w:rPr>
                <w:bCs/>
                <w:sz w:val="22"/>
                <w:szCs w:val="22"/>
              </w:rPr>
              <w:br/>
              <w:t>БФ «Рокада» проведено ремонтні роботи та облаштовано 4 місця тимчасового проживання внутрішньо переміщених осіб (загальна кількість ліжко-місць - 165), а саме: в Корецькій ТГ (с. Крилів), Бугринській ТГ (с. Бугрин), Гощанській ТГ (с. Тучин), Здолбунівській ТГ (м. Здолбунів).</w:t>
            </w:r>
          </w:p>
          <w:p w14:paraId="4BB7C603" w14:textId="77777777" w:rsidR="00B05DF8" w:rsidRPr="00196AAD" w:rsidRDefault="00B05DF8" w:rsidP="00B05DF8">
            <w:pPr>
              <w:pStyle w:val="afb"/>
              <w:spacing w:before="0"/>
              <w:ind w:firstLine="319"/>
              <w:jc w:val="both"/>
              <w:rPr>
                <w:rFonts w:ascii="Times New Roman" w:hAnsi="Times New Roman"/>
                <w:sz w:val="22"/>
                <w:szCs w:val="22"/>
              </w:rPr>
            </w:pPr>
            <w:r w:rsidRPr="00196AAD">
              <w:rPr>
                <w:rFonts w:ascii="Times New Roman" w:hAnsi="Times New Roman"/>
                <w:sz w:val="22"/>
                <w:szCs w:val="22"/>
              </w:rPr>
              <w:t>З метою підтримання</w:t>
            </w:r>
            <w:r w:rsidRPr="00196AAD">
              <w:rPr>
                <w:rFonts w:ascii="Times New Roman" w:hAnsi="Times New Roman"/>
                <w:color w:val="FF0000"/>
                <w:sz w:val="22"/>
                <w:szCs w:val="22"/>
              </w:rPr>
              <w:t xml:space="preserve"> </w:t>
            </w:r>
            <w:r w:rsidRPr="00196AAD">
              <w:rPr>
                <w:rFonts w:ascii="Times New Roman" w:hAnsi="Times New Roman"/>
                <w:sz w:val="22"/>
                <w:szCs w:val="22"/>
              </w:rPr>
              <w:t>належних умов проживання в МТП здійснюються моніторингові візити представниками Уповноваженого Верховної Ради України з прав людини, іншими посадовими особами.</w:t>
            </w:r>
          </w:p>
          <w:p w14:paraId="64343874" w14:textId="77777777" w:rsidR="00B05DF8" w:rsidRPr="00196AAD" w:rsidRDefault="00B05DF8" w:rsidP="00B05DF8">
            <w:pPr>
              <w:ind w:firstLine="319"/>
              <w:jc w:val="both"/>
              <w:rPr>
                <w:sz w:val="22"/>
                <w:szCs w:val="22"/>
                <w:highlight w:val="yellow"/>
                <w:lang w:val="uk-UA"/>
              </w:rPr>
            </w:pPr>
          </w:p>
        </w:tc>
        <w:tc>
          <w:tcPr>
            <w:tcW w:w="1245" w:type="dxa"/>
          </w:tcPr>
          <w:p w14:paraId="4266B267" w14:textId="77777777" w:rsidR="00B05DF8" w:rsidRPr="00196AAD" w:rsidRDefault="00B05DF8" w:rsidP="00B05DF8">
            <w:pPr>
              <w:ind w:left="-108" w:right="-107"/>
              <w:jc w:val="center"/>
              <w:rPr>
                <w:sz w:val="22"/>
                <w:szCs w:val="22"/>
                <w:highlight w:val="yellow"/>
                <w:lang w:val="uk-UA"/>
              </w:rPr>
            </w:pPr>
            <w:r w:rsidRPr="00196AAD">
              <w:rPr>
                <w:sz w:val="22"/>
                <w:szCs w:val="22"/>
                <w:lang w:val="uk-UA"/>
              </w:rPr>
              <w:lastRenderedPageBreak/>
              <w:t>Виконано</w:t>
            </w:r>
          </w:p>
        </w:tc>
        <w:tc>
          <w:tcPr>
            <w:tcW w:w="1292" w:type="dxa"/>
            <w:gridSpan w:val="3"/>
          </w:tcPr>
          <w:p w14:paraId="78D6E159" w14:textId="77777777" w:rsidR="00B05DF8" w:rsidRPr="00196AAD" w:rsidRDefault="00B05DF8" w:rsidP="00B05DF8">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361F82" w:rsidRPr="00913B89" w14:paraId="5E7212C2" w14:textId="77777777" w:rsidTr="00FA52B1">
        <w:trPr>
          <w:gridAfter w:val="1"/>
          <w:wAfter w:w="15" w:type="dxa"/>
        </w:trPr>
        <w:tc>
          <w:tcPr>
            <w:tcW w:w="1911" w:type="dxa"/>
            <w:gridSpan w:val="2"/>
          </w:tcPr>
          <w:p w14:paraId="3CB269E7" w14:textId="77777777" w:rsidR="00361F82" w:rsidRPr="00196AAD" w:rsidRDefault="00361F82" w:rsidP="00361F82">
            <w:pPr>
              <w:autoSpaceDE w:val="0"/>
              <w:autoSpaceDN w:val="0"/>
              <w:adjustRightInd w:val="0"/>
              <w:rPr>
                <w:sz w:val="22"/>
                <w:szCs w:val="22"/>
                <w:lang w:val="uk-UA" w:bidi="uk-UA"/>
              </w:rPr>
            </w:pPr>
          </w:p>
        </w:tc>
        <w:tc>
          <w:tcPr>
            <w:tcW w:w="3901" w:type="dxa"/>
          </w:tcPr>
          <w:p w14:paraId="23958B4D" w14:textId="77777777" w:rsidR="00361F82" w:rsidRPr="00361F82" w:rsidRDefault="00361F82" w:rsidP="00361F82">
            <w:pPr>
              <w:autoSpaceDE w:val="0"/>
              <w:autoSpaceDN w:val="0"/>
              <w:adjustRightInd w:val="0"/>
              <w:rPr>
                <w:sz w:val="22"/>
                <w:szCs w:val="22"/>
                <w:lang w:val="uk-UA" w:bidi="uk-UA"/>
              </w:rPr>
            </w:pPr>
            <w:r w:rsidRPr="00361F82">
              <w:rPr>
                <w:sz w:val="22"/>
                <w:szCs w:val="22"/>
                <w:lang w:val="uk-UA" w:bidi="uk-UA"/>
              </w:rPr>
              <w:t xml:space="preserve">3) </w:t>
            </w:r>
            <w:r w:rsidRPr="00361F82">
              <w:rPr>
                <w:sz w:val="22"/>
                <w:szCs w:val="22"/>
                <w:lang w:val="uk-UA"/>
              </w:rPr>
              <w:t xml:space="preserve"> забезпечення  облаштування місць тимчасового проживання внутрішньо переміщених осіб та інших об’єктів, в яких розміщені внутрішньо переміщені особи, які не увійшли до переліку місць тимчасового проживання ВПО, їх відповідності вимогам ДБН В.2.2-40:2018 «Інклюзивність будівель і споруд. Основні положення» та здійснення заходів з облаштування місць загального користування, санітарно-гігієнічних приміщень та приміщень, у яких облаштовані ліжко-місця, для осіб з інвалідністю та інших маломобільних груп населення</w:t>
            </w:r>
          </w:p>
        </w:tc>
        <w:tc>
          <w:tcPr>
            <w:tcW w:w="992" w:type="dxa"/>
          </w:tcPr>
          <w:p w14:paraId="3B0DCE48" w14:textId="77777777" w:rsidR="00361F82" w:rsidRPr="00361F82" w:rsidRDefault="00361F82" w:rsidP="00361F82">
            <w:pPr>
              <w:rPr>
                <w:color w:val="000000"/>
                <w:position w:val="-1"/>
                <w:sz w:val="22"/>
                <w:szCs w:val="22"/>
                <w:lang w:val="uk-UA"/>
              </w:rPr>
            </w:pPr>
            <w:r w:rsidRPr="00361F82">
              <w:rPr>
                <w:color w:val="000000"/>
                <w:position w:val="-1"/>
                <w:sz w:val="22"/>
                <w:szCs w:val="22"/>
                <w:lang w:val="uk-UA"/>
              </w:rPr>
              <w:t>2025 рік</w:t>
            </w:r>
          </w:p>
        </w:tc>
        <w:tc>
          <w:tcPr>
            <w:tcW w:w="6379" w:type="dxa"/>
            <w:gridSpan w:val="2"/>
          </w:tcPr>
          <w:p w14:paraId="1BAF7AAC" w14:textId="77777777" w:rsidR="00361F82" w:rsidRPr="00361F82" w:rsidRDefault="00361F82" w:rsidP="00361F82">
            <w:pPr>
              <w:ind w:firstLine="288"/>
              <w:jc w:val="both"/>
              <w:rPr>
                <w:bCs/>
                <w:sz w:val="22"/>
                <w:szCs w:val="22"/>
              </w:rPr>
            </w:pPr>
            <w:r w:rsidRPr="00361F82">
              <w:rPr>
                <w:bCs/>
                <w:sz w:val="22"/>
                <w:szCs w:val="22"/>
              </w:rPr>
              <w:t>За підтримки благодійних організацій покращено умови проживання в МТП на базі санаторію «Горинь» Ради профспілок Рівненської області (загальна кількість ліжко-місць - 60). Зокрема,  БФ «Схід SOS» на першому поверсі будівлі провели комплексний ремонт, що включав оновлення електропроводки та облаштування санвузлів, адаптованих для маломобільних осіб. Водночас, Рівненський обласний благодійний фонд «Наше Майбутнє» забезпечив ремонт вікон на другому поверсі та відновлення вхідних дверей до укриття.</w:t>
            </w:r>
          </w:p>
          <w:p w14:paraId="3601DC25" w14:textId="77777777" w:rsidR="00361F82" w:rsidRPr="00361F82" w:rsidRDefault="00361F82" w:rsidP="00361F82">
            <w:pPr>
              <w:ind w:firstLine="288"/>
              <w:jc w:val="both"/>
              <w:rPr>
                <w:bCs/>
                <w:sz w:val="22"/>
                <w:szCs w:val="22"/>
              </w:rPr>
            </w:pPr>
            <w:r w:rsidRPr="00361F82">
              <w:rPr>
                <w:bCs/>
                <w:sz w:val="22"/>
                <w:szCs w:val="22"/>
              </w:rPr>
              <w:t>За рахунок коштів благодійної організації БФ «Рокада» проведено ремонтні роботи та облаштовано 4 місця тимчасового проживання внутрішньо переміщених осіб (загальна кількість ліжко-місць - 165), а саме: в Корецькій ТГ (с. Крилів), Бугринській ТГ, (с. Бугрин), Гощанській ТГ, (с. Тучин), Здолбунівській ТГ (м. Здолбунів).</w:t>
            </w:r>
          </w:p>
          <w:p w14:paraId="0067521C" w14:textId="77777777" w:rsidR="00361F82" w:rsidRPr="00361F82" w:rsidRDefault="00361F82" w:rsidP="00361F82">
            <w:pPr>
              <w:ind w:firstLine="288"/>
              <w:jc w:val="both"/>
              <w:rPr>
                <w:bCs/>
                <w:sz w:val="22"/>
                <w:szCs w:val="22"/>
                <w:lang w:val="uk-UA"/>
              </w:rPr>
            </w:pPr>
            <w:r w:rsidRPr="00361F82">
              <w:rPr>
                <w:bCs/>
                <w:sz w:val="22"/>
                <w:szCs w:val="22"/>
                <w:lang w:val="uk-UA"/>
              </w:rPr>
              <w:t xml:space="preserve">Варто зазначити, що 3 місця тимчасового проживання обладнано з урахування потреб </w:t>
            </w:r>
            <w:r w:rsidRPr="00361F82">
              <w:rPr>
                <w:sz w:val="22"/>
                <w:szCs w:val="22"/>
                <w:lang w:val="uk-UA"/>
              </w:rPr>
              <w:t>осіб з інвалідністю та інших маломобільних груп населення, зокрема в 2 приміщеннях встановлено ліфти (</w:t>
            </w:r>
            <w:r w:rsidRPr="00361F82">
              <w:rPr>
                <w:bCs/>
                <w:sz w:val="22"/>
                <w:szCs w:val="22"/>
              </w:rPr>
              <w:t>в Корецькій ТГ (с. Крилів), Бугринській ТГ, (с. Бугрин)</w:t>
            </w:r>
            <w:r w:rsidRPr="00361F82">
              <w:rPr>
                <w:bCs/>
                <w:sz w:val="22"/>
                <w:szCs w:val="22"/>
                <w:lang w:val="uk-UA"/>
              </w:rPr>
              <w:t xml:space="preserve">, 1 приміщення – одноповерхова споруда, яка обладнана відповідно до вимог інклюзтвності. </w:t>
            </w:r>
          </w:p>
          <w:p w14:paraId="16C5A769" w14:textId="77777777" w:rsidR="00361F82" w:rsidRPr="00361F82" w:rsidRDefault="00361F82" w:rsidP="00361F82">
            <w:pPr>
              <w:pStyle w:val="aff"/>
              <w:widowControl w:val="0"/>
              <w:spacing w:before="0" w:after="0"/>
              <w:ind w:firstLine="319"/>
              <w:jc w:val="both"/>
              <w:rPr>
                <w:rFonts w:ascii="Times New Roman" w:hAnsi="Times New Roman"/>
                <w:b w:val="0"/>
                <w:bCs/>
                <w:color w:val="000000"/>
                <w:sz w:val="22"/>
                <w:szCs w:val="22"/>
              </w:rPr>
            </w:pPr>
          </w:p>
        </w:tc>
        <w:tc>
          <w:tcPr>
            <w:tcW w:w="1245" w:type="dxa"/>
          </w:tcPr>
          <w:p w14:paraId="37B41334" w14:textId="77777777" w:rsidR="00361F82" w:rsidRPr="00361F82" w:rsidRDefault="00361F82" w:rsidP="00361F82">
            <w:pPr>
              <w:ind w:left="-108" w:right="-107"/>
              <w:jc w:val="center"/>
              <w:rPr>
                <w:sz w:val="22"/>
                <w:szCs w:val="22"/>
                <w:highlight w:val="yellow"/>
                <w:lang w:val="uk-UA"/>
              </w:rPr>
            </w:pPr>
            <w:r w:rsidRPr="00361F82">
              <w:rPr>
                <w:sz w:val="22"/>
                <w:szCs w:val="22"/>
                <w:lang w:val="uk-UA"/>
              </w:rPr>
              <w:t>Виконано</w:t>
            </w:r>
          </w:p>
        </w:tc>
        <w:tc>
          <w:tcPr>
            <w:tcW w:w="1292" w:type="dxa"/>
            <w:gridSpan w:val="3"/>
          </w:tcPr>
          <w:p w14:paraId="1251929C" w14:textId="77777777" w:rsidR="00361F82" w:rsidRPr="00361F82" w:rsidRDefault="00361F82" w:rsidP="00361F82">
            <w:pPr>
              <w:ind w:left="-108" w:right="-107"/>
              <w:jc w:val="center"/>
              <w:rPr>
                <w:sz w:val="22"/>
                <w:szCs w:val="22"/>
                <w:highlight w:val="yellow"/>
                <w:lang w:val="uk-UA"/>
              </w:rPr>
            </w:pPr>
            <w:r w:rsidRPr="00361F82">
              <w:rPr>
                <w:sz w:val="22"/>
                <w:szCs w:val="22"/>
                <w:lang w:val="uk-UA"/>
              </w:rPr>
              <w:t>Зняти з контролю інформуван-ня</w:t>
            </w:r>
          </w:p>
        </w:tc>
      </w:tr>
      <w:tr w:rsidR="004417E0" w:rsidRPr="00913B89" w14:paraId="73348D9A" w14:textId="77777777" w:rsidTr="00FA52B1">
        <w:trPr>
          <w:gridAfter w:val="1"/>
          <w:wAfter w:w="15" w:type="dxa"/>
        </w:trPr>
        <w:tc>
          <w:tcPr>
            <w:tcW w:w="1911" w:type="dxa"/>
            <w:gridSpan w:val="2"/>
          </w:tcPr>
          <w:p w14:paraId="59467D22" w14:textId="77777777" w:rsidR="004417E0" w:rsidRPr="00196AAD" w:rsidRDefault="004417E0" w:rsidP="004417E0">
            <w:pPr>
              <w:autoSpaceDE w:val="0"/>
              <w:autoSpaceDN w:val="0"/>
              <w:adjustRightInd w:val="0"/>
              <w:rPr>
                <w:sz w:val="22"/>
                <w:szCs w:val="22"/>
                <w:lang w:val="uk-UA" w:bidi="uk-UA"/>
              </w:rPr>
            </w:pPr>
          </w:p>
        </w:tc>
        <w:tc>
          <w:tcPr>
            <w:tcW w:w="3901" w:type="dxa"/>
          </w:tcPr>
          <w:p w14:paraId="003B6755" w14:textId="77777777" w:rsidR="004417E0" w:rsidRPr="004417E0" w:rsidRDefault="004417E0" w:rsidP="004417E0">
            <w:pPr>
              <w:autoSpaceDE w:val="0"/>
              <w:autoSpaceDN w:val="0"/>
              <w:adjustRightInd w:val="0"/>
              <w:rPr>
                <w:sz w:val="22"/>
                <w:szCs w:val="22"/>
                <w:lang w:val="uk-UA" w:bidi="uk-UA"/>
              </w:rPr>
            </w:pPr>
            <w:r w:rsidRPr="004417E0">
              <w:rPr>
                <w:sz w:val="22"/>
                <w:szCs w:val="22"/>
                <w:lang w:val="uk-UA" w:bidi="uk-UA"/>
              </w:rPr>
              <w:t xml:space="preserve">4) </w:t>
            </w:r>
            <w:r w:rsidRPr="004417E0">
              <w:rPr>
                <w:sz w:val="22"/>
                <w:szCs w:val="22"/>
                <w:lang w:val="uk-UA"/>
              </w:rPr>
              <w:t xml:space="preserve"> визначення резерву місць тимчасового проживання для розміщення евакуйованих внутрішньо переміщених осіб в т.ч. під час обов’язкової евакуації в примусовий спосіб дітей з їх батьками, особами, які їх замінюють, або іншими законними представниками в умовах воєнного стану, а також довести кількість ліжкомісць та приміщень резерву до військових адміністрацій тих областей, звідки здійснюється евакуація</w:t>
            </w:r>
          </w:p>
        </w:tc>
        <w:tc>
          <w:tcPr>
            <w:tcW w:w="992" w:type="dxa"/>
          </w:tcPr>
          <w:p w14:paraId="01F7E387" w14:textId="77777777" w:rsidR="004417E0" w:rsidRDefault="004417E0" w:rsidP="004417E0">
            <w:pPr>
              <w:rPr>
                <w:color w:val="000000"/>
                <w:position w:val="-1"/>
                <w:sz w:val="22"/>
                <w:szCs w:val="22"/>
                <w:lang w:val="uk-UA"/>
              </w:rPr>
            </w:pPr>
            <w:r>
              <w:rPr>
                <w:color w:val="000000"/>
                <w:position w:val="-1"/>
                <w:sz w:val="22"/>
                <w:szCs w:val="22"/>
                <w:lang w:val="uk-UA"/>
              </w:rPr>
              <w:t>2025 рік</w:t>
            </w:r>
          </w:p>
        </w:tc>
        <w:tc>
          <w:tcPr>
            <w:tcW w:w="6379" w:type="dxa"/>
            <w:gridSpan w:val="2"/>
          </w:tcPr>
          <w:p w14:paraId="1DE055A3" w14:textId="77777777" w:rsidR="004417E0" w:rsidRPr="004417E0" w:rsidRDefault="004417E0" w:rsidP="004417E0">
            <w:pPr>
              <w:tabs>
                <w:tab w:val="left" w:pos="0"/>
              </w:tabs>
              <w:ind w:firstLine="316"/>
              <w:jc w:val="both"/>
              <w:rPr>
                <w:sz w:val="22"/>
                <w:szCs w:val="22"/>
                <w:lang w:val="uk-UA"/>
              </w:rPr>
            </w:pPr>
            <w:r w:rsidRPr="004417E0">
              <w:rPr>
                <w:sz w:val="22"/>
                <w:szCs w:val="22"/>
                <w:lang w:val="uk-UA"/>
              </w:rPr>
              <w:t>З метою розміщення евакуйованого населення територіальними громадами області проводиться робота із розгортання додаткових місць для поселення.</w:t>
            </w:r>
          </w:p>
          <w:p w14:paraId="42421AC8" w14:textId="77777777" w:rsidR="004417E0" w:rsidRPr="004417E0" w:rsidRDefault="004417E0" w:rsidP="004417E0">
            <w:pPr>
              <w:tabs>
                <w:tab w:val="left" w:pos="0"/>
              </w:tabs>
              <w:ind w:firstLine="316"/>
              <w:jc w:val="both"/>
              <w:rPr>
                <w:sz w:val="22"/>
                <w:szCs w:val="22"/>
                <w:lang w:val="uk-UA"/>
              </w:rPr>
            </w:pPr>
            <w:r w:rsidRPr="004417E0">
              <w:rPr>
                <w:sz w:val="22"/>
                <w:szCs w:val="22"/>
                <w:lang w:val="uk-UA"/>
              </w:rPr>
              <w:t xml:space="preserve">Інформація про створенні додаткові ліжко-місця подається Міністерству розвитку громад та територій України, Міністерству соціальної політики, сім’ї та єдності Ураїни шляхом заповнення відповідних  </w:t>
            </w:r>
            <w:r w:rsidRPr="004417E0">
              <w:rPr>
                <w:sz w:val="22"/>
                <w:szCs w:val="22"/>
                <w:lang w:val="en-US"/>
              </w:rPr>
              <w:t>Google</w:t>
            </w:r>
            <w:r w:rsidRPr="004417E0">
              <w:rPr>
                <w:sz w:val="22"/>
                <w:szCs w:val="22"/>
                <w:lang w:val="uk-UA"/>
              </w:rPr>
              <w:t xml:space="preserve"> таблиць у терміни, визначені Міністерствами. Інформація підтримується в актуальному стані.</w:t>
            </w:r>
          </w:p>
          <w:p w14:paraId="7D0A36AB" w14:textId="77777777" w:rsidR="004417E0" w:rsidRPr="004417E0" w:rsidRDefault="004417E0" w:rsidP="004417E0">
            <w:pPr>
              <w:tabs>
                <w:tab w:val="left" w:pos="0"/>
              </w:tabs>
              <w:ind w:firstLine="316"/>
              <w:jc w:val="both"/>
              <w:rPr>
                <w:sz w:val="22"/>
                <w:szCs w:val="22"/>
                <w:lang w:val="uk-UA"/>
              </w:rPr>
            </w:pPr>
            <w:r w:rsidRPr="004417E0">
              <w:rPr>
                <w:sz w:val="22"/>
                <w:szCs w:val="22"/>
                <w:lang w:val="uk-UA"/>
              </w:rPr>
              <w:t>Разом з тим, щодня подається оперативна інформація про наявність вільних ліжко-місць в місцях тимчасового проживання внутрішньо переміщених осіб.</w:t>
            </w:r>
          </w:p>
          <w:p w14:paraId="0BE035B6" w14:textId="77777777" w:rsidR="004417E0" w:rsidRPr="004417E0" w:rsidRDefault="004417E0" w:rsidP="004417E0">
            <w:pPr>
              <w:tabs>
                <w:tab w:val="left" w:pos="0"/>
              </w:tabs>
              <w:ind w:firstLine="316"/>
              <w:jc w:val="both"/>
              <w:rPr>
                <w:sz w:val="22"/>
                <w:szCs w:val="22"/>
                <w:lang w:val="uk-UA"/>
              </w:rPr>
            </w:pPr>
            <w:r w:rsidRPr="004417E0">
              <w:rPr>
                <w:sz w:val="22"/>
                <w:szCs w:val="22"/>
                <w:lang w:val="uk-UA"/>
              </w:rPr>
              <w:t xml:space="preserve">Водночас, налагодженна взаємодія з керівниками областей, які проводять евакуацію, та керівниками Рівненської обласної державної (військової) адміністрації. </w:t>
            </w:r>
          </w:p>
          <w:p w14:paraId="337936B3" w14:textId="77777777" w:rsidR="004417E0" w:rsidRPr="004417E0" w:rsidRDefault="004417E0" w:rsidP="004417E0">
            <w:pPr>
              <w:ind w:firstLine="316"/>
              <w:jc w:val="both"/>
              <w:rPr>
                <w:sz w:val="22"/>
                <w:szCs w:val="22"/>
                <w:lang w:val="uk-UA"/>
              </w:rPr>
            </w:pPr>
            <w:r w:rsidRPr="004417E0">
              <w:rPr>
                <w:sz w:val="22"/>
                <w:szCs w:val="22"/>
                <w:lang w:val="uk-UA"/>
              </w:rPr>
              <w:t>Питання створення додаткових місць для розміщення евакуйованого населення перебуває на постійному контролі голови обласної державної адміністрації.</w:t>
            </w:r>
          </w:p>
          <w:p w14:paraId="4C34319D" w14:textId="77777777" w:rsidR="004417E0" w:rsidRPr="00196AAD" w:rsidRDefault="004417E0" w:rsidP="004417E0">
            <w:pPr>
              <w:pStyle w:val="aff"/>
              <w:widowControl w:val="0"/>
              <w:spacing w:before="0" w:after="0"/>
              <w:ind w:firstLine="319"/>
              <w:jc w:val="both"/>
              <w:rPr>
                <w:rFonts w:ascii="Times New Roman" w:hAnsi="Times New Roman"/>
                <w:b w:val="0"/>
                <w:bCs/>
                <w:color w:val="000000"/>
                <w:sz w:val="22"/>
                <w:szCs w:val="22"/>
              </w:rPr>
            </w:pPr>
          </w:p>
        </w:tc>
        <w:tc>
          <w:tcPr>
            <w:tcW w:w="1245" w:type="dxa"/>
          </w:tcPr>
          <w:p w14:paraId="096043E8" w14:textId="77777777" w:rsidR="004417E0" w:rsidRPr="00196AAD" w:rsidRDefault="004417E0" w:rsidP="004417E0">
            <w:pPr>
              <w:ind w:left="-108" w:right="-107"/>
              <w:jc w:val="center"/>
              <w:rPr>
                <w:sz w:val="22"/>
                <w:szCs w:val="22"/>
                <w:highlight w:val="yellow"/>
                <w:lang w:val="uk-UA"/>
              </w:rPr>
            </w:pPr>
            <w:r w:rsidRPr="00196AAD">
              <w:rPr>
                <w:sz w:val="22"/>
                <w:szCs w:val="22"/>
                <w:lang w:val="uk-UA"/>
              </w:rPr>
              <w:t>Виконано</w:t>
            </w:r>
          </w:p>
        </w:tc>
        <w:tc>
          <w:tcPr>
            <w:tcW w:w="1292" w:type="dxa"/>
            <w:gridSpan w:val="3"/>
          </w:tcPr>
          <w:p w14:paraId="4D19D606" w14:textId="77777777" w:rsidR="004417E0" w:rsidRPr="00196AAD" w:rsidRDefault="004417E0" w:rsidP="004417E0">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4417E0" w:rsidRPr="00913B89" w14:paraId="4E74F2BF" w14:textId="77777777" w:rsidTr="00FA52B1">
        <w:trPr>
          <w:gridAfter w:val="1"/>
          <w:wAfter w:w="15" w:type="dxa"/>
        </w:trPr>
        <w:tc>
          <w:tcPr>
            <w:tcW w:w="1911" w:type="dxa"/>
            <w:gridSpan w:val="2"/>
          </w:tcPr>
          <w:p w14:paraId="42293C97" w14:textId="77777777" w:rsidR="004417E0" w:rsidRPr="00196AAD" w:rsidRDefault="004417E0" w:rsidP="004417E0">
            <w:pPr>
              <w:autoSpaceDE w:val="0"/>
              <w:autoSpaceDN w:val="0"/>
              <w:adjustRightInd w:val="0"/>
              <w:rPr>
                <w:sz w:val="22"/>
                <w:szCs w:val="22"/>
                <w:lang w:val="uk-UA" w:bidi="uk-UA"/>
              </w:rPr>
            </w:pPr>
            <w:r w:rsidRPr="00196AAD">
              <w:rPr>
                <w:sz w:val="22"/>
                <w:szCs w:val="22"/>
                <w:lang w:val="uk-UA" w:bidi="uk-UA"/>
              </w:rPr>
              <w:t>3. Надання соціальних послуг внутрішньо переміщеним особам відповідно до їх потреб</w:t>
            </w:r>
          </w:p>
          <w:p w14:paraId="43063935" w14:textId="77777777" w:rsidR="004417E0" w:rsidRPr="00196AAD" w:rsidRDefault="004417E0" w:rsidP="004417E0">
            <w:pPr>
              <w:autoSpaceDE w:val="0"/>
              <w:autoSpaceDN w:val="0"/>
              <w:adjustRightInd w:val="0"/>
              <w:rPr>
                <w:sz w:val="22"/>
                <w:szCs w:val="22"/>
                <w:lang w:val="uk-UA" w:bidi="uk-UA"/>
              </w:rPr>
            </w:pPr>
          </w:p>
        </w:tc>
        <w:tc>
          <w:tcPr>
            <w:tcW w:w="3901" w:type="dxa"/>
          </w:tcPr>
          <w:p w14:paraId="60CD839D" w14:textId="77777777" w:rsidR="004417E0" w:rsidRPr="00196AAD" w:rsidRDefault="004417E0" w:rsidP="004417E0">
            <w:pPr>
              <w:autoSpaceDE w:val="0"/>
              <w:autoSpaceDN w:val="0"/>
              <w:adjustRightInd w:val="0"/>
              <w:rPr>
                <w:sz w:val="22"/>
                <w:szCs w:val="22"/>
                <w:lang w:val="uk-UA" w:bidi="uk-UA"/>
              </w:rPr>
            </w:pPr>
            <w:r w:rsidRPr="00196AAD">
              <w:rPr>
                <w:sz w:val="22"/>
                <w:szCs w:val="22"/>
                <w:lang w:val="uk-UA" w:bidi="uk-UA"/>
              </w:rPr>
              <w:t>1)  організація повного охоплення базовими соціальними послугами внутрішньо переміщених осіб через мережу територіальних центрів соціального обслуговування (надання соціальних послуг), центрів надання соціальних послуг, центрів соціальних служб, недержавні організації, які надають соціальні послуги, тощо</w:t>
            </w:r>
          </w:p>
        </w:tc>
        <w:tc>
          <w:tcPr>
            <w:tcW w:w="992" w:type="dxa"/>
          </w:tcPr>
          <w:p w14:paraId="473F0450" w14:textId="77777777" w:rsidR="004417E0" w:rsidRPr="00196AAD" w:rsidRDefault="004417E0" w:rsidP="004417E0">
            <w:pPr>
              <w:rPr>
                <w:color w:val="000000"/>
                <w:position w:val="-1"/>
                <w:sz w:val="22"/>
                <w:szCs w:val="22"/>
                <w:lang w:val="uk-UA"/>
              </w:rPr>
            </w:pPr>
            <w:r w:rsidRPr="00196AAD">
              <w:rPr>
                <w:color w:val="000000"/>
                <w:position w:val="-1"/>
                <w:sz w:val="22"/>
                <w:szCs w:val="22"/>
                <w:lang w:val="uk-UA"/>
              </w:rPr>
              <w:t>2023 - 2025 роки</w:t>
            </w:r>
          </w:p>
        </w:tc>
        <w:tc>
          <w:tcPr>
            <w:tcW w:w="6379" w:type="dxa"/>
            <w:gridSpan w:val="2"/>
          </w:tcPr>
          <w:p w14:paraId="57954894" w14:textId="77777777" w:rsidR="004417E0" w:rsidRPr="00196AAD" w:rsidRDefault="004417E0" w:rsidP="004417E0">
            <w:pPr>
              <w:autoSpaceDE w:val="0"/>
              <w:autoSpaceDN w:val="0"/>
              <w:adjustRightInd w:val="0"/>
              <w:ind w:firstLine="319"/>
              <w:jc w:val="both"/>
              <w:rPr>
                <w:sz w:val="22"/>
                <w:szCs w:val="22"/>
                <w:lang w:val="uk-UA"/>
              </w:rPr>
            </w:pPr>
            <w:r w:rsidRPr="00196AAD">
              <w:rPr>
                <w:sz w:val="22"/>
                <w:szCs w:val="22"/>
                <w:lang w:val="uk-UA"/>
              </w:rPr>
              <w:t>Впродовж 2025 року територіальними громадами надавалися базові соціальні послуги, відповідно до потреб внутрішньо переміщених осіб.</w:t>
            </w:r>
          </w:p>
          <w:p w14:paraId="150E359A" w14:textId="77777777" w:rsidR="004417E0" w:rsidRPr="00196AAD" w:rsidRDefault="004417E0" w:rsidP="004417E0">
            <w:pPr>
              <w:ind w:firstLine="316"/>
              <w:jc w:val="both"/>
              <w:rPr>
                <w:sz w:val="22"/>
                <w:szCs w:val="22"/>
                <w:lang w:val="uk-UA"/>
              </w:rPr>
            </w:pPr>
            <w:r w:rsidRPr="00196AAD">
              <w:rPr>
                <w:sz w:val="22"/>
                <w:szCs w:val="22"/>
                <w:lang w:val="uk-UA"/>
              </w:rPr>
              <w:t xml:space="preserve">В Рівненській області функціонує 9 територіальних центрів соціального обслуговування (надання соціальних послуг), 26 центрів надання соціальних послуг, 1 центр соціальних служб та послуг, також 3 відділи соціального захисту населення (в складі яких є соціальні робітники, соціальні працівники, соціальні інспектори) та 2 відділи соціальної допомоги вдома, які надають соціальні послуги. </w:t>
            </w:r>
          </w:p>
          <w:p w14:paraId="5D2B14A2" w14:textId="77777777" w:rsidR="004417E0" w:rsidRPr="00196AAD" w:rsidRDefault="004417E0" w:rsidP="004417E0">
            <w:pPr>
              <w:pStyle w:val="32"/>
              <w:spacing w:after="0"/>
              <w:ind w:left="0" w:firstLine="316"/>
              <w:jc w:val="both"/>
              <w:rPr>
                <w:rFonts w:ascii="Times New Roman" w:hAnsi="Times New Roman"/>
                <w:sz w:val="22"/>
                <w:szCs w:val="22"/>
                <w:lang w:val="uk-UA"/>
              </w:rPr>
            </w:pPr>
            <w:r w:rsidRPr="00196AAD">
              <w:rPr>
                <w:rFonts w:ascii="Times New Roman" w:hAnsi="Times New Roman"/>
                <w:sz w:val="22"/>
                <w:szCs w:val="22"/>
                <w:lang w:val="uk-UA"/>
              </w:rPr>
              <w:t>Зазначені Заклади надають соціальні послуги, зокрема: догляд вдома, стаціонарний догляд, консультування, соціальна адаптація, натуральна допомога тощо.</w:t>
            </w:r>
          </w:p>
          <w:p w14:paraId="58C373D3" w14:textId="77777777" w:rsidR="004417E0" w:rsidRPr="00196AAD" w:rsidRDefault="004417E0" w:rsidP="004417E0">
            <w:pPr>
              <w:ind w:firstLine="316"/>
              <w:jc w:val="both"/>
              <w:rPr>
                <w:rFonts w:eastAsia="Calibri"/>
                <w:sz w:val="22"/>
                <w:szCs w:val="22"/>
                <w:lang w:val="uk-UA"/>
              </w:rPr>
            </w:pPr>
            <w:r w:rsidRPr="00196AAD">
              <w:rPr>
                <w:rFonts w:eastAsia="Calibri"/>
                <w:sz w:val="22"/>
                <w:szCs w:val="22"/>
                <w:lang w:val="uk-UA"/>
              </w:rPr>
              <w:t xml:space="preserve">Разом з тим, в </w:t>
            </w:r>
            <w:r w:rsidRPr="00196AAD">
              <w:rPr>
                <w:rFonts w:eastAsia="Calibri"/>
                <w:sz w:val="22"/>
                <w:szCs w:val="22"/>
              </w:rPr>
              <w:t xml:space="preserve">області </w:t>
            </w:r>
            <w:r w:rsidRPr="00196AAD">
              <w:rPr>
                <w:rFonts w:eastAsia="Calibri"/>
                <w:sz w:val="22"/>
                <w:szCs w:val="22"/>
                <w:lang w:val="uk-UA"/>
              </w:rPr>
              <w:t>діє</w:t>
            </w:r>
            <w:r w:rsidRPr="00196AAD">
              <w:rPr>
                <w:rFonts w:eastAsia="Calibri"/>
                <w:sz w:val="22"/>
                <w:szCs w:val="22"/>
              </w:rPr>
              <w:t xml:space="preserve"> комунальний заклад «Рівненський обласний центр з надання соціальних послуг» Рівненської обласної ради, у якому є відділення обліку та підтриманого проживання, де нада</w:t>
            </w:r>
            <w:r w:rsidRPr="00196AAD">
              <w:rPr>
                <w:rFonts w:eastAsia="Calibri"/>
                <w:sz w:val="22"/>
                <w:szCs w:val="22"/>
                <w:lang w:val="uk-UA"/>
              </w:rPr>
              <w:t>ють</w:t>
            </w:r>
            <w:r w:rsidRPr="00196AAD">
              <w:rPr>
                <w:rFonts w:eastAsia="Calibri"/>
                <w:sz w:val="22"/>
                <w:szCs w:val="22"/>
              </w:rPr>
              <w:t>ся</w:t>
            </w:r>
            <w:r w:rsidRPr="00196AAD">
              <w:rPr>
                <w:rFonts w:eastAsia="Calibri"/>
                <w:sz w:val="22"/>
                <w:szCs w:val="22"/>
                <w:lang w:val="uk-UA"/>
              </w:rPr>
              <w:t xml:space="preserve"> наступні по</w:t>
            </w:r>
            <w:r w:rsidRPr="00196AAD">
              <w:rPr>
                <w:rFonts w:eastAsia="Calibri"/>
                <w:sz w:val="22"/>
                <w:szCs w:val="22"/>
              </w:rPr>
              <w:t>слуг</w:t>
            </w:r>
            <w:r w:rsidRPr="00196AAD">
              <w:rPr>
                <w:rFonts w:eastAsia="Calibri"/>
                <w:sz w:val="22"/>
                <w:szCs w:val="22"/>
                <w:lang w:val="uk-UA"/>
              </w:rPr>
              <w:t>и:</w:t>
            </w:r>
          </w:p>
          <w:p w14:paraId="5D3F51D9" w14:textId="77777777" w:rsidR="004417E0" w:rsidRPr="00196AAD" w:rsidRDefault="004417E0" w:rsidP="004417E0">
            <w:pPr>
              <w:ind w:firstLine="316"/>
              <w:jc w:val="both"/>
              <w:rPr>
                <w:rFonts w:eastAsia="Calibri"/>
                <w:sz w:val="22"/>
                <w:szCs w:val="22"/>
              </w:rPr>
            </w:pPr>
            <w:r w:rsidRPr="00196AAD">
              <w:rPr>
                <w:rFonts w:eastAsia="Calibri"/>
                <w:sz w:val="22"/>
                <w:szCs w:val="22"/>
                <w:lang w:val="uk-UA"/>
              </w:rPr>
              <w:t>-</w:t>
            </w:r>
            <w:r w:rsidRPr="00196AAD">
              <w:rPr>
                <w:rFonts w:eastAsia="Calibri"/>
                <w:sz w:val="22"/>
                <w:szCs w:val="22"/>
              </w:rPr>
              <w:t xml:space="preserve"> підтриман</w:t>
            </w:r>
            <w:r w:rsidRPr="00196AAD">
              <w:rPr>
                <w:rFonts w:eastAsia="Calibri"/>
                <w:sz w:val="22"/>
                <w:szCs w:val="22"/>
                <w:lang w:val="uk-UA"/>
              </w:rPr>
              <w:t>е</w:t>
            </w:r>
            <w:r w:rsidRPr="00196AAD">
              <w:rPr>
                <w:rFonts w:eastAsia="Calibri"/>
                <w:sz w:val="22"/>
                <w:szCs w:val="22"/>
              </w:rPr>
              <w:t xml:space="preserve"> проживання бездомни</w:t>
            </w:r>
            <w:r w:rsidRPr="00196AAD">
              <w:rPr>
                <w:rFonts w:eastAsia="Calibri"/>
                <w:sz w:val="22"/>
                <w:szCs w:val="22"/>
                <w:lang w:val="uk-UA"/>
              </w:rPr>
              <w:t>м</w:t>
            </w:r>
            <w:r w:rsidRPr="00196AAD">
              <w:rPr>
                <w:rFonts w:eastAsia="Calibri"/>
                <w:sz w:val="22"/>
                <w:szCs w:val="22"/>
              </w:rPr>
              <w:t xml:space="preserve"> ос</w:t>
            </w:r>
            <w:r w:rsidRPr="00196AAD">
              <w:rPr>
                <w:rFonts w:eastAsia="Calibri"/>
                <w:sz w:val="22"/>
                <w:szCs w:val="22"/>
                <w:lang w:val="uk-UA"/>
              </w:rPr>
              <w:t>о</w:t>
            </w:r>
            <w:r w:rsidRPr="00196AAD">
              <w:rPr>
                <w:rFonts w:eastAsia="Calibri"/>
                <w:sz w:val="22"/>
                <w:szCs w:val="22"/>
              </w:rPr>
              <w:t>б</w:t>
            </w:r>
            <w:r w:rsidRPr="00196AAD">
              <w:rPr>
                <w:rFonts w:eastAsia="Calibri"/>
                <w:sz w:val="22"/>
                <w:szCs w:val="22"/>
                <w:lang w:val="uk-UA"/>
              </w:rPr>
              <w:t>ам;</w:t>
            </w:r>
            <w:r w:rsidRPr="00196AAD">
              <w:rPr>
                <w:rFonts w:eastAsia="Calibri"/>
                <w:sz w:val="22"/>
                <w:szCs w:val="22"/>
              </w:rPr>
              <w:t xml:space="preserve"> </w:t>
            </w:r>
          </w:p>
          <w:p w14:paraId="6133D6C2" w14:textId="77777777" w:rsidR="004417E0" w:rsidRPr="00196AAD" w:rsidRDefault="004417E0" w:rsidP="004417E0">
            <w:pPr>
              <w:ind w:firstLine="316"/>
              <w:jc w:val="both"/>
              <w:rPr>
                <w:sz w:val="22"/>
                <w:szCs w:val="22"/>
              </w:rPr>
            </w:pPr>
            <w:r w:rsidRPr="00196AAD">
              <w:rPr>
                <w:sz w:val="22"/>
                <w:szCs w:val="22"/>
                <w:lang w:val="uk-UA"/>
              </w:rPr>
              <w:t xml:space="preserve">- </w:t>
            </w:r>
            <w:r w:rsidRPr="00196AAD">
              <w:rPr>
                <w:sz w:val="22"/>
                <w:szCs w:val="22"/>
              </w:rPr>
              <w:t>навчання, розвиток та підтримку навичок самостійного проживання;</w:t>
            </w:r>
          </w:p>
          <w:p w14:paraId="1CC2C405" w14:textId="77777777" w:rsidR="004417E0" w:rsidRPr="00196AAD" w:rsidRDefault="004417E0" w:rsidP="004417E0">
            <w:pPr>
              <w:ind w:firstLine="316"/>
              <w:jc w:val="both"/>
              <w:rPr>
                <w:sz w:val="22"/>
                <w:szCs w:val="22"/>
              </w:rPr>
            </w:pPr>
            <w:r w:rsidRPr="00196AAD">
              <w:rPr>
                <w:sz w:val="22"/>
                <w:szCs w:val="22"/>
                <w:lang w:val="uk-UA"/>
              </w:rPr>
              <w:t xml:space="preserve">- </w:t>
            </w:r>
            <w:r w:rsidRPr="00196AAD">
              <w:rPr>
                <w:sz w:val="22"/>
                <w:szCs w:val="22"/>
              </w:rPr>
              <w:t>допомог</w:t>
            </w:r>
            <w:r w:rsidRPr="00196AAD">
              <w:rPr>
                <w:sz w:val="22"/>
                <w:szCs w:val="22"/>
                <w:lang w:val="uk-UA"/>
              </w:rPr>
              <w:t>а</w:t>
            </w:r>
            <w:r w:rsidRPr="00196AAD">
              <w:rPr>
                <w:sz w:val="22"/>
                <w:szCs w:val="22"/>
              </w:rPr>
              <w:t xml:space="preserve"> в організації розпорядку дня;</w:t>
            </w:r>
          </w:p>
          <w:p w14:paraId="76E6AABC" w14:textId="77777777" w:rsidR="004417E0" w:rsidRPr="00196AAD" w:rsidRDefault="004417E0" w:rsidP="004417E0">
            <w:pPr>
              <w:ind w:firstLine="316"/>
              <w:jc w:val="both"/>
              <w:rPr>
                <w:sz w:val="22"/>
                <w:szCs w:val="22"/>
              </w:rPr>
            </w:pPr>
            <w:r w:rsidRPr="00196AAD">
              <w:rPr>
                <w:sz w:val="22"/>
                <w:szCs w:val="22"/>
                <w:lang w:val="uk-UA"/>
              </w:rPr>
              <w:t xml:space="preserve">- </w:t>
            </w:r>
            <w:r w:rsidRPr="00196AAD">
              <w:rPr>
                <w:sz w:val="22"/>
                <w:szCs w:val="22"/>
              </w:rPr>
              <w:t xml:space="preserve">представництво інтересів; </w:t>
            </w:r>
          </w:p>
          <w:p w14:paraId="0A30F3F9" w14:textId="77777777" w:rsidR="004417E0" w:rsidRPr="00196AAD" w:rsidRDefault="004417E0" w:rsidP="004417E0">
            <w:pPr>
              <w:ind w:firstLine="316"/>
              <w:jc w:val="both"/>
              <w:rPr>
                <w:sz w:val="22"/>
                <w:szCs w:val="22"/>
              </w:rPr>
            </w:pPr>
            <w:r w:rsidRPr="00196AAD">
              <w:rPr>
                <w:sz w:val="22"/>
                <w:szCs w:val="22"/>
                <w:lang w:val="uk-UA"/>
              </w:rPr>
              <w:t xml:space="preserve">- </w:t>
            </w:r>
            <w:r w:rsidRPr="00196AAD">
              <w:rPr>
                <w:sz w:val="22"/>
                <w:szCs w:val="22"/>
              </w:rPr>
              <w:t>допомог</w:t>
            </w:r>
            <w:r w:rsidRPr="00196AAD">
              <w:rPr>
                <w:sz w:val="22"/>
                <w:szCs w:val="22"/>
                <w:lang w:val="uk-UA"/>
              </w:rPr>
              <w:t>а</w:t>
            </w:r>
            <w:r w:rsidRPr="00196AAD">
              <w:rPr>
                <w:sz w:val="22"/>
                <w:szCs w:val="22"/>
              </w:rPr>
              <w:t xml:space="preserve"> в організації взаємодії з іншими фахівцями та </w:t>
            </w:r>
            <w:r w:rsidRPr="00196AAD">
              <w:rPr>
                <w:sz w:val="22"/>
                <w:szCs w:val="22"/>
              </w:rPr>
              <w:lastRenderedPageBreak/>
              <w:t>службами;</w:t>
            </w:r>
          </w:p>
          <w:p w14:paraId="130C4CBC" w14:textId="77777777" w:rsidR="004417E0" w:rsidRPr="00196AAD" w:rsidRDefault="004417E0" w:rsidP="004417E0">
            <w:pPr>
              <w:ind w:firstLine="316"/>
              <w:jc w:val="both"/>
              <w:rPr>
                <w:sz w:val="22"/>
                <w:szCs w:val="22"/>
                <w:lang w:val="uk-UA"/>
              </w:rPr>
            </w:pPr>
            <w:r w:rsidRPr="00196AAD">
              <w:rPr>
                <w:sz w:val="22"/>
                <w:szCs w:val="22"/>
                <w:lang w:val="uk-UA"/>
              </w:rPr>
              <w:t>- надання</w:t>
            </w:r>
            <w:r w:rsidRPr="00196AAD">
              <w:rPr>
                <w:sz w:val="22"/>
                <w:szCs w:val="22"/>
              </w:rPr>
              <w:t xml:space="preserve"> безоплатної правової допомоги</w:t>
            </w:r>
            <w:r w:rsidRPr="00196AAD">
              <w:rPr>
                <w:sz w:val="22"/>
                <w:szCs w:val="22"/>
                <w:lang w:val="uk-UA"/>
              </w:rPr>
              <w:t>;</w:t>
            </w:r>
          </w:p>
          <w:p w14:paraId="59E88164" w14:textId="77777777" w:rsidR="004417E0" w:rsidRPr="00196AAD" w:rsidRDefault="004417E0" w:rsidP="004417E0">
            <w:pPr>
              <w:ind w:firstLine="316"/>
              <w:jc w:val="both"/>
              <w:rPr>
                <w:sz w:val="22"/>
                <w:szCs w:val="22"/>
              </w:rPr>
            </w:pPr>
            <w:r w:rsidRPr="00196AAD">
              <w:rPr>
                <w:sz w:val="22"/>
                <w:szCs w:val="22"/>
                <w:lang w:val="uk-UA"/>
              </w:rPr>
              <w:t xml:space="preserve">- </w:t>
            </w:r>
            <w:r w:rsidRPr="00196AAD">
              <w:rPr>
                <w:sz w:val="22"/>
                <w:szCs w:val="22"/>
              </w:rPr>
              <w:t>надання інформаці</w:t>
            </w:r>
            <w:r w:rsidRPr="00196AAD">
              <w:rPr>
                <w:sz w:val="22"/>
                <w:szCs w:val="22"/>
                <w:lang w:val="uk-UA"/>
              </w:rPr>
              <w:t>йної підтримки.</w:t>
            </w:r>
          </w:p>
          <w:p w14:paraId="47B8C2E7" w14:textId="77777777" w:rsidR="004417E0" w:rsidRPr="00196AAD" w:rsidRDefault="004417E0" w:rsidP="004417E0">
            <w:pPr>
              <w:autoSpaceDE w:val="0"/>
              <w:autoSpaceDN w:val="0"/>
              <w:adjustRightInd w:val="0"/>
              <w:ind w:firstLine="319"/>
              <w:jc w:val="both"/>
              <w:rPr>
                <w:sz w:val="22"/>
                <w:szCs w:val="22"/>
                <w:lang w:val="uk-UA"/>
              </w:rPr>
            </w:pPr>
            <w:r w:rsidRPr="00196AAD">
              <w:rPr>
                <w:rFonts w:eastAsia="Calibri"/>
                <w:sz w:val="22"/>
                <w:szCs w:val="22"/>
              </w:rPr>
              <w:t>Відділення розраховане на 10 ліжко місць.</w:t>
            </w:r>
          </w:p>
          <w:p w14:paraId="1619EF23" w14:textId="77777777" w:rsidR="004417E0" w:rsidRPr="00196AAD" w:rsidRDefault="004417E0" w:rsidP="004417E0">
            <w:pPr>
              <w:shd w:val="clear" w:color="auto" w:fill="FFFFFF"/>
              <w:tabs>
                <w:tab w:val="left" w:pos="993"/>
              </w:tabs>
              <w:ind w:firstLine="316"/>
              <w:jc w:val="both"/>
              <w:rPr>
                <w:color w:val="050505"/>
                <w:sz w:val="22"/>
                <w:szCs w:val="22"/>
              </w:rPr>
            </w:pPr>
            <w:r w:rsidRPr="00196AAD">
              <w:rPr>
                <w:color w:val="050505"/>
                <w:sz w:val="22"/>
                <w:szCs w:val="22"/>
              </w:rPr>
              <w:t>В області у 2025 році розпочато впровадження експериментального проєкту з організації надання соціальних послуг стаціонарного догляду та підтриманого проживання для осіб похилого віку та осіб з інвалідністю з числа ВПО (постанова Кабінету Міністрів України від 06.08.2024 № 888).</w:t>
            </w:r>
          </w:p>
          <w:p w14:paraId="7BF7D5AC" w14:textId="77777777" w:rsidR="004417E0" w:rsidRPr="00196AAD" w:rsidRDefault="004417E0" w:rsidP="004417E0">
            <w:pPr>
              <w:shd w:val="clear" w:color="auto" w:fill="FFFFFF"/>
              <w:tabs>
                <w:tab w:val="left" w:pos="0"/>
              </w:tabs>
              <w:ind w:firstLine="316"/>
              <w:jc w:val="both"/>
              <w:rPr>
                <w:color w:val="050505"/>
                <w:sz w:val="22"/>
                <w:szCs w:val="22"/>
                <w:lang w:val="uk-UA"/>
              </w:rPr>
            </w:pPr>
            <w:r w:rsidRPr="00196AAD">
              <w:rPr>
                <w:color w:val="050505"/>
                <w:sz w:val="22"/>
                <w:szCs w:val="22"/>
                <w:lang w:val="uk-UA"/>
              </w:rPr>
              <w:t xml:space="preserve">Метою проєкту є розвиток ринку соціальних послуг та опрацюванні механізму переходу від використання бюджетних коштів на утримання бюджетних установ до їх використання на оплату соціальних послуг за принципом «гроші ходять за людиною». </w:t>
            </w:r>
          </w:p>
          <w:p w14:paraId="6DCD1E05" w14:textId="77777777" w:rsidR="004417E0" w:rsidRPr="00196AAD" w:rsidRDefault="004417E0" w:rsidP="004417E0">
            <w:pPr>
              <w:pStyle w:val="af7"/>
              <w:spacing w:before="0" w:beforeAutospacing="0" w:after="0" w:afterAutospacing="0"/>
              <w:ind w:firstLine="316"/>
              <w:jc w:val="both"/>
              <w:rPr>
                <w:sz w:val="22"/>
                <w:szCs w:val="22"/>
              </w:rPr>
            </w:pPr>
            <w:r w:rsidRPr="00196AAD">
              <w:rPr>
                <w:sz w:val="22"/>
                <w:szCs w:val="22"/>
              </w:rPr>
              <w:t xml:space="preserve">В зазначеному проекті з жовтня 2025 року розпочав роботу Центр надання соціальних послуг Сарненської міської ради. </w:t>
            </w:r>
          </w:p>
          <w:p w14:paraId="71058D71" w14:textId="77777777" w:rsidR="004417E0" w:rsidRPr="00196AAD" w:rsidRDefault="004417E0" w:rsidP="004417E0">
            <w:pPr>
              <w:pStyle w:val="af7"/>
              <w:spacing w:before="0" w:beforeAutospacing="0" w:after="0" w:afterAutospacing="0"/>
              <w:ind w:firstLine="316"/>
              <w:jc w:val="both"/>
              <w:rPr>
                <w:sz w:val="22"/>
                <w:szCs w:val="22"/>
              </w:rPr>
            </w:pPr>
            <w:r w:rsidRPr="00196AAD">
              <w:rPr>
                <w:sz w:val="22"/>
                <w:szCs w:val="22"/>
                <w:lang w:val="uk-UA"/>
              </w:rPr>
              <w:t>П</w:t>
            </w:r>
            <w:r w:rsidRPr="00196AAD">
              <w:rPr>
                <w:sz w:val="22"/>
                <w:szCs w:val="22"/>
              </w:rPr>
              <w:t xml:space="preserve">ослугу підтриманого проживання отримують 6 осіб із числа внутрішньо переміщених осіб, одна з яких має встановлену групу інвалідності. </w:t>
            </w:r>
          </w:p>
          <w:p w14:paraId="7D1009FB" w14:textId="77777777" w:rsidR="004417E0" w:rsidRPr="00196AAD" w:rsidRDefault="004417E0" w:rsidP="004417E0">
            <w:pPr>
              <w:pStyle w:val="af7"/>
              <w:spacing w:before="0" w:beforeAutospacing="0" w:after="0" w:afterAutospacing="0"/>
              <w:ind w:firstLine="316"/>
              <w:jc w:val="both"/>
              <w:rPr>
                <w:sz w:val="22"/>
                <w:szCs w:val="22"/>
              </w:rPr>
            </w:pPr>
            <w:r w:rsidRPr="00196AAD">
              <w:rPr>
                <w:sz w:val="22"/>
                <w:szCs w:val="22"/>
                <w:lang w:val="uk-UA"/>
              </w:rPr>
              <w:t>Разом з тим, в</w:t>
            </w:r>
            <w:r w:rsidRPr="00196AAD">
              <w:rPr>
                <w:sz w:val="22"/>
                <w:szCs w:val="22"/>
              </w:rPr>
              <w:t xml:space="preserve"> області реалізується експериментальний проект  </w:t>
            </w:r>
            <w:bookmarkStart w:id="1" w:name="n3"/>
            <w:bookmarkEnd w:id="1"/>
            <w:r w:rsidRPr="00196AAD">
              <w:rPr>
                <w:sz w:val="22"/>
                <w:szCs w:val="22"/>
              </w:rPr>
              <w:t>із запровадження договірної форми надання соціальної послуги довготривалого медсестринського догляду та надання притулку для внутрішньо переміщених осіб з числа маломобільних (</w:t>
            </w:r>
            <w:r w:rsidRPr="00196AAD">
              <w:rPr>
                <w:color w:val="050505"/>
                <w:sz w:val="22"/>
                <w:szCs w:val="22"/>
              </w:rPr>
              <w:t>постанова Кабінету Міністрів України від 17.09.2025 № 1169</w:t>
            </w:r>
            <w:r w:rsidRPr="00196AAD">
              <w:rPr>
                <w:sz w:val="22"/>
                <w:szCs w:val="22"/>
              </w:rPr>
              <w:t>).</w:t>
            </w:r>
          </w:p>
          <w:p w14:paraId="6B5BCB9B" w14:textId="77777777" w:rsidR="004417E0" w:rsidRPr="00196AAD" w:rsidRDefault="004417E0" w:rsidP="004417E0">
            <w:pPr>
              <w:pStyle w:val="af7"/>
              <w:spacing w:before="0" w:beforeAutospacing="0" w:after="0" w:afterAutospacing="0"/>
              <w:ind w:firstLine="316"/>
              <w:jc w:val="both"/>
              <w:rPr>
                <w:sz w:val="22"/>
                <w:szCs w:val="22"/>
              </w:rPr>
            </w:pPr>
            <w:r w:rsidRPr="00196AAD">
              <w:rPr>
                <w:sz w:val="22"/>
                <w:szCs w:val="22"/>
              </w:rPr>
              <w:t>Зазначену послугу притулку надає БО «Мережа 100 відсотків життя Рівне».</w:t>
            </w:r>
          </w:p>
          <w:p w14:paraId="3B9EE907" w14:textId="77777777" w:rsidR="004417E0" w:rsidRPr="00196AAD" w:rsidRDefault="004417E0" w:rsidP="004417E0">
            <w:pPr>
              <w:pStyle w:val="af7"/>
              <w:spacing w:before="0" w:beforeAutospacing="0" w:after="0" w:afterAutospacing="0"/>
              <w:ind w:firstLine="316"/>
              <w:jc w:val="both"/>
              <w:rPr>
                <w:sz w:val="22"/>
                <w:szCs w:val="22"/>
              </w:rPr>
            </w:pPr>
            <w:r w:rsidRPr="00196AAD">
              <w:rPr>
                <w:sz w:val="22"/>
                <w:szCs w:val="22"/>
                <w:lang w:val="uk-UA"/>
              </w:rPr>
              <w:t>П</w:t>
            </w:r>
            <w:r w:rsidRPr="00196AAD">
              <w:rPr>
                <w:sz w:val="22"/>
                <w:szCs w:val="22"/>
              </w:rPr>
              <w:t xml:space="preserve">ослугою користуються 5 осіб, усі з числа внутрішньо переміщених осіб. </w:t>
            </w:r>
          </w:p>
          <w:p w14:paraId="5A5E84C9" w14:textId="77777777" w:rsidR="004417E0" w:rsidRPr="00196AAD" w:rsidRDefault="004417E0" w:rsidP="004417E0">
            <w:pPr>
              <w:autoSpaceDE w:val="0"/>
              <w:autoSpaceDN w:val="0"/>
              <w:adjustRightInd w:val="0"/>
              <w:jc w:val="both"/>
              <w:rPr>
                <w:color w:val="000000"/>
                <w:sz w:val="22"/>
                <w:szCs w:val="22"/>
                <w:highlight w:val="yellow"/>
                <w:lang w:val="uk-UA"/>
              </w:rPr>
            </w:pPr>
          </w:p>
        </w:tc>
        <w:tc>
          <w:tcPr>
            <w:tcW w:w="1245" w:type="dxa"/>
          </w:tcPr>
          <w:p w14:paraId="77190BA7" w14:textId="77777777" w:rsidR="004417E0" w:rsidRPr="00196AAD" w:rsidRDefault="004417E0" w:rsidP="004417E0">
            <w:pPr>
              <w:ind w:left="-108" w:right="-107"/>
              <w:jc w:val="center"/>
              <w:rPr>
                <w:sz w:val="22"/>
                <w:szCs w:val="22"/>
                <w:highlight w:val="yellow"/>
                <w:lang w:val="uk-UA"/>
              </w:rPr>
            </w:pPr>
            <w:r w:rsidRPr="00196AAD">
              <w:rPr>
                <w:sz w:val="22"/>
                <w:szCs w:val="22"/>
                <w:lang w:val="uk-UA"/>
              </w:rPr>
              <w:lastRenderedPageBreak/>
              <w:t>Виконано</w:t>
            </w:r>
          </w:p>
        </w:tc>
        <w:tc>
          <w:tcPr>
            <w:tcW w:w="1292" w:type="dxa"/>
            <w:gridSpan w:val="3"/>
          </w:tcPr>
          <w:p w14:paraId="16E0F072" w14:textId="77777777" w:rsidR="004417E0" w:rsidRPr="00196AAD" w:rsidRDefault="004417E0" w:rsidP="004417E0">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4417E0" w:rsidRPr="00913B89" w14:paraId="78862249" w14:textId="77777777" w:rsidTr="00C27C3B">
        <w:tc>
          <w:tcPr>
            <w:tcW w:w="1843" w:type="dxa"/>
          </w:tcPr>
          <w:p w14:paraId="77915F1A" w14:textId="77777777" w:rsidR="004417E0" w:rsidRPr="00913B89" w:rsidRDefault="004417E0" w:rsidP="004417E0">
            <w:pPr>
              <w:autoSpaceDE w:val="0"/>
              <w:autoSpaceDN w:val="0"/>
              <w:adjustRightInd w:val="0"/>
              <w:rPr>
                <w:sz w:val="24"/>
                <w:szCs w:val="24"/>
                <w:highlight w:val="yellow"/>
                <w:lang w:val="uk-UA" w:bidi="uk-UA"/>
              </w:rPr>
            </w:pPr>
          </w:p>
        </w:tc>
        <w:tc>
          <w:tcPr>
            <w:tcW w:w="3969" w:type="dxa"/>
            <w:gridSpan w:val="2"/>
          </w:tcPr>
          <w:p w14:paraId="1EFA60DC" w14:textId="77777777" w:rsidR="004417E0" w:rsidRPr="009906EA" w:rsidRDefault="004417E0" w:rsidP="004417E0">
            <w:pPr>
              <w:autoSpaceDE w:val="0"/>
              <w:autoSpaceDN w:val="0"/>
              <w:adjustRightInd w:val="0"/>
              <w:rPr>
                <w:sz w:val="22"/>
                <w:szCs w:val="22"/>
                <w:highlight w:val="yellow"/>
                <w:lang w:val="uk-UA" w:bidi="uk-UA"/>
              </w:rPr>
            </w:pPr>
            <w:r w:rsidRPr="009906EA">
              <w:rPr>
                <w:sz w:val="22"/>
                <w:szCs w:val="22"/>
                <w:lang w:val="uk-UA" w:bidi="uk-UA"/>
              </w:rPr>
              <w:t xml:space="preserve">2) </w:t>
            </w:r>
            <w:r w:rsidRPr="009906EA">
              <w:rPr>
                <w:sz w:val="22"/>
                <w:szCs w:val="22"/>
                <w:lang w:val="uk-UA"/>
              </w:rPr>
              <w:t xml:space="preserve">Забезпечення належних умов перебування в інтернатних закладах підопічних, з числа внутрішньо переміщених осіб, відповідно до КПКВК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w:t>
            </w:r>
            <w:r w:rsidRPr="009906EA">
              <w:rPr>
                <w:sz w:val="22"/>
                <w:szCs w:val="22"/>
                <w:lang w:val="uk-UA"/>
              </w:rPr>
              <w:lastRenderedPageBreak/>
              <w:t>хвороби»</w:t>
            </w:r>
          </w:p>
        </w:tc>
        <w:tc>
          <w:tcPr>
            <w:tcW w:w="992" w:type="dxa"/>
          </w:tcPr>
          <w:p w14:paraId="06628781" w14:textId="77777777" w:rsidR="004417E0" w:rsidRPr="009906EA" w:rsidRDefault="004417E0" w:rsidP="004417E0">
            <w:pPr>
              <w:rPr>
                <w:color w:val="000000"/>
                <w:position w:val="-1"/>
                <w:sz w:val="22"/>
                <w:szCs w:val="22"/>
                <w:highlight w:val="yellow"/>
                <w:lang w:val="uk-UA"/>
              </w:rPr>
            </w:pPr>
            <w:r w:rsidRPr="009906EA">
              <w:rPr>
                <w:color w:val="000000"/>
                <w:position w:val="-1"/>
                <w:sz w:val="22"/>
                <w:szCs w:val="22"/>
                <w:lang w:val="uk-UA"/>
              </w:rPr>
              <w:lastRenderedPageBreak/>
              <w:t>2023 - 2025 роки</w:t>
            </w:r>
          </w:p>
        </w:tc>
        <w:tc>
          <w:tcPr>
            <w:tcW w:w="6379" w:type="dxa"/>
            <w:gridSpan w:val="2"/>
          </w:tcPr>
          <w:p w14:paraId="0CF52074" w14:textId="77777777" w:rsidR="004417E0" w:rsidRPr="009906EA" w:rsidRDefault="004417E0" w:rsidP="004417E0">
            <w:pPr>
              <w:ind w:firstLine="316"/>
              <w:jc w:val="both"/>
              <w:rPr>
                <w:sz w:val="22"/>
                <w:szCs w:val="22"/>
                <w:lang w:eastAsia="ru-RU"/>
              </w:rPr>
            </w:pPr>
            <w:r w:rsidRPr="009906EA">
              <w:rPr>
                <w:sz w:val="22"/>
                <w:szCs w:val="22"/>
                <w:lang w:eastAsia="ru-RU"/>
              </w:rPr>
              <w:t>В системі соціального захисту населення Рівненській області функціонує 4 будинки – інтернати, а саме: комунальний заклад «Мирогощанський психоневрологічний інтернат» Рівненської обласної ради, комунальний заклад «Острозький психоневрологічний інтернат» Рівненської обласної ради, комунальний заклад «Рівненський психоневрологічний інтернат» Рівненської обласної ради та комунальний заклад «Здолбунівський геріатричний пансіонат».</w:t>
            </w:r>
          </w:p>
          <w:p w14:paraId="32EACBA5" w14:textId="77777777" w:rsidR="004417E0" w:rsidRPr="009906EA" w:rsidRDefault="004417E0" w:rsidP="004417E0">
            <w:pPr>
              <w:ind w:firstLine="316"/>
              <w:jc w:val="both"/>
              <w:rPr>
                <w:sz w:val="22"/>
                <w:szCs w:val="22"/>
                <w:lang w:eastAsia="ru-RU"/>
              </w:rPr>
            </w:pPr>
            <w:r w:rsidRPr="009906EA">
              <w:rPr>
                <w:sz w:val="22"/>
                <w:szCs w:val="22"/>
                <w:lang w:eastAsia="ru-RU"/>
              </w:rPr>
              <w:t>В зазначених закладах проживає 509 осіб, з числа внутрішньо переміщених</w:t>
            </w:r>
            <w:r w:rsidRPr="009906EA">
              <w:rPr>
                <w:sz w:val="22"/>
                <w:szCs w:val="22"/>
                <w:lang w:val="uk-UA" w:eastAsia="ru-RU"/>
              </w:rPr>
              <w:t xml:space="preserve">, на утримання яких з обасного бюджету у 2025 році використано </w:t>
            </w:r>
            <w:r w:rsidRPr="009906EA">
              <w:rPr>
                <w:sz w:val="22"/>
                <w:szCs w:val="22"/>
                <w:lang w:val="uk-UA"/>
              </w:rPr>
              <w:t>151077,6 тис.гривень</w:t>
            </w:r>
            <w:r w:rsidRPr="009906EA">
              <w:rPr>
                <w:sz w:val="22"/>
                <w:szCs w:val="22"/>
                <w:lang w:eastAsia="ru-RU"/>
              </w:rPr>
              <w:t>.</w:t>
            </w:r>
          </w:p>
          <w:p w14:paraId="74935A0C" w14:textId="77777777" w:rsidR="004417E0" w:rsidRPr="009906EA" w:rsidRDefault="004417E0" w:rsidP="004417E0">
            <w:pPr>
              <w:ind w:firstLine="316"/>
              <w:jc w:val="both"/>
              <w:rPr>
                <w:sz w:val="22"/>
                <w:szCs w:val="22"/>
                <w:lang w:eastAsia="ru-RU"/>
              </w:rPr>
            </w:pPr>
            <w:r w:rsidRPr="009906EA">
              <w:rPr>
                <w:sz w:val="22"/>
                <w:szCs w:val="22"/>
                <w:lang w:eastAsia="ru-RU"/>
              </w:rPr>
              <w:t xml:space="preserve">В 2025 році інтернатних закладів системи соціального </w:t>
            </w:r>
            <w:r w:rsidRPr="009906EA">
              <w:rPr>
                <w:sz w:val="22"/>
                <w:szCs w:val="22"/>
                <w:lang w:eastAsia="ru-RU"/>
              </w:rPr>
              <w:lastRenderedPageBreak/>
              <w:t>захисту населення поселено 83 внутрішньо переміщені особи.</w:t>
            </w:r>
          </w:p>
          <w:p w14:paraId="53F267C8" w14:textId="77777777" w:rsidR="004417E0" w:rsidRPr="009906EA" w:rsidRDefault="004417E0" w:rsidP="004417E0">
            <w:pPr>
              <w:ind w:firstLine="316"/>
              <w:jc w:val="both"/>
              <w:rPr>
                <w:sz w:val="22"/>
                <w:szCs w:val="22"/>
                <w:lang w:eastAsia="ru-RU"/>
              </w:rPr>
            </w:pPr>
            <w:r w:rsidRPr="009906EA">
              <w:rPr>
                <w:sz w:val="22"/>
                <w:szCs w:val="22"/>
                <w:lang w:eastAsia="ru-RU"/>
              </w:rPr>
              <w:t xml:space="preserve">Варто зазначити, що з початку повномасштабного вторгнення російської федерації область прийняла та забезпечила поселення до інтернатних закладів системи соціального захисту населення понад 900 осіб. </w:t>
            </w:r>
          </w:p>
          <w:p w14:paraId="15845361" w14:textId="77777777" w:rsidR="004417E0" w:rsidRPr="009906EA" w:rsidRDefault="004417E0" w:rsidP="004417E0">
            <w:pPr>
              <w:ind w:firstLine="318"/>
              <w:jc w:val="both"/>
              <w:rPr>
                <w:sz w:val="22"/>
                <w:szCs w:val="22"/>
                <w:highlight w:val="yellow"/>
                <w:lang w:val="uk-UA"/>
              </w:rPr>
            </w:pPr>
          </w:p>
        </w:tc>
        <w:tc>
          <w:tcPr>
            <w:tcW w:w="1263" w:type="dxa"/>
            <w:gridSpan w:val="2"/>
          </w:tcPr>
          <w:p w14:paraId="107F5D0C" w14:textId="77777777" w:rsidR="004417E0" w:rsidRPr="009906EA" w:rsidRDefault="004417E0" w:rsidP="004417E0">
            <w:pPr>
              <w:ind w:left="-108" w:right="-107"/>
              <w:jc w:val="center"/>
              <w:rPr>
                <w:sz w:val="22"/>
                <w:szCs w:val="22"/>
                <w:highlight w:val="yellow"/>
                <w:lang w:val="uk-UA"/>
              </w:rPr>
            </w:pPr>
            <w:r w:rsidRPr="009906EA">
              <w:rPr>
                <w:sz w:val="22"/>
                <w:szCs w:val="22"/>
                <w:lang w:val="uk-UA"/>
              </w:rPr>
              <w:lastRenderedPageBreak/>
              <w:t>Виконано</w:t>
            </w:r>
          </w:p>
        </w:tc>
        <w:tc>
          <w:tcPr>
            <w:tcW w:w="1289" w:type="dxa"/>
            <w:gridSpan w:val="3"/>
          </w:tcPr>
          <w:p w14:paraId="012160AB" w14:textId="77777777" w:rsidR="004417E0" w:rsidRPr="009906EA" w:rsidRDefault="004417E0" w:rsidP="004417E0">
            <w:pPr>
              <w:ind w:left="-108" w:right="-107"/>
              <w:jc w:val="center"/>
              <w:rPr>
                <w:sz w:val="22"/>
                <w:szCs w:val="22"/>
                <w:highlight w:val="yellow"/>
                <w:lang w:val="uk-UA"/>
              </w:rPr>
            </w:pPr>
            <w:r w:rsidRPr="009906EA">
              <w:rPr>
                <w:sz w:val="22"/>
                <w:szCs w:val="22"/>
                <w:lang w:val="uk-UA"/>
              </w:rPr>
              <w:t>Зняти з контролю інформуван-ня</w:t>
            </w:r>
          </w:p>
        </w:tc>
      </w:tr>
      <w:tr w:rsidR="004417E0" w:rsidRPr="00913B89" w14:paraId="0A521088" w14:textId="77777777" w:rsidTr="006651E9">
        <w:trPr>
          <w:trHeight w:val="5520"/>
        </w:trPr>
        <w:tc>
          <w:tcPr>
            <w:tcW w:w="1843" w:type="dxa"/>
          </w:tcPr>
          <w:p w14:paraId="4CDE4421" w14:textId="77777777" w:rsidR="004417E0" w:rsidRPr="00196AAD" w:rsidRDefault="004417E0" w:rsidP="004417E0">
            <w:pPr>
              <w:autoSpaceDE w:val="0"/>
              <w:autoSpaceDN w:val="0"/>
              <w:adjustRightInd w:val="0"/>
              <w:rPr>
                <w:sz w:val="22"/>
                <w:szCs w:val="22"/>
                <w:highlight w:val="yellow"/>
                <w:lang w:val="uk-UA" w:bidi="uk-UA"/>
              </w:rPr>
            </w:pPr>
            <w:r w:rsidRPr="00196AAD">
              <w:rPr>
                <w:sz w:val="22"/>
                <w:szCs w:val="22"/>
                <w:lang w:val="uk-UA" w:bidi="uk-UA"/>
              </w:rPr>
              <w:t>4. Надання психологічної допомоги  цивільному населенню, постраждалому від війни</w:t>
            </w:r>
          </w:p>
        </w:tc>
        <w:tc>
          <w:tcPr>
            <w:tcW w:w="3969" w:type="dxa"/>
            <w:gridSpan w:val="2"/>
          </w:tcPr>
          <w:p w14:paraId="05E883E1" w14:textId="77777777" w:rsidR="004417E0" w:rsidRPr="00196AAD" w:rsidRDefault="004417E0" w:rsidP="004417E0">
            <w:pPr>
              <w:autoSpaceDE w:val="0"/>
              <w:autoSpaceDN w:val="0"/>
              <w:adjustRightInd w:val="0"/>
              <w:rPr>
                <w:sz w:val="22"/>
                <w:szCs w:val="22"/>
                <w:highlight w:val="yellow"/>
                <w:lang w:val="uk-UA" w:bidi="uk-UA"/>
              </w:rPr>
            </w:pPr>
            <w:r>
              <w:rPr>
                <w:sz w:val="22"/>
                <w:szCs w:val="22"/>
                <w:lang w:val="uk-UA" w:bidi="uk-UA"/>
              </w:rPr>
              <w:t xml:space="preserve">1) </w:t>
            </w:r>
            <w:r w:rsidRPr="00196AAD">
              <w:rPr>
                <w:sz w:val="22"/>
                <w:szCs w:val="22"/>
                <w:lang w:val="uk-UA" w:bidi="uk-UA"/>
              </w:rPr>
              <w:t xml:space="preserve">створення, розширення мережі спеціалізованих закладів, які надаватимуть психологічну допомогу </w:t>
            </w:r>
          </w:p>
        </w:tc>
        <w:tc>
          <w:tcPr>
            <w:tcW w:w="992" w:type="dxa"/>
          </w:tcPr>
          <w:p w14:paraId="4417F2B4" w14:textId="77777777" w:rsidR="004417E0" w:rsidRPr="00196AAD" w:rsidRDefault="004417E0" w:rsidP="004417E0">
            <w:pPr>
              <w:rPr>
                <w:color w:val="000000"/>
                <w:position w:val="-1"/>
                <w:sz w:val="22"/>
                <w:szCs w:val="22"/>
                <w:highlight w:val="yellow"/>
                <w:lang w:val="uk-UA"/>
              </w:rPr>
            </w:pPr>
            <w:r w:rsidRPr="00196AAD">
              <w:rPr>
                <w:color w:val="000000"/>
                <w:position w:val="-1"/>
                <w:sz w:val="22"/>
                <w:szCs w:val="22"/>
                <w:lang w:val="uk-UA"/>
              </w:rPr>
              <w:t>2023 - 2025 роки</w:t>
            </w:r>
          </w:p>
        </w:tc>
        <w:tc>
          <w:tcPr>
            <w:tcW w:w="6379" w:type="dxa"/>
            <w:gridSpan w:val="2"/>
          </w:tcPr>
          <w:p w14:paraId="65C6C46C" w14:textId="77777777" w:rsidR="004417E0" w:rsidRPr="00196AAD" w:rsidRDefault="004417E0" w:rsidP="004417E0">
            <w:pPr>
              <w:shd w:val="clear" w:color="auto" w:fill="FFFFFF"/>
              <w:ind w:firstLine="318"/>
              <w:jc w:val="both"/>
              <w:rPr>
                <w:sz w:val="22"/>
                <w:szCs w:val="22"/>
                <w:lang w:val="uk-UA"/>
              </w:rPr>
            </w:pPr>
            <w:r w:rsidRPr="00196AAD">
              <w:rPr>
                <w:sz w:val="22"/>
                <w:szCs w:val="22"/>
              </w:rPr>
              <w:t>В області</w:t>
            </w:r>
            <w:r w:rsidRPr="00196AAD">
              <w:rPr>
                <w:sz w:val="22"/>
                <w:szCs w:val="22"/>
                <w:lang w:val="uk-UA"/>
              </w:rPr>
              <w:t xml:space="preserve"> </w:t>
            </w:r>
            <w:r w:rsidRPr="00196AAD">
              <w:rPr>
                <w:sz w:val="22"/>
                <w:szCs w:val="22"/>
              </w:rPr>
              <w:t xml:space="preserve">створено </w:t>
            </w:r>
            <w:r w:rsidRPr="00196AAD">
              <w:rPr>
                <w:sz w:val="22"/>
                <w:szCs w:val="22"/>
                <w:lang w:val="uk-UA"/>
              </w:rPr>
              <w:t xml:space="preserve">та діє 38 </w:t>
            </w:r>
            <w:r w:rsidRPr="00196AAD">
              <w:rPr>
                <w:sz w:val="22"/>
                <w:szCs w:val="22"/>
              </w:rPr>
              <w:t>спеціалізован</w:t>
            </w:r>
            <w:r w:rsidRPr="00196AAD">
              <w:rPr>
                <w:sz w:val="22"/>
                <w:szCs w:val="22"/>
                <w:lang w:val="uk-UA"/>
              </w:rPr>
              <w:t>их</w:t>
            </w:r>
            <w:r w:rsidRPr="00196AAD">
              <w:rPr>
                <w:sz w:val="22"/>
                <w:szCs w:val="22"/>
              </w:rPr>
              <w:t xml:space="preserve"> служб підтримки осіб, постраждалих від домашнього насильства та насильства за ознакою статі</w:t>
            </w:r>
            <w:r w:rsidRPr="00196AAD">
              <w:rPr>
                <w:sz w:val="22"/>
                <w:szCs w:val="22"/>
                <w:lang w:val="uk-UA"/>
              </w:rPr>
              <w:t xml:space="preserve">, з них: </w:t>
            </w:r>
          </w:p>
          <w:p w14:paraId="156A45B1" w14:textId="77777777" w:rsidR="004417E0" w:rsidRPr="00196AAD" w:rsidRDefault="004417E0" w:rsidP="004417E0">
            <w:pPr>
              <w:jc w:val="both"/>
              <w:rPr>
                <w:sz w:val="22"/>
                <w:szCs w:val="22"/>
                <w:lang w:val="uk-UA"/>
              </w:rPr>
            </w:pPr>
            <w:r w:rsidRPr="00196AAD">
              <w:rPr>
                <w:sz w:val="22"/>
                <w:szCs w:val="22"/>
                <w:lang w:val="uk-UA"/>
              </w:rPr>
              <w:t>17 - мобільних бригад соціально-психологічної допомоги особам, які постраждали від домашнього насильства та/або насильства за ознакою статі;</w:t>
            </w:r>
          </w:p>
          <w:p w14:paraId="290064B4" w14:textId="77777777" w:rsidR="004417E0" w:rsidRPr="00196AAD" w:rsidRDefault="004417E0" w:rsidP="004417E0">
            <w:pPr>
              <w:jc w:val="both"/>
              <w:rPr>
                <w:sz w:val="22"/>
                <w:szCs w:val="22"/>
                <w:lang w:val="uk-UA"/>
              </w:rPr>
            </w:pPr>
            <w:r w:rsidRPr="00196AAD">
              <w:rPr>
                <w:sz w:val="22"/>
                <w:szCs w:val="22"/>
                <w:lang w:val="uk-UA"/>
              </w:rPr>
              <w:t>11 -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w:t>
            </w:r>
          </w:p>
          <w:p w14:paraId="0F241939" w14:textId="77777777" w:rsidR="004417E0" w:rsidRPr="00196AAD" w:rsidRDefault="004417E0" w:rsidP="004417E0">
            <w:pPr>
              <w:jc w:val="both"/>
              <w:rPr>
                <w:sz w:val="22"/>
                <w:szCs w:val="22"/>
                <w:lang w:val="uk-UA"/>
              </w:rPr>
            </w:pPr>
            <w:r w:rsidRPr="00196AAD">
              <w:rPr>
                <w:sz w:val="22"/>
                <w:szCs w:val="22"/>
                <w:lang w:val="uk-UA"/>
              </w:rPr>
              <w:t>4</w:t>
            </w:r>
            <w:r w:rsidRPr="00196AAD">
              <w:rPr>
                <w:bCs/>
                <w:sz w:val="22"/>
                <w:szCs w:val="22"/>
                <w:lang w:val="uk-UA"/>
              </w:rPr>
              <w:t xml:space="preserve"> - д</w:t>
            </w:r>
            <w:r w:rsidRPr="00196AAD">
              <w:rPr>
                <w:sz w:val="22"/>
                <w:szCs w:val="22"/>
                <w:lang w:val="uk-UA"/>
              </w:rPr>
              <w:t>енних центри соціально-психологічної допомоги особам, які постраждали від домашнього насильства та/або насильства за ознакою статі з 4 кризовими кімнатами.</w:t>
            </w:r>
          </w:p>
          <w:p w14:paraId="76E84C49" w14:textId="77777777" w:rsidR="004417E0" w:rsidRPr="00196AAD" w:rsidRDefault="004417E0" w:rsidP="004417E0">
            <w:pPr>
              <w:jc w:val="both"/>
              <w:rPr>
                <w:sz w:val="22"/>
                <w:szCs w:val="22"/>
                <w:lang w:val="uk-UA"/>
              </w:rPr>
            </w:pPr>
            <w:r w:rsidRPr="00196AAD">
              <w:rPr>
                <w:sz w:val="22"/>
                <w:szCs w:val="22"/>
                <w:lang w:val="uk-UA"/>
              </w:rPr>
              <w:t>З 2019 року функціонує відділення для осіб, які постраждали від домашнього насильства та/або насильства за ознакою статі</w:t>
            </w:r>
            <w:r w:rsidRPr="00196AAD">
              <w:rPr>
                <w:color w:val="000000"/>
                <w:sz w:val="22"/>
                <w:szCs w:val="22"/>
                <w:lang w:val="uk-UA"/>
              </w:rPr>
              <w:t xml:space="preserve"> у комунальному закладі «</w:t>
            </w:r>
            <w:r w:rsidRPr="00196AAD">
              <w:rPr>
                <w:sz w:val="22"/>
                <w:szCs w:val="22"/>
                <w:lang w:val="uk-UA"/>
              </w:rPr>
              <w:t>Рівненський центр соціально-психологічної допомоги» Рівненської обласної ради. Заклад розрахований на 14 осіб стаціонарного перебування.</w:t>
            </w:r>
          </w:p>
          <w:p w14:paraId="48C38FA5" w14:textId="77777777" w:rsidR="004417E0" w:rsidRDefault="004417E0" w:rsidP="004417E0">
            <w:pPr>
              <w:jc w:val="both"/>
              <w:rPr>
                <w:sz w:val="22"/>
                <w:szCs w:val="22"/>
                <w:lang w:val="uk-UA"/>
              </w:rPr>
            </w:pPr>
            <w:r w:rsidRPr="00196AAD">
              <w:rPr>
                <w:sz w:val="22"/>
                <w:szCs w:val="22"/>
                <w:lang w:val="uk-UA"/>
              </w:rPr>
              <w:t>У Варковицькій територіальній громаді при підтримці громадської організації «Елеос Україна» відкрито притулок (шелтер) для розміщення осіб постраждалих від домашнього насильства/насильства за ознакою статі. Шелтер функціонує з вересня 2022 року.</w:t>
            </w:r>
          </w:p>
          <w:p w14:paraId="116A81FD" w14:textId="77777777" w:rsidR="006651E9" w:rsidRPr="00196AAD" w:rsidRDefault="006651E9" w:rsidP="004417E0">
            <w:pPr>
              <w:jc w:val="both"/>
              <w:rPr>
                <w:sz w:val="22"/>
                <w:szCs w:val="22"/>
                <w:highlight w:val="yellow"/>
                <w:lang w:val="uk-UA"/>
              </w:rPr>
            </w:pPr>
          </w:p>
        </w:tc>
        <w:tc>
          <w:tcPr>
            <w:tcW w:w="1263" w:type="dxa"/>
            <w:gridSpan w:val="2"/>
          </w:tcPr>
          <w:p w14:paraId="3E09809B" w14:textId="77777777" w:rsidR="004417E0" w:rsidRPr="00196AAD" w:rsidRDefault="004417E0" w:rsidP="004417E0">
            <w:pPr>
              <w:ind w:left="-108" w:right="-107"/>
              <w:jc w:val="center"/>
              <w:rPr>
                <w:sz w:val="22"/>
                <w:szCs w:val="22"/>
                <w:highlight w:val="yellow"/>
                <w:lang w:val="uk-UA"/>
              </w:rPr>
            </w:pPr>
            <w:r w:rsidRPr="00196AAD">
              <w:rPr>
                <w:sz w:val="22"/>
                <w:szCs w:val="22"/>
                <w:lang w:val="uk-UA"/>
              </w:rPr>
              <w:t>Виконано</w:t>
            </w:r>
          </w:p>
        </w:tc>
        <w:tc>
          <w:tcPr>
            <w:tcW w:w="1289" w:type="dxa"/>
            <w:gridSpan w:val="3"/>
          </w:tcPr>
          <w:p w14:paraId="0D978EE8" w14:textId="77777777" w:rsidR="004417E0" w:rsidRPr="00196AAD" w:rsidRDefault="004417E0" w:rsidP="004417E0">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4417E0" w:rsidRPr="00913B89" w14:paraId="32B3A457" w14:textId="77777777" w:rsidTr="00113B79">
        <w:trPr>
          <w:trHeight w:val="1413"/>
        </w:trPr>
        <w:tc>
          <w:tcPr>
            <w:tcW w:w="1843" w:type="dxa"/>
          </w:tcPr>
          <w:p w14:paraId="0950F85E" w14:textId="77777777" w:rsidR="004417E0" w:rsidRPr="00196AAD" w:rsidRDefault="004417E0" w:rsidP="004417E0">
            <w:pPr>
              <w:autoSpaceDE w:val="0"/>
              <w:autoSpaceDN w:val="0"/>
              <w:adjustRightInd w:val="0"/>
              <w:rPr>
                <w:sz w:val="22"/>
                <w:szCs w:val="22"/>
                <w:lang w:val="uk-UA" w:bidi="uk-UA"/>
              </w:rPr>
            </w:pPr>
          </w:p>
        </w:tc>
        <w:tc>
          <w:tcPr>
            <w:tcW w:w="3969" w:type="dxa"/>
            <w:gridSpan w:val="2"/>
          </w:tcPr>
          <w:p w14:paraId="0254E227" w14:textId="77777777" w:rsidR="004417E0" w:rsidRPr="009906EA" w:rsidRDefault="004417E0" w:rsidP="004417E0">
            <w:pPr>
              <w:autoSpaceDE w:val="0"/>
              <w:autoSpaceDN w:val="0"/>
              <w:adjustRightInd w:val="0"/>
              <w:rPr>
                <w:sz w:val="22"/>
                <w:szCs w:val="22"/>
                <w:lang w:val="uk-UA" w:bidi="uk-UA"/>
              </w:rPr>
            </w:pPr>
            <w:r w:rsidRPr="009906EA">
              <w:rPr>
                <w:sz w:val="22"/>
                <w:szCs w:val="22"/>
                <w:lang w:val="uk-UA" w:bidi="uk-UA"/>
              </w:rPr>
              <w:t xml:space="preserve">2) </w:t>
            </w:r>
            <w:r w:rsidRPr="009906EA">
              <w:rPr>
                <w:sz w:val="22"/>
                <w:szCs w:val="22"/>
                <w:lang w:val="uk-UA"/>
              </w:rPr>
              <w:t>організація надання психологічної допомоги внутрішньо переміщеним особам, включаючи індивідуальні та групові консультації, тренінги з управління стресом та адаптації до нових умов життя.</w:t>
            </w:r>
          </w:p>
        </w:tc>
        <w:tc>
          <w:tcPr>
            <w:tcW w:w="992" w:type="dxa"/>
          </w:tcPr>
          <w:p w14:paraId="0D74A7E5" w14:textId="77777777" w:rsidR="004417E0" w:rsidRPr="009906EA" w:rsidRDefault="004417E0" w:rsidP="004417E0">
            <w:pPr>
              <w:rPr>
                <w:color w:val="000000"/>
                <w:position w:val="-1"/>
                <w:sz w:val="22"/>
                <w:szCs w:val="22"/>
                <w:lang w:val="uk-UA"/>
              </w:rPr>
            </w:pPr>
            <w:r w:rsidRPr="009906EA">
              <w:rPr>
                <w:color w:val="000000"/>
                <w:position w:val="-1"/>
                <w:sz w:val="22"/>
                <w:szCs w:val="22"/>
                <w:lang w:val="uk-UA"/>
              </w:rPr>
              <w:t>2025 рік</w:t>
            </w:r>
          </w:p>
        </w:tc>
        <w:tc>
          <w:tcPr>
            <w:tcW w:w="6379" w:type="dxa"/>
            <w:gridSpan w:val="2"/>
          </w:tcPr>
          <w:p w14:paraId="4F59B8BC" w14:textId="77777777" w:rsidR="004417E0" w:rsidRPr="009906EA" w:rsidRDefault="004417E0" w:rsidP="004417E0">
            <w:pPr>
              <w:pStyle w:val="afe"/>
              <w:widowControl w:val="0"/>
              <w:rPr>
                <w:sz w:val="22"/>
                <w:szCs w:val="22"/>
              </w:rPr>
            </w:pPr>
            <w:r w:rsidRPr="009906EA">
              <w:rPr>
                <w:sz w:val="22"/>
                <w:szCs w:val="22"/>
              </w:rPr>
              <w:t>Роботою ГО «За добробут життя «Берегиня» охоплено 1015 ВПО.</w:t>
            </w:r>
          </w:p>
          <w:p w14:paraId="4010EC26" w14:textId="77777777" w:rsidR="004417E0" w:rsidRPr="009906EA" w:rsidRDefault="004417E0" w:rsidP="004417E0">
            <w:pPr>
              <w:pStyle w:val="afe"/>
              <w:widowControl w:val="0"/>
              <w:rPr>
                <w:sz w:val="22"/>
                <w:szCs w:val="22"/>
              </w:rPr>
            </w:pPr>
            <w:r w:rsidRPr="009906EA">
              <w:rPr>
                <w:sz w:val="22"/>
                <w:szCs w:val="22"/>
              </w:rPr>
              <w:t>Протягом року проведено:</w:t>
            </w:r>
          </w:p>
          <w:p w14:paraId="64403E33" w14:textId="77777777" w:rsidR="004417E0" w:rsidRPr="009906EA" w:rsidRDefault="004417E0" w:rsidP="004417E0">
            <w:pPr>
              <w:pStyle w:val="afe"/>
              <w:widowControl w:val="0"/>
              <w:numPr>
                <w:ilvl w:val="0"/>
                <w:numId w:val="6"/>
              </w:numPr>
              <w:tabs>
                <w:tab w:val="left" w:pos="0"/>
              </w:tabs>
              <w:ind w:left="34" w:firstLine="142"/>
              <w:rPr>
                <w:sz w:val="22"/>
                <w:szCs w:val="22"/>
              </w:rPr>
            </w:pPr>
            <w:r w:rsidRPr="009906EA">
              <w:rPr>
                <w:sz w:val="22"/>
                <w:szCs w:val="22"/>
              </w:rPr>
              <w:t>534 індивідуальні консультації;</w:t>
            </w:r>
          </w:p>
          <w:p w14:paraId="0F9F26E9" w14:textId="77777777" w:rsidR="004417E0" w:rsidRPr="009906EA" w:rsidRDefault="004417E0" w:rsidP="004417E0">
            <w:pPr>
              <w:pStyle w:val="afe"/>
              <w:widowControl w:val="0"/>
              <w:numPr>
                <w:ilvl w:val="0"/>
                <w:numId w:val="6"/>
              </w:numPr>
              <w:tabs>
                <w:tab w:val="left" w:pos="0"/>
              </w:tabs>
              <w:ind w:left="34" w:firstLine="142"/>
              <w:rPr>
                <w:sz w:val="22"/>
                <w:szCs w:val="22"/>
              </w:rPr>
            </w:pPr>
            <w:r w:rsidRPr="009906EA">
              <w:rPr>
                <w:sz w:val="22"/>
                <w:szCs w:val="22"/>
              </w:rPr>
              <w:t>14 майстрер класів;</w:t>
            </w:r>
          </w:p>
          <w:p w14:paraId="67A48033" w14:textId="77777777" w:rsidR="004417E0" w:rsidRPr="009906EA" w:rsidRDefault="004417E0" w:rsidP="004417E0">
            <w:pPr>
              <w:pStyle w:val="afe"/>
              <w:widowControl w:val="0"/>
              <w:numPr>
                <w:ilvl w:val="0"/>
                <w:numId w:val="6"/>
              </w:numPr>
              <w:tabs>
                <w:tab w:val="left" w:pos="0"/>
              </w:tabs>
              <w:ind w:left="34" w:firstLine="142"/>
              <w:rPr>
                <w:sz w:val="22"/>
                <w:szCs w:val="22"/>
              </w:rPr>
            </w:pPr>
            <w:r w:rsidRPr="009906EA">
              <w:rPr>
                <w:sz w:val="22"/>
                <w:szCs w:val="22"/>
              </w:rPr>
              <w:t>10 груп підтримки;</w:t>
            </w:r>
          </w:p>
          <w:p w14:paraId="2CD71047" w14:textId="77777777" w:rsidR="004417E0" w:rsidRPr="009906EA" w:rsidRDefault="004417E0" w:rsidP="004417E0">
            <w:pPr>
              <w:pStyle w:val="afe"/>
              <w:widowControl w:val="0"/>
              <w:numPr>
                <w:ilvl w:val="0"/>
                <w:numId w:val="6"/>
              </w:numPr>
              <w:tabs>
                <w:tab w:val="left" w:pos="0"/>
              </w:tabs>
              <w:ind w:left="34" w:firstLine="142"/>
              <w:rPr>
                <w:sz w:val="22"/>
                <w:szCs w:val="22"/>
              </w:rPr>
            </w:pPr>
            <w:r w:rsidRPr="009906EA">
              <w:rPr>
                <w:sz w:val="22"/>
                <w:szCs w:val="22"/>
              </w:rPr>
              <w:t>52 арт занннять;</w:t>
            </w:r>
          </w:p>
          <w:p w14:paraId="51982EE9" w14:textId="77777777" w:rsidR="004417E0" w:rsidRPr="009906EA" w:rsidRDefault="004417E0" w:rsidP="004417E0">
            <w:pPr>
              <w:pStyle w:val="afe"/>
              <w:widowControl w:val="0"/>
              <w:numPr>
                <w:ilvl w:val="0"/>
                <w:numId w:val="6"/>
              </w:numPr>
              <w:tabs>
                <w:tab w:val="left" w:pos="0"/>
              </w:tabs>
              <w:ind w:left="34" w:firstLine="142"/>
              <w:rPr>
                <w:sz w:val="22"/>
                <w:szCs w:val="22"/>
              </w:rPr>
            </w:pPr>
            <w:r w:rsidRPr="009906EA">
              <w:rPr>
                <w:sz w:val="22"/>
                <w:szCs w:val="22"/>
              </w:rPr>
              <w:t>56 лекцій;</w:t>
            </w:r>
          </w:p>
          <w:p w14:paraId="564C868C" w14:textId="77777777" w:rsidR="004417E0" w:rsidRPr="009906EA" w:rsidRDefault="004417E0" w:rsidP="004417E0">
            <w:pPr>
              <w:pStyle w:val="afe"/>
              <w:widowControl w:val="0"/>
              <w:numPr>
                <w:ilvl w:val="0"/>
                <w:numId w:val="6"/>
              </w:numPr>
              <w:ind w:left="40" w:firstLine="142"/>
              <w:jc w:val="both"/>
              <w:rPr>
                <w:sz w:val="22"/>
                <w:szCs w:val="22"/>
              </w:rPr>
            </w:pPr>
            <w:r w:rsidRPr="009906EA">
              <w:rPr>
                <w:sz w:val="22"/>
                <w:szCs w:val="22"/>
              </w:rPr>
              <w:t>7 круглих столів</w:t>
            </w:r>
          </w:p>
          <w:p w14:paraId="50D283E6" w14:textId="77777777" w:rsidR="006651E9" w:rsidRPr="009906EA" w:rsidRDefault="006651E9" w:rsidP="006651E9">
            <w:pPr>
              <w:pStyle w:val="afe"/>
              <w:widowControl w:val="0"/>
              <w:ind w:left="182"/>
              <w:jc w:val="both"/>
              <w:rPr>
                <w:sz w:val="22"/>
                <w:szCs w:val="22"/>
              </w:rPr>
            </w:pPr>
          </w:p>
        </w:tc>
        <w:tc>
          <w:tcPr>
            <w:tcW w:w="1263" w:type="dxa"/>
            <w:gridSpan w:val="2"/>
          </w:tcPr>
          <w:p w14:paraId="371ADCA1" w14:textId="77777777" w:rsidR="004417E0" w:rsidRPr="009906EA" w:rsidRDefault="004417E0" w:rsidP="004417E0">
            <w:pPr>
              <w:ind w:left="-108" w:right="-107"/>
              <w:jc w:val="center"/>
              <w:rPr>
                <w:sz w:val="22"/>
                <w:szCs w:val="22"/>
                <w:highlight w:val="yellow"/>
                <w:lang w:val="uk-UA"/>
              </w:rPr>
            </w:pPr>
            <w:r w:rsidRPr="009906EA">
              <w:rPr>
                <w:sz w:val="22"/>
                <w:szCs w:val="22"/>
                <w:lang w:val="uk-UA"/>
              </w:rPr>
              <w:t>Виконано</w:t>
            </w:r>
          </w:p>
        </w:tc>
        <w:tc>
          <w:tcPr>
            <w:tcW w:w="1289" w:type="dxa"/>
            <w:gridSpan w:val="3"/>
          </w:tcPr>
          <w:p w14:paraId="1C8EF0AB" w14:textId="77777777" w:rsidR="004417E0" w:rsidRPr="009906EA" w:rsidRDefault="004417E0" w:rsidP="004417E0">
            <w:pPr>
              <w:ind w:left="-108" w:right="-107"/>
              <w:jc w:val="center"/>
              <w:rPr>
                <w:sz w:val="22"/>
                <w:szCs w:val="22"/>
                <w:highlight w:val="yellow"/>
                <w:lang w:val="uk-UA"/>
              </w:rPr>
            </w:pPr>
            <w:r w:rsidRPr="009906EA">
              <w:rPr>
                <w:sz w:val="22"/>
                <w:szCs w:val="22"/>
                <w:lang w:val="uk-UA"/>
              </w:rPr>
              <w:t>Зняти з контролю інформуван-ня</w:t>
            </w:r>
          </w:p>
        </w:tc>
      </w:tr>
      <w:tr w:rsidR="004417E0" w:rsidRPr="00913B89" w14:paraId="36A62AC2" w14:textId="77777777" w:rsidTr="00C27C3B">
        <w:tc>
          <w:tcPr>
            <w:tcW w:w="1843" w:type="dxa"/>
          </w:tcPr>
          <w:p w14:paraId="30B47DBD" w14:textId="77777777" w:rsidR="004417E0" w:rsidRPr="009906EA" w:rsidRDefault="004417E0" w:rsidP="004417E0">
            <w:pPr>
              <w:autoSpaceDE w:val="0"/>
              <w:autoSpaceDN w:val="0"/>
              <w:adjustRightInd w:val="0"/>
              <w:ind w:left="-43"/>
              <w:rPr>
                <w:sz w:val="22"/>
                <w:szCs w:val="22"/>
                <w:lang w:val="uk-UA" w:bidi="uk-UA"/>
              </w:rPr>
            </w:pPr>
            <w:r w:rsidRPr="009906EA">
              <w:rPr>
                <w:sz w:val="22"/>
                <w:szCs w:val="22"/>
                <w:lang w:val="uk-UA" w:bidi="uk-UA"/>
              </w:rPr>
              <w:t xml:space="preserve">5. Інформаційна підтримка внутрішньо </w:t>
            </w:r>
            <w:r w:rsidRPr="009906EA">
              <w:rPr>
                <w:sz w:val="22"/>
                <w:szCs w:val="22"/>
                <w:lang w:val="uk-UA" w:bidi="uk-UA"/>
              </w:rPr>
              <w:lastRenderedPageBreak/>
              <w:t>переміщених осіб у вирішенні нагальних питань у сфері соціального захисту і надання соціальних гарантій в рамках державних і місцевих програм та актуальних законодавчих змін</w:t>
            </w:r>
          </w:p>
        </w:tc>
        <w:tc>
          <w:tcPr>
            <w:tcW w:w="3969" w:type="dxa"/>
            <w:gridSpan w:val="2"/>
          </w:tcPr>
          <w:p w14:paraId="1748973A" w14:textId="77777777" w:rsidR="004417E0" w:rsidRPr="009906EA" w:rsidRDefault="004417E0" w:rsidP="004417E0">
            <w:pPr>
              <w:autoSpaceDE w:val="0"/>
              <w:autoSpaceDN w:val="0"/>
              <w:adjustRightInd w:val="0"/>
              <w:rPr>
                <w:sz w:val="22"/>
                <w:szCs w:val="22"/>
                <w:lang w:val="uk-UA" w:bidi="uk-UA"/>
              </w:rPr>
            </w:pPr>
            <w:r w:rsidRPr="009906EA">
              <w:rPr>
                <w:sz w:val="22"/>
                <w:szCs w:val="22"/>
                <w:lang w:val="uk-UA" w:bidi="uk-UA"/>
              </w:rPr>
              <w:lastRenderedPageBreak/>
              <w:t xml:space="preserve">проведення інформаційно-просвітницької та роз’яснювальної роботи для внутрішньо переміщених </w:t>
            </w:r>
            <w:r w:rsidRPr="009906EA">
              <w:rPr>
                <w:sz w:val="22"/>
                <w:szCs w:val="22"/>
                <w:lang w:val="uk-UA" w:bidi="uk-UA"/>
              </w:rPr>
              <w:lastRenderedPageBreak/>
              <w:t>осіб</w:t>
            </w:r>
          </w:p>
        </w:tc>
        <w:tc>
          <w:tcPr>
            <w:tcW w:w="992" w:type="dxa"/>
          </w:tcPr>
          <w:p w14:paraId="56DE3E32" w14:textId="77777777" w:rsidR="004417E0" w:rsidRPr="009906EA" w:rsidRDefault="004417E0" w:rsidP="004417E0">
            <w:pPr>
              <w:rPr>
                <w:color w:val="000000"/>
                <w:position w:val="-1"/>
                <w:sz w:val="22"/>
                <w:szCs w:val="22"/>
                <w:lang w:val="uk-UA"/>
              </w:rPr>
            </w:pPr>
            <w:r w:rsidRPr="009906EA">
              <w:rPr>
                <w:color w:val="000000"/>
                <w:position w:val="-1"/>
                <w:sz w:val="22"/>
                <w:szCs w:val="22"/>
                <w:lang w:val="uk-UA"/>
              </w:rPr>
              <w:lastRenderedPageBreak/>
              <w:t>2023 - 2025 роки</w:t>
            </w:r>
          </w:p>
        </w:tc>
        <w:tc>
          <w:tcPr>
            <w:tcW w:w="6379" w:type="dxa"/>
            <w:gridSpan w:val="2"/>
          </w:tcPr>
          <w:p w14:paraId="2704F1DC" w14:textId="77777777" w:rsidR="004417E0" w:rsidRPr="009906EA" w:rsidRDefault="004417E0" w:rsidP="004417E0">
            <w:pPr>
              <w:autoSpaceDE w:val="0"/>
              <w:autoSpaceDN w:val="0"/>
              <w:adjustRightInd w:val="0"/>
              <w:ind w:firstLine="318"/>
              <w:jc w:val="both"/>
              <w:rPr>
                <w:color w:val="000000"/>
                <w:sz w:val="22"/>
                <w:szCs w:val="22"/>
                <w:lang w:val="uk-UA"/>
              </w:rPr>
            </w:pPr>
            <w:r w:rsidRPr="009906EA">
              <w:rPr>
                <w:color w:val="000000"/>
                <w:position w:val="-1"/>
                <w:sz w:val="22"/>
                <w:szCs w:val="22"/>
                <w:lang w:val="uk-UA"/>
              </w:rPr>
              <w:t xml:space="preserve">Рівненською обласною військовою адміністрацією, районними військовими адміністраціями, виконавчими комітети сільських, селищних, міських рад постійно проводиться </w:t>
            </w:r>
            <w:r w:rsidRPr="009906EA">
              <w:rPr>
                <w:color w:val="000000"/>
                <w:position w:val="-1"/>
                <w:sz w:val="22"/>
                <w:szCs w:val="22"/>
                <w:lang w:val="uk-UA"/>
              </w:rPr>
              <w:lastRenderedPageBreak/>
              <w:t>інформаційно — роз'яснювальна робота</w:t>
            </w:r>
            <w:r w:rsidRPr="009906EA">
              <w:rPr>
                <w:color w:val="000000"/>
                <w:sz w:val="22"/>
                <w:szCs w:val="22"/>
                <w:lang w:val="uk-UA"/>
              </w:rPr>
              <w:t xml:space="preserve"> щодо реалізації державної політики з питань забезпечення прав та свобод ВПО. Інформація про пільги, соціальні гарантії та виплати, зміни в чинному законодавстві, розміщена на офіційних інформаційних платформах органів виконавчої влади, органів місцевого самоврядування, а також на інформаційних стендах оповіщення.</w:t>
            </w:r>
          </w:p>
          <w:p w14:paraId="03BF5BC5" w14:textId="77777777" w:rsidR="004417E0" w:rsidRPr="009906EA" w:rsidRDefault="004417E0" w:rsidP="004417E0">
            <w:pPr>
              <w:ind w:firstLine="316"/>
              <w:jc w:val="both"/>
              <w:rPr>
                <w:sz w:val="22"/>
                <w:szCs w:val="22"/>
                <w:lang w:val="uk-UA"/>
              </w:rPr>
            </w:pPr>
            <w:r w:rsidRPr="009906EA">
              <w:rPr>
                <w:sz w:val="22"/>
                <w:szCs w:val="22"/>
                <w:lang w:val="uk-UA"/>
              </w:rPr>
              <w:t xml:space="preserve">Департаментом цифрової трансформації та суспільних комунікацій (далі - Департамент) у межах функціональних повноважень забезпечено розміщення тематичних повідомлень на головній сторінці офіційного вебсайту облдержадміністрації у підрозділі «Новини» розділу «Пресцентр», зокрема: «У Рівному видаватимуть продуктові набори для ВПО» (21 січня, </w:t>
            </w:r>
            <w:hyperlink r:id="rId8" w:history="1">
              <w:r w:rsidRPr="009906EA">
                <w:rPr>
                  <w:color w:val="0000FF"/>
                  <w:sz w:val="22"/>
                  <w:szCs w:val="22"/>
                  <w:u w:val="single"/>
                  <w:lang w:val="uk-UA"/>
                </w:rPr>
                <w:t>https://surl.li/agmvou</w:t>
              </w:r>
            </w:hyperlink>
            <w:r w:rsidRPr="009906EA">
              <w:rPr>
                <w:sz w:val="22"/>
                <w:szCs w:val="22"/>
                <w:lang w:val="uk-UA"/>
              </w:rPr>
              <w:t xml:space="preserve">), «Виплати на проживання для ВПО» (27 лютого, </w:t>
            </w:r>
            <w:hyperlink r:id="rId9" w:history="1">
              <w:r w:rsidRPr="009906EA">
                <w:rPr>
                  <w:color w:val="0000FF"/>
                  <w:sz w:val="22"/>
                  <w:szCs w:val="22"/>
                  <w:u w:val="single"/>
                  <w:lang w:val="uk-UA"/>
                </w:rPr>
                <w:t>https://surl.li/zeflvh</w:t>
              </w:r>
            </w:hyperlink>
            <w:r w:rsidRPr="009906EA">
              <w:rPr>
                <w:sz w:val="22"/>
                <w:szCs w:val="22"/>
                <w:lang w:val="uk-UA"/>
              </w:rPr>
              <w:t xml:space="preserve">), «Як ВПО отримати субсидію на оренду житла?» (14 січня, </w:t>
            </w:r>
            <w:hyperlink r:id="rId10" w:history="1">
              <w:r w:rsidRPr="009906EA">
                <w:rPr>
                  <w:color w:val="0000FF"/>
                  <w:sz w:val="22"/>
                  <w:szCs w:val="22"/>
                  <w:u w:val="single"/>
                  <w:lang w:val="uk-UA"/>
                </w:rPr>
                <w:t>https://surl.li/vjvimg</w:t>
              </w:r>
            </w:hyperlink>
            <w:r w:rsidRPr="009906EA">
              <w:rPr>
                <w:sz w:val="22"/>
                <w:szCs w:val="22"/>
                <w:lang w:val="uk-UA"/>
              </w:rPr>
              <w:t xml:space="preserve">), «Від сьогодні в Україні доступний новий інструмент підтримки для внутрішньо переміщених осіб – субсидія на оренду житла» (29 січня, </w:t>
            </w:r>
            <w:hyperlink r:id="rId11" w:history="1">
              <w:r w:rsidRPr="009906EA">
                <w:rPr>
                  <w:color w:val="0000FF"/>
                  <w:sz w:val="22"/>
                  <w:szCs w:val="22"/>
                  <w:u w:val="single"/>
                  <w:lang w:val="uk-UA"/>
                </w:rPr>
                <w:t>https://surli.cc/psbfoi</w:t>
              </w:r>
            </w:hyperlink>
            <w:r w:rsidRPr="009906EA">
              <w:rPr>
                <w:sz w:val="22"/>
                <w:szCs w:val="22"/>
                <w:lang w:val="uk-UA"/>
              </w:rPr>
              <w:t>), «</w:t>
            </w:r>
            <w:proofErr w:type="spellStart"/>
            <w:r w:rsidRPr="009906EA">
              <w:rPr>
                <w:sz w:val="22"/>
                <w:szCs w:val="22"/>
                <w:lang w:val="uk-UA"/>
              </w:rPr>
              <w:t>Мінсоцполітики</w:t>
            </w:r>
            <w:proofErr w:type="spellEnd"/>
            <w:r w:rsidRPr="009906EA">
              <w:rPr>
                <w:sz w:val="22"/>
                <w:szCs w:val="22"/>
                <w:lang w:val="uk-UA"/>
              </w:rPr>
              <w:t xml:space="preserve">: Як подати заяву на субсидію на оренду житла для ВПО онлайн» (13 лютого, </w:t>
            </w:r>
            <w:hyperlink r:id="rId12" w:history="1">
              <w:r w:rsidRPr="009906EA">
                <w:rPr>
                  <w:color w:val="0000FF"/>
                  <w:sz w:val="22"/>
                  <w:szCs w:val="22"/>
                  <w:u w:val="single"/>
                  <w:lang w:val="uk-UA"/>
                </w:rPr>
                <w:t>https://surl.li/qncvrt</w:t>
              </w:r>
            </w:hyperlink>
            <w:r w:rsidRPr="009906EA">
              <w:rPr>
                <w:sz w:val="22"/>
                <w:szCs w:val="22"/>
                <w:lang w:val="uk-UA"/>
              </w:rPr>
              <w:t xml:space="preserve">), «На Рівненщині розвивають мережу Центрів Життєстійкості» (20 лютого, </w:t>
            </w:r>
            <w:hyperlink r:id="rId13" w:history="1">
              <w:r w:rsidRPr="009906EA">
                <w:rPr>
                  <w:color w:val="0000FF"/>
                  <w:sz w:val="22"/>
                  <w:szCs w:val="22"/>
                  <w:u w:val="single"/>
                  <w:lang w:val="uk-UA"/>
                </w:rPr>
                <w:t>https://surl.li/kcawfw</w:t>
              </w:r>
            </w:hyperlink>
            <w:r w:rsidRPr="009906EA">
              <w:rPr>
                <w:sz w:val="22"/>
                <w:szCs w:val="22"/>
                <w:lang w:val="uk-UA"/>
              </w:rPr>
              <w:t xml:space="preserve">), «Доступне житло, працевлаштування та соцзахист: як Рівненщина підтримує ВПО» (19 березня, </w:t>
            </w:r>
            <w:hyperlink r:id="rId14" w:history="1">
              <w:r w:rsidRPr="009906EA">
                <w:rPr>
                  <w:color w:val="0000FF"/>
                  <w:sz w:val="22"/>
                  <w:szCs w:val="22"/>
                  <w:u w:val="single"/>
                  <w:lang w:val="uk-UA"/>
                </w:rPr>
                <w:t>https://surl.li/mlswpw</w:t>
              </w:r>
            </w:hyperlink>
            <w:r w:rsidRPr="009906EA">
              <w:rPr>
                <w:sz w:val="22"/>
                <w:szCs w:val="22"/>
                <w:lang w:val="uk-UA"/>
              </w:rPr>
              <w:t xml:space="preserve">), «На Рівненщині запрацював Центр захисту прав дитини» (20 березня, </w:t>
            </w:r>
            <w:hyperlink r:id="rId15" w:history="1">
              <w:r w:rsidRPr="009906EA">
                <w:rPr>
                  <w:color w:val="0000FF"/>
                  <w:sz w:val="22"/>
                  <w:szCs w:val="22"/>
                  <w:u w:val="single"/>
                  <w:lang w:val="uk-UA"/>
                </w:rPr>
                <w:t>https://surl.li/coudva</w:t>
              </w:r>
            </w:hyperlink>
            <w:r w:rsidRPr="009906EA">
              <w:rPr>
                <w:sz w:val="22"/>
                <w:szCs w:val="22"/>
                <w:lang w:val="uk-UA"/>
              </w:rPr>
              <w:t>), «</w:t>
            </w:r>
            <w:r w:rsidRPr="009906EA">
              <w:rPr>
                <w:rFonts w:eastAsia="Aptos"/>
                <w:sz w:val="22"/>
                <w:szCs w:val="22"/>
                <w:lang w:val="uk-UA"/>
              </w:rPr>
              <w:t>Для ВПО Рівненщини покращили умови проживання в гуртожитку</w:t>
            </w:r>
            <w:r w:rsidRPr="009906EA">
              <w:rPr>
                <w:sz w:val="22"/>
                <w:szCs w:val="22"/>
                <w:lang w:val="uk-UA"/>
              </w:rPr>
              <w:t xml:space="preserve">» (3 квітня, </w:t>
            </w:r>
            <w:hyperlink r:id="rId16" w:history="1">
              <w:r w:rsidRPr="009906EA">
                <w:rPr>
                  <w:color w:val="0000FF"/>
                  <w:sz w:val="22"/>
                  <w:szCs w:val="22"/>
                  <w:u w:val="single"/>
                  <w:lang w:val="uk-UA"/>
                </w:rPr>
                <w:t>https://surl.li/rhzast</w:t>
              </w:r>
            </w:hyperlink>
            <w:r w:rsidRPr="009906EA">
              <w:rPr>
                <w:sz w:val="22"/>
                <w:szCs w:val="22"/>
                <w:lang w:val="uk-UA"/>
              </w:rPr>
              <w:t>), «</w:t>
            </w:r>
            <w:r w:rsidRPr="009906EA">
              <w:rPr>
                <w:rFonts w:eastAsia="Aptos"/>
                <w:sz w:val="22"/>
                <w:szCs w:val="22"/>
                <w:lang w:val="uk-UA"/>
              </w:rPr>
              <w:t>Житло для ВПО: громади Рівненщини інвентаризують комунальні будівлі</w:t>
            </w:r>
            <w:r w:rsidRPr="009906EA">
              <w:rPr>
                <w:sz w:val="22"/>
                <w:szCs w:val="22"/>
                <w:lang w:val="uk-UA"/>
              </w:rPr>
              <w:t xml:space="preserve">» (22 квітня, </w:t>
            </w:r>
            <w:hyperlink r:id="rId17" w:history="1">
              <w:r w:rsidRPr="009906EA">
                <w:rPr>
                  <w:color w:val="0000FF"/>
                  <w:sz w:val="22"/>
                  <w:szCs w:val="22"/>
                  <w:u w:val="single"/>
                  <w:lang w:val="uk-UA"/>
                </w:rPr>
                <w:t>https://surl.lu/aryndy</w:t>
              </w:r>
            </w:hyperlink>
            <w:r w:rsidRPr="009906EA">
              <w:rPr>
                <w:sz w:val="22"/>
                <w:szCs w:val="22"/>
                <w:lang w:val="uk-UA"/>
              </w:rPr>
              <w:t>), «</w:t>
            </w:r>
            <w:r w:rsidRPr="009906EA">
              <w:rPr>
                <w:rFonts w:eastAsia="Aptos"/>
                <w:sz w:val="22"/>
                <w:szCs w:val="22"/>
                <w:lang w:val="uk-UA"/>
              </w:rPr>
              <w:t>На Рівненщині готують житло для переселенців</w:t>
            </w:r>
            <w:r w:rsidRPr="009906EA">
              <w:rPr>
                <w:sz w:val="22"/>
                <w:szCs w:val="22"/>
                <w:lang w:val="uk-UA"/>
              </w:rPr>
              <w:t xml:space="preserve">» (1 травня, </w:t>
            </w:r>
            <w:hyperlink r:id="rId18" w:history="1">
              <w:r w:rsidRPr="009906EA">
                <w:rPr>
                  <w:color w:val="0000FF"/>
                  <w:sz w:val="22"/>
                  <w:szCs w:val="22"/>
                  <w:u w:val="single"/>
                  <w:lang w:val="uk-UA"/>
                </w:rPr>
                <w:t>https://surl.li/apalaq</w:t>
              </w:r>
            </w:hyperlink>
            <w:r w:rsidRPr="009906EA">
              <w:rPr>
                <w:sz w:val="22"/>
                <w:szCs w:val="22"/>
                <w:lang w:val="uk-UA"/>
              </w:rPr>
              <w:t>), «</w:t>
            </w:r>
            <w:r w:rsidRPr="009906EA">
              <w:rPr>
                <w:rFonts w:eastAsia="Aptos"/>
                <w:sz w:val="22"/>
                <w:szCs w:val="22"/>
                <w:lang w:val="uk-UA"/>
              </w:rPr>
              <w:t>На Рівненщині перевірять приміщення для розміщення ВПО</w:t>
            </w:r>
            <w:r w:rsidRPr="009906EA">
              <w:rPr>
                <w:sz w:val="22"/>
                <w:szCs w:val="22"/>
                <w:lang w:val="uk-UA"/>
              </w:rPr>
              <w:t xml:space="preserve">» (16 травня, </w:t>
            </w:r>
            <w:hyperlink r:id="rId19" w:history="1">
              <w:r w:rsidRPr="009906EA">
                <w:rPr>
                  <w:color w:val="0000FF"/>
                  <w:sz w:val="22"/>
                  <w:szCs w:val="22"/>
                  <w:u w:val="single"/>
                  <w:lang w:val="uk-UA"/>
                </w:rPr>
                <w:t>https://surl.lu/sregda</w:t>
              </w:r>
            </w:hyperlink>
            <w:r w:rsidRPr="009906EA">
              <w:rPr>
                <w:sz w:val="22"/>
                <w:szCs w:val="22"/>
                <w:lang w:val="uk-UA"/>
              </w:rPr>
              <w:t>), «</w:t>
            </w:r>
            <w:r w:rsidRPr="009906EA">
              <w:rPr>
                <w:rFonts w:eastAsia="Aptos"/>
                <w:sz w:val="22"/>
                <w:szCs w:val="22"/>
                <w:lang w:val="uk-UA"/>
              </w:rPr>
              <w:t>З липня компенсації за розміщення ВПО виплачуватиме Пенсійний фонд: що потрібно знати</w:t>
            </w:r>
            <w:r w:rsidRPr="009906EA">
              <w:rPr>
                <w:sz w:val="22"/>
                <w:szCs w:val="22"/>
                <w:lang w:val="uk-UA"/>
              </w:rPr>
              <w:t xml:space="preserve">» (30 травня, </w:t>
            </w:r>
            <w:hyperlink r:id="rId20" w:history="1">
              <w:r w:rsidRPr="009906EA">
                <w:rPr>
                  <w:color w:val="0000FF"/>
                  <w:sz w:val="22"/>
                  <w:szCs w:val="22"/>
                  <w:u w:val="single"/>
                  <w:lang w:val="uk-UA"/>
                </w:rPr>
                <w:t>https://surl.li/bsnrck</w:t>
              </w:r>
            </w:hyperlink>
            <w:r w:rsidRPr="009906EA">
              <w:rPr>
                <w:sz w:val="22"/>
                <w:szCs w:val="22"/>
                <w:lang w:val="uk-UA"/>
              </w:rPr>
              <w:t>), «</w:t>
            </w:r>
            <w:r w:rsidRPr="009906EA">
              <w:rPr>
                <w:rFonts w:eastAsia="Aptos"/>
                <w:sz w:val="22"/>
                <w:szCs w:val="22"/>
                <w:lang w:val="uk-UA"/>
              </w:rPr>
              <w:t>Важливо для закладів і ФОПів Рівненщини: як отримати компенсацію за розміщення ВПО</w:t>
            </w:r>
            <w:r w:rsidRPr="009906EA">
              <w:rPr>
                <w:sz w:val="22"/>
                <w:szCs w:val="22"/>
                <w:lang w:val="uk-UA"/>
              </w:rPr>
              <w:t xml:space="preserve">» (2 червня, </w:t>
            </w:r>
            <w:hyperlink r:id="rId21" w:history="1">
              <w:r w:rsidRPr="009906EA">
                <w:rPr>
                  <w:color w:val="0000FF"/>
                  <w:sz w:val="22"/>
                  <w:szCs w:val="22"/>
                  <w:u w:val="single"/>
                  <w:lang w:val="uk-UA"/>
                </w:rPr>
                <w:t>https://surl.lu/smhknl</w:t>
              </w:r>
            </w:hyperlink>
            <w:r w:rsidRPr="009906EA">
              <w:rPr>
                <w:sz w:val="22"/>
                <w:szCs w:val="22"/>
                <w:lang w:val="uk-UA"/>
              </w:rPr>
              <w:t>), «</w:t>
            </w:r>
            <w:r w:rsidRPr="009906EA">
              <w:rPr>
                <w:rFonts w:eastAsia="Aptos"/>
                <w:sz w:val="22"/>
                <w:szCs w:val="22"/>
                <w:lang w:val="uk-UA"/>
              </w:rPr>
              <w:t>Виплату соціальних допомог на Рівненщині з липня здійснюватиме Пенсійний фонд</w:t>
            </w:r>
            <w:r w:rsidRPr="009906EA">
              <w:rPr>
                <w:sz w:val="22"/>
                <w:szCs w:val="22"/>
                <w:lang w:val="uk-UA"/>
              </w:rPr>
              <w:t xml:space="preserve">» (13 червня, </w:t>
            </w:r>
            <w:hyperlink r:id="rId22" w:history="1">
              <w:r w:rsidRPr="009906EA">
                <w:rPr>
                  <w:color w:val="0000FF"/>
                  <w:sz w:val="22"/>
                  <w:szCs w:val="22"/>
                  <w:u w:val="single"/>
                  <w:lang w:val="uk-UA"/>
                </w:rPr>
                <w:t>https://surl.li/ropiex</w:t>
              </w:r>
            </w:hyperlink>
            <w:r w:rsidRPr="009906EA">
              <w:rPr>
                <w:sz w:val="22"/>
                <w:szCs w:val="22"/>
                <w:lang w:val="uk-UA"/>
              </w:rPr>
              <w:t>), «</w:t>
            </w:r>
            <w:r w:rsidRPr="009906EA">
              <w:rPr>
                <w:rFonts w:eastAsia="Aptos"/>
                <w:sz w:val="22"/>
                <w:szCs w:val="22"/>
                <w:lang w:val="uk-UA"/>
              </w:rPr>
              <w:t>Центри життєстійкості на Рівненщині: де отримати допомогу у своїй громаді</w:t>
            </w:r>
            <w:r w:rsidRPr="009906EA">
              <w:rPr>
                <w:sz w:val="22"/>
                <w:szCs w:val="22"/>
                <w:lang w:val="uk-UA"/>
              </w:rPr>
              <w:t xml:space="preserve">» (17 квітня, </w:t>
            </w:r>
            <w:hyperlink r:id="rId23" w:history="1">
              <w:r w:rsidRPr="009906EA">
                <w:rPr>
                  <w:color w:val="0000FF"/>
                  <w:sz w:val="22"/>
                  <w:szCs w:val="22"/>
                  <w:u w:val="single"/>
                  <w:lang w:val="uk-UA"/>
                </w:rPr>
                <w:t>https://surl.li/emtfka</w:t>
              </w:r>
            </w:hyperlink>
            <w:r w:rsidRPr="009906EA">
              <w:rPr>
                <w:sz w:val="22"/>
                <w:szCs w:val="22"/>
                <w:lang w:val="uk-UA"/>
              </w:rPr>
              <w:t>), «</w:t>
            </w:r>
            <w:r w:rsidRPr="009906EA">
              <w:rPr>
                <w:rFonts w:eastAsia="Aptos"/>
                <w:sz w:val="22"/>
                <w:szCs w:val="22"/>
                <w:lang w:val="uk-UA"/>
              </w:rPr>
              <w:t>Субсидія для ВПО: як оформити онлайн за кілька хвилин</w:t>
            </w:r>
            <w:r w:rsidRPr="009906EA">
              <w:rPr>
                <w:sz w:val="22"/>
                <w:szCs w:val="22"/>
                <w:lang w:val="uk-UA"/>
              </w:rPr>
              <w:t xml:space="preserve">» (18 квітня, </w:t>
            </w:r>
            <w:hyperlink r:id="rId24" w:history="1">
              <w:r w:rsidRPr="009906EA">
                <w:rPr>
                  <w:color w:val="0000FF"/>
                  <w:sz w:val="22"/>
                  <w:szCs w:val="22"/>
                  <w:u w:val="single"/>
                  <w:lang w:val="uk-UA"/>
                </w:rPr>
                <w:t>https://surl.li/zoethb</w:t>
              </w:r>
            </w:hyperlink>
            <w:r w:rsidRPr="009906EA">
              <w:rPr>
                <w:sz w:val="22"/>
                <w:szCs w:val="22"/>
                <w:lang w:val="uk-UA"/>
              </w:rPr>
              <w:t>), «</w:t>
            </w:r>
            <w:r w:rsidRPr="009906EA">
              <w:rPr>
                <w:rFonts w:eastAsia="Aptos"/>
                <w:sz w:val="22"/>
                <w:szCs w:val="22"/>
                <w:lang w:val="uk-UA"/>
              </w:rPr>
              <w:t xml:space="preserve">Центр Життєстійкості - приклад ефективної співпраці у Рівненській </w:t>
            </w:r>
            <w:r w:rsidRPr="009906EA">
              <w:rPr>
                <w:rFonts w:eastAsia="Aptos"/>
                <w:sz w:val="22"/>
                <w:szCs w:val="22"/>
                <w:lang w:val="uk-UA"/>
              </w:rPr>
              <w:lastRenderedPageBreak/>
              <w:t>громаді</w:t>
            </w:r>
            <w:r w:rsidRPr="009906EA">
              <w:rPr>
                <w:sz w:val="22"/>
                <w:szCs w:val="22"/>
                <w:lang w:val="uk-UA"/>
              </w:rPr>
              <w:t xml:space="preserve">» (2 травня, </w:t>
            </w:r>
            <w:hyperlink r:id="rId25" w:history="1">
              <w:r w:rsidRPr="009906EA">
                <w:rPr>
                  <w:color w:val="0000FF"/>
                  <w:sz w:val="22"/>
                  <w:szCs w:val="22"/>
                  <w:u w:val="single"/>
                  <w:lang w:val="uk-UA"/>
                </w:rPr>
                <w:t>https://surli.cc/xenepn</w:t>
              </w:r>
            </w:hyperlink>
            <w:r w:rsidRPr="009906EA">
              <w:rPr>
                <w:sz w:val="22"/>
                <w:szCs w:val="22"/>
                <w:lang w:val="uk-UA"/>
              </w:rPr>
              <w:t>), «</w:t>
            </w:r>
            <w:r w:rsidRPr="009906EA">
              <w:rPr>
                <w:rFonts w:eastAsia="Aptos"/>
                <w:sz w:val="22"/>
                <w:szCs w:val="22"/>
                <w:lang w:val="uk-UA"/>
              </w:rPr>
              <w:t>На Рівненщині працює Центр Життєстійкості релокованої громади з Луганщини</w:t>
            </w:r>
            <w:r w:rsidRPr="009906EA">
              <w:rPr>
                <w:sz w:val="22"/>
                <w:szCs w:val="22"/>
                <w:lang w:val="uk-UA"/>
              </w:rPr>
              <w:t xml:space="preserve">» (8 травня, </w:t>
            </w:r>
            <w:hyperlink r:id="rId26" w:history="1">
              <w:r w:rsidRPr="009906EA">
                <w:rPr>
                  <w:color w:val="0000FF"/>
                  <w:sz w:val="22"/>
                  <w:szCs w:val="22"/>
                  <w:u w:val="single"/>
                  <w:lang w:val="uk-UA"/>
                </w:rPr>
                <w:t>https://surl.li/pxydmf</w:t>
              </w:r>
            </w:hyperlink>
            <w:r w:rsidRPr="009906EA">
              <w:rPr>
                <w:sz w:val="22"/>
                <w:szCs w:val="22"/>
                <w:lang w:val="uk-UA"/>
              </w:rPr>
              <w:t>), «</w:t>
            </w:r>
            <w:r w:rsidRPr="009906EA">
              <w:rPr>
                <w:rFonts w:eastAsia="Aptos"/>
                <w:sz w:val="22"/>
                <w:szCs w:val="22"/>
                <w:lang w:val="uk-UA"/>
              </w:rPr>
              <w:t>Реєстр збитків для України: працює офіційний сайт</w:t>
            </w:r>
            <w:r w:rsidRPr="009906EA">
              <w:rPr>
                <w:sz w:val="22"/>
                <w:szCs w:val="22"/>
                <w:lang w:val="uk-UA"/>
              </w:rPr>
              <w:t xml:space="preserve">» (16 травня, </w:t>
            </w:r>
            <w:hyperlink r:id="rId27" w:history="1">
              <w:r w:rsidRPr="009906EA">
                <w:rPr>
                  <w:color w:val="0000FF"/>
                  <w:sz w:val="22"/>
                  <w:szCs w:val="22"/>
                  <w:u w:val="single"/>
                  <w:lang w:val="uk-UA"/>
                </w:rPr>
                <w:t>https://surl.li/cngqrx</w:t>
              </w:r>
            </w:hyperlink>
            <w:r w:rsidRPr="009906EA">
              <w:rPr>
                <w:sz w:val="22"/>
                <w:szCs w:val="22"/>
                <w:lang w:val="uk-UA"/>
              </w:rPr>
              <w:t>), «</w:t>
            </w:r>
            <w:r w:rsidRPr="009906EA">
              <w:rPr>
                <w:rFonts w:eastAsia="Aptos"/>
                <w:sz w:val="22"/>
                <w:szCs w:val="22"/>
                <w:lang w:val="uk-UA"/>
              </w:rPr>
              <w:t>Куди можуть звернутися внутрішньо переміщені особи для отримання допомоги щодо психічного здоров’я?</w:t>
            </w:r>
            <w:r w:rsidRPr="009906EA">
              <w:rPr>
                <w:sz w:val="22"/>
                <w:szCs w:val="22"/>
                <w:lang w:val="uk-UA"/>
              </w:rPr>
              <w:t xml:space="preserve">» (19 травня, </w:t>
            </w:r>
            <w:hyperlink r:id="rId28" w:history="1">
              <w:r w:rsidRPr="009906EA">
                <w:rPr>
                  <w:color w:val="0000FF"/>
                  <w:sz w:val="22"/>
                  <w:szCs w:val="22"/>
                  <w:u w:val="single"/>
                  <w:lang w:val="uk-UA"/>
                </w:rPr>
                <w:t>https://surl.li/cqnlfz</w:t>
              </w:r>
            </w:hyperlink>
            <w:r w:rsidRPr="009906EA">
              <w:rPr>
                <w:sz w:val="22"/>
                <w:szCs w:val="22"/>
                <w:lang w:val="uk-UA"/>
              </w:rPr>
              <w:t xml:space="preserve">), </w:t>
            </w:r>
            <w:r w:rsidRPr="009906EA">
              <w:rPr>
                <w:sz w:val="22"/>
                <w:szCs w:val="22"/>
                <w:shd w:val="clear" w:color="auto" w:fill="FFFFFF"/>
                <w:lang w:val="uk-UA"/>
              </w:rPr>
              <w:t xml:space="preserve">«Рівненщина розгорнула 700 додаткових місць для людей з прифронтових територій» (22 серпня, </w:t>
            </w:r>
            <w:hyperlink r:id="rId29" w:history="1">
              <w:r w:rsidRPr="009906EA">
                <w:rPr>
                  <w:color w:val="0000FF"/>
                  <w:sz w:val="22"/>
                  <w:szCs w:val="22"/>
                  <w:u w:val="single"/>
                  <w:shd w:val="clear" w:color="auto" w:fill="FFFFFF"/>
                  <w:lang w:val="uk-UA"/>
                </w:rPr>
                <w:t>https://surl.li/hntsdt</w:t>
              </w:r>
            </w:hyperlink>
            <w:r w:rsidRPr="009906EA">
              <w:rPr>
                <w:sz w:val="22"/>
                <w:szCs w:val="22"/>
                <w:shd w:val="clear" w:color="auto" w:fill="FFFFFF"/>
                <w:lang w:val="uk-UA"/>
              </w:rPr>
              <w:t xml:space="preserve">), «Освіта без бар’єрів: що потрібно знати вступникам із ТОТ» (10 липня, </w:t>
            </w:r>
            <w:hyperlink r:id="rId30" w:history="1">
              <w:r w:rsidRPr="009906EA">
                <w:rPr>
                  <w:color w:val="0000FF"/>
                  <w:sz w:val="22"/>
                  <w:szCs w:val="22"/>
                  <w:u w:val="single"/>
                  <w:shd w:val="clear" w:color="auto" w:fill="FFFFFF"/>
                  <w:lang w:val="uk-UA"/>
                </w:rPr>
                <w:t>https://surl.li/qffqxg</w:t>
              </w:r>
            </w:hyperlink>
            <w:r w:rsidRPr="009906EA">
              <w:rPr>
                <w:sz w:val="22"/>
                <w:szCs w:val="22"/>
                <w:shd w:val="clear" w:color="auto" w:fill="FFFFFF"/>
                <w:lang w:val="uk-UA"/>
              </w:rPr>
              <w:t xml:space="preserve">), «Цьогоріч на Рівненщині допомогли знайти роботу майже 400 вимушеним переселенцям» (16 липня, </w:t>
            </w:r>
            <w:hyperlink r:id="rId31" w:history="1">
              <w:r w:rsidRPr="009906EA">
                <w:rPr>
                  <w:color w:val="0000FF"/>
                  <w:sz w:val="22"/>
                  <w:szCs w:val="22"/>
                  <w:u w:val="single"/>
                  <w:shd w:val="clear" w:color="auto" w:fill="FFFFFF"/>
                  <w:lang w:val="uk-UA"/>
                </w:rPr>
                <w:t>https://surli.cc/ugkypu</w:t>
              </w:r>
            </w:hyperlink>
            <w:r w:rsidRPr="009906EA">
              <w:rPr>
                <w:sz w:val="22"/>
                <w:szCs w:val="22"/>
                <w:shd w:val="clear" w:color="auto" w:fill="FFFFFF"/>
                <w:lang w:val="uk-UA"/>
              </w:rPr>
              <w:t xml:space="preserve">), «Захист прав ВПО: Рівненщина долучилася до обговорення результатів загальнонаціонального опитування» (1 серпня, </w:t>
            </w:r>
            <w:hyperlink r:id="rId32" w:history="1">
              <w:r w:rsidRPr="009906EA">
                <w:rPr>
                  <w:color w:val="0000FF"/>
                  <w:sz w:val="22"/>
                  <w:szCs w:val="22"/>
                  <w:u w:val="single"/>
                  <w:shd w:val="clear" w:color="auto" w:fill="FFFFFF"/>
                  <w:lang w:val="uk-UA"/>
                </w:rPr>
                <w:t>https://surl.li/vtmcqx</w:t>
              </w:r>
            </w:hyperlink>
            <w:r w:rsidRPr="009906EA">
              <w:rPr>
                <w:sz w:val="22"/>
                <w:szCs w:val="22"/>
                <w:shd w:val="clear" w:color="auto" w:fill="FFFFFF"/>
                <w:lang w:val="uk-UA"/>
              </w:rPr>
              <w:t xml:space="preserve">), «На Рівненщині перевірили приміщення на придатність для проживання ВПО» (8 серпня, </w:t>
            </w:r>
            <w:hyperlink r:id="rId33" w:history="1">
              <w:r w:rsidRPr="009906EA">
                <w:rPr>
                  <w:color w:val="0000FF"/>
                  <w:sz w:val="22"/>
                  <w:szCs w:val="22"/>
                  <w:u w:val="single"/>
                  <w:shd w:val="clear" w:color="auto" w:fill="FFFFFF"/>
                  <w:lang w:val="uk-UA"/>
                </w:rPr>
                <w:t>https://surl.li/rszaxw</w:t>
              </w:r>
            </w:hyperlink>
            <w:r w:rsidRPr="009906EA">
              <w:rPr>
                <w:sz w:val="22"/>
                <w:szCs w:val="22"/>
                <w:shd w:val="clear" w:color="auto" w:fill="FFFFFF"/>
                <w:lang w:val="uk-UA"/>
              </w:rPr>
              <w:t xml:space="preserve">), «Маломобільні ВПО отримуватимуть додаткову медичну підтримку після евакуації» (22 серпня, </w:t>
            </w:r>
            <w:hyperlink r:id="rId34" w:history="1">
              <w:r w:rsidRPr="009906EA">
                <w:rPr>
                  <w:color w:val="0000FF"/>
                  <w:sz w:val="22"/>
                  <w:szCs w:val="22"/>
                  <w:u w:val="single"/>
                  <w:shd w:val="clear" w:color="auto" w:fill="FFFFFF"/>
                  <w:lang w:val="uk-UA"/>
                </w:rPr>
                <w:t>https://surl.li/cetxob</w:t>
              </w:r>
            </w:hyperlink>
            <w:r w:rsidRPr="009906EA">
              <w:rPr>
                <w:sz w:val="22"/>
                <w:szCs w:val="22"/>
                <w:shd w:val="clear" w:color="auto" w:fill="FFFFFF"/>
                <w:lang w:val="uk-UA"/>
              </w:rPr>
              <w:t xml:space="preserve">), «ВПО зможуть отримати державну компенсацію в рамках програми </w:t>
            </w:r>
            <w:proofErr w:type="spellStart"/>
            <w:r w:rsidRPr="009906EA">
              <w:rPr>
                <w:sz w:val="22"/>
                <w:szCs w:val="22"/>
                <w:shd w:val="clear" w:color="auto" w:fill="FFFFFF"/>
                <w:lang w:val="uk-UA"/>
              </w:rPr>
              <w:t>єОселя</w:t>
            </w:r>
            <w:proofErr w:type="spellEnd"/>
            <w:r w:rsidRPr="009906EA">
              <w:rPr>
                <w:sz w:val="22"/>
                <w:szCs w:val="22"/>
                <w:shd w:val="clear" w:color="auto" w:fill="FFFFFF"/>
                <w:lang w:val="uk-UA"/>
              </w:rPr>
              <w:t xml:space="preserve">» (10 вересня, </w:t>
            </w:r>
            <w:hyperlink r:id="rId35" w:history="1">
              <w:r w:rsidRPr="009906EA">
                <w:rPr>
                  <w:color w:val="0000FF"/>
                  <w:sz w:val="22"/>
                  <w:szCs w:val="22"/>
                  <w:u w:val="single"/>
                  <w:shd w:val="clear" w:color="auto" w:fill="FFFFFF"/>
                  <w:lang w:val="uk-UA"/>
                </w:rPr>
                <w:t>https://surl.lu/offrws</w:t>
              </w:r>
            </w:hyperlink>
            <w:r w:rsidRPr="009906EA">
              <w:rPr>
                <w:sz w:val="22"/>
                <w:szCs w:val="22"/>
                <w:shd w:val="clear" w:color="auto" w:fill="FFFFFF"/>
                <w:lang w:val="uk-UA"/>
              </w:rPr>
              <w:t xml:space="preserve">), </w:t>
            </w:r>
            <w:r w:rsidRPr="009906EA">
              <w:rPr>
                <w:sz w:val="22"/>
                <w:szCs w:val="22"/>
                <w:lang w:val="uk-UA"/>
              </w:rPr>
              <w:t>«На Рівненщині перевірятимуть умови проживання дітей ВПО» (</w:t>
            </w:r>
            <w:hyperlink r:id="rId36" w:history="1">
              <w:r w:rsidRPr="009906EA">
                <w:rPr>
                  <w:color w:val="0000FF"/>
                  <w:sz w:val="22"/>
                  <w:szCs w:val="22"/>
                  <w:u w:val="single"/>
                  <w:lang w:val="uk-UA"/>
                </w:rPr>
                <w:t>http://surl.li/whrkef</w:t>
              </w:r>
            </w:hyperlink>
            <w:r w:rsidRPr="009906EA">
              <w:rPr>
                <w:sz w:val="22"/>
                <w:szCs w:val="22"/>
                <w:lang w:val="uk-UA"/>
              </w:rPr>
              <w:t>), «ВПО на Рівненщині можуть отримати фінансову допомогу» (</w:t>
            </w:r>
            <w:hyperlink r:id="rId37" w:history="1">
              <w:r w:rsidRPr="009906EA">
                <w:rPr>
                  <w:color w:val="0000FF"/>
                  <w:sz w:val="22"/>
                  <w:szCs w:val="22"/>
                  <w:u w:val="single"/>
                  <w:lang w:val="uk-UA"/>
                </w:rPr>
                <w:t>http://surl.li/kvkmxf</w:t>
              </w:r>
            </w:hyperlink>
            <w:r w:rsidRPr="009906EA">
              <w:rPr>
                <w:sz w:val="22"/>
                <w:szCs w:val="22"/>
                <w:lang w:val="uk-UA"/>
              </w:rPr>
              <w:t>), «На Рівненщині вирішують проблему відсутності документів у ВПО» (</w:t>
            </w:r>
            <w:hyperlink r:id="rId38" w:history="1">
              <w:r w:rsidRPr="009906EA">
                <w:rPr>
                  <w:color w:val="0000FF"/>
                  <w:sz w:val="22"/>
                  <w:szCs w:val="22"/>
                  <w:u w:val="single"/>
                  <w:lang w:val="uk-UA"/>
                </w:rPr>
                <w:t>http://surl.li/gtsygg</w:t>
              </w:r>
            </w:hyperlink>
            <w:r w:rsidRPr="009906EA">
              <w:rPr>
                <w:sz w:val="22"/>
                <w:szCs w:val="22"/>
                <w:lang w:val="uk-UA"/>
              </w:rPr>
              <w:t>), «На Рівненщині новоприбулі ВПО отримають продуктові набори» (</w:t>
            </w:r>
            <w:hyperlink r:id="rId39" w:history="1">
              <w:r w:rsidRPr="009906EA">
                <w:rPr>
                  <w:color w:val="0000FF"/>
                  <w:sz w:val="22"/>
                  <w:szCs w:val="22"/>
                  <w:u w:val="single"/>
                  <w:lang w:val="uk-UA"/>
                </w:rPr>
                <w:t>http://surl.li/itctjz</w:t>
              </w:r>
            </w:hyperlink>
            <w:r w:rsidRPr="009906EA">
              <w:rPr>
                <w:sz w:val="22"/>
                <w:szCs w:val="22"/>
                <w:lang w:val="uk-UA"/>
              </w:rPr>
              <w:t>), «ВПО на Рівненщині можуть отримати фінансову допомогу» (</w:t>
            </w:r>
            <w:hyperlink r:id="rId40" w:history="1">
              <w:r w:rsidRPr="009906EA">
                <w:rPr>
                  <w:color w:val="0000FF"/>
                  <w:sz w:val="22"/>
                  <w:szCs w:val="22"/>
                  <w:u w:val="single"/>
                  <w:lang w:val="uk-UA"/>
                </w:rPr>
                <w:t>http://surl.li/xdqngc</w:t>
              </w:r>
            </w:hyperlink>
            <w:r w:rsidRPr="009906EA">
              <w:rPr>
                <w:sz w:val="22"/>
                <w:szCs w:val="22"/>
                <w:lang w:val="uk-UA"/>
              </w:rPr>
              <w:t>), «На Рівненщині для дітей ВПО видають комплекти теплого одягу» (</w:t>
            </w:r>
            <w:hyperlink r:id="rId41" w:history="1">
              <w:r w:rsidRPr="009906EA">
                <w:rPr>
                  <w:color w:val="0000FF"/>
                  <w:sz w:val="22"/>
                  <w:szCs w:val="22"/>
                  <w:u w:val="single"/>
                  <w:lang w:val="uk-UA"/>
                </w:rPr>
                <w:t>http://surl.li/sqxmtu</w:t>
              </w:r>
            </w:hyperlink>
            <w:r w:rsidRPr="009906EA">
              <w:rPr>
                <w:sz w:val="22"/>
                <w:szCs w:val="22"/>
                <w:lang w:val="uk-UA"/>
              </w:rPr>
              <w:t>), «ВПО на Рівненщині можуть отримати фінансову допомогу» (</w:t>
            </w:r>
            <w:hyperlink r:id="rId42" w:history="1">
              <w:r w:rsidRPr="009906EA">
                <w:rPr>
                  <w:color w:val="0000FF"/>
                  <w:sz w:val="22"/>
                  <w:szCs w:val="22"/>
                  <w:u w:val="single"/>
                  <w:lang w:val="uk-UA"/>
                </w:rPr>
                <w:t>http://surl.li/swtbet</w:t>
              </w:r>
            </w:hyperlink>
            <w:r w:rsidRPr="009906EA">
              <w:rPr>
                <w:sz w:val="22"/>
                <w:szCs w:val="22"/>
                <w:lang w:val="uk-UA"/>
              </w:rPr>
              <w:t>), «Тепла зима». Хто на Рівненщині отримає 6,5 тисяч грн допомоги» (</w:t>
            </w:r>
            <w:hyperlink r:id="rId43" w:history="1">
              <w:r w:rsidRPr="009906EA">
                <w:rPr>
                  <w:color w:val="0000FF"/>
                  <w:sz w:val="22"/>
                  <w:szCs w:val="22"/>
                  <w:u w:val="single"/>
                  <w:lang w:val="uk-UA"/>
                </w:rPr>
                <w:t>http://surl.li/piiqlt</w:t>
              </w:r>
            </w:hyperlink>
            <w:r w:rsidRPr="009906EA">
              <w:rPr>
                <w:sz w:val="22"/>
                <w:szCs w:val="22"/>
                <w:lang w:val="uk-UA"/>
              </w:rPr>
              <w:t>), «До уваги отримувачів житлових субсидій! Нагадуємо, кому потрібно звертатися і куди для їх оформлення» (</w:t>
            </w:r>
            <w:hyperlink r:id="rId44" w:history="1">
              <w:r w:rsidRPr="009906EA">
                <w:rPr>
                  <w:color w:val="0000FF"/>
                  <w:sz w:val="22"/>
                  <w:szCs w:val="22"/>
                  <w:u w:val="single"/>
                  <w:lang w:val="uk-UA"/>
                </w:rPr>
                <w:t>http://surl.li/cixzfb</w:t>
              </w:r>
            </w:hyperlink>
            <w:r w:rsidRPr="009906EA">
              <w:rPr>
                <w:sz w:val="22"/>
                <w:szCs w:val="22"/>
                <w:lang w:val="uk-UA"/>
              </w:rPr>
              <w:t>), «На Рівненщині побільшає ваучерів на навчання» (</w:t>
            </w:r>
            <w:hyperlink r:id="rId45" w:history="1">
              <w:r w:rsidRPr="009906EA">
                <w:rPr>
                  <w:color w:val="0000FF"/>
                  <w:sz w:val="22"/>
                  <w:szCs w:val="22"/>
                  <w:u w:val="single"/>
                  <w:lang w:val="uk-UA"/>
                </w:rPr>
                <w:t>http://surl.li/ipncwn</w:t>
              </w:r>
            </w:hyperlink>
            <w:r w:rsidRPr="009906EA">
              <w:rPr>
                <w:sz w:val="22"/>
                <w:szCs w:val="22"/>
                <w:lang w:val="uk-UA"/>
              </w:rPr>
              <w:t>),  «Компенсація за розміщення переселенців на Рівненщині. ООН продовжила фінансування програми «Прихисток» (</w:t>
            </w:r>
            <w:hyperlink r:id="rId46" w:history="1">
              <w:r w:rsidRPr="009906EA">
                <w:rPr>
                  <w:color w:val="0000FF"/>
                  <w:sz w:val="22"/>
                  <w:szCs w:val="22"/>
                  <w:u w:val="single"/>
                  <w:lang w:val="uk-UA"/>
                </w:rPr>
                <w:t>http://surl.li/msrjmb</w:t>
              </w:r>
            </w:hyperlink>
            <w:r w:rsidRPr="009906EA">
              <w:rPr>
                <w:sz w:val="22"/>
                <w:szCs w:val="22"/>
                <w:lang w:val="uk-UA"/>
              </w:rPr>
              <w:t>), «Як переселенцям отримати житлову субсидію?» (</w:t>
            </w:r>
            <w:hyperlink r:id="rId47" w:history="1">
              <w:r w:rsidRPr="009906EA">
                <w:rPr>
                  <w:color w:val="0000FF"/>
                  <w:sz w:val="22"/>
                  <w:szCs w:val="22"/>
                  <w:u w:val="single"/>
                  <w:lang w:val="uk-UA"/>
                </w:rPr>
                <w:t>http://surl.li/lholto</w:t>
              </w:r>
            </w:hyperlink>
            <w:r w:rsidRPr="009906EA">
              <w:rPr>
                <w:sz w:val="22"/>
                <w:szCs w:val="22"/>
                <w:lang w:val="uk-UA"/>
              </w:rPr>
              <w:t>), «Як внутрішньо переміщеним особам отримати реабілітаційну допомогу в стаціонарних умовах» (</w:t>
            </w:r>
            <w:hyperlink r:id="rId48" w:history="1">
              <w:r w:rsidRPr="009906EA">
                <w:rPr>
                  <w:color w:val="0000FF"/>
                  <w:sz w:val="22"/>
                  <w:szCs w:val="22"/>
                  <w:u w:val="single"/>
                  <w:lang w:val="uk-UA"/>
                </w:rPr>
                <w:t>http://surl.li/zqozxr</w:t>
              </w:r>
            </w:hyperlink>
            <w:r w:rsidRPr="009906EA">
              <w:rPr>
                <w:sz w:val="22"/>
                <w:szCs w:val="22"/>
                <w:lang w:val="uk-UA"/>
              </w:rPr>
              <w:t xml:space="preserve">), «ВПО, які переїхали на Рівненщину, зможуть скористатися субсидією на </w:t>
            </w:r>
            <w:r w:rsidRPr="009906EA">
              <w:rPr>
                <w:sz w:val="22"/>
                <w:szCs w:val="22"/>
                <w:lang w:val="uk-UA"/>
              </w:rPr>
              <w:lastRenderedPageBreak/>
              <w:t>оренду житла» (</w:t>
            </w:r>
            <w:hyperlink r:id="rId49" w:history="1">
              <w:r w:rsidRPr="009906EA">
                <w:rPr>
                  <w:color w:val="0000FF"/>
                  <w:sz w:val="22"/>
                  <w:szCs w:val="22"/>
                  <w:u w:val="single"/>
                  <w:lang w:val="uk-UA"/>
                </w:rPr>
                <w:t>http://surl.li/dhhxde</w:t>
              </w:r>
            </w:hyperlink>
            <w:r w:rsidRPr="009906EA">
              <w:rPr>
                <w:sz w:val="22"/>
                <w:szCs w:val="22"/>
                <w:lang w:val="uk-UA"/>
              </w:rPr>
              <w:t>) тощо.</w:t>
            </w:r>
          </w:p>
          <w:p w14:paraId="5F3035AF" w14:textId="77777777" w:rsidR="004417E0" w:rsidRPr="009906EA" w:rsidRDefault="004417E0" w:rsidP="004417E0">
            <w:pPr>
              <w:ind w:firstLine="174"/>
              <w:jc w:val="both"/>
              <w:rPr>
                <w:sz w:val="22"/>
                <w:szCs w:val="22"/>
                <w:lang w:val="uk-UA"/>
              </w:rPr>
            </w:pPr>
            <w:r w:rsidRPr="009906EA">
              <w:rPr>
                <w:sz w:val="22"/>
                <w:szCs w:val="22"/>
                <w:lang w:val="uk-UA"/>
              </w:rPr>
              <w:t xml:space="preserve">19 лютого заступниця голови Рівненської ОДА Л.Шатковська взяла участь у програмі «Діалоги» на телеканалі </w:t>
            </w:r>
            <w:r w:rsidRPr="009906EA">
              <w:rPr>
                <w:sz w:val="22"/>
                <w:szCs w:val="22"/>
                <w:lang w:val="fr-FR"/>
              </w:rPr>
              <w:t>ITV</w:t>
            </w:r>
            <w:r w:rsidRPr="009906EA">
              <w:rPr>
                <w:sz w:val="22"/>
                <w:szCs w:val="22"/>
                <w:lang w:val="uk-UA"/>
              </w:rPr>
              <w:t xml:space="preserve">, під час якої поінформувала громадськість області про Центри Життєстійкості, які функціонують у Рівненській області. </w:t>
            </w:r>
          </w:p>
          <w:p w14:paraId="57885F5A" w14:textId="77777777" w:rsidR="004417E0" w:rsidRPr="009906EA" w:rsidRDefault="004417E0" w:rsidP="004417E0">
            <w:pPr>
              <w:ind w:firstLine="316"/>
              <w:jc w:val="both"/>
              <w:rPr>
                <w:sz w:val="22"/>
                <w:szCs w:val="22"/>
                <w:lang w:val="uk-UA"/>
              </w:rPr>
            </w:pPr>
            <w:r w:rsidRPr="009906EA">
              <w:rPr>
                <w:sz w:val="22"/>
                <w:szCs w:val="22"/>
                <w:lang w:val="uk-UA"/>
              </w:rPr>
              <w:t>На офіційній сторінці Рівненської ОДА в мережі «Фейсбук» та месенджері «Телеграм» розміщено ролики щодо субсидії на оренду житла, субсидії на придбання дров і твердого палива, в тому числі і для ВПО. Це частина Зимової підтримки – ініціативи Президента України Володимира Зеленського й Уряду, спрямованої на допомогу українським родинам у складні зимові місяці (</w:t>
            </w:r>
            <w:hyperlink r:id="rId50" w:history="1">
              <w:r w:rsidRPr="009906EA">
                <w:rPr>
                  <w:color w:val="0000FF"/>
                  <w:sz w:val="22"/>
                  <w:szCs w:val="22"/>
                  <w:u w:val="single"/>
                  <w:lang w:val="uk-UA"/>
                </w:rPr>
                <w:t>https://surl.li/bekjcl</w:t>
              </w:r>
            </w:hyperlink>
            <w:r w:rsidRPr="009906EA">
              <w:rPr>
                <w:sz w:val="22"/>
                <w:szCs w:val="22"/>
                <w:lang w:val="uk-UA"/>
              </w:rPr>
              <w:t xml:space="preserve">, </w:t>
            </w:r>
            <w:hyperlink r:id="rId51" w:history="1">
              <w:r w:rsidRPr="009906EA">
                <w:rPr>
                  <w:color w:val="0000FF"/>
                  <w:sz w:val="22"/>
                  <w:szCs w:val="22"/>
                  <w:u w:val="single"/>
                  <w:lang w:val="uk-UA"/>
                </w:rPr>
                <w:t>https://surl.li/kiikqh</w:t>
              </w:r>
            </w:hyperlink>
            <w:r w:rsidRPr="009906EA">
              <w:rPr>
                <w:sz w:val="22"/>
                <w:szCs w:val="22"/>
                <w:lang w:val="uk-UA"/>
              </w:rPr>
              <w:t xml:space="preserve">, </w:t>
            </w:r>
            <w:hyperlink r:id="rId52" w:history="1">
              <w:r w:rsidRPr="009906EA">
                <w:rPr>
                  <w:color w:val="0000FF"/>
                  <w:sz w:val="22"/>
                  <w:szCs w:val="22"/>
                  <w:u w:val="single"/>
                  <w:lang w:val="uk-UA"/>
                </w:rPr>
                <w:t>https://surl.li/tnysow</w:t>
              </w:r>
            </w:hyperlink>
            <w:r w:rsidRPr="009906EA">
              <w:rPr>
                <w:sz w:val="22"/>
                <w:szCs w:val="22"/>
                <w:lang w:val="uk-UA"/>
              </w:rPr>
              <w:t xml:space="preserve">, </w:t>
            </w:r>
            <w:hyperlink r:id="rId53" w:history="1">
              <w:r w:rsidRPr="009906EA">
                <w:rPr>
                  <w:color w:val="0000FF"/>
                  <w:sz w:val="22"/>
                  <w:szCs w:val="22"/>
                  <w:u w:val="single"/>
                  <w:lang w:val="uk-UA"/>
                </w:rPr>
                <w:t>https://surl.li/lkohdi</w:t>
              </w:r>
            </w:hyperlink>
            <w:r w:rsidRPr="009906EA">
              <w:rPr>
                <w:sz w:val="22"/>
                <w:szCs w:val="22"/>
                <w:lang w:val="uk-UA"/>
              </w:rPr>
              <w:t xml:space="preserve">, </w:t>
            </w:r>
            <w:hyperlink r:id="rId54" w:history="1">
              <w:r w:rsidRPr="009906EA">
                <w:rPr>
                  <w:color w:val="0000FF"/>
                  <w:sz w:val="22"/>
                  <w:szCs w:val="22"/>
                  <w:u w:val="single"/>
                  <w:lang w:val="uk-UA"/>
                </w:rPr>
                <w:t>https://surli.cc/wfeljk</w:t>
              </w:r>
            </w:hyperlink>
            <w:r w:rsidRPr="009906EA">
              <w:rPr>
                <w:sz w:val="22"/>
                <w:szCs w:val="22"/>
                <w:lang w:val="uk-UA"/>
              </w:rPr>
              <w:t xml:space="preserve">). </w:t>
            </w:r>
          </w:p>
          <w:p w14:paraId="25BEE54D" w14:textId="77777777" w:rsidR="004417E0" w:rsidRPr="009906EA" w:rsidRDefault="004417E0" w:rsidP="004417E0">
            <w:pPr>
              <w:jc w:val="both"/>
              <w:rPr>
                <w:sz w:val="22"/>
                <w:szCs w:val="22"/>
                <w:lang w:val="uk-UA"/>
              </w:rPr>
            </w:pPr>
            <w:r w:rsidRPr="009906EA">
              <w:rPr>
                <w:sz w:val="22"/>
                <w:szCs w:val="22"/>
                <w:lang w:val="uk-UA"/>
              </w:rPr>
              <w:t>Також на комунікаційних майданчиках Рівненської ОВА поширено відеоролики: «</w:t>
            </w:r>
            <w:r w:rsidRPr="009906EA">
              <w:rPr>
                <w:color w:val="080809"/>
                <w:sz w:val="22"/>
                <w:szCs w:val="22"/>
                <w:shd w:val="clear" w:color="auto" w:fill="FFFFFF"/>
                <w:lang w:val="uk-UA"/>
              </w:rPr>
              <w:t>Кредит на житло для переселенців. Хто і як може оформити іпотеку» (</w:t>
            </w:r>
            <w:hyperlink r:id="rId55" w:history="1">
              <w:r w:rsidRPr="009906EA">
                <w:rPr>
                  <w:color w:val="0000FF"/>
                  <w:sz w:val="22"/>
                  <w:szCs w:val="22"/>
                  <w:u w:val="single"/>
                  <w:shd w:val="clear" w:color="auto" w:fill="FFFFFF"/>
                  <w:lang w:val="uk-UA"/>
                </w:rPr>
                <w:t>https://www.facebook.com/watch/?v=1101519834869718</w:t>
              </w:r>
            </w:hyperlink>
            <w:r w:rsidRPr="009906EA">
              <w:rPr>
                <w:color w:val="080809"/>
                <w:sz w:val="22"/>
                <w:szCs w:val="22"/>
                <w:shd w:val="clear" w:color="auto" w:fill="FFFFFF"/>
                <w:lang w:val="uk-UA"/>
              </w:rPr>
              <w:t>), «Пакунок малюка – безоплатна допомога від держави для новонароджених» (</w:t>
            </w:r>
            <w:hyperlink r:id="rId56" w:history="1">
              <w:r w:rsidRPr="009906EA">
                <w:rPr>
                  <w:color w:val="0000FF"/>
                  <w:sz w:val="22"/>
                  <w:szCs w:val="22"/>
                  <w:u w:val="single"/>
                  <w:shd w:val="clear" w:color="auto" w:fill="FFFFFF"/>
                  <w:lang w:val="uk-UA"/>
                </w:rPr>
                <w:t>https://www.facebook.com/watch/?v=1059448015672105</w:t>
              </w:r>
            </w:hyperlink>
            <w:r w:rsidRPr="009906EA">
              <w:rPr>
                <w:color w:val="080809"/>
                <w:sz w:val="22"/>
                <w:szCs w:val="22"/>
                <w:shd w:val="clear" w:color="auto" w:fill="FFFFFF"/>
                <w:lang w:val="uk-UA"/>
              </w:rPr>
              <w:t>).</w:t>
            </w:r>
          </w:p>
          <w:p w14:paraId="276F7A24" w14:textId="77777777" w:rsidR="004417E0" w:rsidRPr="009906EA" w:rsidRDefault="004417E0" w:rsidP="004417E0">
            <w:pPr>
              <w:ind w:firstLine="174"/>
              <w:jc w:val="both"/>
              <w:rPr>
                <w:sz w:val="22"/>
                <w:szCs w:val="22"/>
                <w:lang w:val="uk-UA"/>
              </w:rPr>
            </w:pPr>
            <w:r w:rsidRPr="009906EA">
              <w:rPr>
                <w:sz w:val="22"/>
                <w:szCs w:val="22"/>
                <w:lang w:val="uk-UA"/>
              </w:rPr>
              <w:t>31 березня директорка Департаменту соціальної політики Рівненської ОВА Р.Слободенюк взяла участь у програмі «Без цензури» на ТРК «Рівне 1» на тему «ВПО на території Рівненщини: як область підтримує вимушених переселенців» (</w:t>
            </w:r>
            <w:hyperlink r:id="rId57" w:history="1">
              <w:r w:rsidRPr="009906EA">
                <w:rPr>
                  <w:color w:val="0000FF"/>
                  <w:sz w:val="22"/>
                  <w:szCs w:val="22"/>
                  <w:u w:val="single"/>
                  <w:lang w:val="uk-UA"/>
                </w:rPr>
                <w:t>https://surl.li/lngvxb</w:t>
              </w:r>
            </w:hyperlink>
            <w:r w:rsidRPr="009906EA">
              <w:rPr>
                <w:sz w:val="22"/>
                <w:szCs w:val="22"/>
                <w:lang w:val="uk-UA"/>
              </w:rPr>
              <w:t>).</w:t>
            </w:r>
          </w:p>
          <w:p w14:paraId="7AAD6F45" w14:textId="77777777" w:rsidR="004417E0" w:rsidRPr="009906EA" w:rsidRDefault="004417E0" w:rsidP="004417E0">
            <w:pPr>
              <w:ind w:firstLine="174"/>
              <w:jc w:val="both"/>
              <w:rPr>
                <w:sz w:val="22"/>
                <w:szCs w:val="22"/>
                <w:lang w:val="uk-UA"/>
              </w:rPr>
            </w:pPr>
            <w:r w:rsidRPr="009906EA">
              <w:rPr>
                <w:sz w:val="22"/>
                <w:szCs w:val="22"/>
                <w:lang w:val="uk-UA"/>
              </w:rPr>
              <w:t xml:space="preserve">З метою інформування громадськості області щодо підтримки внутрішньо переміщених осіб у вирішенні нагальних питань у сфері соціального захисту і надання соціальних гарантій у рамках державних і місцевих програм та актуальних законодавчих змін у пресцентрі Рівненської  ОДА проведено низку онлайн-брифінгів на теми: «Пенсії, соцвиплати та допомоги. Що зміниться у соціальній сфері з 1 липня» (27 червня, </w:t>
            </w:r>
            <w:hyperlink r:id="rId58" w:history="1">
              <w:r w:rsidRPr="009906EA">
                <w:rPr>
                  <w:color w:val="0000FF"/>
                  <w:sz w:val="22"/>
                  <w:szCs w:val="22"/>
                  <w:u w:val="single"/>
                  <w:lang w:val="uk-UA"/>
                </w:rPr>
                <w:t>https://surl.lu/xbygat</w:t>
              </w:r>
            </w:hyperlink>
            <w:r w:rsidRPr="009906EA">
              <w:rPr>
                <w:sz w:val="22"/>
                <w:szCs w:val="22"/>
                <w:lang w:val="uk-UA"/>
              </w:rPr>
              <w:t xml:space="preserve">). Спікерка – заступниця начальника Головного управління Пенсійного фонду України в Рівненській області Т.Панащук; «Підтримка для родин Рівненщини: одноразова допомога 6500 грн в межах програми «Тепла зима» (16 грудня, </w:t>
            </w:r>
            <w:hyperlink r:id="rId59" w:history="1">
              <w:r w:rsidRPr="009906EA">
                <w:rPr>
                  <w:color w:val="0000FF"/>
                  <w:sz w:val="22"/>
                  <w:szCs w:val="22"/>
                  <w:u w:val="single"/>
                  <w:lang w:val="uk-UA"/>
                </w:rPr>
                <w:t>http://surl.li/ojsxlx</w:t>
              </w:r>
            </w:hyperlink>
            <w:r w:rsidRPr="009906EA">
              <w:rPr>
                <w:sz w:val="22"/>
                <w:szCs w:val="22"/>
                <w:lang w:val="uk-UA"/>
              </w:rPr>
              <w:t xml:space="preserve">). Спікер: директор Департаменту соціальної політики Рівненської ОДА Р. Слободенюк. </w:t>
            </w:r>
          </w:p>
          <w:p w14:paraId="6A92B31C" w14:textId="77777777" w:rsidR="004417E0" w:rsidRPr="009906EA" w:rsidRDefault="004417E0" w:rsidP="004417E0">
            <w:pPr>
              <w:ind w:firstLine="174"/>
              <w:jc w:val="both"/>
              <w:rPr>
                <w:sz w:val="22"/>
                <w:szCs w:val="22"/>
                <w:lang w:val="uk-UA"/>
              </w:rPr>
            </w:pPr>
            <w:r w:rsidRPr="009906EA">
              <w:rPr>
                <w:sz w:val="22"/>
                <w:szCs w:val="22"/>
                <w:lang w:val="uk-UA"/>
              </w:rPr>
              <w:t xml:space="preserve">Трансляція брифінгів здійснювалася на ФБ-сторінці РОДА. Відеоматеріали брифінгів розміщено на ютуб-каналі Рівненської ОДА. Організовано переклад жестовою мовою. Пресрелізи та пости з матеріалами брифінгів розміщено на офіційному </w:t>
            </w:r>
            <w:r w:rsidRPr="009906EA">
              <w:rPr>
                <w:sz w:val="22"/>
                <w:szCs w:val="22"/>
                <w:lang w:val="uk-UA"/>
              </w:rPr>
              <w:lastRenderedPageBreak/>
              <w:t xml:space="preserve">вебсайті Рівненської ОДА у розділі «Новини» (рубрика «Пресцентр»), ФБ-сторінці та телеграмі, надіслано електронною поштою в редакції друкованих мас-медіа, ТРК, місцевих інтернет-ресурсів для оприлюднення. </w:t>
            </w:r>
          </w:p>
          <w:p w14:paraId="18EE1B8E" w14:textId="77777777" w:rsidR="004417E0" w:rsidRPr="009906EA" w:rsidRDefault="004417E0" w:rsidP="004417E0">
            <w:pPr>
              <w:ind w:firstLine="174"/>
              <w:jc w:val="both"/>
              <w:rPr>
                <w:sz w:val="22"/>
                <w:szCs w:val="22"/>
                <w:lang w:val="uk-UA"/>
              </w:rPr>
            </w:pPr>
            <w:r w:rsidRPr="009906EA">
              <w:rPr>
                <w:sz w:val="22"/>
                <w:szCs w:val="22"/>
                <w:lang w:val="uk-UA"/>
              </w:rPr>
              <w:t>Питання підтримки ВПО постійно обговорювалося під час зустрічей керівництва Рівненської ОДА з міжнародними партнерами.</w:t>
            </w:r>
          </w:p>
          <w:p w14:paraId="01A3DD06" w14:textId="77777777" w:rsidR="004417E0" w:rsidRPr="009906EA" w:rsidRDefault="004417E0" w:rsidP="004417E0">
            <w:pPr>
              <w:ind w:firstLine="316"/>
              <w:jc w:val="both"/>
              <w:rPr>
                <w:sz w:val="22"/>
                <w:szCs w:val="22"/>
                <w:lang w:val="uk-UA"/>
              </w:rPr>
            </w:pPr>
            <w:r w:rsidRPr="009906EA">
              <w:rPr>
                <w:sz w:val="22"/>
                <w:szCs w:val="22"/>
                <w:lang w:val="uk-UA"/>
              </w:rPr>
              <w:t>На офіційному вебсайті Рівненської облдержадміністрації у розділі «Громадськості» на окремій вкладці діє рубрика «Інформація для ВПО» (</w:t>
            </w:r>
            <w:hyperlink r:id="rId60" w:history="1">
              <w:r w:rsidRPr="009906EA">
                <w:rPr>
                  <w:color w:val="0000FF"/>
                  <w:sz w:val="22"/>
                  <w:szCs w:val="22"/>
                  <w:u w:val="single"/>
                  <w:lang w:val="uk-UA"/>
                </w:rPr>
                <w:t>https://surl.gd/ztxulv</w:t>
              </w:r>
            </w:hyperlink>
            <w:r w:rsidRPr="009906EA">
              <w:rPr>
                <w:sz w:val="22"/>
                <w:szCs w:val="22"/>
                <w:lang w:val="uk-UA"/>
              </w:rPr>
              <w:t>), яка містить актуальні матеріали для внутрішньо переміщених осіб. Матеріали рубрики систематично оновлюються.</w:t>
            </w:r>
          </w:p>
          <w:p w14:paraId="0662D8C5" w14:textId="77777777" w:rsidR="004417E0" w:rsidRPr="009906EA" w:rsidRDefault="004417E0" w:rsidP="004417E0">
            <w:pPr>
              <w:autoSpaceDE w:val="0"/>
              <w:autoSpaceDN w:val="0"/>
              <w:adjustRightInd w:val="0"/>
              <w:ind w:firstLine="174"/>
              <w:jc w:val="both"/>
              <w:rPr>
                <w:sz w:val="22"/>
                <w:szCs w:val="22"/>
                <w:lang w:val="uk-UA"/>
              </w:rPr>
            </w:pPr>
            <w:r w:rsidRPr="009906EA">
              <w:rPr>
                <w:sz w:val="22"/>
                <w:szCs w:val="22"/>
                <w:lang w:val="uk-UA"/>
              </w:rPr>
              <w:t>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14:paraId="1922A9C7" w14:textId="77777777" w:rsidR="006651E9" w:rsidRPr="009906EA" w:rsidRDefault="006651E9" w:rsidP="004417E0">
            <w:pPr>
              <w:autoSpaceDE w:val="0"/>
              <w:autoSpaceDN w:val="0"/>
              <w:adjustRightInd w:val="0"/>
              <w:ind w:firstLine="174"/>
              <w:jc w:val="both"/>
              <w:rPr>
                <w:sz w:val="22"/>
                <w:szCs w:val="22"/>
                <w:highlight w:val="yellow"/>
                <w:lang w:val="uk-UA"/>
              </w:rPr>
            </w:pPr>
          </w:p>
        </w:tc>
        <w:tc>
          <w:tcPr>
            <w:tcW w:w="1276" w:type="dxa"/>
            <w:gridSpan w:val="3"/>
          </w:tcPr>
          <w:p w14:paraId="61D7FCB5" w14:textId="77777777" w:rsidR="004417E0" w:rsidRPr="009906EA" w:rsidRDefault="004417E0" w:rsidP="004417E0">
            <w:pPr>
              <w:ind w:left="-108" w:right="-107"/>
              <w:jc w:val="center"/>
              <w:rPr>
                <w:sz w:val="22"/>
                <w:szCs w:val="22"/>
                <w:highlight w:val="yellow"/>
                <w:lang w:val="uk-UA"/>
              </w:rPr>
            </w:pPr>
            <w:r w:rsidRPr="009906EA">
              <w:rPr>
                <w:sz w:val="22"/>
                <w:szCs w:val="22"/>
                <w:lang w:val="uk-UA"/>
              </w:rPr>
              <w:lastRenderedPageBreak/>
              <w:t>Виконано</w:t>
            </w:r>
          </w:p>
        </w:tc>
        <w:tc>
          <w:tcPr>
            <w:tcW w:w="1276" w:type="dxa"/>
            <w:gridSpan w:val="2"/>
          </w:tcPr>
          <w:p w14:paraId="36069C47" w14:textId="77777777" w:rsidR="004417E0" w:rsidRPr="009906EA" w:rsidRDefault="004417E0" w:rsidP="004417E0">
            <w:pPr>
              <w:ind w:left="-108" w:right="-107"/>
              <w:jc w:val="center"/>
              <w:rPr>
                <w:sz w:val="22"/>
                <w:szCs w:val="22"/>
                <w:highlight w:val="yellow"/>
                <w:lang w:val="uk-UA"/>
              </w:rPr>
            </w:pPr>
            <w:r w:rsidRPr="009906EA">
              <w:rPr>
                <w:sz w:val="22"/>
                <w:szCs w:val="22"/>
                <w:lang w:val="uk-UA"/>
              </w:rPr>
              <w:t>Зняти з контролю інформуван-</w:t>
            </w:r>
            <w:r w:rsidRPr="009906EA">
              <w:rPr>
                <w:sz w:val="22"/>
                <w:szCs w:val="22"/>
                <w:lang w:val="uk-UA"/>
              </w:rPr>
              <w:lastRenderedPageBreak/>
              <w:t>ня</w:t>
            </w:r>
          </w:p>
        </w:tc>
      </w:tr>
      <w:tr w:rsidR="004417E0" w:rsidRPr="00913B89" w14:paraId="3552B3C8" w14:textId="77777777" w:rsidTr="00C27C3B">
        <w:tc>
          <w:tcPr>
            <w:tcW w:w="1843" w:type="dxa"/>
          </w:tcPr>
          <w:p w14:paraId="1FC31B96" w14:textId="77777777" w:rsidR="004417E0" w:rsidRPr="00C27A53" w:rsidRDefault="004417E0" w:rsidP="004417E0">
            <w:pPr>
              <w:rPr>
                <w:sz w:val="22"/>
                <w:szCs w:val="22"/>
                <w:lang w:val="uk-UA"/>
              </w:rPr>
            </w:pPr>
            <w:r w:rsidRPr="00C27A53">
              <w:rPr>
                <w:sz w:val="22"/>
                <w:szCs w:val="22"/>
                <w:lang w:val="uk-UA"/>
              </w:rPr>
              <w:lastRenderedPageBreak/>
              <w:t>6. Створення умов щодо захисту інтересів  дітей, їх соціальна підтримка</w:t>
            </w:r>
          </w:p>
        </w:tc>
        <w:tc>
          <w:tcPr>
            <w:tcW w:w="3969" w:type="dxa"/>
            <w:gridSpan w:val="2"/>
          </w:tcPr>
          <w:p w14:paraId="1B060B6F" w14:textId="77777777" w:rsidR="004417E0" w:rsidRPr="00C27A53" w:rsidRDefault="004417E0" w:rsidP="004417E0">
            <w:pPr>
              <w:rPr>
                <w:sz w:val="22"/>
                <w:szCs w:val="22"/>
                <w:lang w:val="uk-UA"/>
              </w:rPr>
            </w:pPr>
            <w:r w:rsidRPr="00C27A53">
              <w:rPr>
                <w:sz w:val="22"/>
                <w:szCs w:val="22"/>
                <w:lang w:val="uk-UA"/>
              </w:rPr>
              <w:t xml:space="preserve">1)  сприяння поширенню сімейних форм  виховання дітей-сиріт, дітей, позбавлених батьківського піклування </w:t>
            </w:r>
          </w:p>
        </w:tc>
        <w:tc>
          <w:tcPr>
            <w:tcW w:w="992" w:type="dxa"/>
          </w:tcPr>
          <w:p w14:paraId="51F14ECE" w14:textId="77777777" w:rsidR="004417E0" w:rsidRPr="00C27A53" w:rsidRDefault="004417E0" w:rsidP="004417E0">
            <w:pPr>
              <w:rPr>
                <w:sz w:val="22"/>
                <w:szCs w:val="22"/>
                <w:lang w:val="uk-UA"/>
              </w:rPr>
            </w:pPr>
            <w:r w:rsidRPr="00C27A53">
              <w:rPr>
                <w:color w:val="000000"/>
                <w:position w:val="-1"/>
                <w:sz w:val="22"/>
                <w:szCs w:val="22"/>
                <w:lang w:val="uk-UA"/>
              </w:rPr>
              <w:t>2023 - 2025 роки</w:t>
            </w:r>
          </w:p>
        </w:tc>
        <w:tc>
          <w:tcPr>
            <w:tcW w:w="6379" w:type="dxa"/>
            <w:gridSpan w:val="2"/>
          </w:tcPr>
          <w:p w14:paraId="3169187E" w14:textId="77777777" w:rsidR="004417E0" w:rsidRPr="00C27A53" w:rsidRDefault="004417E0" w:rsidP="004417E0">
            <w:pPr>
              <w:ind w:firstLine="318"/>
              <w:jc w:val="both"/>
              <w:rPr>
                <w:sz w:val="22"/>
                <w:szCs w:val="22"/>
                <w:lang w:val="uk-UA"/>
              </w:rPr>
            </w:pPr>
            <w:r w:rsidRPr="00C27A53">
              <w:rPr>
                <w:sz w:val="22"/>
                <w:szCs w:val="22"/>
                <w:lang w:val="uk-UA"/>
              </w:rPr>
              <w:t>В області проживає 6 прийомних сімей з числа ВПО, в яких виховується 17 дітей, та 4 дитячі будинки сімейного типу з 27 вихованцями.</w:t>
            </w:r>
          </w:p>
          <w:p w14:paraId="27DD6394" w14:textId="77777777" w:rsidR="004417E0" w:rsidRDefault="004417E0" w:rsidP="004417E0">
            <w:pPr>
              <w:ind w:firstLine="318"/>
              <w:jc w:val="both"/>
              <w:rPr>
                <w:sz w:val="22"/>
                <w:szCs w:val="22"/>
                <w:lang w:val="uk-UA"/>
              </w:rPr>
            </w:pPr>
            <w:r w:rsidRPr="00C27A53">
              <w:rPr>
                <w:sz w:val="22"/>
                <w:szCs w:val="22"/>
                <w:lang w:val="uk-UA"/>
              </w:rPr>
              <w:t>Загалом в області проживає 93 дітей з числа ВПО, які мають статус дитини-сироти, дитини позбавленої батьківського піклування.</w:t>
            </w:r>
          </w:p>
          <w:p w14:paraId="7341FB61" w14:textId="77777777" w:rsidR="006651E9" w:rsidRPr="00C27A53" w:rsidRDefault="006651E9" w:rsidP="004417E0">
            <w:pPr>
              <w:ind w:firstLine="318"/>
              <w:jc w:val="both"/>
              <w:rPr>
                <w:sz w:val="22"/>
                <w:szCs w:val="22"/>
                <w:lang w:val="uk-UA"/>
              </w:rPr>
            </w:pPr>
          </w:p>
        </w:tc>
        <w:tc>
          <w:tcPr>
            <w:tcW w:w="1276" w:type="dxa"/>
            <w:gridSpan w:val="3"/>
          </w:tcPr>
          <w:p w14:paraId="4555B78B" w14:textId="77777777" w:rsidR="004417E0" w:rsidRPr="003C75F7" w:rsidRDefault="004417E0" w:rsidP="004417E0">
            <w:pPr>
              <w:ind w:left="-108" w:right="-107"/>
              <w:jc w:val="center"/>
              <w:rPr>
                <w:sz w:val="22"/>
                <w:szCs w:val="22"/>
                <w:highlight w:val="yellow"/>
                <w:lang w:val="uk-UA"/>
              </w:rPr>
            </w:pPr>
            <w:r w:rsidRPr="003C75F7">
              <w:rPr>
                <w:sz w:val="22"/>
                <w:szCs w:val="22"/>
                <w:lang w:val="uk-UA"/>
              </w:rPr>
              <w:t>Виконано</w:t>
            </w:r>
          </w:p>
        </w:tc>
        <w:tc>
          <w:tcPr>
            <w:tcW w:w="1276" w:type="dxa"/>
            <w:gridSpan w:val="2"/>
          </w:tcPr>
          <w:p w14:paraId="046F1A5A" w14:textId="77777777" w:rsidR="004417E0" w:rsidRPr="003C75F7" w:rsidRDefault="004417E0" w:rsidP="004417E0">
            <w:pPr>
              <w:ind w:left="-108" w:right="-107"/>
              <w:jc w:val="center"/>
              <w:rPr>
                <w:sz w:val="22"/>
                <w:szCs w:val="22"/>
                <w:highlight w:val="yellow"/>
                <w:lang w:val="uk-UA"/>
              </w:rPr>
            </w:pPr>
            <w:r w:rsidRPr="003C75F7">
              <w:rPr>
                <w:sz w:val="22"/>
                <w:szCs w:val="22"/>
                <w:lang w:val="uk-UA"/>
              </w:rPr>
              <w:t>Зняти з контролю інформуван-ня</w:t>
            </w:r>
          </w:p>
        </w:tc>
      </w:tr>
      <w:tr w:rsidR="004417E0" w:rsidRPr="00913B89" w14:paraId="1AB6A816" w14:textId="77777777" w:rsidTr="00C27C3B">
        <w:tc>
          <w:tcPr>
            <w:tcW w:w="1843" w:type="dxa"/>
          </w:tcPr>
          <w:p w14:paraId="40C7C544" w14:textId="77777777" w:rsidR="004417E0" w:rsidRPr="00913B89" w:rsidRDefault="004417E0" w:rsidP="004417E0">
            <w:pPr>
              <w:autoSpaceDE w:val="0"/>
              <w:autoSpaceDN w:val="0"/>
              <w:adjustRightInd w:val="0"/>
              <w:rPr>
                <w:sz w:val="24"/>
                <w:szCs w:val="24"/>
                <w:highlight w:val="yellow"/>
                <w:lang w:val="uk-UA" w:bidi="uk-UA"/>
              </w:rPr>
            </w:pPr>
          </w:p>
        </w:tc>
        <w:tc>
          <w:tcPr>
            <w:tcW w:w="3969" w:type="dxa"/>
            <w:gridSpan w:val="2"/>
          </w:tcPr>
          <w:p w14:paraId="4AE791BA" w14:textId="77777777" w:rsidR="004417E0" w:rsidRPr="00373E95" w:rsidRDefault="004417E0" w:rsidP="004417E0">
            <w:pPr>
              <w:rPr>
                <w:sz w:val="22"/>
                <w:szCs w:val="22"/>
                <w:lang w:val="uk-UA"/>
              </w:rPr>
            </w:pPr>
            <w:r w:rsidRPr="00373E95">
              <w:rPr>
                <w:sz w:val="22"/>
                <w:szCs w:val="22"/>
                <w:lang w:val="uk-UA"/>
              </w:rPr>
              <w:t>2)  виявлення дітей та забезпечення своєчасного надання статусу дитини, позбавленої батьківського піклування, дітям, які перемістилися без супроводу законних представників, та їх влаштування до сімейних форм</w:t>
            </w:r>
          </w:p>
        </w:tc>
        <w:tc>
          <w:tcPr>
            <w:tcW w:w="992" w:type="dxa"/>
          </w:tcPr>
          <w:p w14:paraId="30CE661C" w14:textId="77777777" w:rsidR="004417E0" w:rsidRPr="00373E95" w:rsidRDefault="004417E0" w:rsidP="004417E0">
            <w:pPr>
              <w:rPr>
                <w:sz w:val="22"/>
                <w:szCs w:val="22"/>
                <w:lang w:val="uk-UA"/>
              </w:rPr>
            </w:pPr>
            <w:r w:rsidRPr="00373E95">
              <w:rPr>
                <w:color w:val="000000"/>
                <w:position w:val="-1"/>
                <w:sz w:val="22"/>
                <w:szCs w:val="22"/>
                <w:lang w:val="uk-UA"/>
              </w:rPr>
              <w:t>2023 - 2025 роки</w:t>
            </w:r>
          </w:p>
        </w:tc>
        <w:tc>
          <w:tcPr>
            <w:tcW w:w="6379" w:type="dxa"/>
            <w:gridSpan w:val="2"/>
          </w:tcPr>
          <w:p w14:paraId="79301C55" w14:textId="77777777" w:rsidR="004417E0" w:rsidRPr="00373E95" w:rsidRDefault="004417E0" w:rsidP="004417E0">
            <w:pPr>
              <w:ind w:firstLine="318"/>
              <w:jc w:val="both"/>
              <w:rPr>
                <w:sz w:val="22"/>
                <w:szCs w:val="22"/>
                <w:lang w:val="uk-UA"/>
              </w:rPr>
            </w:pPr>
            <w:r w:rsidRPr="00373E95">
              <w:rPr>
                <w:sz w:val="22"/>
                <w:szCs w:val="22"/>
                <w:lang w:val="uk-UA"/>
              </w:rPr>
              <w:t xml:space="preserve">В області ведеться робота з виявлення дітей та забезпечення своєчасного надання статусу дитини, позбавленої батьківського піклування та створено відповідні умови для проживання, навчання та розвитку дітей. </w:t>
            </w:r>
          </w:p>
          <w:p w14:paraId="45BBD2C1" w14:textId="77777777" w:rsidR="004417E0" w:rsidRPr="00373E95" w:rsidRDefault="004417E0" w:rsidP="00F80AC6">
            <w:pPr>
              <w:ind w:firstLine="318"/>
              <w:jc w:val="both"/>
              <w:rPr>
                <w:sz w:val="22"/>
                <w:szCs w:val="22"/>
                <w:lang w:val="uk-UA"/>
              </w:rPr>
            </w:pPr>
            <w:r w:rsidRPr="00373E95">
              <w:rPr>
                <w:sz w:val="22"/>
                <w:szCs w:val="22"/>
                <w:lang w:val="uk-UA"/>
              </w:rPr>
              <w:t>За оперативними даними протягом 2025 року виявлено та взято на облік загалом 282 дитини, які залишилися без батьківського піклування, з ни 224 дітям надано стату дитини-сироти та дитини, позбавленої батьківського піклувння.</w:t>
            </w:r>
          </w:p>
          <w:p w14:paraId="519102EA" w14:textId="77777777" w:rsidR="004417E0" w:rsidRPr="00373E95" w:rsidRDefault="004417E0" w:rsidP="00F80AC6">
            <w:pPr>
              <w:ind w:firstLine="318"/>
              <w:jc w:val="both"/>
              <w:rPr>
                <w:sz w:val="22"/>
                <w:szCs w:val="22"/>
                <w:lang w:val="uk-UA"/>
              </w:rPr>
            </w:pPr>
          </w:p>
        </w:tc>
        <w:tc>
          <w:tcPr>
            <w:tcW w:w="1276" w:type="dxa"/>
            <w:gridSpan w:val="3"/>
          </w:tcPr>
          <w:p w14:paraId="4329ABD1" w14:textId="77777777" w:rsidR="004417E0" w:rsidRPr="003C75F7" w:rsidRDefault="004417E0" w:rsidP="004417E0">
            <w:pPr>
              <w:ind w:left="-108" w:right="-107"/>
              <w:jc w:val="center"/>
              <w:rPr>
                <w:sz w:val="22"/>
                <w:szCs w:val="22"/>
                <w:highlight w:val="yellow"/>
                <w:lang w:val="uk-UA"/>
              </w:rPr>
            </w:pPr>
            <w:r w:rsidRPr="003C75F7">
              <w:rPr>
                <w:sz w:val="22"/>
                <w:szCs w:val="22"/>
                <w:lang w:val="uk-UA"/>
              </w:rPr>
              <w:t>Виконано</w:t>
            </w:r>
          </w:p>
        </w:tc>
        <w:tc>
          <w:tcPr>
            <w:tcW w:w="1276" w:type="dxa"/>
            <w:gridSpan w:val="2"/>
          </w:tcPr>
          <w:p w14:paraId="30B13E7A" w14:textId="77777777" w:rsidR="004417E0" w:rsidRPr="003C75F7" w:rsidRDefault="004417E0" w:rsidP="004417E0">
            <w:pPr>
              <w:ind w:left="-108" w:right="-107"/>
              <w:jc w:val="center"/>
              <w:rPr>
                <w:sz w:val="22"/>
                <w:szCs w:val="22"/>
                <w:highlight w:val="yellow"/>
                <w:lang w:val="uk-UA"/>
              </w:rPr>
            </w:pPr>
            <w:r w:rsidRPr="003C75F7">
              <w:rPr>
                <w:sz w:val="22"/>
                <w:szCs w:val="22"/>
                <w:lang w:val="uk-UA"/>
              </w:rPr>
              <w:t>Зняти з контролю інформуван-ня</w:t>
            </w:r>
          </w:p>
        </w:tc>
      </w:tr>
      <w:tr w:rsidR="004417E0" w:rsidRPr="00913B89" w14:paraId="1F8B29C4" w14:textId="77777777" w:rsidTr="00C27C3B">
        <w:tc>
          <w:tcPr>
            <w:tcW w:w="1843" w:type="dxa"/>
          </w:tcPr>
          <w:p w14:paraId="6C5B1EB1" w14:textId="77777777" w:rsidR="004417E0" w:rsidRPr="00913B89" w:rsidRDefault="004417E0" w:rsidP="004417E0">
            <w:pPr>
              <w:autoSpaceDE w:val="0"/>
              <w:autoSpaceDN w:val="0"/>
              <w:adjustRightInd w:val="0"/>
              <w:rPr>
                <w:sz w:val="24"/>
                <w:szCs w:val="24"/>
                <w:highlight w:val="yellow"/>
                <w:lang w:val="uk-UA" w:bidi="uk-UA"/>
              </w:rPr>
            </w:pPr>
          </w:p>
        </w:tc>
        <w:tc>
          <w:tcPr>
            <w:tcW w:w="3969" w:type="dxa"/>
            <w:gridSpan w:val="2"/>
          </w:tcPr>
          <w:p w14:paraId="7EB5702C" w14:textId="77777777" w:rsidR="004417E0" w:rsidRPr="00014A00" w:rsidRDefault="004417E0" w:rsidP="004417E0">
            <w:pPr>
              <w:rPr>
                <w:sz w:val="22"/>
                <w:szCs w:val="22"/>
                <w:lang w:val="uk-UA"/>
              </w:rPr>
            </w:pPr>
            <w:r w:rsidRPr="00014A00">
              <w:rPr>
                <w:sz w:val="22"/>
                <w:szCs w:val="22"/>
                <w:lang w:val="uk-UA"/>
              </w:rPr>
              <w:t>3)  забезпечення соціального захисту дітей-сиріт, дітей, позбавлених батьківського піклування, які перебувають на обліку як внутрішньо переміщені особи</w:t>
            </w:r>
          </w:p>
        </w:tc>
        <w:tc>
          <w:tcPr>
            <w:tcW w:w="992" w:type="dxa"/>
          </w:tcPr>
          <w:p w14:paraId="119D3C34" w14:textId="77777777" w:rsidR="004417E0" w:rsidRPr="00014A00" w:rsidRDefault="004417E0" w:rsidP="004417E0">
            <w:pPr>
              <w:rPr>
                <w:sz w:val="22"/>
                <w:szCs w:val="22"/>
                <w:lang w:val="uk-UA"/>
              </w:rPr>
            </w:pPr>
            <w:r w:rsidRPr="00014A00">
              <w:rPr>
                <w:color w:val="000000"/>
                <w:position w:val="-1"/>
                <w:sz w:val="22"/>
                <w:szCs w:val="22"/>
                <w:lang w:val="uk-UA"/>
              </w:rPr>
              <w:t>2023 - 2025 роки</w:t>
            </w:r>
          </w:p>
        </w:tc>
        <w:tc>
          <w:tcPr>
            <w:tcW w:w="6379" w:type="dxa"/>
            <w:gridSpan w:val="2"/>
          </w:tcPr>
          <w:p w14:paraId="581B3FE0" w14:textId="77777777" w:rsidR="00DB5642" w:rsidRPr="00014A00" w:rsidRDefault="00DB5642" w:rsidP="00DB5642">
            <w:pPr>
              <w:ind w:firstLine="318"/>
              <w:jc w:val="both"/>
              <w:rPr>
                <w:sz w:val="22"/>
                <w:szCs w:val="22"/>
                <w:lang w:val="uk-UA"/>
              </w:rPr>
            </w:pPr>
            <w:r w:rsidRPr="00014A00">
              <w:rPr>
                <w:sz w:val="22"/>
                <w:szCs w:val="22"/>
                <w:lang w:val="uk-UA"/>
              </w:rPr>
              <w:t xml:space="preserve">В області ведеться робота з виявлення дітей та забезпечення своєчасного надання статусу дитини, позбавленої батьківського піклування та створено відповідні умови для проживання, навчання та розвитку дітей. </w:t>
            </w:r>
          </w:p>
          <w:p w14:paraId="286E5BED" w14:textId="77777777" w:rsidR="00DB5642" w:rsidRPr="00014A00" w:rsidRDefault="00DB5642" w:rsidP="004417E0">
            <w:pPr>
              <w:ind w:firstLine="318"/>
              <w:jc w:val="both"/>
              <w:rPr>
                <w:sz w:val="22"/>
                <w:szCs w:val="22"/>
                <w:lang w:val="uk-UA"/>
              </w:rPr>
            </w:pPr>
            <w:r w:rsidRPr="00014A00">
              <w:rPr>
                <w:sz w:val="22"/>
                <w:szCs w:val="22"/>
                <w:lang w:val="uk-UA"/>
              </w:rPr>
              <w:t xml:space="preserve">Разом з тим, </w:t>
            </w:r>
            <w:r w:rsidR="00D36537" w:rsidRPr="00014A00">
              <w:rPr>
                <w:sz w:val="22"/>
                <w:szCs w:val="22"/>
                <w:lang w:val="uk-UA"/>
              </w:rPr>
              <w:t>проводиться робота щодо влаштування зазначених дітей.</w:t>
            </w:r>
          </w:p>
          <w:p w14:paraId="2CC96DFD" w14:textId="77777777" w:rsidR="00D36537" w:rsidRPr="00014A00" w:rsidRDefault="00F80AC6" w:rsidP="004417E0">
            <w:pPr>
              <w:ind w:firstLine="318"/>
              <w:jc w:val="both"/>
              <w:rPr>
                <w:sz w:val="22"/>
                <w:szCs w:val="22"/>
                <w:lang w:val="uk-UA"/>
              </w:rPr>
            </w:pPr>
            <w:r w:rsidRPr="00014A00">
              <w:rPr>
                <w:sz w:val="22"/>
                <w:szCs w:val="22"/>
                <w:lang w:val="uk-UA"/>
              </w:rPr>
              <w:t>Протяго</w:t>
            </w:r>
            <w:r w:rsidR="0048522C">
              <w:rPr>
                <w:sz w:val="22"/>
                <w:szCs w:val="22"/>
                <w:lang w:val="uk-UA"/>
              </w:rPr>
              <w:t>м</w:t>
            </w:r>
            <w:r w:rsidRPr="00014A00">
              <w:rPr>
                <w:sz w:val="22"/>
                <w:szCs w:val="22"/>
                <w:lang w:val="uk-UA"/>
              </w:rPr>
              <w:t xml:space="preserve"> 2025 року влаштовано:</w:t>
            </w:r>
          </w:p>
          <w:p w14:paraId="468D430C" w14:textId="77777777" w:rsidR="00F80AC6" w:rsidRPr="00014A00" w:rsidRDefault="00F80AC6" w:rsidP="00F80AC6">
            <w:pPr>
              <w:ind w:firstLine="318"/>
              <w:jc w:val="both"/>
              <w:rPr>
                <w:sz w:val="22"/>
                <w:szCs w:val="22"/>
                <w:lang w:val="uk-UA"/>
              </w:rPr>
            </w:pPr>
            <w:r w:rsidRPr="00014A00">
              <w:rPr>
                <w:sz w:val="22"/>
                <w:szCs w:val="22"/>
                <w:lang w:val="uk-UA"/>
              </w:rPr>
              <w:t>6 дітей усиновлено;</w:t>
            </w:r>
          </w:p>
          <w:p w14:paraId="34520FC8" w14:textId="77777777" w:rsidR="00F80AC6" w:rsidRPr="00014A00" w:rsidRDefault="00F80AC6" w:rsidP="00F80AC6">
            <w:pPr>
              <w:ind w:firstLine="318"/>
              <w:jc w:val="both"/>
              <w:rPr>
                <w:sz w:val="22"/>
                <w:szCs w:val="22"/>
                <w:lang w:val="uk-UA"/>
              </w:rPr>
            </w:pPr>
            <w:r w:rsidRPr="00014A00">
              <w:rPr>
                <w:sz w:val="22"/>
                <w:szCs w:val="22"/>
                <w:lang w:val="uk-UA"/>
              </w:rPr>
              <w:t>136 дітей передано під опіку/піклування;</w:t>
            </w:r>
          </w:p>
          <w:p w14:paraId="4B343F20" w14:textId="77777777" w:rsidR="00F80AC6" w:rsidRPr="00014A00" w:rsidRDefault="00F80AC6" w:rsidP="00F80AC6">
            <w:pPr>
              <w:ind w:firstLine="318"/>
              <w:jc w:val="both"/>
              <w:rPr>
                <w:sz w:val="22"/>
                <w:szCs w:val="22"/>
                <w:lang w:val="uk-UA"/>
              </w:rPr>
            </w:pPr>
            <w:r w:rsidRPr="00014A00">
              <w:rPr>
                <w:sz w:val="22"/>
                <w:szCs w:val="22"/>
                <w:lang w:val="uk-UA"/>
              </w:rPr>
              <w:t xml:space="preserve">34 дитини влаштовано до прийомних сімей/будинків </w:t>
            </w:r>
            <w:r w:rsidRPr="00014A00">
              <w:rPr>
                <w:sz w:val="22"/>
                <w:szCs w:val="22"/>
                <w:lang w:val="uk-UA"/>
              </w:rPr>
              <w:lastRenderedPageBreak/>
              <w:t>сімейного типу;</w:t>
            </w:r>
          </w:p>
          <w:p w14:paraId="2E6695CD" w14:textId="77777777" w:rsidR="00F80AC6" w:rsidRPr="00014A00" w:rsidRDefault="00F80AC6" w:rsidP="00F80AC6">
            <w:pPr>
              <w:ind w:firstLine="318"/>
              <w:jc w:val="both"/>
              <w:rPr>
                <w:sz w:val="22"/>
                <w:szCs w:val="22"/>
                <w:lang w:val="uk-UA"/>
              </w:rPr>
            </w:pPr>
            <w:r w:rsidRPr="00014A00">
              <w:rPr>
                <w:sz w:val="22"/>
                <w:szCs w:val="22"/>
                <w:lang w:val="uk-UA"/>
              </w:rPr>
              <w:t>10 дітей перебувають в Рівненському обласному спеціалізованому центрі реабілітації дітей з органічними ураженням центральної нервової системи з порушення психіки та паліативної допомоги дітям;</w:t>
            </w:r>
          </w:p>
          <w:p w14:paraId="308DB7E2" w14:textId="77777777" w:rsidR="00F80AC6" w:rsidRPr="00014A00" w:rsidRDefault="00F80AC6" w:rsidP="00F80AC6">
            <w:pPr>
              <w:ind w:firstLine="318"/>
              <w:jc w:val="both"/>
              <w:rPr>
                <w:sz w:val="22"/>
                <w:szCs w:val="22"/>
                <w:lang w:val="uk-UA"/>
              </w:rPr>
            </w:pPr>
            <w:r w:rsidRPr="00014A00">
              <w:rPr>
                <w:sz w:val="22"/>
                <w:szCs w:val="22"/>
                <w:lang w:val="uk-UA"/>
              </w:rPr>
              <w:t>7 дітей із вадами здоров’я влаштовано до спеціальних закладів, в яких можуть перебувати діти-сироти та діти, позбавлені батьківського піклування;</w:t>
            </w:r>
          </w:p>
          <w:p w14:paraId="47D42DD8" w14:textId="77777777" w:rsidR="00F80AC6" w:rsidRPr="00014A00" w:rsidRDefault="00F80AC6" w:rsidP="00F80AC6">
            <w:pPr>
              <w:ind w:firstLine="318"/>
              <w:jc w:val="both"/>
              <w:rPr>
                <w:sz w:val="22"/>
                <w:szCs w:val="22"/>
                <w:lang w:val="uk-UA"/>
              </w:rPr>
            </w:pPr>
            <w:r w:rsidRPr="00014A00">
              <w:rPr>
                <w:sz w:val="22"/>
                <w:szCs w:val="22"/>
                <w:lang w:val="uk-UA"/>
              </w:rPr>
              <w:t>2 дитини навчаються в закладі професійно-технічної освіти;</w:t>
            </w:r>
          </w:p>
          <w:p w14:paraId="31EFA205" w14:textId="77777777" w:rsidR="00F80AC6" w:rsidRPr="00014A00" w:rsidRDefault="00F80AC6" w:rsidP="00F80AC6">
            <w:pPr>
              <w:ind w:firstLine="318"/>
              <w:jc w:val="both"/>
              <w:rPr>
                <w:sz w:val="22"/>
                <w:szCs w:val="22"/>
                <w:lang w:val="uk-UA"/>
              </w:rPr>
            </w:pPr>
            <w:r w:rsidRPr="00014A00">
              <w:rPr>
                <w:sz w:val="22"/>
                <w:szCs w:val="22"/>
                <w:lang w:val="uk-UA"/>
              </w:rPr>
              <w:t>44 дитини влаштовано до сімей родичів/знайомих;</w:t>
            </w:r>
          </w:p>
          <w:p w14:paraId="51275888" w14:textId="77777777" w:rsidR="00F80AC6" w:rsidRPr="00014A00" w:rsidRDefault="00F80AC6" w:rsidP="00F80AC6">
            <w:pPr>
              <w:ind w:firstLine="318"/>
              <w:jc w:val="both"/>
              <w:rPr>
                <w:sz w:val="22"/>
                <w:szCs w:val="22"/>
                <w:lang w:val="uk-UA"/>
              </w:rPr>
            </w:pPr>
            <w:r w:rsidRPr="00014A00">
              <w:rPr>
                <w:sz w:val="22"/>
                <w:szCs w:val="22"/>
                <w:lang w:val="uk-UA"/>
              </w:rPr>
              <w:t>32 дитини повернуто на виховання батькам;</w:t>
            </w:r>
          </w:p>
          <w:p w14:paraId="6D7C3484" w14:textId="77777777" w:rsidR="00BB6441" w:rsidRPr="00014A00" w:rsidRDefault="00BB6441" w:rsidP="00F80AC6">
            <w:pPr>
              <w:ind w:firstLine="318"/>
              <w:jc w:val="both"/>
              <w:rPr>
                <w:sz w:val="22"/>
                <w:szCs w:val="22"/>
                <w:lang w:val="uk-UA"/>
              </w:rPr>
            </w:pPr>
            <w:r w:rsidRPr="00014A00">
              <w:rPr>
                <w:sz w:val="22"/>
                <w:szCs w:val="22"/>
                <w:lang w:val="uk-UA"/>
              </w:rPr>
              <w:t>6 дітей досягнули повноліття</w:t>
            </w:r>
          </w:p>
          <w:p w14:paraId="50F7A75C" w14:textId="77777777" w:rsidR="00F80AC6" w:rsidRPr="00014A00" w:rsidRDefault="00F80AC6" w:rsidP="00F80AC6">
            <w:pPr>
              <w:ind w:firstLine="318"/>
              <w:jc w:val="both"/>
              <w:rPr>
                <w:sz w:val="22"/>
                <w:szCs w:val="22"/>
                <w:lang w:val="uk-UA"/>
              </w:rPr>
            </w:pPr>
            <w:r w:rsidRPr="00014A00">
              <w:rPr>
                <w:sz w:val="22"/>
                <w:szCs w:val="22"/>
                <w:lang w:val="uk-UA"/>
              </w:rPr>
              <w:t>20 дітей влаштовано в сім’ї патронатних вихователів;</w:t>
            </w:r>
          </w:p>
          <w:p w14:paraId="47DC548E" w14:textId="77777777" w:rsidR="00F80AC6" w:rsidRPr="00014A00" w:rsidRDefault="00F80AC6" w:rsidP="00F80AC6">
            <w:pPr>
              <w:ind w:firstLine="318"/>
              <w:jc w:val="both"/>
              <w:rPr>
                <w:sz w:val="22"/>
                <w:szCs w:val="22"/>
                <w:lang w:val="uk-UA"/>
              </w:rPr>
            </w:pPr>
            <w:r w:rsidRPr="00014A00">
              <w:rPr>
                <w:sz w:val="22"/>
                <w:szCs w:val="22"/>
                <w:lang w:val="uk-UA"/>
              </w:rPr>
              <w:t>4 дитини перебуває за кордоном</w:t>
            </w:r>
            <w:r w:rsidR="00BB6441" w:rsidRPr="00014A00">
              <w:rPr>
                <w:sz w:val="22"/>
                <w:szCs w:val="22"/>
                <w:lang w:val="uk-UA"/>
              </w:rPr>
              <w:t>;</w:t>
            </w:r>
          </w:p>
          <w:p w14:paraId="6AA4A725" w14:textId="77777777" w:rsidR="004417E0" w:rsidRPr="00014A00" w:rsidRDefault="00BB6441" w:rsidP="007C1BDE">
            <w:pPr>
              <w:ind w:firstLine="318"/>
              <w:jc w:val="both"/>
              <w:rPr>
                <w:sz w:val="22"/>
                <w:szCs w:val="22"/>
                <w:lang w:val="uk-UA"/>
              </w:rPr>
            </w:pPr>
            <w:r w:rsidRPr="00014A00">
              <w:rPr>
                <w:sz w:val="22"/>
                <w:szCs w:val="22"/>
                <w:lang w:val="uk-UA"/>
              </w:rPr>
              <w:t>2 дитини перебуває на лікуванні.</w:t>
            </w:r>
          </w:p>
          <w:p w14:paraId="49AD354B" w14:textId="77777777" w:rsidR="004417E0" w:rsidRPr="00014A00" w:rsidRDefault="004417E0" w:rsidP="004417E0">
            <w:pPr>
              <w:ind w:firstLine="318"/>
              <w:jc w:val="both"/>
              <w:rPr>
                <w:sz w:val="22"/>
                <w:szCs w:val="22"/>
                <w:lang w:val="uk-UA"/>
              </w:rPr>
            </w:pPr>
            <w:r w:rsidRPr="00014A00">
              <w:rPr>
                <w:sz w:val="22"/>
                <w:szCs w:val="22"/>
                <w:lang w:val="uk-UA"/>
              </w:rPr>
              <w:t>Усі</w:t>
            </w:r>
            <w:r w:rsidR="007C1BDE" w:rsidRPr="00014A00">
              <w:rPr>
                <w:sz w:val="22"/>
                <w:szCs w:val="22"/>
                <w:lang w:val="uk-UA"/>
              </w:rPr>
              <w:t>м</w:t>
            </w:r>
            <w:r w:rsidRPr="00014A00">
              <w:rPr>
                <w:sz w:val="22"/>
                <w:szCs w:val="22"/>
                <w:lang w:val="uk-UA"/>
              </w:rPr>
              <w:t xml:space="preserve"> д</w:t>
            </w:r>
            <w:r w:rsidR="007C1BDE" w:rsidRPr="00014A00">
              <w:rPr>
                <w:sz w:val="22"/>
                <w:szCs w:val="22"/>
                <w:lang w:val="uk-UA"/>
              </w:rPr>
              <w:t>і</w:t>
            </w:r>
            <w:r w:rsidRPr="00014A00">
              <w:rPr>
                <w:sz w:val="22"/>
                <w:szCs w:val="22"/>
                <w:lang w:val="uk-UA"/>
              </w:rPr>
              <w:t>т</w:t>
            </w:r>
            <w:r w:rsidR="007C1BDE" w:rsidRPr="00014A00">
              <w:rPr>
                <w:sz w:val="22"/>
                <w:szCs w:val="22"/>
                <w:lang w:val="uk-UA"/>
              </w:rPr>
              <w:t>ям</w:t>
            </w:r>
            <w:r w:rsidRPr="00014A00">
              <w:rPr>
                <w:sz w:val="22"/>
                <w:szCs w:val="22"/>
                <w:lang w:val="uk-UA"/>
              </w:rPr>
              <w:t>-сирот</w:t>
            </w:r>
            <w:r w:rsidR="007C1BDE" w:rsidRPr="00014A00">
              <w:rPr>
                <w:sz w:val="22"/>
                <w:szCs w:val="22"/>
                <w:lang w:val="uk-UA"/>
              </w:rPr>
              <w:t>ам</w:t>
            </w:r>
            <w:r w:rsidRPr="00014A00">
              <w:rPr>
                <w:sz w:val="22"/>
                <w:szCs w:val="22"/>
                <w:lang w:val="uk-UA"/>
              </w:rPr>
              <w:t>, діт</w:t>
            </w:r>
            <w:r w:rsidR="007C1BDE" w:rsidRPr="00014A00">
              <w:rPr>
                <w:sz w:val="22"/>
                <w:szCs w:val="22"/>
                <w:lang w:val="uk-UA"/>
              </w:rPr>
              <w:t>ям</w:t>
            </w:r>
            <w:r w:rsidRPr="00014A00">
              <w:rPr>
                <w:sz w:val="22"/>
                <w:szCs w:val="22"/>
                <w:lang w:val="uk-UA"/>
              </w:rPr>
              <w:t xml:space="preserve"> позбавлен</w:t>
            </w:r>
            <w:r w:rsidR="007C1BDE" w:rsidRPr="00014A00">
              <w:rPr>
                <w:sz w:val="22"/>
                <w:szCs w:val="22"/>
                <w:lang w:val="uk-UA"/>
              </w:rPr>
              <w:t>им</w:t>
            </w:r>
            <w:r w:rsidRPr="00014A00">
              <w:rPr>
                <w:sz w:val="22"/>
                <w:szCs w:val="22"/>
                <w:lang w:val="uk-UA"/>
              </w:rPr>
              <w:t xml:space="preserve"> батьківського піклування, в тому числі і внутрішньо переміщені</w:t>
            </w:r>
            <w:r w:rsidR="007C1BDE" w:rsidRPr="00014A00">
              <w:rPr>
                <w:sz w:val="22"/>
                <w:szCs w:val="22"/>
                <w:lang w:val="uk-UA"/>
              </w:rPr>
              <w:t>,</w:t>
            </w:r>
            <w:r w:rsidR="003F5003" w:rsidRPr="00014A00">
              <w:rPr>
                <w:sz w:val="22"/>
                <w:szCs w:val="22"/>
                <w:lang w:val="uk-UA"/>
              </w:rPr>
              <w:t xml:space="preserve"> </w:t>
            </w:r>
            <w:r w:rsidR="007C1BDE" w:rsidRPr="00014A00">
              <w:rPr>
                <w:sz w:val="22"/>
                <w:szCs w:val="22"/>
                <w:lang w:val="uk-UA"/>
              </w:rPr>
              <w:t xml:space="preserve">створені відповідні умови для проживання, навчання та розвитку. Вони </w:t>
            </w:r>
            <w:r w:rsidR="003F5003" w:rsidRPr="00014A00">
              <w:rPr>
                <w:sz w:val="22"/>
                <w:szCs w:val="22"/>
                <w:lang w:val="uk-UA"/>
              </w:rPr>
              <w:t xml:space="preserve">мають безперешкодний доступ до освіти (дошкільної, шкільної, професійно-технічної, вищої), </w:t>
            </w:r>
            <w:r w:rsidR="00C64DAE" w:rsidRPr="00014A00">
              <w:rPr>
                <w:sz w:val="22"/>
                <w:szCs w:val="22"/>
                <w:lang w:val="uk-UA"/>
              </w:rPr>
              <w:t>медичного забезпечення тощо.</w:t>
            </w:r>
          </w:p>
          <w:p w14:paraId="14E26BF2" w14:textId="77777777" w:rsidR="004417E0" w:rsidRPr="00014A00" w:rsidRDefault="004417E0" w:rsidP="00DB5642">
            <w:pPr>
              <w:ind w:firstLine="318"/>
              <w:jc w:val="both"/>
              <w:rPr>
                <w:sz w:val="22"/>
                <w:szCs w:val="22"/>
                <w:highlight w:val="yellow"/>
                <w:lang w:val="uk-UA"/>
              </w:rPr>
            </w:pPr>
          </w:p>
        </w:tc>
        <w:tc>
          <w:tcPr>
            <w:tcW w:w="1276" w:type="dxa"/>
            <w:gridSpan w:val="3"/>
          </w:tcPr>
          <w:p w14:paraId="4D53D364" w14:textId="77777777" w:rsidR="004417E0" w:rsidRPr="00014A00" w:rsidRDefault="004417E0" w:rsidP="004417E0">
            <w:pPr>
              <w:ind w:left="-108" w:right="-107"/>
              <w:jc w:val="center"/>
              <w:rPr>
                <w:sz w:val="22"/>
                <w:szCs w:val="22"/>
                <w:highlight w:val="yellow"/>
                <w:lang w:val="uk-UA"/>
              </w:rPr>
            </w:pPr>
            <w:r w:rsidRPr="00014A00">
              <w:rPr>
                <w:sz w:val="22"/>
                <w:szCs w:val="22"/>
                <w:lang w:val="uk-UA"/>
              </w:rPr>
              <w:lastRenderedPageBreak/>
              <w:t>Виконано</w:t>
            </w:r>
          </w:p>
        </w:tc>
        <w:tc>
          <w:tcPr>
            <w:tcW w:w="1276" w:type="dxa"/>
            <w:gridSpan w:val="2"/>
          </w:tcPr>
          <w:p w14:paraId="23E1912D" w14:textId="77777777" w:rsidR="004417E0" w:rsidRPr="00014A00" w:rsidRDefault="004417E0" w:rsidP="004417E0">
            <w:pPr>
              <w:ind w:left="-108" w:right="-107"/>
              <w:jc w:val="center"/>
              <w:rPr>
                <w:sz w:val="22"/>
                <w:szCs w:val="22"/>
                <w:highlight w:val="yellow"/>
                <w:lang w:val="uk-UA"/>
              </w:rPr>
            </w:pPr>
            <w:r w:rsidRPr="00014A00">
              <w:rPr>
                <w:sz w:val="22"/>
                <w:szCs w:val="22"/>
                <w:lang w:val="uk-UA"/>
              </w:rPr>
              <w:t>Зняти з контролю інформуван-ня</w:t>
            </w:r>
          </w:p>
        </w:tc>
      </w:tr>
      <w:tr w:rsidR="00B80C08" w:rsidRPr="00913B89" w14:paraId="638AB57F" w14:textId="77777777" w:rsidTr="00C27C3B">
        <w:tc>
          <w:tcPr>
            <w:tcW w:w="1843" w:type="dxa"/>
          </w:tcPr>
          <w:p w14:paraId="38CE0372" w14:textId="77777777" w:rsidR="00B80C08" w:rsidRPr="00B572E0" w:rsidRDefault="00B80C08" w:rsidP="00B80C08">
            <w:pPr>
              <w:autoSpaceDE w:val="0"/>
              <w:autoSpaceDN w:val="0"/>
              <w:adjustRightInd w:val="0"/>
              <w:rPr>
                <w:sz w:val="22"/>
                <w:szCs w:val="22"/>
                <w:lang w:val="uk-UA" w:bidi="uk-UA"/>
              </w:rPr>
            </w:pPr>
            <w:r w:rsidRPr="00B572E0">
              <w:rPr>
                <w:sz w:val="22"/>
                <w:szCs w:val="22"/>
                <w:lang w:val="uk-UA"/>
              </w:rPr>
              <w:t xml:space="preserve">7. Забезпечення влаштування дітей, які залишилися без батьківського піклування, дітей – сиріт, та дітей, позбавлених батьківського піклування, які тимчасово переміщені (евакуйовані) із закладів, які здійснюють інституційний догляд та виховання, до сімейних форм виховання або </w:t>
            </w:r>
            <w:r w:rsidRPr="00B572E0">
              <w:rPr>
                <w:sz w:val="22"/>
                <w:szCs w:val="22"/>
                <w:lang w:val="uk-UA"/>
              </w:rPr>
              <w:lastRenderedPageBreak/>
              <w:t>усиновлення громадянами України з урахування потреб та найкращих інтересів дітей</w:t>
            </w:r>
          </w:p>
        </w:tc>
        <w:tc>
          <w:tcPr>
            <w:tcW w:w="3969" w:type="dxa"/>
            <w:gridSpan w:val="2"/>
          </w:tcPr>
          <w:p w14:paraId="5266EB94" w14:textId="77777777" w:rsidR="00B80C08" w:rsidRPr="00B572E0" w:rsidRDefault="00B80C08" w:rsidP="00B80C08">
            <w:pPr>
              <w:rPr>
                <w:sz w:val="22"/>
                <w:szCs w:val="22"/>
                <w:lang w:val="uk-UA"/>
              </w:rPr>
            </w:pPr>
            <w:r w:rsidRPr="00B572E0">
              <w:rPr>
                <w:sz w:val="22"/>
                <w:szCs w:val="22"/>
                <w:lang w:val="uk-UA"/>
              </w:rPr>
              <w:lastRenderedPageBreak/>
              <w:t>забезпечення моніторингу влаштування тимчасово переміщених (евакуйованих) дітей,  які залишилися без батьківського піклування, дітей – сиріт, та дітей, позбавлених батьківського піклування, у сімейні форми виховання або усиновлення, проведення аналізуситуації щодо ефективності такої роботи в області</w:t>
            </w:r>
          </w:p>
        </w:tc>
        <w:tc>
          <w:tcPr>
            <w:tcW w:w="992" w:type="dxa"/>
          </w:tcPr>
          <w:p w14:paraId="51686B53" w14:textId="77777777" w:rsidR="00B80C08" w:rsidRPr="00B572E0" w:rsidRDefault="00B80C08" w:rsidP="00B80C08">
            <w:pPr>
              <w:rPr>
                <w:color w:val="000000"/>
                <w:position w:val="-1"/>
                <w:sz w:val="22"/>
                <w:szCs w:val="22"/>
                <w:lang w:val="uk-UA"/>
              </w:rPr>
            </w:pPr>
            <w:r w:rsidRPr="00B572E0">
              <w:rPr>
                <w:color w:val="000000"/>
                <w:position w:val="-1"/>
                <w:sz w:val="22"/>
                <w:szCs w:val="22"/>
                <w:lang w:val="uk-UA"/>
              </w:rPr>
              <w:t>2025 рік</w:t>
            </w:r>
          </w:p>
        </w:tc>
        <w:tc>
          <w:tcPr>
            <w:tcW w:w="6379" w:type="dxa"/>
            <w:gridSpan w:val="2"/>
          </w:tcPr>
          <w:p w14:paraId="2DEA31D6" w14:textId="77777777" w:rsidR="00B80C08" w:rsidRPr="00B572E0" w:rsidRDefault="00B80C08" w:rsidP="00B80C08">
            <w:pPr>
              <w:pStyle w:val="NoSpacing1"/>
              <w:ind w:firstLine="316"/>
              <w:jc w:val="both"/>
              <w:rPr>
                <w:color w:val="000000" w:themeColor="text1"/>
                <w:position w:val="-1"/>
                <w:sz w:val="22"/>
                <w:szCs w:val="22"/>
              </w:rPr>
            </w:pPr>
            <w:r w:rsidRPr="00B572E0">
              <w:rPr>
                <w:color w:val="000000" w:themeColor="text1"/>
                <w:position w:val="-1"/>
                <w:sz w:val="22"/>
                <w:szCs w:val="22"/>
              </w:rPr>
              <w:t xml:space="preserve">Відповідно до наказу Департаменту охорони здоров'я Запорізької обласної військової адміністрації від 14.11.2024 </w:t>
            </w:r>
            <w:r>
              <w:rPr>
                <w:color w:val="000000" w:themeColor="text1"/>
                <w:position w:val="-1"/>
                <w:sz w:val="22"/>
                <w:szCs w:val="22"/>
              </w:rPr>
              <w:br/>
            </w:r>
            <w:r w:rsidRPr="00B572E0">
              <w:rPr>
                <w:color w:val="000000" w:themeColor="text1"/>
                <w:position w:val="-1"/>
                <w:sz w:val="22"/>
                <w:szCs w:val="22"/>
              </w:rPr>
              <w:t xml:space="preserve">№ 865/вс, з метою забезпечення максимально можливої безпеки 9 дітей-вихованців комунальної установи «Запорізький обласний спеціалізований будинок дитини «Сонечко» Запорізької області (далі-Будинок дитини «Сонечко») було евакуйовано з подальшим влаштуванням до Комунального підприємства «Рівненський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 Рівненської обласної ради. </w:t>
            </w:r>
          </w:p>
          <w:p w14:paraId="0C869AB0" w14:textId="77777777" w:rsidR="00B80C08" w:rsidRPr="00B572E0" w:rsidRDefault="00B80C08" w:rsidP="00B80C08">
            <w:pPr>
              <w:pStyle w:val="NoSpacing1"/>
              <w:ind w:firstLine="316"/>
              <w:jc w:val="both"/>
              <w:rPr>
                <w:color w:val="000000" w:themeColor="text1"/>
                <w:position w:val="-1"/>
                <w:sz w:val="22"/>
                <w:szCs w:val="22"/>
              </w:rPr>
            </w:pPr>
            <w:r w:rsidRPr="00B572E0">
              <w:rPr>
                <w:color w:val="000000" w:themeColor="text1"/>
                <w:position w:val="-1"/>
                <w:sz w:val="22"/>
                <w:szCs w:val="22"/>
              </w:rPr>
              <w:t xml:space="preserve">В грудні 2025 року проведено спільну нараду представників служб у справах дітей Запорізької та Рівненської областей щодо вирішення питання подальшого влаштування дітей в сімейні форми виховання. </w:t>
            </w:r>
          </w:p>
          <w:p w14:paraId="22E91167" w14:textId="77777777" w:rsidR="00B80C08" w:rsidRDefault="00B80C08" w:rsidP="00B80C08">
            <w:pPr>
              <w:pStyle w:val="NoSpacing1"/>
              <w:ind w:firstLine="316"/>
              <w:jc w:val="both"/>
              <w:rPr>
                <w:color w:val="000000" w:themeColor="text1"/>
                <w:position w:val="-1"/>
                <w:sz w:val="22"/>
                <w:szCs w:val="22"/>
              </w:rPr>
            </w:pPr>
            <w:r w:rsidRPr="00B572E0">
              <w:rPr>
                <w:color w:val="000000" w:themeColor="text1"/>
                <w:position w:val="-1"/>
                <w:sz w:val="22"/>
                <w:szCs w:val="22"/>
              </w:rPr>
              <w:t xml:space="preserve">Згідно із направленням відбувається знайомство з дитиною із Миколаївської області кандидатів в опікуни. </w:t>
            </w:r>
          </w:p>
          <w:p w14:paraId="624D707C" w14:textId="77777777" w:rsidR="00B80C08" w:rsidRDefault="00B80C08" w:rsidP="00B80C08">
            <w:pPr>
              <w:pStyle w:val="NoSpacing1"/>
              <w:ind w:firstLine="316"/>
              <w:jc w:val="both"/>
              <w:rPr>
                <w:color w:val="000000" w:themeColor="text1"/>
                <w:position w:val="-1"/>
                <w:sz w:val="22"/>
                <w:szCs w:val="22"/>
              </w:rPr>
            </w:pPr>
            <w:r w:rsidRPr="00B572E0">
              <w:rPr>
                <w:color w:val="000000" w:themeColor="text1"/>
                <w:position w:val="-1"/>
                <w:sz w:val="22"/>
                <w:szCs w:val="22"/>
              </w:rPr>
              <w:t xml:space="preserve">Відповідно до наказу Управління охорони здоров'я Миколаївської обласної військової адміністрації від 28.04.2025 № 293-Л «Про переміщення дітей-вихованців філії КНП «Миколаївська обласна клінічна дитяча лікарня» Миколаївської </w:t>
            </w:r>
            <w:r w:rsidRPr="00B572E0">
              <w:rPr>
                <w:color w:val="000000" w:themeColor="text1"/>
                <w:position w:val="-1"/>
                <w:sz w:val="22"/>
                <w:szCs w:val="22"/>
              </w:rPr>
              <w:lastRenderedPageBreak/>
              <w:t>обласної ради «Центр медичної реабілітації та паліативної допомоги дітям» для подальшого влаштування», з метою забезпечення життя і здоров’я 8 дітей-вихованців було переміщено з подальшим влаштуванням до КП «Рівненський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 Рівненської обласної ради.</w:t>
            </w:r>
          </w:p>
          <w:p w14:paraId="4FE13D9B" w14:textId="77777777" w:rsidR="00B80C08" w:rsidRDefault="00B80C08" w:rsidP="00B80C08">
            <w:pPr>
              <w:pStyle w:val="NoSpacing1"/>
              <w:ind w:firstLine="316"/>
              <w:jc w:val="both"/>
              <w:rPr>
                <w:color w:val="000000" w:themeColor="text1"/>
                <w:position w:val="-1"/>
                <w:sz w:val="22"/>
                <w:szCs w:val="22"/>
              </w:rPr>
            </w:pPr>
            <w:r w:rsidRPr="00B572E0">
              <w:rPr>
                <w:color w:val="000000" w:themeColor="text1"/>
                <w:position w:val="-1"/>
                <w:sz w:val="22"/>
                <w:szCs w:val="22"/>
              </w:rPr>
              <w:t xml:space="preserve">Станом на </w:t>
            </w:r>
            <w:r>
              <w:rPr>
                <w:color w:val="000000" w:themeColor="text1"/>
                <w:position w:val="-1"/>
                <w:sz w:val="22"/>
                <w:szCs w:val="22"/>
              </w:rPr>
              <w:t>звітну дату</w:t>
            </w:r>
            <w:r w:rsidRPr="00B572E0">
              <w:rPr>
                <w:color w:val="000000" w:themeColor="text1"/>
                <w:position w:val="-1"/>
                <w:sz w:val="22"/>
                <w:szCs w:val="22"/>
              </w:rPr>
              <w:t xml:space="preserve"> з 8 переміщених дітей-вихованців філії КНП «Миколаївська обласна клінічна дитяча лікарня» Миколаївської обласної ради «Центр медичної реабілітації та паліативної допомоги дітям»: 2</w:t>
            </w:r>
            <w:r>
              <w:rPr>
                <w:color w:val="000000" w:themeColor="text1"/>
                <w:position w:val="-1"/>
                <w:sz w:val="22"/>
                <w:szCs w:val="22"/>
              </w:rPr>
              <w:t xml:space="preserve"> </w:t>
            </w:r>
            <w:r w:rsidRPr="00B572E0">
              <w:rPr>
                <w:color w:val="000000" w:themeColor="text1"/>
                <w:position w:val="-1"/>
                <w:sz w:val="22"/>
                <w:szCs w:val="22"/>
              </w:rPr>
              <w:t xml:space="preserve">- усиновлено; щодо 2 дітей готуються висновки органу опіки та піклування про доцільність усиновлення; 1 дитину влаштовано під опіку. </w:t>
            </w:r>
          </w:p>
          <w:p w14:paraId="0F05471E" w14:textId="77777777" w:rsidR="00B80C08" w:rsidRDefault="00B80C08" w:rsidP="00B80C08">
            <w:pPr>
              <w:pStyle w:val="NoSpacing1"/>
              <w:ind w:firstLine="316"/>
              <w:jc w:val="both"/>
              <w:rPr>
                <w:color w:val="000000" w:themeColor="text1"/>
                <w:sz w:val="22"/>
                <w:szCs w:val="22"/>
                <w:shd w:val="clear" w:color="auto" w:fill="FFFFFF"/>
              </w:rPr>
            </w:pPr>
            <w:r w:rsidRPr="00B572E0">
              <w:rPr>
                <w:color w:val="000000" w:themeColor="text1"/>
                <w:position w:val="-1"/>
                <w:sz w:val="22"/>
                <w:szCs w:val="22"/>
              </w:rPr>
              <w:t xml:space="preserve">Відповідно до чинного законодавства усіх дітей  було взято на облік як внутрішньо переміщених осіб, в Рівненській міській територіальній громаді. Також, </w:t>
            </w:r>
            <w:r w:rsidRPr="00B572E0">
              <w:rPr>
                <w:color w:val="000000" w:themeColor="text1"/>
                <w:sz w:val="22"/>
                <w:szCs w:val="22"/>
                <w:shd w:val="clear" w:color="auto" w:fill="FFFFFF"/>
              </w:rPr>
              <w:t>за сприянням  представництва ЮНІСЕФ в Україні, Департамент соціальної та ветеранської політики Рівненської міської ради передав  набори одягу для дітей різного віку.</w:t>
            </w:r>
          </w:p>
          <w:p w14:paraId="5885FB46" w14:textId="77777777" w:rsidR="00B80C08" w:rsidRPr="00CE3369" w:rsidRDefault="00B80C08" w:rsidP="00B80C08">
            <w:pPr>
              <w:ind w:right="6" w:firstLine="316"/>
              <w:jc w:val="both"/>
              <w:rPr>
                <w:sz w:val="22"/>
                <w:szCs w:val="22"/>
                <w:lang w:eastAsia="ru-RU"/>
              </w:rPr>
            </w:pPr>
            <w:r w:rsidRPr="00CE3369">
              <w:rPr>
                <w:color w:val="000000" w:themeColor="text1"/>
                <w:sz w:val="22"/>
                <w:szCs w:val="22"/>
                <w:shd w:val="clear" w:color="auto" w:fill="FFFFFF"/>
              </w:rPr>
              <w:t xml:space="preserve">Разом з тим, </w:t>
            </w:r>
            <w:r w:rsidRPr="00CE3369">
              <w:rPr>
                <w:color w:val="000000" w:themeColor="text1"/>
                <w:sz w:val="22"/>
                <w:szCs w:val="22"/>
                <w:shd w:val="clear" w:color="auto" w:fill="FFFFFF"/>
                <w:lang w:val="uk-UA"/>
              </w:rPr>
              <w:t>с</w:t>
            </w:r>
            <w:r w:rsidRPr="00CE3369">
              <w:rPr>
                <w:sz w:val="22"/>
                <w:szCs w:val="22"/>
                <w:lang w:eastAsia="ru-RU"/>
              </w:rPr>
              <w:t xml:space="preserve">таном на 01.01.2026 із закладів інституційного догляду переміщено (евакуйовано) за кордон 16 дітей-сиріт та дітей, позбавлених батьківського піклування. З них, 14 дітей перебувають на обліку з усиновлення. </w:t>
            </w:r>
          </w:p>
          <w:p w14:paraId="2705A12B" w14:textId="77777777" w:rsidR="00B80C08" w:rsidRPr="00CE3369" w:rsidRDefault="00B80C08" w:rsidP="00B80C08">
            <w:pPr>
              <w:ind w:right="6" w:firstLine="316"/>
              <w:jc w:val="both"/>
              <w:rPr>
                <w:color w:val="000000" w:themeColor="text1"/>
                <w:sz w:val="22"/>
                <w:szCs w:val="22"/>
                <w:shd w:val="clear" w:color="auto" w:fill="FFFFFF"/>
              </w:rPr>
            </w:pPr>
            <w:r w:rsidRPr="00CE3369">
              <w:rPr>
                <w:sz w:val="22"/>
                <w:szCs w:val="22"/>
                <w:lang w:eastAsia="ru-RU"/>
              </w:rPr>
              <w:t>Відповідними службами у справах</w:t>
            </w:r>
            <w:r w:rsidRPr="00CE3369">
              <w:rPr>
                <w:sz w:val="22"/>
                <w:szCs w:val="22"/>
                <w:lang w:val="uk-UA" w:eastAsia="ru-RU"/>
              </w:rPr>
              <w:t xml:space="preserve"> дітей</w:t>
            </w:r>
            <w:r w:rsidRPr="00CE3369">
              <w:rPr>
                <w:sz w:val="22"/>
                <w:szCs w:val="22"/>
                <w:lang w:eastAsia="ru-RU"/>
              </w:rPr>
              <w:t xml:space="preserve"> проводиться робота щодо можливості влаштування вищезазначених дітей до сімейних форм виховання. </w:t>
            </w:r>
          </w:p>
          <w:p w14:paraId="1E04C850" w14:textId="77777777" w:rsidR="00B80C08" w:rsidRPr="00B572E0" w:rsidRDefault="00B80C08" w:rsidP="00B80C08">
            <w:pPr>
              <w:pStyle w:val="NoSpacing1"/>
              <w:ind w:firstLine="316"/>
              <w:jc w:val="both"/>
              <w:rPr>
                <w:color w:val="000000" w:themeColor="text1"/>
                <w:position w:val="-1"/>
                <w:sz w:val="22"/>
                <w:szCs w:val="22"/>
              </w:rPr>
            </w:pPr>
          </w:p>
        </w:tc>
        <w:tc>
          <w:tcPr>
            <w:tcW w:w="1276" w:type="dxa"/>
            <w:gridSpan w:val="3"/>
          </w:tcPr>
          <w:p w14:paraId="388568CC" w14:textId="77777777" w:rsidR="00B80C08" w:rsidRPr="00014A00" w:rsidRDefault="00B80C08" w:rsidP="00B80C08">
            <w:pPr>
              <w:ind w:left="-108" w:right="-107"/>
              <w:jc w:val="center"/>
              <w:rPr>
                <w:sz w:val="22"/>
                <w:szCs w:val="22"/>
                <w:highlight w:val="yellow"/>
                <w:lang w:val="uk-UA"/>
              </w:rPr>
            </w:pPr>
            <w:r w:rsidRPr="00014A00">
              <w:rPr>
                <w:sz w:val="22"/>
                <w:szCs w:val="22"/>
                <w:lang w:val="uk-UA"/>
              </w:rPr>
              <w:lastRenderedPageBreak/>
              <w:t>Виконано</w:t>
            </w:r>
          </w:p>
        </w:tc>
        <w:tc>
          <w:tcPr>
            <w:tcW w:w="1276" w:type="dxa"/>
            <w:gridSpan w:val="2"/>
          </w:tcPr>
          <w:p w14:paraId="71123BBD" w14:textId="77777777" w:rsidR="00B80C08" w:rsidRPr="00014A00" w:rsidRDefault="00B80C08" w:rsidP="00B80C08">
            <w:pPr>
              <w:ind w:left="-108" w:right="-107"/>
              <w:jc w:val="center"/>
              <w:rPr>
                <w:sz w:val="22"/>
                <w:szCs w:val="22"/>
                <w:highlight w:val="yellow"/>
                <w:lang w:val="uk-UA"/>
              </w:rPr>
            </w:pPr>
            <w:r w:rsidRPr="00014A00">
              <w:rPr>
                <w:sz w:val="22"/>
                <w:szCs w:val="22"/>
                <w:lang w:val="uk-UA"/>
              </w:rPr>
              <w:t>Зняти з контролю інформуван-ня</w:t>
            </w:r>
          </w:p>
        </w:tc>
      </w:tr>
      <w:tr w:rsidR="00B80C08" w:rsidRPr="00913B89" w14:paraId="22D6B8BD" w14:textId="77777777" w:rsidTr="00C27C3B">
        <w:tc>
          <w:tcPr>
            <w:tcW w:w="1843" w:type="dxa"/>
          </w:tcPr>
          <w:p w14:paraId="5B61C272" w14:textId="77777777" w:rsidR="00B80C08" w:rsidRPr="006C273E" w:rsidRDefault="00B80C08" w:rsidP="00B80C08">
            <w:pPr>
              <w:autoSpaceDE w:val="0"/>
              <w:autoSpaceDN w:val="0"/>
              <w:adjustRightInd w:val="0"/>
              <w:rPr>
                <w:sz w:val="22"/>
                <w:szCs w:val="22"/>
                <w:lang w:val="uk-UA" w:bidi="uk-UA"/>
              </w:rPr>
            </w:pPr>
            <w:r w:rsidRPr="006C273E">
              <w:rPr>
                <w:sz w:val="22"/>
                <w:szCs w:val="22"/>
                <w:lang w:val="uk-UA"/>
              </w:rPr>
              <w:t xml:space="preserve">8. Визначення та задоволення потреб дітей та їх сімей, які повернулися з місць депортації, після примусового переміщення чи перебування на тимчасово окупованій території, евакуйовані з </w:t>
            </w:r>
            <w:r w:rsidRPr="006C273E">
              <w:rPr>
                <w:sz w:val="22"/>
                <w:szCs w:val="22"/>
                <w:lang w:val="uk-UA"/>
              </w:rPr>
              <w:lastRenderedPageBreak/>
              <w:t>території, де ведуться чи можуть вестися бойові дії, сприяння їх реінтеграції за місцем повернення, забезпечення їх послугами та індивідуальним супроводом, відповідно до потреб</w:t>
            </w:r>
          </w:p>
        </w:tc>
        <w:tc>
          <w:tcPr>
            <w:tcW w:w="3969" w:type="dxa"/>
            <w:gridSpan w:val="2"/>
          </w:tcPr>
          <w:p w14:paraId="506D6C2D" w14:textId="77777777" w:rsidR="00B80C08" w:rsidRPr="006C273E" w:rsidRDefault="00B80C08" w:rsidP="00B80C08">
            <w:pPr>
              <w:rPr>
                <w:sz w:val="22"/>
                <w:szCs w:val="22"/>
                <w:lang w:val="uk-UA"/>
              </w:rPr>
            </w:pPr>
            <w:r w:rsidRPr="006C273E">
              <w:rPr>
                <w:sz w:val="22"/>
                <w:szCs w:val="22"/>
                <w:lang w:val="uk-UA"/>
              </w:rPr>
              <w:lastRenderedPageBreak/>
              <w:t>Проведення моніторингу забезпечення прав, інтересів та індивідуальних потреб дітей,  які повернулися з місць депортації, після примусового переміщення чи перебування на тимчасово окупованих територіях,  евакуйованих з території, де ведуться чи можуть вестися бойові дії</w:t>
            </w:r>
          </w:p>
        </w:tc>
        <w:tc>
          <w:tcPr>
            <w:tcW w:w="992" w:type="dxa"/>
          </w:tcPr>
          <w:p w14:paraId="10DBCF3F" w14:textId="77777777" w:rsidR="00B80C08" w:rsidRPr="006C273E" w:rsidRDefault="00B80C08" w:rsidP="00B80C08">
            <w:pPr>
              <w:rPr>
                <w:color w:val="000000"/>
                <w:position w:val="-1"/>
                <w:sz w:val="22"/>
                <w:szCs w:val="22"/>
                <w:lang w:val="uk-UA"/>
              </w:rPr>
            </w:pPr>
            <w:r w:rsidRPr="006C273E">
              <w:rPr>
                <w:color w:val="000000"/>
                <w:position w:val="-1"/>
                <w:sz w:val="22"/>
                <w:szCs w:val="22"/>
                <w:lang w:val="uk-UA"/>
              </w:rPr>
              <w:t>2025 рік</w:t>
            </w:r>
          </w:p>
        </w:tc>
        <w:tc>
          <w:tcPr>
            <w:tcW w:w="6379" w:type="dxa"/>
            <w:gridSpan w:val="2"/>
          </w:tcPr>
          <w:p w14:paraId="5BAA4FA5" w14:textId="77777777" w:rsidR="00CD2709" w:rsidRPr="006C273E" w:rsidRDefault="000C2187" w:rsidP="000C2187">
            <w:pPr>
              <w:ind w:right="6" w:firstLine="316"/>
              <w:jc w:val="both"/>
              <w:rPr>
                <w:sz w:val="22"/>
                <w:szCs w:val="22"/>
                <w:lang w:val="uk-UA"/>
              </w:rPr>
            </w:pPr>
            <w:r w:rsidRPr="006C273E">
              <w:rPr>
                <w:sz w:val="22"/>
                <w:szCs w:val="22"/>
                <w:lang w:eastAsia="ru-RU"/>
              </w:rPr>
              <w:t xml:space="preserve">Відповідно до Порядку виявлення, повернення, забезпечення супроводу та реінтеграції дітей, депортованих або примусово переміщених внаслідок збройної агресії Російської Федерації проти України, затвердженого постановою Кабінету Міністрів України від 14 травня 2024 року № 551, </w:t>
            </w:r>
            <w:r w:rsidR="00CD2709" w:rsidRPr="006C273E">
              <w:rPr>
                <w:sz w:val="22"/>
                <w:szCs w:val="22"/>
                <w:lang w:eastAsia="ru-RU"/>
              </w:rPr>
              <w:t>служб</w:t>
            </w:r>
            <w:r w:rsidR="00CD2709" w:rsidRPr="006C273E">
              <w:rPr>
                <w:sz w:val="22"/>
                <w:szCs w:val="22"/>
                <w:lang w:val="uk-UA" w:eastAsia="ru-RU"/>
              </w:rPr>
              <w:t>ою</w:t>
            </w:r>
            <w:r w:rsidR="00CD2709" w:rsidRPr="006C273E">
              <w:rPr>
                <w:sz w:val="22"/>
                <w:szCs w:val="22"/>
                <w:lang w:eastAsia="ru-RU"/>
              </w:rPr>
              <w:t xml:space="preserve"> у справах дітей виконавчого комітету Рівненської міської ради (далі - Служба)</w:t>
            </w:r>
            <w:r w:rsidR="00CD2709" w:rsidRPr="006C273E">
              <w:rPr>
                <w:sz w:val="22"/>
                <w:szCs w:val="22"/>
                <w:lang w:val="uk-UA" w:eastAsia="ru-RU"/>
              </w:rPr>
              <w:t xml:space="preserve"> впродовж року </w:t>
            </w:r>
            <w:r w:rsidR="00CD2709" w:rsidRPr="006C273E">
              <w:rPr>
                <w:sz w:val="22"/>
                <w:szCs w:val="22"/>
                <w:lang w:eastAsia="ru-RU"/>
              </w:rPr>
              <w:t>здійсн</w:t>
            </w:r>
            <w:r w:rsidR="00CD2709" w:rsidRPr="006C273E">
              <w:rPr>
                <w:sz w:val="22"/>
                <w:szCs w:val="22"/>
                <w:lang w:val="uk-UA" w:eastAsia="ru-RU"/>
              </w:rPr>
              <w:t>ювалися</w:t>
            </w:r>
            <w:r w:rsidR="00CD2709" w:rsidRPr="006C273E">
              <w:rPr>
                <w:sz w:val="22"/>
                <w:szCs w:val="22"/>
                <w:lang w:eastAsia="ru-RU"/>
              </w:rPr>
              <w:t xml:space="preserve"> комісійн</w:t>
            </w:r>
            <w:r w:rsidR="00CD2709" w:rsidRPr="006C273E">
              <w:rPr>
                <w:sz w:val="22"/>
                <w:szCs w:val="22"/>
                <w:lang w:val="uk-UA" w:eastAsia="ru-RU"/>
              </w:rPr>
              <w:t>і</w:t>
            </w:r>
            <w:r w:rsidR="00CD2709" w:rsidRPr="006C273E">
              <w:rPr>
                <w:sz w:val="22"/>
                <w:szCs w:val="22"/>
                <w:lang w:eastAsia="ru-RU"/>
              </w:rPr>
              <w:t xml:space="preserve"> виїзд</w:t>
            </w:r>
            <w:r w:rsidR="00CD2709" w:rsidRPr="006C273E">
              <w:rPr>
                <w:sz w:val="22"/>
                <w:szCs w:val="22"/>
                <w:lang w:val="uk-UA" w:eastAsia="ru-RU"/>
              </w:rPr>
              <w:t xml:space="preserve"> з метою </w:t>
            </w:r>
            <w:r w:rsidR="00CD2709" w:rsidRPr="006C273E">
              <w:rPr>
                <w:sz w:val="22"/>
                <w:szCs w:val="22"/>
                <w:lang w:val="uk-UA"/>
              </w:rPr>
              <w:t>моніторингу забезпечення прав, інтересів та індивідуальних потреб дітей, які повернулися з місць депортації, після примусового переміщення чи перебування на тимчасово окупованих територіях,  евакуйованих з території, де ведуться чи можуть вестися бойові дії.</w:t>
            </w:r>
          </w:p>
          <w:p w14:paraId="2FBE49C7" w14:textId="77777777" w:rsidR="00CD2709" w:rsidRPr="006C273E" w:rsidRDefault="00CD2709" w:rsidP="000C2187">
            <w:pPr>
              <w:ind w:right="6" w:firstLine="316"/>
              <w:jc w:val="both"/>
              <w:rPr>
                <w:sz w:val="22"/>
                <w:szCs w:val="22"/>
                <w:lang w:val="uk-UA" w:eastAsia="ru-RU"/>
              </w:rPr>
            </w:pPr>
            <w:r w:rsidRPr="006C273E">
              <w:rPr>
                <w:sz w:val="22"/>
                <w:szCs w:val="22"/>
                <w:lang w:val="uk-UA"/>
              </w:rPr>
              <w:t>Зокрема, здійсн</w:t>
            </w:r>
            <w:r w:rsidR="00B96FA5">
              <w:rPr>
                <w:sz w:val="22"/>
                <w:szCs w:val="22"/>
                <w:lang w:val="uk-UA"/>
              </w:rPr>
              <w:t>или 3</w:t>
            </w:r>
            <w:r w:rsidR="00B96FA5" w:rsidRPr="006C273E">
              <w:rPr>
                <w:sz w:val="22"/>
                <w:szCs w:val="22"/>
                <w:lang w:val="uk-UA"/>
              </w:rPr>
              <w:t xml:space="preserve"> виїзди</w:t>
            </w:r>
            <w:r w:rsidRPr="006C273E">
              <w:rPr>
                <w:sz w:val="22"/>
                <w:szCs w:val="22"/>
                <w:lang w:val="uk-UA"/>
              </w:rPr>
              <w:t>:</w:t>
            </w:r>
            <w:r w:rsidR="00600E84" w:rsidRPr="006C273E">
              <w:rPr>
                <w:sz w:val="22"/>
                <w:szCs w:val="22"/>
                <w:lang w:eastAsia="ru-RU"/>
              </w:rPr>
              <w:t xml:space="preserve"> 07 березня 2025 року</w:t>
            </w:r>
            <w:r w:rsidR="00B96FA5">
              <w:rPr>
                <w:sz w:val="22"/>
                <w:szCs w:val="22"/>
                <w:lang w:val="uk-UA" w:eastAsia="ru-RU"/>
              </w:rPr>
              <w:t xml:space="preserve"> та</w:t>
            </w:r>
            <w:r w:rsidR="00B96FA5">
              <w:rPr>
                <w:sz w:val="22"/>
                <w:szCs w:val="22"/>
                <w:lang w:val="uk-UA" w:eastAsia="ru-RU"/>
              </w:rPr>
              <w:br/>
            </w:r>
            <w:r w:rsidR="00541226" w:rsidRPr="006C273E">
              <w:rPr>
                <w:sz w:val="22"/>
                <w:szCs w:val="22"/>
                <w:lang w:eastAsia="ru-RU"/>
              </w:rPr>
              <w:t>12 грудня 2025 року</w:t>
            </w:r>
            <w:r w:rsidR="00D41574" w:rsidRPr="006C273E">
              <w:rPr>
                <w:sz w:val="22"/>
                <w:szCs w:val="22"/>
                <w:lang w:val="uk-UA" w:eastAsia="ru-RU"/>
              </w:rPr>
              <w:t xml:space="preserve"> (два виїзда)</w:t>
            </w:r>
            <w:r w:rsidR="002C1013" w:rsidRPr="006C273E">
              <w:rPr>
                <w:sz w:val="22"/>
                <w:szCs w:val="22"/>
                <w:lang w:val="uk-UA" w:eastAsia="ru-RU"/>
              </w:rPr>
              <w:t>.</w:t>
            </w:r>
          </w:p>
          <w:p w14:paraId="32213328" w14:textId="77777777" w:rsidR="002C1013" w:rsidRPr="006C273E" w:rsidRDefault="002C1013" w:rsidP="000C2187">
            <w:pPr>
              <w:ind w:right="6" w:firstLine="316"/>
              <w:jc w:val="both"/>
              <w:rPr>
                <w:sz w:val="22"/>
                <w:szCs w:val="22"/>
                <w:lang w:val="uk-UA" w:eastAsia="ru-RU"/>
              </w:rPr>
            </w:pPr>
            <w:r w:rsidRPr="006C273E">
              <w:rPr>
                <w:sz w:val="22"/>
                <w:szCs w:val="22"/>
                <w:lang w:eastAsia="ru-RU"/>
              </w:rPr>
              <w:lastRenderedPageBreak/>
              <w:t>Діти в достатній мірі забезпечені усім необхідним для проживання</w:t>
            </w:r>
            <w:r w:rsidR="00B23EC8" w:rsidRPr="006C273E">
              <w:rPr>
                <w:sz w:val="22"/>
                <w:szCs w:val="22"/>
                <w:lang w:val="uk-UA" w:eastAsia="ru-RU"/>
              </w:rPr>
              <w:t xml:space="preserve"> (</w:t>
            </w:r>
            <w:r w:rsidR="00B23EC8" w:rsidRPr="006C273E">
              <w:rPr>
                <w:sz w:val="22"/>
                <w:szCs w:val="22"/>
                <w:lang w:eastAsia="ru-RU"/>
              </w:rPr>
              <w:t>забезпечен</w:t>
            </w:r>
            <w:r w:rsidR="00B23EC8" w:rsidRPr="006C273E">
              <w:rPr>
                <w:sz w:val="22"/>
                <w:szCs w:val="22"/>
                <w:lang w:val="uk-UA" w:eastAsia="ru-RU"/>
              </w:rPr>
              <w:t>і</w:t>
            </w:r>
            <w:r w:rsidR="00B23EC8" w:rsidRPr="006C273E">
              <w:rPr>
                <w:sz w:val="22"/>
                <w:szCs w:val="22"/>
                <w:lang w:eastAsia="ru-RU"/>
              </w:rPr>
              <w:t xml:space="preserve"> одягом, взуттям, харчуванням, засобами гігієни</w:t>
            </w:r>
            <w:r w:rsidR="00B23EC8" w:rsidRPr="006C273E">
              <w:rPr>
                <w:sz w:val="22"/>
                <w:szCs w:val="22"/>
                <w:lang w:val="uk-UA" w:eastAsia="ru-RU"/>
              </w:rPr>
              <w:t>)</w:t>
            </w:r>
            <w:r w:rsidRPr="006C273E">
              <w:rPr>
                <w:sz w:val="22"/>
                <w:szCs w:val="22"/>
                <w:lang w:eastAsia="ru-RU"/>
              </w:rPr>
              <w:t>, виховання та розвитку</w:t>
            </w:r>
            <w:r w:rsidR="00B23EC8" w:rsidRPr="006C273E">
              <w:rPr>
                <w:sz w:val="22"/>
                <w:szCs w:val="22"/>
                <w:lang w:val="uk-UA" w:eastAsia="ru-RU"/>
              </w:rPr>
              <w:t xml:space="preserve">. Дотримуються їхні права </w:t>
            </w:r>
            <w:r w:rsidR="00B23EC8" w:rsidRPr="006C273E">
              <w:rPr>
                <w:sz w:val="22"/>
                <w:szCs w:val="22"/>
                <w:lang w:eastAsia="ru-RU"/>
              </w:rPr>
              <w:t>на освіту, охорону здоров</w:t>
            </w:r>
            <w:r w:rsidR="008F00F1" w:rsidRPr="006C273E">
              <w:rPr>
                <w:sz w:val="22"/>
                <w:szCs w:val="22"/>
                <w:lang w:val="uk-UA" w:eastAsia="ru-RU"/>
              </w:rPr>
              <w:t xml:space="preserve">’я, </w:t>
            </w:r>
            <w:r w:rsidR="008F00F1" w:rsidRPr="006C273E">
              <w:rPr>
                <w:sz w:val="22"/>
                <w:szCs w:val="22"/>
                <w:lang w:eastAsia="ru-RU"/>
              </w:rPr>
              <w:t>укла</w:t>
            </w:r>
            <w:r w:rsidR="008F00F1" w:rsidRPr="006C273E">
              <w:rPr>
                <w:sz w:val="22"/>
                <w:szCs w:val="22"/>
                <w:lang w:val="uk-UA" w:eastAsia="ru-RU"/>
              </w:rPr>
              <w:t>дені</w:t>
            </w:r>
            <w:r w:rsidR="008F00F1" w:rsidRPr="006C273E">
              <w:rPr>
                <w:sz w:val="22"/>
                <w:szCs w:val="22"/>
                <w:lang w:eastAsia="ru-RU"/>
              </w:rPr>
              <w:t xml:space="preserve"> деклараці</w:t>
            </w:r>
            <w:r w:rsidR="008F00F1" w:rsidRPr="006C273E">
              <w:rPr>
                <w:sz w:val="22"/>
                <w:szCs w:val="22"/>
                <w:lang w:val="uk-UA" w:eastAsia="ru-RU"/>
              </w:rPr>
              <w:t>ї</w:t>
            </w:r>
            <w:r w:rsidR="008F00F1" w:rsidRPr="006C273E">
              <w:rPr>
                <w:sz w:val="22"/>
                <w:szCs w:val="22"/>
                <w:lang w:eastAsia="ru-RU"/>
              </w:rPr>
              <w:t xml:space="preserve"> з сімейним</w:t>
            </w:r>
            <w:r w:rsidR="008F00F1" w:rsidRPr="006C273E">
              <w:rPr>
                <w:sz w:val="22"/>
                <w:szCs w:val="22"/>
                <w:lang w:val="uk-UA" w:eastAsia="ru-RU"/>
              </w:rPr>
              <w:t>и лікарями</w:t>
            </w:r>
            <w:r w:rsidR="00D15FEF" w:rsidRPr="006C273E">
              <w:rPr>
                <w:sz w:val="22"/>
                <w:szCs w:val="22"/>
                <w:lang w:val="uk-UA" w:eastAsia="ru-RU"/>
              </w:rPr>
              <w:t>.</w:t>
            </w:r>
          </w:p>
          <w:p w14:paraId="3EB45388" w14:textId="77777777" w:rsidR="00D15FEF" w:rsidRPr="006C273E" w:rsidRDefault="00D15FEF" w:rsidP="000C2187">
            <w:pPr>
              <w:ind w:right="6" w:firstLine="316"/>
              <w:jc w:val="both"/>
              <w:rPr>
                <w:sz w:val="22"/>
                <w:szCs w:val="22"/>
                <w:lang w:val="uk-UA" w:eastAsia="ru-RU"/>
              </w:rPr>
            </w:pPr>
            <w:r w:rsidRPr="006C273E">
              <w:rPr>
                <w:sz w:val="22"/>
                <w:szCs w:val="22"/>
                <w:lang w:val="uk-UA" w:eastAsia="ru-RU"/>
              </w:rPr>
              <w:t xml:space="preserve">Діти </w:t>
            </w:r>
            <w:r w:rsidRPr="006C273E">
              <w:rPr>
                <w:sz w:val="22"/>
                <w:szCs w:val="22"/>
                <w:lang w:eastAsia="ru-RU"/>
              </w:rPr>
              <w:t>взяті на облік внутрішньо-переміщених осіб</w:t>
            </w:r>
            <w:r w:rsidRPr="006C273E">
              <w:rPr>
                <w:sz w:val="22"/>
                <w:szCs w:val="22"/>
                <w:lang w:val="uk-UA" w:eastAsia="ru-RU"/>
              </w:rPr>
              <w:t>.</w:t>
            </w:r>
          </w:p>
          <w:p w14:paraId="26F5659E" w14:textId="77777777" w:rsidR="000C2187" w:rsidRPr="006C273E" w:rsidRDefault="00D15FEF" w:rsidP="00A42E23">
            <w:pPr>
              <w:ind w:right="6" w:firstLine="316"/>
              <w:jc w:val="both"/>
              <w:rPr>
                <w:sz w:val="22"/>
                <w:szCs w:val="22"/>
                <w:lang w:eastAsia="ru-RU"/>
              </w:rPr>
            </w:pPr>
            <w:r w:rsidRPr="006C273E">
              <w:rPr>
                <w:sz w:val="22"/>
                <w:szCs w:val="22"/>
                <w:lang w:val="uk-UA" w:eastAsia="ru-RU"/>
              </w:rPr>
              <w:t>Разом з тим,</w:t>
            </w:r>
            <w:r w:rsidR="008F203C">
              <w:rPr>
                <w:sz w:val="22"/>
                <w:szCs w:val="22"/>
                <w:lang w:val="uk-UA" w:eastAsia="ru-RU"/>
              </w:rPr>
              <w:t xml:space="preserve"> </w:t>
            </w:r>
            <w:r w:rsidR="00A42E23" w:rsidRPr="006C273E">
              <w:rPr>
                <w:sz w:val="22"/>
                <w:szCs w:val="22"/>
                <w:lang w:val="uk-UA" w:eastAsia="ru-RU"/>
              </w:rPr>
              <w:t>одній дитині, в</w:t>
            </w:r>
            <w:r w:rsidR="000C2187" w:rsidRPr="006C273E">
              <w:rPr>
                <w:sz w:val="22"/>
                <w:szCs w:val="22"/>
                <w:lang w:eastAsia="ru-RU"/>
              </w:rPr>
              <w:t>ідповідно до розпорядження Рівненського міського голови № 1195-ОПД від 04.09.2025</w:t>
            </w:r>
            <w:r w:rsidR="00A42E23" w:rsidRPr="006C273E">
              <w:rPr>
                <w:sz w:val="22"/>
                <w:szCs w:val="22"/>
                <w:lang w:val="uk-UA" w:eastAsia="ru-RU"/>
              </w:rPr>
              <w:t>,</w:t>
            </w:r>
            <w:r w:rsidR="000C2187" w:rsidRPr="006C273E">
              <w:rPr>
                <w:sz w:val="22"/>
                <w:szCs w:val="22"/>
                <w:lang w:eastAsia="ru-RU"/>
              </w:rPr>
              <w:t xml:space="preserve"> надано статус дитини, яка постраждала внаслідок воєнних дій і збройних конфліктів.</w:t>
            </w:r>
          </w:p>
          <w:p w14:paraId="2F4836BE" w14:textId="77777777" w:rsidR="000C2187" w:rsidRPr="006C273E" w:rsidRDefault="000C2187" w:rsidP="006626D6">
            <w:pPr>
              <w:ind w:firstLine="318"/>
              <w:jc w:val="both"/>
              <w:rPr>
                <w:sz w:val="22"/>
                <w:szCs w:val="22"/>
                <w:lang w:val="uk-UA"/>
              </w:rPr>
            </w:pPr>
          </w:p>
        </w:tc>
        <w:tc>
          <w:tcPr>
            <w:tcW w:w="1276" w:type="dxa"/>
            <w:gridSpan w:val="3"/>
          </w:tcPr>
          <w:p w14:paraId="0068D06C" w14:textId="77777777" w:rsidR="00B80C08" w:rsidRPr="00014A00" w:rsidRDefault="00B80C08" w:rsidP="00B80C08">
            <w:pPr>
              <w:ind w:left="-108" w:right="-107"/>
              <w:jc w:val="center"/>
              <w:rPr>
                <w:sz w:val="22"/>
                <w:szCs w:val="22"/>
                <w:highlight w:val="yellow"/>
                <w:lang w:val="uk-UA"/>
              </w:rPr>
            </w:pPr>
            <w:r w:rsidRPr="00014A00">
              <w:rPr>
                <w:sz w:val="22"/>
                <w:szCs w:val="22"/>
                <w:lang w:val="uk-UA"/>
              </w:rPr>
              <w:lastRenderedPageBreak/>
              <w:t>Виконано</w:t>
            </w:r>
          </w:p>
        </w:tc>
        <w:tc>
          <w:tcPr>
            <w:tcW w:w="1276" w:type="dxa"/>
            <w:gridSpan w:val="2"/>
          </w:tcPr>
          <w:p w14:paraId="501077F4" w14:textId="77777777" w:rsidR="00B80C08" w:rsidRPr="00014A00" w:rsidRDefault="00B80C08" w:rsidP="00B80C08">
            <w:pPr>
              <w:ind w:left="-108" w:right="-107"/>
              <w:jc w:val="center"/>
              <w:rPr>
                <w:sz w:val="22"/>
                <w:szCs w:val="22"/>
                <w:highlight w:val="yellow"/>
                <w:lang w:val="uk-UA"/>
              </w:rPr>
            </w:pPr>
            <w:r w:rsidRPr="00014A00">
              <w:rPr>
                <w:sz w:val="22"/>
                <w:szCs w:val="22"/>
                <w:lang w:val="uk-UA"/>
              </w:rPr>
              <w:t>Зняти з контролю інформуван-ня</w:t>
            </w:r>
          </w:p>
        </w:tc>
      </w:tr>
      <w:tr w:rsidR="00B80C08" w:rsidRPr="00913B89" w14:paraId="28CC29EE" w14:textId="77777777" w:rsidTr="00C27C3B">
        <w:tc>
          <w:tcPr>
            <w:tcW w:w="1843" w:type="dxa"/>
          </w:tcPr>
          <w:p w14:paraId="2279FE82" w14:textId="77777777" w:rsidR="00B80C08" w:rsidRPr="00652A18" w:rsidRDefault="00B80C08" w:rsidP="00B80C08">
            <w:pPr>
              <w:spacing w:line="228" w:lineRule="auto"/>
              <w:rPr>
                <w:sz w:val="22"/>
                <w:szCs w:val="22"/>
                <w:lang w:val="uk-UA"/>
              </w:rPr>
            </w:pPr>
            <w:r>
              <w:rPr>
                <w:sz w:val="22"/>
                <w:szCs w:val="22"/>
                <w:lang w:val="uk-UA"/>
              </w:rPr>
              <w:t>9</w:t>
            </w:r>
            <w:r w:rsidRPr="00652A18">
              <w:rPr>
                <w:sz w:val="22"/>
                <w:szCs w:val="22"/>
                <w:lang w:val="uk-UA"/>
              </w:rPr>
              <w:t>. Медичний захист внутрішньо переміщених осіб</w:t>
            </w:r>
          </w:p>
        </w:tc>
        <w:tc>
          <w:tcPr>
            <w:tcW w:w="3969" w:type="dxa"/>
            <w:gridSpan w:val="2"/>
          </w:tcPr>
          <w:p w14:paraId="3D257E85" w14:textId="77777777" w:rsidR="00B80C08" w:rsidRPr="00652A18" w:rsidRDefault="00B80C08" w:rsidP="00B80C08">
            <w:pPr>
              <w:pStyle w:val="afb"/>
              <w:spacing w:before="0" w:line="228" w:lineRule="auto"/>
              <w:ind w:hanging="2"/>
              <w:rPr>
                <w:rFonts w:ascii="Times New Roman" w:hAnsi="Times New Roman"/>
                <w:color w:val="000000"/>
                <w:position w:val="-1"/>
                <w:sz w:val="22"/>
                <w:szCs w:val="22"/>
              </w:rPr>
            </w:pPr>
            <w:r w:rsidRPr="00652A18">
              <w:rPr>
                <w:rFonts w:ascii="Times New Roman" w:hAnsi="Times New Roman"/>
                <w:color w:val="000000"/>
                <w:position w:val="-1"/>
                <w:sz w:val="22"/>
                <w:szCs w:val="22"/>
              </w:rPr>
              <w:t>1) надання первинної та спеціалізованої медичної допомоги  за рахунок  програми державних гарантій  медичного обслуговування населення</w:t>
            </w:r>
          </w:p>
        </w:tc>
        <w:tc>
          <w:tcPr>
            <w:tcW w:w="992" w:type="dxa"/>
          </w:tcPr>
          <w:p w14:paraId="62737E1E" w14:textId="77777777" w:rsidR="00B80C08" w:rsidRPr="00652A18" w:rsidRDefault="00B80C08" w:rsidP="00B80C08">
            <w:pPr>
              <w:rPr>
                <w:color w:val="000000"/>
                <w:position w:val="-1"/>
                <w:sz w:val="22"/>
                <w:szCs w:val="22"/>
                <w:lang w:val="uk-UA"/>
              </w:rPr>
            </w:pPr>
            <w:r w:rsidRPr="00652A18">
              <w:rPr>
                <w:color w:val="000000"/>
                <w:position w:val="-1"/>
                <w:sz w:val="22"/>
                <w:szCs w:val="22"/>
                <w:lang w:val="uk-UA"/>
              </w:rPr>
              <w:t>2023 - 2025 роки</w:t>
            </w:r>
          </w:p>
        </w:tc>
        <w:tc>
          <w:tcPr>
            <w:tcW w:w="6379" w:type="dxa"/>
            <w:gridSpan w:val="2"/>
          </w:tcPr>
          <w:p w14:paraId="03BA41E2" w14:textId="77777777" w:rsidR="00B80C08" w:rsidRPr="00652A18" w:rsidRDefault="00B80C08" w:rsidP="00B80C08">
            <w:pPr>
              <w:pStyle w:val="a3"/>
              <w:widowControl w:val="0"/>
              <w:tabs>
                <w:tab w:val="left" w:pos="993"/>
              </w:tabs>
              <w:ind w:firstLine="288"/>
              <w:jc w:val="both"/>
              <w:rPr>
                <w:rFonts w:ascii="Times New Roman" w:hAnsi="Times New Roman"/>
                <w:sz w:val="22"/>
                <w:szCs w:val="22"/>
              </w:rPr>
            </w:pPr>
            <w:r w:rsidRPr="00652A18">
              <w:rPr>
                <w:rFonts w:ascii="Times New Roman" w:hAnsi="Times New Roman"/>
                <w:sz w:val="22"/>
                <w:szCs w:val="22"/>
              </w:rPr>
              <w:t>На первинному рівні медичної допомоги законтрактовані 39 закладів за пакетом «Супровід та лікування дорослих і дітей з психічними розладами на первинному рівні медичної допомоги». Це 112 місць надання послуг.</w:t>
            </w:r>
          </w:p>
          <w:p w14:paraId="1B7E2DAE" w14:textId="77777777" w:rsidR="00B80C08" w:rsidRPr="00652A18" w:rsidRDefault="00B80C08" w:rsidP="00B80C08">
            <w:pPr>
              <w:pStyle w:val="a3"/>
              <w:widowControl w:val="0"/>
              <w:tabs>
                <w:tab w:val="left" w:pos="993"/>
              </w:tabs>
              <w:ind w:firstLine="288"/>
              <w:jc w:val="both"/>
              <w:rPr>
                <w:rFonts w:ascii="Times New Roman" w:hAnsi="Times New Roman"/>
                <w:sz w:val="22"/>
                <w:szCs w:val="22"/>
              </w:rPr>
            </w:pPr>
            <w:r w:rsidRPr="00652A18">
              <w:rPr>
                <w:rFonts w:ascii="Times New Roman" w:hAnsi="Times New Roman"/>
                <w:sz w:val="22"/>
                <w:szCs w:val="22"/>
              </w:rPr>
              <w:t>На вторинному рівні надання медичної допомоги — 19 закладів охорони здоров'я мають у своєму штаті  лікарів-психіатрів та законтрактовані за пакетом «Профілактика, діагностика, спостереження та лікування в амбулаторних умовах».</w:t>
            </w:r>
          </w:p>
          <w:p w14:paraId="52AB36FD" w14:textId="77777777" w:rsidR="00B80C08" w:rsidRPr="00652A18" w:rsidRDefault="00B80C08" w:rsidP="00B80C08">
            <w:pPr>
              <w:pStyle w:val="a3"/>
              <w:widowControl w:val="0"/>
              <w:tabs>
                <w:tab w:val="left" w:pos="993"/>
              </w:tabs>
              <w:ind w:firstLine="288"/>
              <w:jc w:val="both"/>
              <w:rPr>
                <w:rFonts w:ascii="Times New Roman" w:hAnsi="Times New Roman"/>
                <w:sz w:val="22"/>
                <w:szCs w:val="22"/>
              </w:rPr>
            </w:pPr>
            <w:r w:rsidRPr="00652A18">
              <w:rPr>
                <w:rFonts w:ascii="Times New Roman" w:hAnsi="Times New Roman"/>
                <w:sz w:val="22"/>
                <w:szCs w:val="22"/>
              </w:rPr>
              <w:t>На третинному рівні надання медичної допомоги наявні 4 медичні заклади що надають медичну допомогу з розладами психіки за пакетом «Психіатрична допомога дорослим та дітям у стаціонарних умовах». Разом з тим, зазначені послуги можна отримати в Центрах психічного здоров'я, які функціонують в м. Вараш та м. Гоща.</w:t>
            </w:r>
          </w:p>
          <w:p w14:paraId="0D696C64" w14:textId="77777777" w:rsidR="00B80C08" w:rsidRPr="00652A18" w:rsidRDefault="00B80C08" w:rsidP="00B80C08">
            <w:pPr>
              <w:pStyle w:val="a3"/>
              <w:widowControl w:val="0"/>
              <w:tabs>
                <w:tab w:val="left" w:pos="993"/>
              </w:tabs>
              <w:ind w:left="-108" w:firstLine="426"/>
              <w:jc w:val="both"/>
              <w:rPr>
                <w:rFonts w:ascii="Times New Roman" w:hAnsi="Times New Roman"/>
                <w:sz w:val="22"/>
                <w:szCs w:val="22"/>
                <w:lang w:val="uk-UA"/>
              </w:rPr>
            </w:pPr>
            <w:r w:rsidRPr="00652A18">
              <w:rPr>
                <w:rFonts w:ascii="Times New Roman" w:hAnsi="Times New Roman"/>
                <w:position w:val="-1"/>
                <w:sz w:val="22"/>
                <w:szCs w:val="22"/>
              </w:rPr>
              <w:t xml:space="preserve">Станом на </w:t>
            </w:r>
            <w:r w:rsidRPr="00652A18">
              <w:rPr>
                <w:rFonts w:ascii="Times New Roman" w:hAnsi="Times New Roman"/>
                <w:sz w:val="22"/>
                <w:szCs w:val="22"/>
              </w:rPr>
              <w:t>0</w:t>
            </w:r>
            <w:r w:rsidRPr="00652A18">
              <w:rPr>
                <w:rFonts w:ascii="Times New Roman" w:hAnsi="Times New Roman"/>
                <w:sz w:val="22"/>
                <w:szCs w:val="22"/>
                <w:lang w:val="uk-UA"/>
              </w:rPr>
              <w:t>1</w:t>
            </w:r>
            <w:r w:rsidRPr="00652A18">
              <w:rPr>
                <w:rFonts w:ascii="Times New Roman" w:hAnsi="Times New Roman"/>
                <w:sz w:val="22"/>
                <w:szCs w:val="22"/>
              </w:rPr>
              <w:t>.01.202</w:t>
            </w:r>
            <w:r w:rsidRPr="00652A18">
              <w:rPr>
                <w:rFonts w:ascii="Times New Roman" w:hAnsi="Times New Roman"/>
                <w:sz w:val="22"/>
                <w:szCs w:val="22"/>
                <w:lang w:val="uk-UA"/>
              </w:rPr>
              <w:t>6</w:t>
            </w:r>
            <w:r w:rsidRPr="00652A18">
              <w:rPr>
                <w:rFonts w:ascii="Times New Roman" w:hAnsi="Times New Roman"/>
                <w:sz w:val="22"/>
                <w:szCs w:val="22"/>
              </w:rPr>
              <w:t xml:space="preserve"> кількість ВПО що отримали медичні послуги – 148</w:t>
            </w:r>
            <w:r w:rsidRPr="00652A18">
              <w:rPr>
                <w:rFonts w:ascii="Times New Roman" w:hAnsi="Times New Roman"/>
                <w:sz w:val="22"/>
                <w:szCs w:val="22"/>
                <w:lang w:val="uk-UA"/>
              </w:rPr>
              <w:t> </w:t>
            </w:r>
            <w:r w:rsidRPr="00652A18">
              <w:rPr>
                <w:rFonts w:ascii="Times New Roman" w:hAnsi="Times New Roman"/>
                <w:sz w:val="22"/>
                <w:szCs w:val="22"/>
              </w:rPr>
              <w:t>569 осіб</w:t>
            </w:r>
            <w:r w:rsidRPr="00652A18">
              <w:rPr>
                <w:rFonts w:ascii="Times New Roman" w:hAnsi="Times New Roman"/>
                <w:sz w:val="22"/>
                <w:szCs w:val="22"/>
                <w:lang w:val="uk-UA"/>
              </w:rPr>
              <w:t>, з них</w:t>
            </w:r>
          </w:p>
          <w:p w14:paraId="2070020F" w14:textId="77777777" w:rsidR="00B80C08" w:rsidRPr="00652A18" w:rsidRDefault="00B80C08" w:rsidP="00B80C08">
            <w:pPr>
              <w:pStyle w:val="a3"/>
              <w:widowControl w:val="0"/>
              <w:tabs>
                <w:tab w:val="left" w:pos="993"/>
              </w:tabs>
              <w:ind w:left="-108" w:firstLine="426"/>
              <w:jc w:val="both"/>
              <w:rPr>
                <w:rFonts w:ascii="Times New Roman" w:hAnsi="Times New Roman"/>
                <w:sz w:val="22"/>
                <w:szCs w:val="22"/>
              </w:rPr>
            </w:pPr>
            <w:r w:rsidRPr="00652A18">
              <w:rPr>
                <w:rFonts w:ascii="Times New Roman" w:hAnsi="Times New Roman"/>
                <w:sz w:val="22"/>
                <w:szCs w:val="22"/>
                <w:lang w:val="uk-UA"/>
              </w:rPr>
              <w:t>на</w:t>
            </w:r>
            <w:r w:rsidRPr="00652A18">
              <w:rPr>
                <w:rFonts w:ascii="Times New Roman" w:hAnsi="Times New Roman"/>
                <w:sz w:val="22"/>
                <w:szCs w:val="22"/>
              </w:rPr>
              <w:t xml:space="preserve"> первинн</w:t>
            </w:r>
            <w:r w:rsidRPr="00652A18">
              <w:rPr>
                <w:rFonts w:ascii="Times New Roman" w:hAnsi="Times New Roman"/>
                <w:sz w:val="22"/>
                <w:szCs w:val="22"/>
                <w:lang w:val="uk-UA"/>
              </w:rPr>
              <w:t>ому</w:t>
            </w:r>
            <w:r w:rsidRPr="00652A18">
              <w:rPr>
                <w:rFonts w:ascii="Times New Roman" w:hAnsi="Times New Roman"/>
                <w:sz w:val="22"/>
                <w:szCs w:val="22"/>
              </w:rPr>
              <w:t xml:space="preserve"> </w:t>
            </w:r>
            <w:r w:rsidRPr="00652A18">
              <w:rPr>
                <w:rFonts w:ascii="Times New Roman" w:hAnsi="Times New Roman"/>
                <w:sz w:val="22"/>
                <w:szCs w:val="22"/>
                <w:lang w:val="uk-UA"/>
              </w:rPr>
              <w:t>рівні</w:t>
            </w:r>
            <w:r w:rsidRPr="00652A18">
              <w:rPr>
                <w:rFonts w:ascii="Times New Roman" w:hAnsi="Times New Roman"/>
                <w:sz w:val="22"/>
                <w:szCs w:val="22"/>
              </w:rPr>
              <w:t xml:space="preserve"> </w:t>
            </w:r>
            <w:r w:rsidRPr="00652A18">
              <w:rPr>
                <w:rFonts w:ascii="Times New Roman" w:hAnsi="Times New Roman"/>
                <w:sz w:val="22"/>
                <w:szCs w:val="22"/>
                <w:lang w:val="uk-UA"/>
              </w:rPr>
              <w:t>-</w:t>
            </w:r>
            <w:r w:rsidRPr="00652A18">
              <w:rPr>
                <w:rFonts w:ascii="Times New Roman" w:hAnsi="Times New Roman"/>
                <w:sz w:val="22"/>
                <w:szCs w:val="22"/>
              </w:rPr>
              <w:t xml:space="preserve"> 54 562</w:t>
            </w:r>
            <w:r w:rsidRPr="00652A18">
              <w:rPr>
                <w:rFonts w:ascii="Times New Roman" w:hAnsi="Times New Roman"/>
                <w:sz w:val="22"/>
                <w:szCs w:val="22"/>
                <w:lang w:val="uk-UA"/>
              </w:rPr>
              <w:t xml:space="preserve"> особи</w:t>
            </w:r>
            <w:r w:rsidRPr="00652A18">
              <w:rPr>
                <w:rFonts w:ascii="Times New Roman" w:hAnsi="Times New Roman"/>
                <w:sz w:val="22"/>
                <w:szCs w:val="22"/>
              </w:rPr>
              <w:t>;</w:t>
            </w:r>
          </w:p>
          <w:p w14:paraId="040BC91A" w14:textId="77777777" w:rsidR="00B80C08" w:rsidRDefault="00B80C08" w:rsidP="00B80C08">
            <w:pPr>
              <w:pStyle w:val="a3"/>
              <w:widowControl w:val="0"/>
              <w:tabs>
                <w:tab w:val="left" w:pos="993"/>
              </w:tabs>
              <w:ind w:left="-108" w:firstLine="426"/>
              <w:jc w:val="both"/>
              <w:rPr>
                <w:rFonts w:ascii="Times New Roman" w:hAnsi="Times New Roman"/>
                <w:color w:val="000000"/>
                <w:sz w:val="22"/>
                <w:szCs w:val="22"/>
              </w:rPr>
            </w:pPr>
            <w:r w:rsidRPr="00652A18">
              <w:rPr>
                <w:rFonts w:ascii="Times New Roman" w:hAnsi="Times New Roman"/>
                <w:sz w:val="22"/>
                <w:szCs w:val="22"/>
              </w:rPr>
              <w:t xml:space="preserve">на вторинному та третинному рівнях </w:t>
            </w:r>
            <w:r w:rsidRPr="00652A18">
              <w:rPr>
                <w:rFonts w:ascii="Times New Roman" w:hAnsi="Times New Roman"/>
                <w:color w:val="000000"/>
                <w:sz w:val="22"/>
                <w:szCs w:val="22"/>
              </w:rPr>
              <w:t xml:space="preserve">– </w:t>
            </w:r>
            <w:r w:rsidRPr="00652A18">
              <w:rPr>
                <w:rFonts w:ascii="Times New Roman" w:hAnsi="Times New Roman"/>
                <w:sz w:val="22"/>
                <w:szCs w:val="22"/>
                <w:lang w:eastAsia="ru-RU"/>
              </w:rPr>
              <w:t>94</w:t>
            </w:r>
            <w:r w:rsidRPr="00652A18">
              <w:rPr>
                <w:rFonts w:ascii="Times New Roman" w:hAnsi="Times New Roman"/>
                <w:sz w:val="22"/>
                <w:szCs w:val="22"/>
                <w:lang w:val="uk-UA" w:eastAsia="ru-RU"/>
              </w:rPr>
              <w:t> </w:t>
            </w:r>
            <w:r w:rsidRPr="00652A18">
              <w:rPr>
                <w:rFonts w:ascii="Times New Roman" w:hAnsi="Times New Roman"/>
                <w:sz w:val="22"/>
                <w:szCs w:val="22"/>
                <w:lang w:eastAsia="ru-RU"/>
              </w:rPr>
              <w:t>007</w:t>
            </w:r>
            <w:r w:rsidRPr="00652A18">
              <w:rPr>
                <w:rFonts w:ascii="Times New Roman" w:hAnsi="Times New Roman"/>
                <w:sz w:val="22"/>
                <w:szCs w:val="22"/>
                <w:lang w:val="uk-UA" w:eastAsia="ru-RU"/>
              </w:rPr>
              <w:t xml:space="preserve"> осіб</w:t>
            </w:r>
            <w:r w:rsidRPr="00652A18">
              <w:rPr>
                <w:rFonts w:ascii="Times New Roman" w:hAnsi="Times New Roman"/>
                <w:color w:val="000000"/>
                <w:sz w:val="22"/>
                <w:szCs w:val="22"/>
              </w:rPr>
              <w:t>.</w:t>
            </w:r>
          </w:p>
          <w:p w14:paraId="532EA124" w14:textId="77777777" w:rsidR="00B80C08" w:rsidRPr="00652A18" w:rsidRDefault="00B80C08" w:rsidP="00B80C08">
            <w:pPr>
              <w:pStyle w:val="a3"/>
              <w:widowControl w:val="0"/>
              <w:tabs>
                <w:tab w:val="left" w:pos="993"/>
              </w:tabs>
              <w:ind w:left="-108" w:firstLine="426"/>
              <w:jc w:val="both"/>
              <w:rPr>
                <w:rFonts w:ascii="Times New Roman" w:hAnsi="Times New Roman"/>
                <w:sz w:val="22"/>
                <w:szCs w:val="22"/>
                <w:highlight w:val="yellow"/>
              </w:rPr>
            </w:pPr>
          </w:p>
        </w:tc>
        <w:tc>
          <w:tcPr>
            <w:tcW w:w="1276" w:type="dxa"/>
            <w:gridSpan w:val="3"/>
          </w:tcPr>
          <w:p w14:paraId="3EE8D2D8" w14:textId="77777777" w:rsidR="00B80C08" w:rsidRPr="00652A18" w:rsidRDefault="00B80C08" w:rsidP="00B80C08">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04ED9079" w14:textId="77777777" w:rsidR="00B80C08" w:rsidRPr="00652A18" w:rsidRDefault="00B80C08" w:rsidP="00B80C08">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B80C08" w:rsidRPr="00913B89" w14:paraId="277C97F9" w14:textId="77777777" w:rsidTr="00C27C3B">
        <w:tc>
          <w:tcPr>
            <w:tcW w:w="1843" w:type="dxa"/>
          </w:tcPr>
          <w:p w14:paraId="3B715D3D" w14:textId="77777777" w:rsidR="00B80C08" w:rsidRPr="00913B89" w:rsidRDefault="00B80C08" w:rsidP="00B80C08">
            <w:pPr>
              <w:autoSpaceDE w:val="0"/>
              <w:autoSpaceDN w:val="0"/>
              <w:adjustRightInd w:val="0"/>
              <w:rPr>
                <w:sz w:val="24"/>
                <w:szCs w:val="24"/>
                <w:highlight w:val="yellow"/>
                <w:lang w:val="uk-UA" w:bidi="uk-UA"/>
              </w:rPr>
            </w:pPr>
          </w:p>
        </w:tc>
        <w:tc>
          <w:tcPr>
            <w:tcW w:w="3969" w:type="dxa"/>
            <w:gridSpan w:val="2"/>
          </w:tcPr>
          <w:p w14:paraId="0712B578" w14:textId="77777777" w:rsidR="00B80C08" w:rsidRPr="00652A18" w:rsidRDefault="00B80C08" w:rsidP="00B80C08">
            <w:pPr>
              <w:rPr>
                <w:sz w:val="22"/>
                <w:szCs w:val="22"/>
                <w:lang w:val="uk-UA"/>
              </w:rPr>
            </w:pPr>
            <w:r w:rsidRPr="00652A18">
              <w:rPr>
                <w:sz w:val="22"/>
                <w:szCs w:val="22"/>
                <w:lang w:val="uk-UA"/>
              </w:rPr>
              <w:t>2)  забезпечення безоплатними ліками внутрішньо переміщених осіб за програмою «Доступні ліки»</w:t>
            </w:r>
          </w:p>
          <w:p w14:paraId="73C87AEE" w14:textId="77777777" w:rsidR="00B80C08" w:rsidRPr="00652A18" w:rsidRDefault="00B80C08" w:rsidP="00B80C08">
            <w:pPr>
              <w:pStyle w:val="afb"/>
              <w:spacing w:before="0" w:line="228" w:lineRule="auto"/>
              <w:ind w:hanging="2"/>
              <w:rPr>
                <w:rFonts w:ascii="Times New Roman" w:hAnsi="Times New Roman"/>
                <w:color w:val="000000"/>
                <w:position w:val="-1"/>
                <w:sz w:val="22"/>
                <w:szCs w:val="22"/>
              </w:rPr>
            </w:pPr>
          </w:p>
        </w:tc>
        <w:tc>
          <w:tcPr>
            <w:tcW w:w="992" w:type="dxa"/>
          </w:tcPr>
          <w:p w14:paraId="6D210175" w14:textId="77777777" w:rsidR="00B80C08" w:rsidRPr="00652A18" w:rsidRDefault="00B80C08" w:rsidP="00B80C08">
            <w:pPr>
              <w:rPr>
                <w:color w:val="000000"/>
                <w:position w:val="-1"/>
                <w:sz w:val="22"/>
                <w:szCs w:val="22"/>
                <w:lang w:val="uk-UA"/>
              </w:rPr>
            </w:pPr>
            <w:r w:rsidRPr="00652A18">
              <w:rPr>
                <w:color w:val="000000"/>
                <w:position w:val="-1"/>
                <w:sz w:val="22"/>
                <w:szCs w:val="22"/>
                <w:lang w:val="uk-UA"/>
              </w:rPr>
              <w:t>2023 - 2025 роки</w:t>
            </w:r>
          </w:p>
        </w:tc>
        <w:tc>
          <w:tcPr>
            <w:tcW w:w="6379" w:type="dxa"/>
            <w:gridSpan w:val="2"/>
          </w:tcPr>
          <w:p w14:paraId="2641CF3B" w14:textId="77777777" w:rsidR="00B80C08" w:rsidRPr="00652A18" w:rsidRDefault="00B80C08" w:rsidP="00B80C08">
            <w:pPr>
              <w:ind w:firstLine="316"/>
              <w:jc w:val="both"/>
              <w:rPr>
                <w:sz w:val="22"/>
                <w:szCs w:val="22"/>
                <w:highlight w:val="yellow"/>
                <w:lang w:val="uk-UA"/>
              </w:rPr>
            </w:pPr>
            <w:r w:rsidRPr="00652A18">
              <w:rPr>
                <w:sz w:val="22"/>
                <w:szCs w:val="22"/>
                <w:lang w:val="uk-UA"/>
              </w:rPr>
              <w:t>Всі ВПО можуть скористатися програмою «Доступні ліки» в аптеках, незалежно від місця проживання. За наявності рецепту вони отримають необхідні ліки безоплатно або з невеликою доплатою, якщо вартість препарату перевищує визначену державою ціну.</w:t>
            </w:r>
          </w:p>
          <w:p w14:paraId="45B7C94C" w14:textId="77777777" w:rsidR="00B80C08" w:rsidRPr="00652A18" w:rsidRDefault="00B80C08" w:rsidP="00B80C08">
            <w:pPr>
              <w:ind w:firstLine="318"/>
              <w:jc w:val="both"/>
              <w:rPr>
                <w:sz w:val="22"/>
                <w:szCs w:val="22"/>
                <w:highlight w:val="yellow"/>
                <w:lang w:val="uk-UA"/>
              </w:rPr>
            </w:pPr>
          </w:p>
        </w:tc>
        <w:tc>
          <w:tcPr>
            <w:tcW w:w="1276" w:type="dxa"/>
            <w:gridSpan w:val="3"/>
          </w:tcPr>
          <w:p w14:paraId="36B251A9" w14:textId="77777777" w:rsidR="00B80C08" w:rsidRPr="00652A18" w:rsidRDefault="00B80C08" w:rsidP="00B80C08">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71F38D31" w14:textId="77777777" w:rsidR="00B80C08" w:rsidRPr="00652A18" w:rsidRDefault="00B80C08" w:rsidP="00B80C08">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B80C08" w:rsidRPr="00913B89" w14:paraId="509FCF10" w14:textId="77777777" w:rsidTr="00C27C3B">
        <w:tc>
          <w:tcPr>
            <w:tcW w:w="1843" w:type="dxa"/>
          </w:tcPr>
          <w:p w14:paraId="71DEF901" w14:textId="77777777" w:rsidR="00B80C08" w:rsidRPr="00913B89" w:rsidRDefault="00B80C08" w:rsidP="00B80C08">
            <w:pPr>
              <w:autoSpaceDE w:val="0"/>
              <w:autoSpaceDN w:val="0"/>
              <w:adjustRightInd w:val="0"/>
              <w:rPr>
                <w:sz w:val="24"/>
                <w:szCs w:val="24"/>
                <w:highlight w:val="yellow"/>
                <w:lang w:val="uk-UA" w:bidi="uk-UA"/>
              </w:rPr>
            </w:pPr>
          </w:p>
        </w:tc>
        <w:tc>
          <w:tcPr>
            <w:tcW w:w="3969" w:type="dxa"/>
            <w:gridSpan w:val="2"/>
          </w:tcPr>
          <w:p w14:paraId="12039B7E" w14:textId="77777777" w:rsidR="00B80C08" w:rsidRPr="00131ED5" w:rsidRDefault="00B80C08" w:rsidP="00B80C08">
            <w:pPr>
              <w:rPr>
                <w:sz w:val="22"/>
                <w:szCs w:val="22"/>
                <w:lang w:val="uk-UA"/>
              </w:rPr>
            </w:pPr>
            <w:r w:rsidRPr="00131ED5">
              <w:rPr>
                <w:lang w:val="uk-UA"/>
              </w:rPr>
              <w:t xml:space="preserve">3) . Здійснення моніторингових візитів у місця тимчасового проживання внутрішньо </w:t>
            </w:r>
            <w:r w:rsidRPr="00131ED5">
              <w:rPr>
                <w:lang w:val="uk-UA"/>
              </w:rPr>
              <w:lastRenderedPageBreak/>
              <w:t>переміщених осіб щодо надання медичних послуг за програмою медичних гарантій від НСЗУ.</w:t>
            </w:r>
          </w:p>
        </w:tc>
        <w:tc>
          <w:tcPr>
            <w:tcW w:w="992" w:type="dxa"/>
          </w:tcPr>
          <w:p w14:paraId="2F70FBA1" w14:textId="77777777" w:rsidR="00B80C08" w:rsidRPr="00652A18" w:rsidRDefault="00B80C08" w:rsidP="00B80C08">
            <w:pPr>
              <w:rPr>
                <w:color w:val="000000"/>
                <w:position w:val="-1"/>
                <w:sz w:val="22"/>
                <w:szCs w:val="22"/>
                <w:lang w:val="uk-UA"/>
              </w:rPr>
            </w:pPr>
            <w:r>
              <w:rPr>
                <w:color w:val="000000"/>
                <w:position w:val="-1"/>
                <w:sz w:val="22"/>
                <w:szCs w:val="22"/>
                <w:lang w:val="uk-UA"/>
              </w:rPr>
              <w:lastRenderedPageBreak/>
              <w:t>2025 рік</w:t>
            </w:r>
          </w:p>
        </w:tc>
        <w:tc>
          <w:tcPr>
            <w:tcW w:w="6379" w:type="dxa"/>
            <w:gridSpan w:val="2"/>
          </w:tcPr>
          <w:p w14:paraId="1C721493" w14:textId="77777777" w:rsidR="00B80C08" w:rsidRPr="00652A18" w:rsidRDefault="00B80C08" w:rsidP="00B80C08">
            <w:pPr>
              <w:tabs>
                <w:tab w:val="left" w:pos="993"/>
              </w:tabs>
              <w:suppressAutoHyphens/>
              <w:ind w:firstLine="318"/>
              <w:jc w:val="both"/>
              <w:rPr>
                <w:sz w:val="22"/>
                <w:szCs w:val="22"/>
                <w:lang w:val="uk-UA"/>
              </w:rPr>
            </w:pPr>
            <w:r w:rsidRPr="00652A18">
              <w:rPr>
                <w:sz w:val="22"/>
                <w:szCs w:val="22"/>
                <w:lang w:val="uk-UA"/>
              </w:rPr>
              <w:t xml:space="preserve">Керівниками закладів охорони здоров'я області проведено моніторингові візити до усіх місць тимчасового проживання </w:t>
            </w:r>
            <w:r w:rsidRPr="00652A18">
              <w:rPr>
                <w:sz w:val="22"/>
                <w:szCs w:val="22"/>
                <w:lang w:val="uk-UA"/>
              </w:rPr>
              <w:lastRenderedPageBreak/>
              <w:t>внутрішньо переміщених осіб, проведено роз’яснювальну роботу щодо доступу до безкоштовного медичного обслуговування (надруковано брошури, плакати з інформацією про гарячу лінію, визначено відповідального сімейного лікаря та контакти до нього). З усіма бажаючими внутрішньо переміщеними особами укладено декларації про вибір лікаря, який надає первинну медичну допомогу. Первинна та спеціалізована медична допомога за рахунок Програми медичних гарантій медичного обслуговування надається у всіх медичних закладах області безоплатно.</w:t>
            </w:r>
          </w:p>
          <w:p w14:paraId="5F8C1102" w14:textId="77777777" w:rsidR="00B80C08" w:rsidRPr="00652A18" w:rsidRDefault="00B80C08" w:rsidP="00B80C08">
            <w:pPr>
              <w:ind w:firstLine="316"/>
              <w:jc w:val="both"/>
              <w:rPr>
                <w:sz w:val="22"/>
                <w:szCs w:val="22"/>
                <w:lang w:val="uk-UA"/>
              </w:rPr>
            </w:pPr>
          </w:p>
        </w:tc>
        <w:tc>
          <w:tcPr>
            <w:tcW w:w="1276" w:type="dxa"/>
            <w:gridSpan w:val="3"/>
          </w:tcPr>
          <w:p w14:paraId="1B75701E" w14:textId="77777777" w:rsidR="00B80C08" w:rsidRPr="00652A18" w:rsidRDefault="00B80C08" w:rsidP="00B80C08">
            <w:pPr>
              <w:ind w:left="-108" w:right="-107"/>
              <w:jc w:val="center"/>
              <w:rPr>
                <w:sz w:val="22"/>
                <w:szCs w:val="22"/>
                <w:highlight w:val="yellow"/>
                <w:lang w:val="uk-UA"/>
              </w:rPr>
            </w:pPr>
            <w:r w:rsidRPr="00652A18">
              <w:rPr>
                <w:sz w:val="22"/>
                <w:szCs w:val="22"/>
                <w:lang w:val="uk-UA"/>
              </w:rPr>
              <w:lastRenderedPageBreak/>
              <w:t>Виконано</w:t>
            </w:r>
          </w:p>
        </w:tc>
        <w:tc>
          <w:tcPr>
            <w:tcW w:w="1276" w:type="dxa"/>
            <w:gridSpan w:val="2"/>
          </w:tcPr>
          <w:p w14:paraId="035AE214" w14:textId="77777777" w:rsidR="00B80C08" w:rsidRPr="00652A18" w:rsidRDefault="00B80C08" w:rsidP="00B80C08">
            <w:pPr>
              <w:ind w:left="-108" w:right="-107"/>
              <w:jc w:val="center"/>
              <w:rPr>
                <w:sz w:val="22"/>
                <w:szCs w:val="22"/>
                <w:highlight w:val="yellow"/>
                <w:lang w:val="uk-UA"/>
              </w:rPr>
            </w:pPr>
            <w:r w:rsidRPr="00196AAD">
              <w:rPr>
                <w:sz w:val="22"/>
                <w:szCs w:val="22"/>
                <w:lang w:val="uk-UA"/>
              </w:rPr>
              <w:t xml:space="preserve">Зняти з контролю </w:t>
            </w:r>
            <w:r w:rsidRPr="00196AAD">
              <w:rPr>
                <w:sz w:val="22"/>
                <w:szCs w:val="22"/>
                <w:lang w:val="uk-UA"/>
              </w:rPr>
              <w:lastRenderedPageBreak/>
              <w:t>інформуван</w:t>
            </w:r>
            <w:r>
              <w:rPr>
                <w:sz w:val="22"/>
                <w:szCs w:val="22"/>
                <w:lang w:val="uk-UA"/>
              </w:rPr>
              <w:t>-</w:t>
            </w:r>
            <w:r w:rsidRPr="00196AAD">
              <w:rPr>
                <w:sz w:val="22"/>
                <w:szCs w:val="22"/>
                <w:lang w:val="uk-UA"/>
              </w:rPr>
              <w:t>ня</w:t>
            </w:r>
          </w:p>
        </w:tc>
      </w:tr>
      <w:tr w:rsidR="001E3BFD" w:rsidRPr="00913B89" w14:paraId="36642318" w14:textId="77777777" w:rsidTr="00C27C3B">
        <w:tc>
          <w:tcPr>
            <w:tcW w:w="1843" w:type="dxa"/>
          </w:tcPr>
          <w:p w14:paraId="1DD782B0" w14:textId="77777777" w:rsidR="001E3BFD" w:rsidRPr="002145B0" w:rsidRDefault="001E3BFD" w:rsidP="001E3BFD">
            <w:pPr>
              <w:autoSpaceDE w:val="0"/>
              <w:autoSpaceDN w:val="0"/>
              <w:adjustRightInd w:val="0"/>
              <w:rPr>
                <w:sz w:val="22"/>
                <w:szCs w:val="22"/>
                <w:lang w:val="uk-UA" w:bidi="uk-UA"/>
              </w:rPr>
            </w:pPr>
            <w:r w:rsidRPr="002145B0">
              <w:rPr>
                <w:sz w:val="22"/>
                <w:szCs w:val="22"/>
                <w:lang w:val="uk-UA"/>
              </w:rPr>
              <w:lastRenderedPageBreak/>
              <w:t>10. Діяльність Рад з питань внутрішньо переміщених осіб</w:t>
            </w:r>
          </w:p>
        </w:tc>
        <w:tc>
          <w:tcPr>
            <w:tcW w:w="3969" w:type="dxa"/>
            <w:gridSpan w:val="2"/>
          </w:tcPr>
          <w:p w14:paraId="6FBD66A9" w14:textId="77777777" w:rsidR="001E3BFD" w:rsidRPr="002145B0" w:rsidRDefault="001E3BFD" w:rsidP="001E3BFD">
            <w:pPr>
              <w:rPr>
                <w:sz w:val="22"/>
                <w:szCs w:val="22"/>
                <w:lang w:val="uk-UA"/>
              </w:rPr>
            </w:pPr>
            <w:r w:rsidRPr="002145B0">
              <w:rPr>
                <w:sz w:val="22"/>
                <w:szCs w:val="22"/>
                <w:lang w:val="uk-UA"/>
              </w:rPr>
              <w:t xml:space="preserve">1) </w:t>
            </w:r>
            <w:r w:rsidRPr="002145B0">
              <w:rPr>
                <w:sz w:val="22"/>
                <w:szCs w:val="22"/>
              </w:rPr>
              <w:t>сприя</w:t>
            </w:r>
            <w:r w:rsidRPr="002145B0">
              <w:rPr>
                <w:sz w:val="22"/>
                <w:szCs w:val="22"/>
                <w:lang w:val="uk-UA"/>
              </w:rPr>
              <w:t>ння</w:t>
            </w:r>
            <w:r w:rsidRPr="002145B0">
              <w:rPr>
                <w:sz w:val="22"/>
                <w:szCs w:val="22"/>
              </w:rPr>
              <w:t xml:space="preserve"> роботі створених Рад </w:t>
            </w:r>
            <w:r w:rsidRPr="002145B0">
              <w:rPr>
                <w:sz w:val="22"/>
                <w:szCs w:val="22"/>
                <w:lang w:val="uk-UA"/>
              </w:rPr>
              <w:t xml:space="preserve"> з питань внутрішньо переміщених осіб</w:t>
            </w:r>
          </w:p>
        </w:tc>
        <w:tc>
          <w:tcPr>
            <w:tcW w:w="992" w:type="dxa"/>
          </w:tcPr>
          <w:p w14:paraId="50186199" w14:textId="77777777" w:rsidR="001E3BFD" w:rsidRPr="00BD6076" w:rsidRDefault="001E3BFD" w:rsidP="001E3BFD">
            <w:pPr>
              <w:rPr>
                <w:color w:val="000000"/>
                <w:position w:val="-1"/>
                <w:sz w:val="22"/>
                <w:szCs w:val="22"/>
                <w:lang w:val="uk-UA"/>
              </w:rPr>
            </w:pPr>
            <w:r w:rsidRPr="00BD6076">
              <w:rPr>
                <w:color w:val="000000"/>
                <w:position w:val="-1"/>
                <w:sz w:val="22"/>
                <w:szCs w:val="22"/>
                <w:lang w:val="uk-UA"/>
              </w:rPr>
              <w:t>2025 рік</w:t>
            </w:r>
          </w:p>
        </w:tc>
        <w:tc>
          <w:tcPr>
            <w:tcW w:w="6379" w:type="dxa"/>
            <w:gridSpan w:val="2"/>
          </w:tcPr>
          <w:p w14:paraId="5264FC54" w14:textId="77777777" w:rsidR="001E3BFD" w:rsidRPr="00BD6076" w:rsidRDefault="001E3BFD" w:rsidP="001E3BFD">
            <w:pPr>
              <w:pStyle w:val="Normal1"/>
              <w:tabs>
                <w:tab w:val="left" w:pos="0"/>
                <w:tab w:val="left" w:pos="567"/>
              </w:tabs>
              <w:ind w:firstLine="315"/>
              <w:rPr>
                <w:bCs/>
                <w:color w:val="000000"/>
                <w:sz w:val="22"/>
                <w:szCs w:val="22"/>
                <w:lang w:val="uk-UA"/>
              </w:rPr>
            </w:pPr>
            <w:r w:rsidRPr="00BD6076">
              <w:rPr>
                <w:color w:val="000000"/>
                <w:spacing w:val="-2"/>
                <w:sz w:val="22"/>
                <w:szCs w:val="22"/>
                <w:lang w:val="uk-UA"/>
              </w:rPr>
              <w:t>Відповідно до постанови Кабінету Міністрів України від 04.08.2023 № 812 «Про затвердження Типового положення про Раду з питань внутрішньо переміщених осіб» в</w:t>
            </w:r>
            <w:r w:rsidRPr="00BD6076">
              <w:rPr>
                <w:color w:val="000000"/>
                <w:sz w:val="22"/>
                <w:szCs w:val="22"/>
                <w:lang w:val="uk-UA"/>
              </w:rPr>
              <w:t xml:space="preserve"> області прийнято р</w:t>
            </w:r>
            <w:r w:rsidRPr="00BD6076">
              <w:rPr>
                <w:bCs/>
                <w:color w:val="000000"/>
                <w:sz w:val="22"/>
                <w:szCs w:val="22"/>
                <w:lang w:val="uk-UA"/>
              </w:rPr>
              <w:t>озпорядження голови обласної державної адміністрації – начальника обласної військової адміністрації від 10.10.2025 № 610 «Про Раду з питань внутрішньо переміщених осіб при Рівненській обласній державній адміністрації – Рівненській обласній військовій адміністрації».</w:t>
            </w:r>
          </w:p>
          <w:p w14:paraId="073102E1" w14:textId="77777777" w:rsidR="001E3BFD" w:rsidRPr="00BD6076" w:rsidRDefault="001E3BFD" w:rsidP="001E3BFD">
            <w:pPr>
              <w:pStyle w:val="Normal1"/>
              <w:tabs>
                <w:tab w:val="left" w:pos="0"/>
              </w:tabs>
              <w:ind w:firstLine="315"/>
              <w:rPr>
                <w:bCs/>
                <w:color w:val="000000"/>
                <w:sz w:val="22"/>
                <w:szCs w:val="22"/>
                <w:lang w:val="uk-UA"/>
              </w:rPr>
            </w:pPr>
            <w:r w:rsidRPr="00BD6076">
              <w:rPr>
                <w:bCs/>
                <w:color w:val="000000"/>
                <w:sz w:val="22"/>
                <w:szCs w:val="22"/>
                <w:lang w:val="uk-UA"/>
              </w:rPr>
              <w:t>Водночас, створено 3 ради з питань ВПО при районних державних (військових) адміністраціях та 50 рад з питань ВПО при територіальних громадах області.</w:t>
            </w:r>
          </w:p>
          <w:p w14:paraId="7E48157A" w14:textId="77777777" w:rsidR="001E3BFD" w:rsidRPr="00BD6076" w:rsidRDefault="001E3BFD" w:rsidP="001E3BFD">
            <w:pPr>
              <w:ind w:firstLine="316"/>
              <w:jc w:val="both"/>
              <w:rPr>
                <w:sz w:val="22"/>
                <w:szCs w:val="22"/>
                <w:lang w:val="uk-UA"/>
              </w:rPr>
            </w:pPr>
          </w:p>
        </w:tc>
        <w:tc>
          <w:tcPr>
            <w:tcW w:w="1276" w:type="dxa"/>
            <w:gridSpan w:val="3"/>
          </w:tcPr>
          <w:p w14:paraId="2E6CDBD0" w14:textId="77777777" w:rsidR="001E3BFD" w:rsidRPr="00652A18" w:rsidRDefault="001E3BFD" w:rsidP="001E3BFD">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21398305" w14:textId="77777777" w:rsidR="001E3BFD" w:rsidRPr="00652A18" w:rsidRDefault="001E3BFD" w:rsidP="001E3BFD">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D0FF7" w:rsidRPr="00913B89" w14:paraId="0A5CC9A2" w14:textId="77777777" w:rsidTr="00C27C3B">
        <w:tc>
          <w:tcPr>
            <w:tcW w:w="1843" w:type="dxa"/>
          </w:tcPr>
          <w:p w14:paraId="3AA3261D" w14:textId="77777777" w:rsidR="00FD0FF7" w:rsidRPr="00913B89" w:rsidRDefault="00FD0FF7" w:rsidP="00FD0FF7">
            <w:pPr>
              <w:autoSpaceDE w:val="0"/>
              <w:autoSpaceDN w:val="0"/>
              <w:adjustRightInd w:val="0"/>
              <w:rPr>
                <w:sz w:val="24"/>
                <w:szCs w:val="24"/>
                <w:highlight w:val="yellow"/>
                <w:lang w:val="uk-UA" w:bidi="uk-UA"/>
              </w:rPr>
            </w:pPr>
          </w:p>
        </w:tc>
        <w:tc>
          <w:tcPr>
            <w:tcW w:w="3969" w:type="dxa"/>
            <w:gridSpan w:val="2"/>
          </w:tcPr>
          <w:p w14:paraId="1FF9EA93" w14:textId="77777777" w:rsidR="00FD0FF7" w:rsidRPr="00FD0FF7" w:rsidRDefault="00FD0FF7" w:rsidP="00FD0FF7">
            <w:pPr>
              <w:rPr>
                <w:sz w:val="22"/>
                <w:szCs w:val="22"/>
                <w:lang w:val="uk-UA"/>
              </w:rPr>
            </w:pPr>
            <w:r w:rsidRPr="00FD0FF7">
              <w:rPr>
                <w:sz w:val="22"/>
                <w:szCs w:val="22"/>
                <w:lang w:val="uk-UA"/>
              </w:rPr>
              <w:t>2)</w:t>
            </w:r>
            <w:r w:rsidRPr="00FD0FF7">
              <w:rPr>
                <w:sz w:val="22"/>
                <w:szCs w:val="22"/>
              </w:rPr>
              <w:t xml:space="preserve"> забезпеч</w:t>
            </w:r>
            <w:r w:rsidRPr="00FD0FF7">
              <w:rPr>
                <w:sz w:val="22"/>
                <w:szCs w:val="22"/>
                <w:lang w:val="uk-UA"/>
              </w:rPr>
              <w:t>ення</w:t>
            </w:r>
            <w:r w:rsidRPr="00FD0FF7">
              <w:rPr>
                <w:sz w:val="22"/>
                <w:szCs w:val="22"/>
              </w:rPr>
              <w:t xml:space="preserve"> інформування про діяльність Рад з питань внутрішньо переміщених осіб</w:t>
            </w:r>
          </w:p>
        </w:tc>
        <w:tc>
          <w:tcPr>
            <w:tcW w:w="992" w:type="dxa"/>
          </w:tcPr>
          <w:p w14:paraId="51A8BA2E" w14:textId="77777777" w:rsidR="00FD0FF7" w:rsidRPr="00FD0FF7" w:rsidRDefault="00FD0FF7" w:rsidP="00FD0FF7">
            <w:pPr>
              <w:rPr>
                <w:color w:val="000000"/>
                <w:position w:val="-1"/>
                <w:sz w:val="22"/>
                <w:szCs w:val="22"/>
                <w:lang w:val="uk-UA"/>
              </w:rPr>
            </w:pPr>
            <w:r w:rsidRPr="00FD0FF7">
              <w:rPr>
                <w:color w:val="000000"/>
                <w:position w:val="-1"/>
                <w:sz w:val="22"/>
                <w:szCs w:val="22"/>
                <w:lang w:val="uk-UA"/>
              </w:rPr>
              <w:t>2025 рік</w:t>
            </w:r>
          </w:p>
        </w:tc>
        <w:tc>
          <w:tcPr>
            <w:tcW w:w="6379" w:type="dxa"/>
            <w:gridSpan w:val="2"/>
          </w:tcPr>
          <w:p w14:paraId="50FB5A11" w14:textId="77777777" w:rsidR="00FD0FF7" w:rsidRPr="00FD0FF7" w:rsidRDefault="00FD0FF7" w:rsidP="00FD0FF7">
            <w:pPr>
              <w:ind w:firstLine="709"/>
              <w:jc w:val="both"/>
              <w:rPr>
                <w:sz w:val="22"/>
                <w:szCs w:val="22"/>
                <w:lang w:val="uk-UA"/>
              </w:rPr>
            </w:pPr>
            <w:r w:rsidRPr="00FD0FF7">
              <w:rPr>
                <w:sz w:val="22"/>
                <w:szCs w:val="22"/>
                <w:lang w:val="uk-UA"/>
              </w:rPr>
              <w:t>На офіційному вебсайті Рівненської облдержадміністрації у розділі «Громадськості» у рубриці «Інформація для ВПО» створено підрубрику «Діяльність Ради з питань внутрішньо переміщених осіб при Рівненській обласній державній адміністрації - Рівненській обласній військовій адміністрації» (</w:t>
            </w:r>
            <w:hyperlink r:id="rId61" w:history="1">
              <w:r w:rsidRPr="00FD0FF7">
                <w:rPr>
                  <w:rStyle w:val="afa"/>
                  <w:sz w:val="22"/>
                  <w:szCs w:val="22"/>
                </w:rPr>
                <w:t>https</w:t>
              </w:r>
              <w:r w:rsidRPr="00FD0FF7">
                <w:rPr>
                  <w:rStyle w:val="afa"/>
                  <w:sz w:val="22"/>
                  <w:szCs w:val="22"/>
                  <w:lang w:val="uk-UA"/>
                </w:rPr>
                <w:t>://</w:t>
              </w:r>
              <w:r w:rsidRPr="00FD0FF7">
                <w:rPr>
                  <w:rStyle w:val="afa"/>
                  <w:sz w:val="22"/>
                  <w:szCs w:val="22"/>
                </w:rPr>
                <w:t>surl</w:t>
              </w:r>
              <w:r w:rsidRPr="00FD0FF7">
                <w:rPr>
                  <w:rStyle w:val="afa"/>
                  <w:sz w:val="22"/>
                  <w:szCs w:val="22"/>
                  <w:lang w:val="uk-UA"/>
                </w:rPr>
                <w:t>.</w:t>
              </w:r>
              <w:r w:rsidRPr="00FD0FF7">
                <w:rPr>
                  <w:rStyle w:val="afa"/>
                  <w:sz w:val="22"/>
                  <w:szCs w:val="22"/>
                </w:rPr>
                <w:t>li</w:t>
              </w:r>
              <w:r w:rsidRPr="00FD0FF7">
                <w:rPr>
                  <w:rStyle w:val="afa"/>
                  <w:sz w:val="22"/>
                  <w:szCs w:val="22"/>
                  <w:lang w:val="uk-UA"/>
                </w:rPr>
                <w:t>/</w:t>
              </w:r>
              <w:proofErr w:type="spellStart"/>
              <w:r w:rsidRPr="00FD0FF7">
                <w:rPr>
                  <w:rStyle w:val="afa"/>
                  <w:sz w:val="22"/>
                  <w:szCs w:val="22"/>
                </w:rPr>
                <w:t>mvyscj</w:t>
              </w:r>
              <w:proofErr w:type="spellEnd"/>
            </w:hyperlink>
            <w:r w:rsidRPr="00FD0FF7">
              <w:rPr>
                <w:sz w:val="22"/>
                <w:szCs w:val="22"/>
                <w:lang w:val="uk-UA"/>
              </w:rPr>
              <w:t>). На даний час у підрубриці розміщено розпорядження голови обласної державної адміністрації - начальника обласної військової адміністрації щодо складу Ради з питань внутрішньо переміщених осіб при Рівненській обласній державній адміністрації - Рівненській обласній військовій адміністрації та інформацію про засідання Ради з питань внутрішньо переміщених осіб при Рівненській ОДА.</w:t>
            </w:r>
          </w:p>
          <w:p w14:paraId="55BB1278" w14:textId="77777777" w:rsidR="00FD0FF7" w:rsidRPr="00FD0FF7" w:rsidRDefault="00FD0FF7" w:rsidP="00FD0FF7">
            <w:pPr>
              <w:ind w:firstLine="709"/>
              <w:jc w:val="both"/>
              <w:rPr>
                <w:sz w:val="22"/>
                <w:szCs w:val="22"/>
                <w:lang w:val="uk-UA"/>
              </w:rPr>
            </w:pPr>
            <w:r w:rsidRPr="00FD0FF7">
              <w:rPr>
                <w:sz w:val="22"/>
                <w:szCs w:val="22"/>
                <w:lang w:val="uk-UA"/>
              </w:rPr>
              <w:t>Після надходження матеріалів щодо оголошення про час та місце засідання, результатів засідань, планів та звітів про роботу ради, оперативно розміщуються у зазначеній підрубриці.</w:t>
            </w:r>
          </w:p>
          <w:p w14:paraId="04C06CB3" w14:textId="77777777" w:rsidR="00FD0FF7" w:rsidRPr="00FD0FF7" w:rsidRDefault="00FD0FF7" w:rsidP="00FD0FF7">
            <w:pPr>
              <w:ind w:firstLine="708"/>
              <w:jc w:val="both"/>
              <w:rPr>
                <w:sz w:val="22"/>
                <w:szCs w:val="22"/>
                <w:lang w:val="uk-UA"/>
              </w:rPr>
            </w:pPr>
            <w:r w:rsidRPr="00FD0FF7">
              <w:rPr>
                <w:sz w:val="22"/>
                <w:szCs w:val="22"/>
                <w:lang w:val="uk-UA"/>
              </w:rPr>
              <w:t xml:space="preserve">Районні державні (військові) адміністрації, органи місцевого самоврядування  здійснюють, в межах повноважень, організаційне, інформаційне, матеріально-технічне забезпечення </w:t>
            </w:r>
            <w:r w:rsidRPr="00FD0FF7">
              <w:rPr>
                <w:sz w:val="22"/>
                <w:szCs w:val="22"/>
                <w:lang w:val="uk-UA"/>
              </w:rPr>
              <w:lastRenderedPageBreak/>
              <w:t>діяльності Ради ВПО.</w:t>
            </w:r>
          </w:p>
          <w:p w14:paraId="6516C01A" w14:textId="77777777" w:rsidR="00FD0FF7" w:rsidRPr="00FD0FF7" w:rsidRDefault="00FD0FF7" w:rsidP="00FD0FF7">
            <w:pPr>
              <w:ind w:firstLine="316"/>
              <w:jc w:val="both"/>
              <w:rPr>
                <w:sz w:val="22"/>
                <w:szCs w:val="22"/>
                <w:lang w:val="uk-UA"/>
              </w:rPr>
            </w:pPr>
          </w:p>
        </w:tc>
        <w:tc>
          <w:tcPr>
            <w:tcW w:w="1276" w:type="dxa"/>
            <w:gridSpan w:val="3"/>
          </w:tcPr>
          <w:p w14:paraId="34D4A4AD" w14:textId="77777777" w:rsidR="00FD0FF7" w:rsidRPr="00652A18" w:rsidRDefault="00FD0FF7" w:rsidP="00FD0FF7">
            <w:pPr>
              <w:ind w:left="-108" w:right="-107"/>
              <w:jc w:val="center"/>
              <w:rPr>
                <w:sz w:val="22"/>
                <w:szCs w:val="22"/>
                <w:highlight w:val="yellow"/>
                <w:lang w:val="uk-UA"/>
              </w:rPr>
            </w:pPr>
            <w:r w:rsidRPr="00652A18">
              <w:rPr>
                <w:sz w:val="22"/>
                <w:szCs w:val="22"/>
                <w:lang w:val="uk-UA"/>
              </w:rPr>
              <w:lastRenderedPageBreak/>
              <w:t>Виконано</w:t>
            </w:r>
          </w:p>
        </w:tc>
        <w:tc>
          <w:tcPr>
            <w:tcW w:w="1276" w:type="dxa"/>
            <w:gridSpan w:val="2"/>
          </w:tcPr>
          <w:p w14:paraId="5CBE44A8" w14:textId="77777777" w:rsidR="00FD0FF7" w:rsidRPr="00652A18" w:rsidRDefault="00FD0FF7" w:rsidP="00FD0FF7">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680C48D7" w14:textId="77777777" w:rsidTr="00C27C3B">
        <w:tc>
          <w:tcPr>
            <w:tcW w:w="1843" w:type="dxa"/>
          </w:tcPr>
          <w:p w14:paraId="24B01535" w14:textId="77777777" w:rsidR="00F81C92" w:rsidRPr="00F81C92" w:rsidRDefault="00F81C92" w:rsidP="00F81C92">
            <w:pPr>
              <w:autoSpaceDE w:val="0"/>
              <w:autoSpaceDN w:val="0"/>
              <w:adjustRightInd w:val="0"/>
              <w:rPr>
                <w:sz w:val="24"/>
                <w:szCs w:val="24"/>
                <w:lang w:val="uk-UA" w:bidi="uk-UA"/>
              </w:rPr>
            </w:pPr>
          </w:p>
        </w:tc>
        <w:tc>
          <w:tcPr>
            <w:tcW w:w="3969" w:type="dxa"/>
            <w:gridSpan w:val="2"/>
          </w:tcPr>
          <w:p w14:paraId="122A656D" w14:textId="77777777" w:rsidR="00F81C92" w:rsidRPr="00F81C92" w:rsidRDefault="00F81C92" w:rsidP="00F81C92">
            <w:pPr>
              <w:rPr>
                <w:sz w:val="22"/>
                <w:szCs w:val="22"/>
                <w:lang w:val="uk-UA"/>
              </w:rPr>
            </w:pPr>
            <w:r w:rsidRPr="00F81C92">
              <w:rPr>
                <w:sz w:val="22"/>
                <w:szCs w:val="22"/>
                <w:lang w:val="uk-UA"/>
              </w:rPr>
              <w:t>3)</w:t>
            </w:r>
            <w:r w:rsidRPr="00F81C92">
              <w:rPr>
                <w:sz w:val="22"/>
                <w:szCs w:val="22"/>
              </w:rPr>
              <w:t xml:space="preserve"> пров</w:t>
            </w:r>
            <w:r w:rsidRPr="00F81C92">
              <w:rPr>
                <w:sz w:val="22"/>
                <w:szCs w:val="22"/>
                <w:lang w:val="uk-UA"/>
              </w:rPr>
              <w:t>едення</w:t>
            </w:r>
            <w:r w:rsidRPr="00F81C92">
              <w:rPr>
                <w:sz w:val="22"/>
                <w:szCs w:val="22"/>
              </w:rPr>
              <w:t xml:space="preserve"> засідан</w:t>
            </w:r>
            <w:r w:rsidRPr="00F81C92">
              <w:rPr>
                <w:sz w:val="22"/>
                <w:szCs w:val="22"/>
                <w:lang w:val="uk-UA"/>
              </w:rPr>
              <w:t>ь</w:t>
            </w:r>
            <w:r w:rsidRPr="00F81C92">
              <w:rPr>
                <w:sz w:val="22"/>
                <w:szCs w:val="22"/>
              </w:rPr>
              <w:t xml:space="preserve"> та інш</w:t>
            </w:r>
            <w:r w:rsidRPr="00F81C92">
              <w:rPr>
                <w:sz w:val="22"/>
                <w:szCs w:val="22"/>
                <w:lang w:val="uk-UA"/>
              </w:rPr>
              <w:t>их</w:t>
            </w:r>
            <w:r w:rsidRPr="00F81C92">
              <w:rPr>
                <w:sz w:val="22"/>
                <w:szCs w:val="22"/>
              </w:rPr>
              <w:t xml:space="preserve"> заход</w:t>
            </w:r>
            <w:r w:rsidRPr="00F81C92">
              <w:rPr>
                <w:sz w:val="22"/>
                <w:szCs w:val="22"/>
                <w:lang w:val="uk-UA"/>
              </w:rPr>
              <w:t>ів</w:t>
            </w:r>
            <w:r w:rsidRPr="00F81C92">
              <w:rPr>
                <w:sz w:val="22"/>
                <w:szCs w:val="22"/>
              </w:rPr>
              <w:t>, спрямован</w:t>
            </w:r>
            <w:r w:rsidRPr="00F81C92">
              <w:rPr>
                <w:sz w:val="22"/>
                <w:szCs w:val="22"/>
                <w:lang w:val="uk-UA"/>
              </w:rPr>
              <w:t>их</w:t>
            </w:r>
            <w:r w:rsidRPr="00F81C92">
              <w:rPr>
                <w:sz w:val="22"/>
                <w:szCs w:val="22"/>
              </w:rPr>
              <w:t xml:space="preserve"> на виконання завдань Рад з питань внутрішньо переміщених осіб</w:t>
            </w:r>
          </w:p>
        </w:tc>
        <w:tc>
          <w:tcPr>
            <w:tcW w:w="992" w:type="dxa"/>
          </w:tcPr>
          <w:p w14:paraId="7F81D1E6" w14:textId="77777777" w:rsidR="00F81C92" w:rsidRPr="00F81C92" w:rsidRDefault="00F81C92" w:rsidP="00F81C92">
            <w:pPr>
              <w:rPr>
                <w:color w:val="000000"/>
                <w:position w:val="-1"/>
                <w:sz w:val="22"/>
                <w:szCs w:val="22"/>
                <w:lang w:val="uk-UA"/>
              </w:rPr>
            </w:pPr>
            <w:r w:rsidRPr="00F81C92">
              <w:rPr>
                <w:color w:val="000000"/>
                <w:position w:val="-1"/>
                <w:sz w:val="22"/>
                <w:szCs w:val="22"/>
                <w:lang w:val="uk-UA"/>
              </w:rPr>
              <w:t>2025 рік</w:t>
            </w:r>
          </w:p>
        </w:tc>
        <w:tc>
          <w:tcPr>
            <w:tcW w:w="6379" w:type="dxa"/>
            <w:gridSpan w:val="2"/>
          </w:tcPr>
          <w:p w14:paraId="325E5373" w14:textId="77777777" w:rsidR="00F81C92" w:rsidRPr="00F81C92" w:rsidRDefault="00F81C92" w:rsidP="00F81C92">
            <w:pPr>
              <w:ind w:firstLine="316"/>
              <w:jc w:val="both"/>
              <w:rPr>
                <w:color w:val="000000"/>
                <w:sz w:val="22"/>
                <w:szCs w:val="22"/>
                <w:lang w:val="uk-UA"/>
              </w:rPr>
            </w:pPr>
            <w:r w:rsidRPr="00F81C92">
              <w:rPr>
                <w:sz w:val="22"/>
                <w:szCs w:val="22"/>
                <w:lang w:val="uk-UA"/>
              </w:rPr>
              <w:t xml:space="preserve">Ради ВПО проводять засідання, відповідно до плану, здійснють свою діяльність згідно із визначених пріоритетних напрямів роботи, приймають участь у різних заходах, що сприяють обміну досвідом та взаємопідтримці інших Рад з питань внутрішньо переміщених осіб, </w:t>
            </w:r>
            <w:r w:rsidRPr="00F81C92">
              <w:rPr>
                <w:color w:val="000000"/>
                <w:sz w:val="22"/>
                <w:szCs w:val="22"/>
                <w:lang w:val="uk-UA"/>
              </w:rPr>
              <w:t>налагодженню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або благодійних фондів,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w:t>
            </w:r>
          </w:p>
          <w:p w14:paraId="67B43605" w14:textId="77777777" w:rsidR="00F81C92" w:rsidRPr="00F81C92" w:rsidRDefault="00F81C92" w:rsidP="00F81C92">
            <w:pPr>
              <w:ind w:firstLine="316"/>
              <w:jc w:val="both"/>
              <w:rPr>
                <w:sz w:val="22"/>
                <w:szCs w:val="22"/>
                <w:lang w:val="uk-UA"/>
              </w:rPr>
            </w:pPr>
          </w:p>
        </w:tc>
        <w:tc>
          <w:tcPr>
            <w:tcW w:w="1276" w:type="dxa"/>
            <w:gridSpan w:val="3"/>
          </w:tcPr>
          <w:p w14:paraId="07895674" w14:textId="77777777" w:rsidR="00F81C92" w:rsidRPr="00F81C92" w:rsidRDefault="00F81C92" w:rsidP="00F81C92">
            <w:pPr>
              <w:ind w:left="-108" w:right="-107"/>
              <w:jc w:val="center"/>
              <w:rPr>
                <w:sz w:val="22"/>
                <w:szCs w:val="22"/>
                <w:highlight w:val="yellow"/>
                <w:lang w:val="uk-UA"/>
              </w:rPr>
            </w:pPr>
            <w:r w:rsidRPr="00F81C92">
              <w:rPr>
                <w:sz w:val="22"/>
                <w:szCs w:val="22"/>
                <w:lang w:val="uk-UA"/>
              </w:rPr>
              <w:t>Виконано</w:t>
            </w:r>
          </w:p>
        </w:tc>
        <w:tc>
          <w:tcPr>
            <w:tcW w:w="1276" w:type="dxa"/>
            <w:gridSpan w:val="2"/>
          </w:tcPr>
          <w:p w14:paraId="3AC6648D" w14:textId="77777777" w:rsidR="00F81C92" w:rsidRPr="00F81C92" w:rsidRDefault="00F81C92" w:rsidP="00F81C92">
            <w:pPr>
              <w:ind w:left="-108" w:right="-107"/>
              <w:jc w:val="center"/>
              <w:rPr>
                <w:sz w:val="22"/>
                <w:szCs w:val="22"/>
                <w:highlight w:val="yellow"/>
                <w:lang w:val="uk-UA"/>
              </w:rPr>
            </w:pPr>
            <w:r w:rsidRPr="00F81C92">
              <w:rPr>
                <w:sz w:val="22"/>
                <w:szCs w:val="22"/>
                <w:lang w:val="uk-UA"/>
              </w:rPr>
              <w:t>Зняти з контролю інформуван-ня</w:t>
            </w:r>
          </w:p>
        </w:tc>
      </w:tr>
      <w:tr w:rsidR="00F81C92" w:rsidRPr="00652A18" w14:paraId="4A0A7722" w14:textId="77777777" w:rsidTr="00913B89">
        <w:tc>
          <w:tcPr>
            <w:tcW w:w="15735" w:type="dxa"/>
            <w:gridSpan w:val="11"/>
          </w:tcPr>
          <w:p w14:paraId="3A535538" w14:textId="77777777" w:rsidR="00F81C92" w:rsidRPr="00652A18" w:rsidRDefault="00F81C92" w:rsidP="00F81C92">
            <w:pPr>
              <w:pStyle w:val="afc"/>
              <w:autoSpaceDE w:val="0"/>
              <w:autoSpaceDN w:val="0"/>
              <w:adjustRightInd w:val="0"/>
              <w:ind w:left="1080"/>
              <w:rPr>
                <w:sz w:val="22"/>
                <w:szCs w:val="22"/>
                <w:highlight w:val="yellow"/>
              </w:rPr>
            </w:pPr>
          </w:p>
          <w:p w14:paraId="29F91B83" w14:textId="77777777" w:rsidR="00F81C92" w:rsidRPr="00652A18" w:rsidRDefault="00F81C92" w:rsidP="00F81C92">
            <w:pPr>
              <w:pStyle w:val="afc"/>
              <w:autoSpaceDE w:val="0"/>
              <w:autoSpaceDN w:val="0"/>
              <w:adjustRightInd w:val="0"/>
              <w:ind w:left="1080"/>
              <w:rPr>
                <w:b/>
                <w:sz w:val="22"/>
                <w:szCs w:val="22"/>
              </w:rPr>
            </w:pPr>
            <w:r w:rsidRPr="00652A18">
              <w:rPr>
                <w:b/>
                <w:sz w:val="22"/>
                <w:szCs w:val="22"/>
              </w:rPr>
              <w:t>II. Реалізація житлових та майнових прав внутрішньо переміщених осіб, які перебувають на території Рівненської області</w:t>
            </w:r>
          </w:p>
          <w:p w14:paraId="54A14615" w14:textId="77777777" w:rsidR="00F81C92" w:rsidRPr="00652A18" w:rsidRDefault="00F81C92" w:rsidP="00F81C92">
            <w:pPr>
              <w:ind w:left="-108" w:right="-107"/>
              <w:jc w:val="center"/>
              <w:rPr>
                <w:sz w:val="22"/>
                <w:szCs w:val="22"/>
                <w:highlight w:val="yellow"/>
                <w:lang w:val="uk-UA"/>
              </w:rPr>
            </w:pPr>
          </w:p>
        </w:tc>
      </w:tr>
      <w:tr w:rsidR="00F81C92" w:rsidRPr="00913B89" w14:paraId="1199D06F" w14:textId="77777777" w:rsidTr="00C27C3B">
        <w:tc>
          <w:tcPr>
            <w:tcW w:w="1843" w:type="dxa"/>
          </w:tcPr>
          <w:p w14:paraId="0E893596" w14:textId="77777777" w:rsidR="00F81C92" w:rsidRPr="00652A18" w:rsidRDefault="00F81C92" w:rsidP="00F81C92">
            <w:pPr>
              <w:rPr>
                <w:color w:val="000000"/>
                <w:position w:val="-1"/>
                <w:sz w:val="22"/>
                <w:szCs w:val="22"/>
                <w:highlight w:val="yellow"/>
                <w:lang w:val="uk-UA"/>
              </w:rPr>
            </w:pPr>
            <w:r w:rsidRPr="00652A18">
              <w:rPr>
                <w:color w:val="000000"/>
                <w:position w:val="-1"/>
                <w:sz w:val="22"/>
                <w:szCs w:val="22"/>
                <w:lang w:val="uk-UA"/>
              </w:rPr>
              <w:t>1. Створення умов і можливостей для забезпечення житлом внутрішньо переміщених осіб</w:t>
            </w:r>
          </w:p>
        </w:tc>
        <w:tc>
          <w:tcPr>
            <w:tcW w:w="3969" w:type="dxa"/>
            <w:gridSpan w:val="2"/>
          </w:tcPr>
          <w:p w14:paraId="40D973FD" w14:textId="77777777" w:rsidR="00F81C92" w:rsidRPr="00652A18" w:rsidRDefault="00F81C92" w:rsidP="00F81C92">
            <w:pPr>
              <w:rPr>
                <w:color w:val="000000"/>
                <w:position w:val="-1"/>
                <w:sz w:val="22"/>
                <w:szCs w:val="22"/>
                <w:highlight w:val="yellow"/>
                <w:lang w:val="uk-UA"/>
              </w:rPr>
            </w:pPr>
            <w:r w:rsidRPr="00652A18">
              <w:rPr>
                <w:bCs/>
                <w:color w:val="000000"/>
                <w:position w:val="-1"/>
                <w:sz w:val="22"/>
                <w:szCs w:val="22"/>
                <w:lang w:val="uk-UA"/>
              </w:rPr>
              <w:t>1) будівництво житла для внутрішньо переміщених осіб та осіб,  які втратили його внаслідок воєнних дій, спричинених збройною агресією російської федерації проти України</w:t>
            </w:r>
          </w:p>
        </w:tc>
        <w:tc>
          <w:tcPr>
            <w:tcW w:w="992" w:type="dxa"/>
          </w:tcPr>
          <w:p w14:paraId="71438919" w14:textId="77777777" w:rsidR="00F81C92" w:rsidRPr="00652A18" w:rsidRDefault="00F81C92" w:rsidP="00F81C92">
            <w:pPr>
              <w:jc w:val="center"/>
              <w:rPr>
                <w:color w:val="000000"/>
                <w:position w:val="-1"/>
                <w:sz w:val="22"/>
                <w:szCs w:val="22"/>
                <w:highlight w:val="yellow"/>
                <w:lang w:val="uk-UA"/>
              </w:rPr>
            </w:pPr>
            <w:r w:rsidRPr="00652A18">
              <w:rPr>
                <w:color w:val="000000"/>
                <w:position w:val="-1"/>
                <w:sz w:val="22"/>
                <w:szCs w:val="22"/>
                <w:lang w:val="uk-UA"/>
              </w:rPr>
              <w:t>2023 - 2025 роки</w:t>
            </w:r>
          </w:p>
        </w:tc>
        <w:tc>
          <w:tcPr>
            <w:tcW w:w="6379" w:type="dxa"/>
            <w:gridSpan w:val="2"/>
          </w:tcPr>
          <w:p w14:paraId="46EF7C44" w14:textId="77777777" w:rsidR="00F81C92" w:rsidRPr="00652A18" w:rsidRDefault="00F81C92" w:rsidP="00F81C92">
            <w:pPr>
              <w:ind w:firstLine="316"/>
              <w:jc w:val="both"/>
              <w:rPr>
                <w:bCs/>
                <w:sz w:val="22"/>
                <w:szCs w:val="22"/>
              </w:rPr>
            </w:pPr>
            <w:r w:rsidRPr="00652A18">
              <w:rPr>
                <w:bCs/>
                <w:sz w:val="22"/>
                <w:szCs w:val="22"/>
                <w:lang w:val="uk-UA"/>
              </w:rPr>
              <w:t xml:space="preserve">За </w:t>
            </w:r>
            <w:r w:rsidRPr="00652A18">
              <w:rPr>
                <w:bCs/>
                <w:sz w:val="22"/>
                <w:szCs w:val="22"/>
              </w:rPr>
              <w:t xml:space="preserve">рахунок коштів благодійної організації </w:t>
            </w:r>
            <w:r w:rsidRPr="00652A18">
              <w:rPr>
                <w:bCs/>
                <w:sz w:val="22"/>
                <w:szCs w:val="22"/>
              </w:rPr>
              <w:br/>
              <w:t xml:space="preserve">БФ «Рокада» проведено ремонтні роботи та облаштовано 4 місця тимчасового проживання внутрішньо переміщених осіб (загальна кількість ліжко-місць - 165), а саме: в Корецькій ТГ </w:t>
            </w:r>
            <w:r w:rsidRPr="00652A18">
              <w:rPr>
                <w:bCs/>
                <w:sz w:val="22"/>
                <w:szCs w:val="22"/>
              </w:rPr>
              <w:br/>
              <w:t xml:space="preserve">(с. Крилів), Бугринській ТГ (с. Бугрин), Гощанській ТГ </w:t>
            </w:r>
            <w:r w:rsidRPr="00652A18">
              <w:rPr>
                <w:bCs/>
                <w:sz w:val="22"/>
                <w:szCs w:val="22"/>
              </w:rPr>
              <w:br/>
              <w:t>(с. Тучин), Здолбунівській ТГ (м. Здолбунів).</w:t>
            </w:r>
          </w:p>
          <w:p w14:paraId="6C7F2407" w14:textId="77777777" w:rsidR="00F81C92" w:rsidRPr="00652A18" w:rsidRDefault="00F81C92" w:rsidP="00F81C92">
            <w:pPr>
              <w:ind w:firstLine="316"/>
              <w:jc w:val="both"/>
              <w:rPr>
                <w:bCs/>
                <w:sz w:val="22"/>
                <w:szCs w:val="22"/>
                <w:lang w:val="uk-UA"/>
              </w:rPr>
            </w:pPr>
            <w:r w:rsidRPr="00652A18">
              <w:rPr>
                <w:bCs/>
                <w:sz w:val="22"/>
                <w:szCs w:val="22"/>
                <w:lang w:val="uk-UA"/>
              </w:rPr>
              <w:t xml:space="preserve">Разом з тим, Дубенська міська рада прийняла участь а проекті «Підтримка ЄС у забезпеченні житлом внутрішньо переміщених осіб у Дубно». Між Дубенської міською радою та представниками Європейського союзу(Європейською комісією) підписаний грантовий контракт, яким передбачено фінансування за кошти грантодавця робіт з будівництва житлового багатоквартирного будинку. </w:t>
            </w:r>
          </w:p>
          <w:p w14:paraId="64960CE3" w14:textId="77777777" w:rsidR="00F81C92" w:rsidRPr="00652A18" w:rsidRDefault="00F81C92" w:rsidP="00F81C92">
            <w:pPr>
              <w:ind w:firstLine="316"/>
              <w:jc w:val="both"/>
              <w:rPr>
                <w:bCs/>
                <w:sz w:val="22"/>
                <w:szCs w:val="22"/>
                <w:lang w:val="uk-UA"/>
              </w:rPr>
            </w:pPr>
            <w:r w:rsidRPr="00652A18">
              <w:rPr>
                <w:bCs/>
                <w:sz w:val="22"/>
                <w:szCs w:val="22"/>
                <w:lang w:val="uk-UA"/>
              </w:rPr>
              <w:t>За рахунок коштів місцевого бюджету передбачено облаштування благоустрою прибудинкової території та підведення зовнішніх інженерних мереж до будинку.</w:t>
            </w:r>
          </w:p>
          <w:p w14:paraId="6B79537A" w14:textId="77777777" w:rsidR="00F81C92" w:rsidRPr="00652A18" w:rsidRDefault="00F81C92" w:rsidP="00F81C92">
            <w:pPr>
              <w:ind w:firstLine="316"/>
              <w:jc w:val="both"/>
              <w:rPr>
                <w:bCs/>
                <w:sz w:val="22"/>
                <w:szCs w:val="22"/>
                <w:lang w:val="uk-UA"/>
              </w:rPr>
            </w:pPr>
            <w:r w:rsidRPr="00652A18">
              <w:rPr>
                <w:bCs/>
                <w:sz w:val="22"/>
                <w:szCs w:val="22"/>
                <w:lang w:val="uk-UA"/>
              </w:rPr>
              <w:t>Загальна сума грантової угоди – 5250000 євро.</w:t>
            </w:r>
          </w:p>
          <w:p w14:paraId="2884688E" w14:textId="77777777" w:rsidR="00F81C92" w:rsidRPr="00652A18" w:rsidRDefault="00F81C92" w:rsidP="00F81C92">
            <w:pPr>
              <w:ind w:firstLine="316"/>
              <w:jc w:val="both"/>
              <w:rPr>
                <w:bCs/>
                <w:sz w:val="22"/>
                <w:szCs w:val="22"/>
                <w:lang w:val="uk-UA"/>
              </w:rPr>
            </w:pPr>
            <w:r w:rsidRPr="00652A18">
              <w:rPr>
                <w:bCs/>
                <w:sz w:val="22"/>
                <w:szCs w:val="22"/>
                <w:lang w:val="uk-UA"/>
              </w:rPr>
              <w:t>Будівництво розпочалося в 2024 році.</w:t>
            </w:r>
          </w:p>
          <w:p w14:paraId="7AABE587" w14:textId="77777777" w:rsidR="00F81C92" w:rsidRPr="00652A18" w:rsidRDefault="00F81C92" w:rsidP="00F81C92">
            <w:pPr>
              <w:ind w:firstLine="316"/>
              <w:jc w:val="both"/>
              <w:rPr>
                <w:bCs/>
                <w:sz w:val="22"/>
                <w:szCs w:val="22"/>
                <w:lang w:val="uk-UA"/>
              </w:rPr>
            </w:pPr>
            <w:r w:rsidRPr="00652A18">
              <w:rPr>
                <w:bCs/>
                <w:sz w:val="22"/>
                <w:szCs w:val="22"/>
                <w:lang w:val="uk-UA"/>
              </w:rPr>
              <w:t>Згідно з проектно-кошторисної документації в багатоквартирному п’типоверховому житловому будинку передбачено 90 квартир (однокімнатних – 50, двокімнатних – 25, трьохкімнатних – 15).</w:t>
            </w:r>
          </w:p>
          <w:p w14:paraId="2F9152FF" w14:textId="77777777" w:rsidR="00F81C92" w:rsidRPr="00652A18" w:rsidRDefault="00F81C92" w:rsidP="007A271F">
            <w:pPr>
              <w:ind w:firstLine="316"/>
              <w:jc w:val="both"/>
              <w:rPr>
                <w:sz w:val="22"/>
                <w:szCs w:val="22"/>
                <w:highlight w:val="yellow"/>
                <w:lang w:val="uk-UA"/>
              </w:rPr>
            </w:pPr>
            <w:r w:rsidRPr="00652A18">
              <w:rPr>
                <w:bCs/>
                <w:sz w:val="22"/>
                <w:szCs w:val="22"/>
                <w:lang w:val="uk-UA"/>
              </w:rPr>
              <w:t>Орієнтовна кількість осіб, які проживатимуть в будинку – 170.</w:t>
            </w:r>
          </w:p>
        </w:tc>
        <w:tc>
          <w:tcPr>
            <w:tcW w:w="1276" w:type="dxa"/>
            <w:gridSpan w:val="3"/>
          </w:tcPr>
          <w:p w14:paraId="7529CA4A" w14:textId="77777777" w:rsidR="00F81C92" w:rsidRPr="00652A18" w:rsidRDefault="00F81C92" w:rsidP="00F81C92">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5F4267ED" w14:textId="77777777" w:rsidR="00F81C92" w:rsidRPr="00652A18"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709131EB" w14:textId="77777777" w:rsidTr="00C27C3B">
        <w:tc>
          <w:tcPr>
            <w:tcW w:w="1843" w:type="dxa"/>
          </w:tcPr>
          <w:p w14:paraId="54DDE3ED"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5F7DDE60" w14:textId="77777777" w:rsidR="00F81C92" w:rsidRPr="00652A18" w:rsidRDefault="00F81C92" w:rsidP="00F81C92">
            <w:pPr>
              <w:rPr>
                <w:bCs/>
                <w:color w:val="000000"/>
                <w:position w:val="-1"/>
                <w:sz w:val="22"/>
                <w:szCs w:val="22"/>
                <w:highlight w:val="yellow"/>
                <w:lang w:val="uk-UA"/>
              </w:rPr>
            </w:pPr>
            <w:r w:rsidRPr="00652A18">
              <w:rPr>
                <w:bCs/>
                <w:color w:val="000000"/>
                <w:position w:val="-1"/>
                <w:sz w:val="22"/>
                <w:szCs w:val="22"/>
                <w:lang w:val="uk-UA"/>
              </w:rPr>
              <w:t>2) формування фондів житла, призначеного для тимчасового проживання, облік та надання житла для тимчасового проживання внутрішньо переміщених осіб відповідно до  постанови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осіб»(зі змінами)</w:t>
            </w:r>
          </w:p>
        </w:tc>
        <w:tc>
          <w:tcPr>
            <w:tcW w:w="992" w:type="dxa"/>
          </w:tcPr>
          <w:p w14:paraId="7AC8FC90" w14:textId="77777777" w:rsidR="00F81C92" w:rsidRPr="00652A18" w:rsidRDefault="00F81C92" w:rsidP="00F81C92">
            <w:pPr>
              <w:jc w:val="center"/>
              <w:rPr>
                <w:color w:val="000000"/>
                <w:position w:val="-1"/>
                <w:sz w:val="22"/>
                <w:szCs w:val="22"/>
                <w:highlight w:val="yellow"/>
                <w:lang w:val="uk-UA"/>
              </w:rPr>
            </w:pPr>
            <w:r w:rsidRPr="00652A18">
              <w:rPr>
                <w:color w:val="000000"/>
                <w:position w:val="-1"/>
                <w:sz w:val="22"/>
                <w:szCs w:val="22"/>
                <w:lang w:val="uk-UA"/>
              </w:rPr>
              <w:t>2023 - 2025 роки</w:t>
            </w:r>
          </w:p>
        </w:tc>
        <w:tc>
          <w:tcPr>
            <w:tcW w:w="6379" w:type="dxa"/>
            <w:gridSpan w:val="2"/>
          </w:tcPr>
          <w:p w14:paraId="0B8E0B8A" w14:textId="77777777" w:rsidR="00F81C92" w:rsidRPr="00652A18" w:rsidRDefault="00F81C92" w:rsidP="00F81C92">
            <w:pPr>
              <w:ind w:firstLine="315"/>
              <w:jc w:val="both"/>
              <w:rPr>
                <w:sz w:val="22"/>
                <w:szCs w:val="22"/>
                <w:lang w:val="uk-UA"/>
              </w:rPr>
            </w:pPr>
            <w:r w:rsidRPr="00652A18">
              <w:rPr>
                <w:position w:val="-1"/>
                <w:sz w:val="22"/>
                <w:szCs w:val="22"/>
                <w:lang w:val="uk-UA"/>
              </w:rPr>
              <w:t>Відповідно до затвердженого Порядку формування фондів житла для тимчасового проживання внутрішньо переміщених осіб в</w:t>
            </w:r>
            <w:r w:rsidRPr="00652A18">
              <w:rPr>
                <w:sz w:val="22"/>
                <w:szCs w:val="22"/>
                <w:lang w:val="uk-UA"/>
              </w:rPr>
              <w:t xml:space="preserve"> міських, селищних та сільських радах області ведеться облік громадян із числа переміщених осіб, які перебувають на обліку за місцем тимчасового проживання і потребують забезпечення тимчасовим житлом.</w:t>
            </w:r>
          </w:p>
          <w:p w14:paraId="635D5DE9" w14:textId="77777777" w:rsidR="00F81C92" w:rsidRPr="00652A18" w:rsidRDefault="00F81C92" w:rsidP="00F81C92">
            <w:pPr>
              <w:ind w:firstLine="315"/>
              <w:jc w:val="both"/>
              <w:rPr>
                <w:position w:val="-1"/>
                <w:sz w:val="22"/>
                <w:szCs w:val="22"/>
                <w:lang w:val="uk-UA"/>
              </w:rPr>
            </w:pPr>
            <w:r w:rsidRPr="00652A18">
              <w:rPr>
                <w:sz w:val="22"/>
                <w:szCs w:val="22"/>
                <w:lang w:val="uk-UA"/>
              </w:rPr>
              <w:t>Станом на 01.01.2026 року в області на обліку перебуває 2059 внутрішньо переміщених осіб, що потребують житла для тимчасового проживання.</w:t>
            </w:r>
          </w:p>
          <w:p w14:paraId="0FE89701" w14:textId="77777777" w:rsidR="00F81C92" w:rsidRPr="00652A18" w:rsidRDefault="00F81C92" w:rsidP="00F81C92">
            <w:pPr>
              <w:ind w:firstLine="315"/>
              <w:jc w:val="both"/>
              <w:rPr>
                <w:sz w:val="22"/>
                <w:szCs w:val="22"/>
                <w:lang w:val="uk-UA"/>
              </w:rPr>
            </w:pPr>
            <w:r w:rsidRPr="00652A18">
              <w:rPr>
                <w:sz w:val="22"/>
                <w:szCs w:val="22"/>
                <w:lang w:val="uk-UA"/>
              </w:rPr>
              <w:t>Разом з тим, в територіальних громадах області проводиться робота щодо формування фондів тимчасового житла.</w:t>
            </w:r>
          </w:p>
          <w:p w14:paraId="68F5AF4B" w14:textId="77777777" w:rsidR="00F81C92" w:rsidRPr="00652A18" w:rsidRDefault="00F81C92" w:rsidP="00F81C92">
            <w:pPr>
              <w:ind w:firstLine="315"/>
              <w:jc w:val="both"/>
              <w:rPr>
                <w:sz w:val="22"/>
                <w:szCs w:val="22"/>
                <w:lang w:val="uk-UA"/>
              </w:rPr>
            </w:pPr>
            <w:r w:rsidRPr="00652A18">
              <w:rPr>
                <w:sz w:val="22"/>
                <w:szCs w:val="22"/>
                <w:lang w:val="uk-UA"/>
              </w:rPr>
              <w:t>За інформацією територіальних громад 44 об’єкта нерухомого майна можуть використовуватися для проживання внутрішньо переміщених осіб, після проведення ремонтних робіт.</w:t>
            </w:r>
          </w:p>
          <w:p w14:paraId="3452B759" w14:textId="77777777" w:rsidR="00F81C92" w:rsidRPr="00652A18" w:rsidRDefault="00F81C92" w:rsidP="00F81C92">
            <w:pPr>
              <w:pStyle w:val="a3"/>
              <w:ind w:left="34" w:firstLine="284"/>
              <w:jc w:val="both"/>
              <w:rPr>
                <w:sz w:val="22"/>
                <w:szCs w:val="22"/>
                <w:highlight w:val="yellow"/>
                <w:lang w:val="uk-UA"/>
              </w:rPr>
            </w:pPr>
          </w:p>
        </w:tc>
        <w:tc>
          <w:tcPr>
            <w:tcW w:w="1276" w:type="dxa"/>
            <w:gridSpan w:val="3"/>
          </w:tcPr>
          <w:p w14:paraId="6450A8C5" w14:textId="77777777" w:rsidR="00F81C92" w:rsidRPr="00652A18" w:rsidRDefault="00F81C92" w:rsidP="00F81C92">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05678CCC" w14:textId="77777777" w:rsidR="00F81C92" w:rsidRPr="00652A18"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28BA0456" w14:textId="77777777" w:rsidTr="00C27C3B">
        <w:tc>
          <w:tcPr>
            <w:tcW w:w="1843" w:type="dxa"/>
          </w:tcPr>
          <w:p w14:paraId="0D34ECF9" w14:textId="77777777" w:rsidR="00F81C92" w:rsidRPr="00652A18" w:rsidRDefault="00F81C92" w:rsidP="00F81C92">
            <w:pPr>
              <w:autoSpaceDE w:val="0"/>
              <w:autoSpaceDN w:val="0"/>
              <w:adjustRightInd w:val="0"/>
              <w:rPr>
                <w:sz w:val="22"/>
                <w:szCs w:val="22"/>
                <w:lang w:val="uk-UA" w:bidi="uk-UA"/>
              </w:rPr>
            </w:pPr>
            <w:r w:rsidRPr="00652A18">
              <w:rPr>
                <w:sz w:val="22"/>
                <w:szCs w:val="22"/>
                <w:lang w:val="uk-UA" w:bidi="uk-UA"/>
              </w:rPr>
              <w:t xml:space="preserve">2. Забезпечення належних умов проживання </w:t>
            </w:r>
            <w:r w:rsidRPr="00652A18">
              <w:rPr>
                <w:bCs/>
                <w:sz w:val="22"/>
                <w:szCs w:val="22"/>
                <w:lang w:val="uk-UA" w:bidi="uk-UA"/>
              </w:rPr>
              <w:t>внутрішньо переміщених осіб</w:t>
            </w:r>
            <w:r w:rsidRPr="00652A18">
              <w:rPr>
                <w:sz w:val="22"/>
                <w:szCs w:val="22"/>
                <w:lang w:val="uk-UA" w:bidi="uk-UA"/>
              </w:rPr>
              <w:t xml:space="preserve"> у закладах системи соціального захисту населення</w:t>
            </w:r>
          </w:p>
        </w:tc>
        <w:tc>
          <w:tcPr>
            <w:tcW w:w="3969" w:type="dxa"/>
            <w:gridSpan w:val="2"/>
          </w:tcPr>
          <w:p w14:paraId="4273D5D0" w14:textId="77777777" w:rsidR="00F81C92" w:rsidRPr="00652A18" w:rsidRDefault="00F81C92" w:rsidP="00F81C92">
            <w:pPr>
              <w:autoSpaceDE w:val="0"/>
              <w:autoSpaceDN w:val="0"/>
              <w:adjustRightInd w:val="0"/>
              <w:rPr>
                <w:sz w:val="22"/>
                <w:szCs w:val="22"/>
                <w:lang w:val="uk-UA" w:bidi="uk-UA"/>
              </w:rPr>
            </w:pPr>
            <w:r w:rsidRPr="00652A18">
              <w:rPr>
                <w:sz w:val="22"/>
                <w:szCs w:val="22"/>
                <w:lang w:val="uk-UA" w:bidi="uk-UA"/>
              </w:rPr>
              <w:t>проведення ремонтних робіт у закладах системи соціального захисту населення</w:t>
            </w:r>
          </w:p>
        </w:tc>
        <w:tc>
          <w:tcPr>
            <w:tcW w:w="992" w:type="dxa"/>
          </w:tcPr>
          <w:p w14:paraId="70DE5FBB" w14:textId="77777777" w:rsidR="00F81C92" w:rsidRPr="00652A18" w:rsidRDefault="00F81C92" w:rsidP="00F81C92">
            <w:pPr>
              <w:jc w:val="both"/>
              <w:rPr>
                <w:sz w:val="22"/>
                <w:szCs w:val="22"/>
                <w:lang w:val="uk-UA" w:bidi="en-US"/>
              </w:rPr>
            </w:pPr>
            <w:r w:rsidRPr="00652A18">
              <w:rPr>
                <w:sz w:val="22"/>
                <w:szCs w:val="22"/>
                <w:lang w:val="uk-UA" w:bidi="en-US"/>
              </w:rPr>
              <w:t>2023 - 2025 роки</w:t>
            </w:r>
          </w:p>
        </w:tc>
        <w:tc>
          <w:tcPr>
            <w:tcW w:w="6379" w:type="dxa"/>
            <w:gridSpan w:val="2"/>
          </w:tcPr>
          <w:p w14:paraId="1E0B7A9A" w14:textId="77777777" w:rsidR="00F81C92" w:rsidRPr="00652A18" w:rsidRDefault="00F81C92" w:rsidP="00F81C92">
            <w:pPr>
              <w:ind w:firstLine="316"/>
              <w:jc w:val="both"/>
              <w:rPr>
                <w:sz w:val="22"/>
                <w:szCs w:val="22"/>
                <w:lang w:eastAsia="ru-RU"/>
              </w:rPr>
            </w:pPr>
            <w:r w:rsidRPr="00652A18">
              <w:rPr>
                <w:sz w:val="22"/>
                <w:szCs w:val="22"/>
                <w:lang w:eastAsia="ru-RU"/>
              </w:rPr>
              <w:t>В системі соціального захисту населення Рівненській області функціонує 4 будинки – інтернати, а саме: комунальний заклад «Мирогощанський психоневрологічний інтернат» Рівненської обласної ради, комунальний заклад «Острозький психоневрологічний інтернат» Рівненської обласної ради, комунальний заклад «Рівненський психоневрологічний інтернат» Рівненської обласної ради та комунальний заклад «Здолбунівський геріатричний пансіонат».</w:t>
            </w:r>
          </w:p>
          <w:p w14:paraId="396B2E8D" w14:textId="77777777" w:rsidR="00F81C92" w:rsidRPr="00652A18" w:rsidRDefault="00F81C92" w:rsidP="00F81C92">
            <w:pPr>
              <w:ind w:firstLine="316"/>
              <w:jc w:val="both"/>
              <w:rPr>
                <w:sz w:val="22"/>
                <w:szCs w:val="22"/>
                <w:lang w:eastAsia="ru-RU"/>
              </w:rPr>
            </w:pPr>
            <w:r w:rsidRPr="00652A18">
              <w:rPr>
                <w:sz w:val="22"/>
                <w:szCs w:val="22"/>
                <w:lang w:eastAsia="ru-RU"/>
              </w:rPr>
              <w:t>В зазначених закладах проживає 509 осіб, з числа внутрішньо переміщених</w:t>
            </w:r>
            <w:r w:rsidRPr="00652A18">
              <w:rPr>
                <w:sz w:val="22"/>
                <w:szCs w:val="22"/>
                <w:lang w:val="uk-UA" w:eastAsia="ru-RU"/>
              </w:rPr>
              <w:t xml:space="preserve">, на утримання яких з обасного бюджету у 2025 році використано </w:t>
            </w:r>
            <w:r w:rsidRPr="00652A18">
              <w:rPr>
                <w:sz w:val="22"/>
                <w:szCs w:val="22"/>
                <w:lang w:val="uk-UA"/>
              </w:rPr>
              <w:t>151077,6 тис.гривень</w:t>
            </w:r>
            <w:r w:rsidRPr="00652A18">
              <w:rPr>
                <w:sz w:val="22"/>
                <w:szCs w:val="22"/>
                <w:lang w:eastAsia="ru-RU"/>
              </w:rPr>
              <w:t>.</w:t>
            </w:r>
          </w:p>
          <w:p w14:paraId="5FE5B16F" w14:textId="77777777" w:rsidR="00F81C92" w:rsidRPr="00652A18" w:rsidRDefault="00F81C92" w:rsidP="00F81C92">
            <w:pPr>
              <w:ind w:firstLine="316"/>
              <w:jc w:val="both"/>
              <w:rPr>
                <w:sz w:val="22"/>
                <w:szCs w:val="22"/>
                <w:lang w:eastAsia="ru-RU"/>
              </w:rPr>
            </w:pPr>
            <w:r w:rsidRPr="00652A18">
              <w:rPr>
                <w:iCs/>
                <w:sz w:val="22"/>
                <w:szCs w:val="22"/>
                <w:lang w:val="uk-UA"/>
              </w:rPr>
              <w:t>Окремого фінансування на покращення умов проживання саме ВПО у 2025 році не передбачено.</w:t>
            </w:r>
          </w:p>
          <w:p w14:paraId="09D4E3D7" w14:textId="77777777" w:rsidR="00F81C92" w:rsidRPr="00652A18" w:rsidRDefault="00F81C92" w:rsidP="00F81C92">
            <w:pPr>
              <w:ind w:firstLine="316"/>
              <w:jc w:val="both"/>
              <w:rPr>
                <w:sz w:val="22"/>
                <w:szCs w:val="22"/>
                <w:lang w:eastAsia="ru-RU"/>
              </w:rPr>
            </w:pPr>
            <w:r w:rsidRPr="00652A18">
              <w:rPr>
                <w:sz w:val="22"/>
                <w:szCs w:val="22"/>
                <w:lang w:eastAsia="ru-RU"/>
              </w:rPr>
              <w:t>В 2025 році інтернатних закладів системи соціального захисту населення поселено 83 внутрішньо переміщені особи.</w:t>
            </w:r>
          </w:p>
          <w:p w14:paraId="473573E4" w14:textId="77777777" w:rsidR="00F81C92" w:rsidRPr="00652A18" w:rsidRDefault="00F81C92" w:rsidP="00F81C92">
            <w:pPr>
              <w:ind w:firstLine="316"/>
              <w:jc w:val="both"/>
              <w:rPr>
                <w:sz w:val="22"/>
                <w:szCs w:val="22"/>
                <w:lang w:eastAsia="ru-RU"/>
              </w:rPr>
            </w:pPr>
            <w:r w:rsidRPr="00652A18">
              <w:rPr>
                <w:sz w:val="22"/>
                <w:szCs w:val="22"/>
                <w:lang w:eastAsia="ru-RU"/>
              </w:rPr>
              <w:t xml:space="preserve">Варто зазначити, що з початку повномасштабного вторгнення російської федерації область прийняла та забезпечила поселення до інтернатних закладів системи соціального захисту населення понад 900 осіб. </w:t>
            </w:r>
          </w:p>
          <w:p w14:paraId="68ABC1ED" w14:textId="77777777" w:rsidR="00F81C92" w:rsidRPr="00652A18" w:rsidRDefault="00F81C92" w:rsidP="00F81C92">
            <w:pPr>
              <w:ind w:firstLine="318"/>
              <w:jc w:val="both"/>
              <w:rPr>
                <w:iCs/>
                <w:sz w:val="22"/>
                <w:szCs w:val="22"/>
                <w:lang w:val="uk-UA"/>
              </w:rPr>
            </w:pPr>
            <w:r w:rsidRPr="00652A18">
              <w:rPr>
                <w:iCs/>
                <w:sz w:val="22"/>
                <w:szCs w:val="22"/>
                <w:lang w:val="uk-UA"/>
              </w:rPr>
              <w:t>Поселення внутрішньо–переміщених осіб до інтернатних закладів здійснюється у спрощеному порядку в межах планової ємності ліжкомісць, відповідно до механізму, визначеного постановою КМУ № 294 від 16.03.2022, якою внесено зміни до порядків, затверджених постановами КМУ від 26.06.19 № 576 та</w:t>
            </w:r>
            <w:r w:rsidRPr="00652A18">
              <w:rPr>
                <w:iCs/>
                <w:sz w:val="22"/>
                <w:szCs w:val="22"/>
                <w:lang w:val="uk-UA"/>
              </w:rPr>
              <w:br/>
              <w:t>від 01.06.20 № 587.</w:t>
            </w:r>
          </w:p>
          <w:p w14:paraId="203B819C" w14:textId="77777777" w:rsidR="00F81C92" w:rsidRPr="00652A18" w:rsidRDefault="00F81C92" w:rsidP="00F81C92">
            <w:pPr>
              <w:ind w:firstLine="318"/>
              <w:jc w:val="both"/>
              <w:rPr>
                <w:iCs/>
                <w:sz w:val="22"/>
                <w:szCs w:val="22"/>
                <w:highlight w:val="yellow"/>
                <w:lang w:val="uk-UA"/>
              </w:rPr>
            </w:pPr>
          </w:p>
        </w:tc>
        <w:tc>
          <w:tcPr>
            <w:tcW w:w="1276" w:type="dxa"/>
            <w:gridSpan w:val="3"/>
          </w:tcPr>
          <w:p w14:paraId="25E7EF5A" w14:textId="77777777" w:rsidR="00F81C92" w:rsidRPr="00652A18" w:rsidRDefault="00F81C92" w:rsidP="00F81C92">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4DD61394" w14:textId="77777777" w:rsidR="00F81C92" w:rsidRPr="00652A18"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14E338F" w14:textId="77777777" w:rsidTr="00C27C3B">
        <w:tc>
          <w:tcPr>
            <w:tcW w:w="1843" w:type="dxa"/>
          </w:tcPr>
          <w:p w14:paraId="03451C7B" w14:textId="77777777" w:rsidR="00F81C92" w:rsidRPr="00652A18" w:rsidRDefault="00F81C92" w:rsidP="00F81C92">
            <w:pPr>
              <w:autoSpaceDE w:val="0"/>
              <w:autoSpaceDN w:val="0"/>
              <w:adjustRightInd w:val="0"/>
              <w:rPr>
                <w:sz w:val="22"/>
                <w:szCs w:val="22"/>
                <w:highlight w:val="yellow"/>
                <w:lang w:val="uk-UA" w:bidi="uk-UA"/>
              </w:rPr>
            </w:pPr>
            <w:r w:rsidRPr="00652A18">
              <w:rPr>
                <w:sz w:val="22"/>
                <w:szCs w:val="22"/>
                <w:lang w:val="uk-UA" w:bidi="uk-UA"/>
              </w:rPr>
              <w:lastRenderedPageBreak/>
              <w:t>3. Забезпечення житлом внутрішньо переміщених осіб, які захищали незалежність, суверенітет та територіальну цілісність України</w:t>
            </w:r>
          </w:p>
        </w:tc>
        <w:tc>
          <w:tcPr>
            <w:tcW w:w="3969" w:type="dxa"/>
            <w:gridSpan w:val="2"/>
          </w:tcPr>
          <w:p w14:paraId="0D6247DE" w14:textId="77777777" w:rsidR="00F81C92" w:rsidRPr="00652A18" w:rsidRDefault="00F81C92" w:rsidP="00F81C92">
            <w:pPr>
              <w:autoSpaceDE w:val="0"/>
              <w:autoSpaceDN w:val="0"/>
              <w:adjustRightInd w:val="0"/>
              <w:rPr>
                <w:sz w:val="22"/>
                <w:szCs w:val="22"/>
                <w:highlight w:val="yellow"/>
                <w:lang w:val="uk-UA" w:bidi="uk-UA"/>
              </w:rPr>
            </w:pPr>
            <w:r w:rsidRPr="00652A18">
              <w:rPr>
                <w:sz w:val="22"/>
                <w:szCs w:val="22"/>
                <w:lang w:val="uk-UA" w:bidi="uk-UA"/>
              </w:rPr>
              <w:t xml:space="preserve">виплата грошової компенсації </w:t>
            </w:r>
            <w:r w:rsidRPr="00652A18">
              <w:rPr>
                <w:bCs/>
                <w:sz w:val="22"/>
                <w:szCs w:val="22"/>
                <w:shd w:val="clear" w:color="auto" w:fill="FFFFFF"/>
                <w:lang w:val="uk-UA"/>
              </w:rPr>
              <w:t xml:space="preserve">за належні для отримання жилі приміщення для внутрішньо переміщених осіб, які захищали незалежність, суверенітет та територіальну цілісність України, відповідно до постанови Кабінету Мінстрів України від 18 квітня </w:t>
            </w:r>
            <w:r w:rsidRPr="00652A18">
              <w:rPr>
                <w:bCs/>
                <w:sz w:val="22"/>
                <w:szCs w:val="22"/>
                <w:shd w:val="clear" w:color="auto" w:fill="FFFFFF"/>
                <w:lang w:val="uk-UA"/>
              </w:rPr>
              <w:br/>
              <w:t xml:space="preserve">2018 року № 280 </w:t>
            </w:r>
            <w:r w:rsidRPr="00652A18">
              <w:rPr>
                <w:b/>
                <w:bCs/>
                <w:sz w:val="22"/>
                <w:szCs w:val="22"/>
                <w:shd w:val="clear" w:color="auto" w:fill="FFFFFF"/>
                <w:lang w:val="uk-UA"/>
              </w:rPr>
              <w:t xml:space="preserve"> «</w:t>
            </w:r>
            <w:r w:rsidRPr="00652A18">
              <w:rPr>
                <w:bCs/>
                <w:sz w:val="22"/>
                <w:szCs w:val="22"/>
                <w:shd w:val="clear" w:color="auto" w:fill="FFFFFF"/>
                <w:lang w:val="uk-UA"/>
              </w:rPr>
              <w:t>Питання забезпечення житлом внутрішньо переміщених осіб, які захищали незалежність, суверенітет та територіальну цілісність України» (зі змінами)</w:t>
            </w:r>
          </w:p>
        </w:tc>
        <w:tc>
          <w:tcPr>
            <w:tcW w:w="992" w:type="dxa"/>
          </w:tcPr>
          <w:p w14:paraId="0E6BD76F" w14:textId="77777777" w:rsidR="00F81C92" w:rsidRPr="00652A18" w:rsidRDefault="00F81C92" w:rsidP="00F81C92">
            <w:pPr>
              <w:jc w:val="both"/>
              <w:rPr>
                <w:sz w:val="22"/>
                <w:szCs w:val="22"/>
                <w:highlight w:val="yellow"/>
                <w:lang w:val="uk-UA" w:bidi="en-US"/>
              </w:rPr>
            </w:pPr>
            <w:r w:rsidRPr="00652A18">
              <w:rPr>
                <w:sz w:val="22"/>
                <w:szCs w:val="22"/>
                <w:lang w:val="uk-UA" w:bidi="en-US"/>
              </w:rPr>
              <w:t>2023 - 2025 роки</w:t>
            </w:r>
          </w:p>
        </w:tc>
        <w:tc>
          <w:tcPr>
            <w:tcW w:w="6379" w:type="dxa"/>
            <w:gridSpan w:val="2"/>
          </w:tcPr>
          <w:p w14:paraId="5A348840" w14:textId="77777777" w:rsidR="00F81C92" w:rsidRPr="00652A18" w:rsidRDefault="00F81C92" w:rsidP="00F81C92">
            <w:pPr>
              <w:ind w:firstLine="315"/>
              <w:jc w:val="both"/>
              <w:rPr>
                <w:sz w:val="22"/>
                <w:szCs w:val="22"/>
                <w:lang w:val="uk-UA"/>
              </w:rPr>
            </w:pPr>
            <w:r w:rsidRPr="00652A18">
              <w:rPr>
                <w:sz w:val="22"/>
                <w:szCs w:val="22"/>
                <w:lang w:val="uk-UA"/>
              </w:rPr>
              <w:t>В 2025 році Рівненській області субвенція з державного бюджету місцевим бюджетам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19-20 частини першої статті 6 Закону України «Про статус ветеранів війни, гарантії їх соціального захисту» відповідно до ПКМУ від 18.04.2018 № 280 не надходила у зв’язку з відсутністю потреби.</w:t>
            </w:r>
          </w:p>
          <w:p w14:paraId="2C5BF1AB" w14:textId="77777777" w:rsidR="00F81C92" w:rsidRPr="00652A18" w:rsidRDefault="00F81C92" w:rsidP="00F81C92">
            <w:pPr>
              <w:pStyle w:val="af7"/>
              <w:shd w:val="clear" w:color="auto" w:fill="FFFFFF"/>
              <w:spacing w:before="0" w:beforeAutospacing="0" w:after="0" w:afterAutospacing="0" w:line="296" w:lineRule="atLeast"/>
              <w:jc w:val="both"/>
              <w:rPr>
                <w:sz w:val="22"/>
                <w:szCs w:val="22"/>
                <w:highlight w:val="yellow"/>
                <w:lang w:val="uk-UA"/>
              </w:rPr>
            </w:pPr>
          </w:p>
        </w:tc>
        <w:tc>
          <w:tcPr>
            <w:tcW w:w="1276" w:type="dxa"/>
            <w:gridSpan w:val="3"/>
          </w:tcPr>
          <w:p w14:paraId="5E52EE9B" w14:textId="77777777" w:rsidR="00F81C92" w:rsidRPr="00652A18" w:rsidRDefault="00F81C92" w:rsidP="00F81C92">
            <w:pPr>
              <w:ind w:left="-108" w:right="-107"/>
              <w:jc w:val="center"/>
              <w:rPr>
                <w:sz w:val="22"/>
                <w:szCs w:val="22"/>
                <w:highlight w:val="yellow"/>
                <w:lang w:val="uk-UA"/>
              </w:rPr>
            </w:pPr>
            <w:r w:rsidRPr="00652A18">
              <w:rPr>
                <w:sz w:val="22"/>
                <w:szCs w:val="22"/>
                <w:lang w:val="uk-UA"/>
              </w:rPr>
              <w:t>Виконано</w:t>
            </w:r>
          </w:p>
        </w:tc>
        <w:tc>
          <w:tcPr>
            <w:tcW w:w="1276" w:type="dxa"/>
            <w:gridSpan w:val="2"/>
          </w:tcPr>
          <w:p w14:paraId="2E98A712" w14:textId="77777777" w:rsidR="00F81C92" w:rsidRPr="00652A18"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C0CA412" w14:textId="77777777" w:rsidTr="00913B89">
        <w:tc>
          <w:tcPr>
            <w:tcW w:w="15735" w:type="dxa"/>
            <w:gridSpan w:val="11"/>
          </w:tcPr>
          <w:p w14:paraId="201CBC82" w14:textId="77777777" w:rsidR="00F81C92" w:rsidRPr="00A63DFC" w:rsidRDefault="00F81C92" w:rsidP="00F81C92">
            <w:pPr>
              <w:ind w:left="-108" w:right="-107"/>
              <w:jc w:val="center"/>
              <w:rPr>
                <w:b/>
                <w:sz w:val="24"/>
                <w:szCs w:val="24"/>
                <w:lang w:val="uk-UA"/>
              </w:rPr>
            </w:pPr>
          </w:p>
          <w:p w14:paraId="09788C9D" w14:textId="77777777" w:rsidR="00F81C92" w:rsidRPr="00420B8C" w:rsidRDefault="00F81C92" w:rsidP="00F81C92">
            <w:pPr>
              <w:ind w:left="-108" w:right="-107"/>
              <w:jc w:val="center"/>
              <w:rPr>
                <w:b/>
                <w:sz w:val="22"/>
                <w:szCs w:val="22"/>
                <w:lang w:val="uk-UA"/>
              </w:rPr>
            </w:pPr>
            <w:r w:rsidRPr="00420B8C">
              <w:rPr>
                <w:b/>
                <w:sz w:val="22"/>
                <w:szCs w:val="22"/>
                <w:lang w:val="uk-UA"/>
              </w:rPr>
              <w:t>III.  Забезпечення працевлаштування внутрішньо переміщених осіб</w:t>
            </w:r>
          </w:p>
          <w:p w14:paraId="70B71E27" w14:textId="77777777" w:rsidR="00F81C92" w:rsidRPr="00913B89" w:rsidRDefault="00F81C92" w:rsidP="00F81C92">
            <w:pPr>
              <w:ind w:left="-108" w:right="-107"/>
              <w:jc w:val="center"/>
              <w:rPr>
                <w:sz w:val="24"/>
                <w:szCs w:val="24"/>
                <w:highlight w:val="yellow"/>
                <w:lang w:val="uk-UA"/>
              </w:rPr>
            </w:pPr>
          </w:p>
        </w:tc>
      </w:tr>
      <w:tr w:rsidR="00F81C92" w:rsidRPr="00913B89" w14:paraId="37D135B9" w14:textId="77777777" w:rsidTr="00C27C3B">
        <w:tc>
          <w:tcPr>
            <w:tcW w:w="1843" w:type="dxa"/>
          </w:tcPr>
          <w:p w14:paraId="4BFF2194" w14:textId="77777777" w:rsidR="00F81C92" w:rsidRPr="00420B8C" w:rsidRDefault="00F81C92" w:rsidP="00F81C92">
            <w:pPr>
              <w:pStyle w:val="a3"/>
              <w:tabs>
                <w:tab w:val="left" w:pos="720"/>
                <w:tab w:val="left" w:pos="5760"/>
              </w:tabs>
              <w:ind w:right="-28"/>
              <w:jc w:val="left"/>
              <w:rPr>
                <w:rFonts w:ascii="Times New Roman" w:hAnsi="Times New Roman"/>
                <w:sz w:val="22"/>
                <w:szCs w:val="22"/>
                <w:lang w:val="uk-UA"/>
              </w:rPr>
            </w:pPr>
            <w:r w:rsidRPr="00420B8C">
              <w:rPr>
                <w:rFonts w:ascii="Times New Roman" w:hAnsi="Times New Roman"/>
                <w:sz w:val="22"/>
                <w:szCs w:val="22"/>
                <w:lang w:val="uk-UA"/>
              </w:rPr>
              <w:t>1.</w:t>
            </w:r>
            <w:r w:rsidRPr="00420B8C">
              <w:rPr>
                <w:rFonts w:ascii="Times New Roman" w:hAnsi="Times New Roman"/>
                <w:sz w:val="22"/>
                <w:szCs w:val="22"/>
              </w:rPr>
              <w:t> </w:t>
            </w:r>
            <w:r w:rsidRPr="00420B8C">
              <w:rPr>
                <w:rFonts w:ascii="Times New Roman" w:hAnsi="Times New Roman"/>
                <w:sz w:val="22"/>
                <w:szCs w:val="22"/>
                <w:lang w:val="uk-UA"/>
              </w:rPr>
              <w:t xml:space="preserve">Запровадження дієвих механізмів підтримки та стимулювання зайнятості внутрішньо переміщених осіб </w:t>
            </w:r>
          </w:p>
        </w:tc>
        <w:tc>
          <w:tcPr>
            <w:tcW w:w="3969" w:type="dxa"/>
            <w:gridSpan w:val="2"/>
          </w:tcPr>
          <w:p w14:paraId="15B7F8D8" w14:textId="77777777" w:rsidR="00F81C92" w:rsidRPr="00420B8C" w:rsidRDefault="00F81C92" w:rsidP="00F81C92">
            <w:pPr>
              <w:pStyle w:val="a3"/>
              <w:tabs>
                <w:tab w:val="left" w:pos="720"/>
                <w:tab w:val="left" w:pos="5760"/>
              </w:tabs>
              <w:jc w:val="left"/>
              <w:rPr>
                <w:rFonts w:ascii="Times New Roman" w:hAnsi="Times New Roman"/>
                <w:sz w:val="22"/>
                <w:szCs w:val="22"/>
                <w:lang w:val="uk-UA"/>
              </w:rPr>
            </w:pPr>
            <w:r w:rsidRPr="00420B8C">
              <w:rPr>
                <w:rFonts w:ascii="Times New Roman" w:hAnsi="Times New Roman"/>
                <w:sz w:val="22"/>
                <w:szCs w:val="22"/>
                <w:lang w:val="uk-UA"/>
              </w:rPr>
              <w:t>1) розроблення та проведення навчальних заходів для внутрішньо переміщених осіб стосовно заснування та розвитку власної справи на базі наявної інфраструктури підтримки підприємництва</w:t>
            </w:r>
          </w:p>
        </w:tc>
        <w:tc>
          <w:tcPr>
            <w:tcW w:w="992" w:type="dxa"/>
          </w:tcPr>
          <w:p w14:paraId="4DD23449" w14:textId="77777777" w:rsidR="00F81C92" w:rsidRPr="00420B8C" w:rsidRDefault="00F81C92" w:rsidP="00F81C92">
            <w:pPr>
              <w:ind w:left="-108" w:right="-107"/>
              <w:jc w:val="center"/>
              <w:rPr>
                <w:color w:val="000000"/>
                <w:position w:val="-1"/>
                <w:sz w:val="22"/>
                <w:szCs w:val="22"/>
                <w:lang w:val="uk-UA"/>
              </w:rPr>
            </w:pPr>
            <w:r w:rsidRPr="00420B8C">
              <w:rPr>
                <w:sz w:val="22"/>
                <w:szCs w:val="22"/>
                <w:lang w:val="uk-UA" w:bidi="uk-UA"/>
              </w:rPr>
              <w:t>2023 - 2025 роки</w:t>
            </w:r>
          </w:p>
        </w:tc>
        <w:tc>
          <w:tcPr>
            <w:tcW w:w="6379" w:type="dxa"/>
            <w:gridSpan w:val="2"/>
          </w:tcPr>
          <w:p w14:paraId="142CA8BE" w14:textId="77777777" w:rsidR="00F81C92" w:rsidRPr="00420B8C" w:rsidRDefault="00F81C92" w:rsidP="00F81C92">
            <w:pPr>
              <w:ind w:firstLine="317"/>
              <w:contextualSpacing/>
              <w:jc w:val="both"/>
              <w:rPr>
                <w:sz w:val="22"/>
                <w:szCs w:val="22"/>
                <w:highlight w:val="yellow"/>
                <w:lang w:val="uk-UA"/>
              </w:rPr>
            </w:pPr>
            <w:r w:rsidRPr="00420B8C">
              <w:rPr>
                <w:sz w:val="22"/>
                <w:szCs w:val="22"/>
                <w:lang w:val="uk-UA"/>
              </w:rPr>
              <w:t>Рівненською облдержадміністрацією спільно з Рівненським обласним центром зайнятості систематично організовуються та проводяться публічні заходи, в рамках яких представлено особливості та можливості заснування і розвитку власної справи на базі наявної інфраструктури.</w:t>
            </w:r>
          </w:p>
          <w:p w14:paraId="10523ACC" w14:textId="77777777" w:rsidR="00F81C92" w:rsidRPr="00420B8C" w:rsidRDefault="00F81C92" w:rsidP="00F81C92">
            <w:pPr>
              <w:ind w:firstLine="317"/>
              <w:contextualSpacing/>
              <w:jc w:val="both"/>
              <w:rPr>
                <w:sz w:val="22"/>
                <w:szCs w:val="22"/>
                <w:lang w:val="uk-UA"/>
              </w:rPr>
            </w:pPr>
            <w:r w:rsidRPr="00420B8C">
              <w:rPr>
                <w:sz w:val="22"/>
                <w:szCs w:val="22"/>
                <w:lang w:val="uk-UA"/>
              </w:rPr>
              <w:t>Разом з тим, розроблені навчальні курси з питань «Розпочни свій бізнес: практичні аспекти діяльності» та «Написання бізнес-плану для отримання мікрогрантів на створення або на розвиток власного бізнесу».</w:t>
            </w:r>
          </w:p>
          <w:p w14:paraId="3DA6594F" w14:textId="77777777" w:rsidR="00F81C92" w:rsidRPr="00420B8C" w:rsidRDefault="00F81C92" w:rsidP="00F81C92">
            <w:pPr>
              <w:ind w:firstLine="317"/>
              <w:contextualSpacing/>
              <w:jc w:val="both"/>
              <w:rPr>
                <w:sz w:val="22"/>
                <w:szCs w:val="22"/>
              </w:rPr>
            </w:pPr>
            <w:r w:rsidRPr="00420B8C">
              <w:rPr>
                <w:sz w:val="22"/>
                <w:szCs w:val="22"/>
                <w:lang w:val="uk-UA"/>
              </w:rPr>
              <w:t>З початку дії Порядку надання мікрогрантів на створення або розвиток власного бізнесу (ПКМУ від 21.06.2022 № 738) 42</w:t>
            </w:r>
            <w:r w:rsidRPr="00420B8C">
              <w:rPr>
                <w:sz w:val="22"/>
                <w:szCs w:val="22"/>
              </w:rPr>
              <w:t xml:space="preserve"> </w:t>
            </w:r>
            <w:r w:rsidRPr="00420B8C">
              <w:rPr>
                <w:sz w:val="22"/>
                <w:szCs w:val="22"/>
                <w:lang w:val="uk-UA"/>
              </w:rPr>
              <w:t xml:space="preserve">внутрішньо переміщені </w:t>
            </w:r>
            <w:r w:rsidRPr="00420B8C">
              <w:rPr>
                <w:sz w:val="22"/>
                <w:szCs w:val="22"/>
              </w:rPr>
              <w:t>ос</w:t>
            </w:r>
            <w:r w:rsidRPr="00420B8C">
              <w:rPr>
                <w:sz w:val="22"/>
                <w:szCs w:val="22"/>
                <w:lang w:val="uk-UA"/>
              </w:rPr>
              <w:t>о</w:t>
            </w:r>
            <w:r w:rsidRPr="00420B8C">
              <w:rPr>
                <w:sz w:val="22"/>
                <w:szCs w:val="22"/>
              </w:rPr>
              <w:t>б</w:t>
            </w:r>
            <w:r w:rsidRPr="00420B8C">
              <w:rPr>
                <w:sz w:val="22"/>
                <w:szCs w:val="22"/>
                <w:lang w:val="uk-UA"/>
              </w:rPr>
              <w:t>и</w:t>
            </w:r>
            <w:r w:rsidRPr="00420B8C">
              <w:rPr>
                <w:sz w:val="22"/>
                <w:szCs w:val="22"/>
              </w:rPr>
              <w:t xml:space="preserve">, отримали мікрогранти на загальну суму </w:t>
            </w:r>
            <w:r w:rsidRPr="00420B8C">
              <w:rPr>
                <w:sz w:val="22"/>
                <w:szCs w:val="22"/>
                <w:lang w:val="uk-UA"/>
              </w:rPr>
              <w:t>9</w:t>
            </w:r>
            <w:r w:rsidRPr="00420B8C">
              <w:rPr>
                <w:sz w:val="22"/>
                <w:szCs w:val="22"/>
              </w:rPr>
              <w:t>,</w:t>
            </w:r>
            <w:r w:rsidRPr="00420B8C">
              <w:rPr>
                <w:sz w:val="22"/>
                <w:szCs w:val="22"/>
                <w:lang w:val="uk-UA"/>
              </w:rPr>
              <w:t>9</w:t>
            </w:r>
            <w:r w:rsidRPr="00420B8C">
              <w:rPr>
                <w:sz w:val="22"/>
                <w:szCs w:val="22"/>
              </w:rPr>
              <w:t xml:space="preserve"> млн гривень. Загалом грантоотримувачами працевлаштовано на нові робочі місця 102 </w:t>
            </w:r>
            <w:r w:rsidRPr="00420B8C">
              <w:rPr>
                <w:sz w:val="22"/>
                <w:szCs w:val="22"/>
                <w:lang w:val="uk-UA"/>
              </w:rPr>
              <w:t xml:space="preserve">внутрішньо переміщені </w:t>
            </w:r>
            <w:r w:rsidRPr="00420B8C">
              <w:rPr>
                <w:sz w:val="22"/>
                <w:szCs w:val="22"/>
              </w:rPr>
              <w:t>ос</w:t>
            </w:r>
            <w:r w:rsidRPr="00420B8C">
              <w:rPr>
                <w:sz w:val="22"/>
                <w:szCs w:val="22"/>
                <w:lang w:val="uk-UA"/>
              </w:rPr>
              <w:t>о</w:t>
            </w:r>
            <w:r w:rsidRPr="00420B8C">
              <w:rPr>
                <w:sz w:val="22"/>
                <w:szCs w:val="22"/>
              </w:rPr>
              <w:t>б</w:t>
            </w:r>
            <w:r w:rsidRPr="00420B8C">
              <w:rPr>
                <w:sz w:val="22"/>
                <w:szCs w:val="22"/>
                <w:lang w:val="uk-UA"/>
              </w:rPr>
              <w:t>и.</w:t>
            </w:r>
          </w:p>
          <w:p w14:paraId="31BD0431" w14:textId="77777777" w:rsidR="00F81C92" w:rsidRPr="00420B8C" w:rsidRDefault="00F81C92" w:rsidP="00F81C92">
            <w:pPr>
              <w:ind w:firstLine="317"/>
              <w:contextualSpacing/>
              <w:jc w:val="both"/>
              <w:rPr>
                <w:sz w:val="22"/>
                <w:szCs w:val="22"/>
                <w:highlight w:val="yellow"/>
                <w:lang w:val="uk-UA"/>
              </w:rPr>
            </w:pPr>
            <w:r w:rsidRPr="00420B8C">
              <w:rPr>
                <w:sz w:val="22"/>
                <w:szCs w:val="22"/>
                <w:lang w:val="uk-UA"/>
              </w:rPr>
              <w:t xml:space="preserve">Впродовж 2025 року було проведено 60 робочих зустрічей голови облдержадміністрації із суб’єктами господарської діяльності області, в тому числі релокованого, на яких </w:t>
            </w:r>
            <w:r w:rsidRPr="00420B8C">
              <w:rPr>
                <w:color w:val="050505"/>
                <w:sz w:val="22"/>
                <w:szCs w:val="22"/>
                <w:shd w:val="clear" w:color="auto" w:fill="FFFFFF"/>
                <w:lang w:val="uk-UA"/>
              </w:rPr>
              <w:t xml:space="preserve">було обговорено спільний пошук шляхів вирішення проблемних питань функціонування господарського комплексу області в </w:t>
            </w:r>
            <w:r w:rsidRPr="00420B8C">
              <w:rPr>
                <w:color w:val="050505"/>
                <w:sz w:val="22"/>
                <w:szCs w:val="22"/>
                <w:shd w:val="clear" w:color="auto" w:fill="FFFFFF"/>
                <w:lang w:val="uk-UA"/>
              </w:rPr>
              <w:lastRenderedPageBreak/>
              <w:t>умовах воєнного стану, можливість участі бізнесу у діючих програмах підтримки, в тому числі експортоорієнтованих галузей, бронювання військовозобов’язаних працівників підприємств, впровадження ветеранської політики.</w:t>
            </w:r>
          </w:p>
          <w:p w14:paraId="3B569322" w14:textId="77777777" w:rsidR="00F81C92" w:rsidRPr="00420B8C" w:rsidRDefault="00F81C92" w:rsidP="00F81C92">
            <w:pPr>
              <w:ind w:firstLine="318"/>
              <w:jc w:val="both"/>
              <w:rPr>
                <w:sz w:val="22"/>
                <w:szCs w:val="22"/>
                <w:highlight w:val="yellow"/>
                <w:lang w:val="uk-UA"/>
              </w:rPr>
            </w:pPr>
          </w:p>
        </w:tc>
        <w:tc>
          <w:tcPr>
            <w:tcW w:w="1276" w:type="dxa"/>
            <w:gridSpan w:val="3"/>
          </w:tcPr>
          <w:p w14:paraId="03575633" w14:textId="77777777" w:rsidR="00F81C92" w:rsidRPr="00420B8C" w:rsidRDefault="00F81C92" w:rsidP="00F81C92">
            <w:pPr>
              <w:ind w:left="-108" w:right="-107"/>
              <w:jc w:val="center"/>
              <w:rPr>
                <w:sz w:val="22"/>
                <w:szCs w:val="22"/>
                <w:highlight w:val="yellow"/>
                <w:lang w:val="uk-UA"/>
              </w:rPr>
            </w:pPr>
            <w:r w:rsidRPr="00420B8C">
              <w:rPr>
                <w:sz w:val="22"/>
                <w:szCs w:val="22"/>
                <w:lang w:val="uk-UA"/>
              </w:rPr>
              <w:lastRenderedPageBreak/>
              <w:t>Виконано</w:t>
            </w:r>
          </w:p>
        </w:tc>
        <w:tc>
          <w:tcPr>
            <w:tcW w:w="1276" w:type="dxa"/>
            <w:gridSpan w:val="2"/>
          </w:tcPr>
          <w:p w14:paraId="489283A5" w14:textId="77777777" w:rsidR="00F81C92" w:rsidRPr="00420B8C"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5B35022A" w14:textId="77777777" w:rsidTr="00C27C3B">
        <w:tc>
          <w:tcPr>
            <w:tcW w:w="1843" w:type="dxa"/>
          </w:tcPr>
          <w:p w14:paraId="7006B972"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4D052FF1" w14:textId="77777777" w:rsidR="00F81C92" w:rsidRPr="00420B8C" w:rsidRDefault="00F81C92" w:rsidP="00F81C92">
            <w:pPr>
              <w:pStyle w:val="a3"/>
              <w:tabs>
                <w:tab w:val="left" w:pos="720"/>
                <w:tab w:val="left" w:pos="5760"/>
              </w:tabs>
              <w:jc w:val="left"/>
              <w:rPr>
                <w:rFonts w:ascii="Times New Roman" w:hAnsi="Times New Roman"/>
                <w:sz w:val="22"/>
                <w:szCs w:val="22"/>
                <w:highlight w:val="yellow"/>
              </w:rPr>
            </w:pPr>
            <w:r w:rsidRPr="00420B8C">
              <w:rPr>
                <w:rFonts w:ascii="Times New Roman" w:hAnsi="Times New Roman"/>
                <w:sz w:val="22"/>
                <w:szCs w:val="22"/>
              </w:rPr>
              <w:t xml:space="preserve">2) організація та проведення заходів щодо підготовки проєктів з питань підтримки та надання допомоги внутрішньо переміщеним особам за кошти міжнародних програм та проєктів </w:t>
            </w:r>
          </w:p>
        </w:tc>
        <w:tc>
          <w:tcPr>
            <w:tcW w:w="992" w:type="dxa"/>
          </w:tcPr>
          <w:p w14:paraId="5B0D0F2F" w14:textId="77777777" w:rsidR="00F81C92" w:rsidRPr="00420B8C" w:rsidRDefault="00F81C92" w:rsidP="00F81C92">
            <w:pPr>
              <w:autoSpaceDE w:val="0"/>
              <w:autoSpaceDN w:val="0"/>
              <w:adjustRightInd w:val="0"/>
              <w:rPr>
                <w:sz w:val="22"/>
                <w:szCs w:val="22"/>
                <w:lang w:val="uk-UA" w:bidi="uk-UA"/>
              </w:rPr>
            </w:pPr>
            <w:r w:rsidRPr="00420B8C">
              <w:rPr>
                <w:sz w:val="22"/>
                <w:szCs w:val="22"/>
                <w:lang w:val="uk-UA" w:bidi="uk-UA"/>
              </w:rPr>
              <w:t>2023 - 2025 роки</w:t>
            </w:r>
          </w:p>
        </w:tc>
        <w:tc>
          <w:tcPr>
            <w:tcW w:w="6379" w:type="dxa"/>
            <w:gridSpan w:val="2"/>
          </w:tcPr>
          <w:p w14:paraId="1F0C67BA" w14:textId="77777777" w:rsidR="00F81C92" w:rsidRPr="00420B8C" w:rsidRDefault="00F81C92" w:rsidP="00F81C92">
            <w:pPr>
              <w:ind w:firstLine="317"/>
              <w:contextualSpacing/>
              <w:jc w:val="both"/>
              <w:rPr>
                <w:sz w:val="22"/>
                <w:szCs w:val="22"/>
                <w:lang w:val="uk-UA"/>
              </w:rPr>
            </w:pPr>
            <w:r w:rsidRPr="00420B8C">
              <w:rPr>
                <w:sz w:val="22"/>
                <w:szCs w:val="22"/>
                <w:lang w:val="uk-UA"/>
              </w:rPr>
              <w:t xml:space="preserve">Рівненською облдержадміністрацією спільно з Рівненською обласною службою зайнятості систематично проводяться виїздні заходи в територіальних громадах, масові профінформаційні заходи та семінари для внутрішньо переміщених осіб. </w:t>
            </w:r>
          </w:p>
          <w:p w14:paraId="39F40265" w14:textId="77777777" w:rsidR="00F81C92" w:rsidRDefault="00F81C92" w:rsidP="00F81C92">
            <w:pPr>
              <w:pStyle w:val="a3"/>
              <w:tabs>
                <w:tab w:val="left" w:pos="720"/>
                <w:tab w:val="left" w:pos="5760"/>
              </w:tabs>
              <w:ind w:firstLine="318"/>
              <w:jc w:val="both"/>
              <w:rPr>
                <w:rFonts w:ascii="Times New Roman" w:hAnsi="Times New Roman"/>
                <w:sz w:val="22"/>
                <w:szCs w:val="22"/>
              </w:rPr>
            </w:pPr>
            <w:r w:rsidRPr="00420B8C">
              <w:rPr>
                <w:rFonts w:ascii="Times New Roman" w:hAnsi="Times New Roman"/>
                <w:sz w:val="22"/>
                <w:szCs w:val="22"/>
              </w:rPr>
              <w:t>У 202</w:t>
            </w:r>
            <w:r w:rsidRPr="00420B8C">
              <w:rPr>
                <w:rFonts w:ascii="Times New Roman" w:hAnsi="Times New Roman"/>
                <w:sz w:val="22"/>
                <w:szCs w:val="22"/>
                <w:lang w:val="uk-UA"/>
              </w:rPr>
              <w:t>5</w:t>
            </w:r>
            <w:r w:rsidRPr="00420B8C">
              <w:rPr>
                <w:rFonts w:ascii="Times New Roman" w:hAnsi="Times New Roman"/>
                <w:sz w:val="22"/>
                <w:szCs w:val="22"/>
              </w:rPr>
              <w:t xml:space="preserve"> році було проведено понад 1</w:t>
            </w:r>
            <w:r w:rsidRPr="00420B8C">
              <w:rPr>
                <w:rFonts w:ascii="Times New Roman" w:hAnsi="Times New Roman"/>
                <w:sz w:val="22"/>
                <w:szCs w:val="22"/>
                <w:lang w:val="uk-UA"/>
              </w:rPr>
              <w:t xml:space="preserve">77 </w:t>
            </w:r>
            <w:r w:rsidRPr="00420B8C">
              <w:rPr>
                <w:rFonts w:ascii="Times New Roman" w:hAnsi="Times New Roman"/>
                <w:sz w:val="22"/>
                <w:szCs w:val="22"/>
              </w:rPr>
              <w:t>публічних заходів, у яких взяли участь 2</w:t>
            </w:r>
            <w:r w:rsidRPr="00420B8C">
              <w:rPr>
                <w:rFonts w:ascii="Times New Roman" w:hAnsi="Times New Roman"/>
                <w:sz w:val="22"/>
                <w:szCs w:val="22"/>
                <w:lang w:val="uk-UA"/>
              </w:rPr>
              <w:t>595</w:t>
            </w:r>
            <w:r w:rsidRPr="00420B8C">
              <w:rPr>
                <w:rFonts w:ascii="Times New Roman" w:hAnsi="Times New Roman"/>
                <w:sz w:val="22"/>
                <w:szCs w:val="22"/>
              </w:rPr>
              <w:t xml:space="preserve"> внутрішньо переміщених осіб. Під час проведення семінарів, онлайн-тренінгів, індивідуальних та групових консультацій спеціалісти центрів зайнятості та регіональні представники міжнародних донорських організацій інформували внутрішньо переміщених осіб, в тому числі, про можливості участі у  міжнародних програмах та проєктах спрямованих на підтримку ВПО, допомогу у працевлаштуванні, реалізації власних бізнес-проєктів.</w:t>
            </w:r>
          </w:p>
          <w:p w14:paraId="610C9C87" w14:textId="77777777" w:rsidR="00F81C92" w:rsidRDefault="00F81C92" w:rsidP="00F81C92">
            <w:pPr>
              <w:pStyle w:val="a3"/>
              <w:tabs>
                <w:tab w:val="left" w:pos="720"/>
                <w:tab w:val="left" w:pos="5760"/>
              </w:tabs>
              <w:ind w:firstLine="318"/>
              <w:jc w:val="both"/>
              <w:rPr>
                <w:rFonts w:ascii="Times New Roman" w:hAnsi="Times New Roman"/>
                <w:sz w:val="22"/>
                <w:szCs w:val="22"/>
                <w:lang w:val="uk-UA"/>
              </w:rPr>
            </w:pPr>
            <w:r>
              <w:rPr>
                <w:rFonts w:ascii="Times New Roman" w:hAnsi="Times New Roman"/>
                <w:sz w:val="22"/>
                <w:szCs w:val="22"/>
                <w:lang w:val="uk-UA"/>
              </w:rPr>
              <w:t>Під час зустрічей керівництва області з представниками міжнародних організацій постійно обговорюється питання щодо розвитку міжрегінального партнерства, в тому числі залучення міжнародних організацій до підтримки внутрішньо переміщених осіб.</w:t>
            </w:r>
          </w:p>
          <w:p w14:paraId="3BDDDDF4" w14:textId="77777777" w:rsidR="00F81C92" w:rsidRPr="00F7304C" w:rsidRDefault="00F81C92" w:rsidP="00F81C92">
            <w:pPr>
              <w:pStyle w:val="aff4"/>
              <w:tabs>
                <w:tab w:val="left" w:pos="8647"/>
              </w:tabs>
              <w:ind w:firstLine="315"/>
              <w:rPr>
                <w:bCs/>
                <w:color w:val="000000"/>
                <w:sz w:val="22"/>
                <w:szCs w:val="22"/>
                <w:lang w:eastAsia="uk-UA"/>
              </w:rPr>
            </w:pPr>
            <w:r>
              <w:rPr>
                <w:sz w:val="22"/>
                <w:szCs w:val="22"/>
              </w:rPr>
              <w:t xml:space="preserve">Зокрема, </w:t>
            </w:r>
            <w:r w:rsidRPr="00F7304C">
              <w:rPr>
                <w:bCs/>
                <w:color w:val="000000"/>
                <w:sz w:val="22"/>
                <w:szCs w:val="22"/>
                <w:lang w:eastAsia="uk-UA"/>
              </w:rPr>
              <w:t>25 березня 2025 року під час онлайн-наради під головуванням заступниці Керівника Офісу Президента України Ірини Верещук за участю представників ЮНІСЕФ та облдержадміністрацій обговорено хід реалізації проєкту щодо оновлення їдалень в шести школах Рівного завдяки фінансовій підтримці ЮНІСЕФ. Кошти будуть спрямовані на ремонт харчоблоків і закупівлю нового обладнання для ліцеїв № 2, 9, 12, 13, 15 та 18. Відбір навчальних закладів здійснювався комісією Міністерства освіти і науки України спільно з Мінінтеграції та ЮНІСЕФ. Серед критеріїв відбору – навчання у закладі щонайменше 50 дітей ВПО. Кожен ліцей отримав 290,5 тис. грн. Наразі триває модернізація їдалень. У харчоблоках замінюють двері та вікна, оновлюють водопровідну й електричну мережі, покращують вентиляцію.</w:t>
            </w:r>
          </w:p>
          <w:p w14:paraId="4998BD98" w14:textId="77777777" w:rsidR="00F81C92" w:rsidRDefault="00F81C92" w:rsidP="00F81C92">
            <w:pPr>
              <w:pStyle w:val="aff4"/>
              <w:tabs>
                <w:tab w:val="left" w:pos="8647"/>
              </w:tabs>
              <w:ind w:firstLine="315"/>
              <w:rPr>
                <w:bCs/>
                <w:color w:val="000000"/>
                <w:sz w:val="22"/>
                <w:szCs w:val="22"/>
                <w:lang w:eastAsia="uk-UA"/>
              </w:rPr>
            </w:pPr>
            <w:r w:rsidRPr="00885E2D">
              <w:rPr>
                <w:bCs/>
                <w:color w:val="000000"/>
                <w:sz w:val="22"/>
                <w:szCs w:val="22"/>
                <w:lang w:eastAsia="uk-UA"/>
              </w:rPr>
              <w:t xml:space="preserve">18 червня 2025 року відбувся візит Надзвичайного та Повноважного Посла Республіки Албанія вУкраїні та представників Посольства до Рівненщини. У ході зустрічі з керівництвом області обговорено напрямки розвитку співпраці між Рівненщиною та Албанією, зокрема щодо зміцнення </w:t>
            </w:r>
            <w:r w:rsidRPr="00885E2D">
              <w:rPr>
                <w:bCs/>
                <w:color w:val="000000"/>
                <w:sz w:val="22"/>
                <w:szCs w:val="22"/>
                <w:lang w:eastAsia="uk-UA"/>
              </w:rPr>
              <w:lastRenderedPageBreak/>
              <w:t>економічних зв’язків, а текож реалізацію спільнх гуманітарних та інфраструктурних проектів.Особливу увагу приділяли питанняи медичної та психологічної реабілітації українських військових та можливості оздоровлення дітей військових в Албанії. Розглядалася перспектива активізації міжрегіональної співпраці. Разом з тим, в рамках візиту іноземна делигація відвідала м’ясопереробне підприємство на Дубенщині, яке працює за участю албанських інвестицій.</w:t>
            </w:r>
          </w:p>
          <w:p w14:paraId="03AE55E7" w14:textId="77777777" w:rsidR="00F81C92" w:rsidRPr="00D10F0A" w:rsidRDefault="00F81C92" w:rsidP="00F81C92">
            <w:pPr>
              <w:pStyle w:val="aff4"/>
              <w:tabs>
                <w:tab w:val="left" w:pos="8647"/>
              </w:tabs>
              <w:ind w:firstLine="315"/>
              <w:rPr>
                <w:bCs/>
                <w:color w:val="000000"/>
                <w:sz w:val="22"/>
                <w:szCs w:val="22"/>
                <w:lang w:eastAsia="uk-UA"/>
              </w:rPr>
            </w:pPr>
            <w:r w:rsidRPr="00D10F0A">
              <w:rPr>
                <w:bCs/>
                <w:color w:val="000000"/>
                <w:sz w:val="22"/>
                <w:szCs w:val="22"/>
                <w:lang w:eastAsia="uk-UA"/>
              </w:rPr>
              <w:t xml:space="preserve">17 липня 2025 року на Рівненщині перебували представники  Посольства України в Республіка Польща та компанії </w:t>
            </w:r>
            <w:proofErr w:type="spellStart"/>
            <w:r w:rsidRPr="00D10F0A">
              <w:rPr>
                <w:bCs/>
                <w:color w:val="000000"/>
                <w:sz w:val="22"/>
                <w:szCs w:val="22"/>
                <w:lang w:val="en-US" w:eastAsia="uk-UA"/>
              </w:rPr>
              <w:t>Aldesa</w:t>
            </w:r>
            <w:proofErr w:type="spellEnd"/>
            <w:r w:rsidRPr="00D10F0A">
              <w:rPr>
                <w:bCs/>
                <w:color w:val="000000"/>
                <w:sz w:val="22"/>
                <w:szCs w:val="22"/>
                <w:lang w:val="en-US" w:eastAsia="uk-UA"/>
              </w:rPr>
              <w:t xml:space="preserve"> Polska</w:t>
            </w:r>
            <w:r w:rsidRPr="00D10F0A">
              <w:rPr>
                <w:bCs/>
                <w:color w:val="000000"/>
                <w:sz w:val="22"/>
                <w:szCs w:val="22"/>
                <w:lang w:eastAsia="uk-UA"/>
              </w:rPr>
              <w:t>. В ході зустрічу з керівництвом облдержадміністрації обговорено потенційні напрямки співпраці у сферах відбудови інфраструктури, інвестиційної діяльності та реалізацію спільних проектів за участю міжнародних пантнрів.</w:t>
            </w:r>
          </w:p>
          <w:p w14:paraId="52221EB0" w14:textId="77777777" w:rsidR="00F81C92" w:rsidRPr="0040452C" w:rsidRDefault="00F81C92" w:rsidP="00F81C92">
            <w:pPr>
              <w:pStyle w:val="aff4"/>
              <w:tabs>
                <w:tab w:val="left" w:pos="8647"/>
              </w:tabs>
              <w:ind w:firstLine="315"/>
              <w:rPr>
                <w:bCs/>
                <w:color w:val="000000"/>
                <w:sz w:val="22"/>
                <w:szCs w:val="22"/>
                <w:lang w:eastAsia="uk-UA"/>
              </w:rPr>
            </w:pPr>
            <w:r w:rsidRPr="0040452C">
              <w:rPr>
                <w:bCs/>
                <w:color w:val="000000"/>
                <w:sz w:val="22"/>
                <w:szCs w:val="22"/>
                <w:lang w:eastAsia="uk-UA"/>
              </w:rPr>
              <w:t>22 липня 2025 року під час зустрічі з італійськими інвесторами, які спеціалізуються на виробництві збірних дерев’яних комерційних і промислових будівель, обговорено перспективи відкриття цього бізнесу на Ріненщині.</w:t>
            </w:r>
          </w:p>
          <w:p w14:paraId="02002061" w14:textId="77777777" w:rsidR="00F81C92" w:rsidRPr="00144566" w:rsidRDefault="00F81C92" w:rsidP="00F81C92">
            <w:pPr>
              <w:spacing w:before="22" w:line="244" w:lineRule="auto"/>
              <w:ind w:left="35" w:right="85" w:firstLine="280"/>
              <w:jc w:val="both"/>
              <w:rPr>
                <w:bCs/>
                <w:color w:val="000000"/>
                <w:sz w:val="22"/>
                <w:szCs w:val="22"/>
                <w:lang w:val="uk-UA"/>
              </w:rPr>
            </w:pPr>
            <w:r w:rsidRPr="00144566">
              <w:rPr>
                <w:bCs/>
                <w:color w:val="000000"/>
                <w:sz w:val="22"/>
                <w:szCs w:val="22"/>
                <w:lang w:val="uk-UA"/>
              </w:rPr>
              <w:t>22 жовтня 2025 року в області перебували представники швейцарської організації Helvetas. Під час зустрічі із заступником голови облдержадміністрації та представниками структурних підрозділів облдержадміністрації обговорено можливості співпраці з швейцарською організацією Helvetas у сферах економічного відновлення, підпримки бізнесу, розвитку професійно-технічної освіти та аналітики ринку праці. Сторони домовилися поглибити співпрацю в напрямку розвитку малого та середнього бізнесу, зокрема через грантові програми, підтримку ветеранів та внутрішньо переміщених осіб, а також підвищення якості профтехосвіти відповідно до потреб місцевого ринку праці. Окрему увагу приділено забезпеченню житлом внутрітньо  переміщених осіб i створенню сприятлявих умов для розвитку релокованого бізнесу. Helvetas вивчатиме потреби Рівненщини для включення регіону до нової програми уряду Швейцарії з підтримки бізнесу та економіки України.</w:t>
            </w:r>
          </w:p>
          <w:p w14:paraId="59E6E5EE" w14:textId="77777777" w:rsidR="00F81C92" w:rsidRDefault="00F81C92" w:rsidP="00F81C92">
            <w:pPr>
              <w:ind w:firstLine="315"/>
              <w:jc w:val="both"/>
              <w:rPr>
                <w:sz w:val="22"/>
                <w:szCs w:val="22"/>
                <w:lang w:val="uk-UA"/>
              </w:rPr>
            </w:pPr>
            <w:r w:rsidRPr="005A66E9">
              <w:rPr>
                <w:sz w:val="22"/>
                <w:szCs w:val="22"/>
                <w:lang w:val="uk-UA"/>
              </w:rPr>
              <w:t>11 грудня 2025 року відбулася зустріч керівництва області з програмним директором, магістром прикладної інформатики у сфері охорони здоров’я Формадського університету, консультантом, запрошеним експертом з телемедицини у Світовому банку Джоном Челсомом. Під час зустрічі обговорено питання перспектив розвитку телемедицини на Рівненщині.</w:t>
            </w:r>
          </w:p>
          <w:p w14:paraId="0A0FBA40" w14:textId="77777777" w:rsidR="00F81C92" w:rsidRPr="005A66E9" w:rsidRDefault="00F81C92" w:rsidP="00F81C92">
            <w:pPr>
              <w:ind w:firstLine="315"/>
              <w:jc w:val="both"/>
              <w:rPr>
                <w:sz w:val="22"/>
                <w:szCs w:val="22"/>
                <w:lang w:val="uk-UA"/>
              </w:rPr>
            </w:pPr>
            <w:r>
              <w:rPr>
                <w:sz w:val="22"/>
                <w:szCs w:val="22"/>
                <w:lang w:val="uk-UA"/>
              </w:rPr>
              <w:t xml:space="preserve">Сторони обговорили стан телекомунікаційної інфраструктури в області, питання впровадження телемедичних </w:t>
            </w:r>
            <w:r>
              <w:rPr>
                <w:sz w:val="22"/>
                <w:szCs w:val="22"/>
                <w:lang w:val="uk-UA"/>
              </w:rPr>
              <w:lastRenderedPageBreak/>
              <w:t>сервісів у регіоні, адаптації програмного забезпечення, навчання користувачів і мотивації лікарів первинної ланки до використання новітніх технологій, атакож доступу до телемедецини в сільських та віддалених районах.</w:t>
            </w:r>
          </w:p>
          <w:p w14:paraId="1868EB1D" w14:textId="77777777" w:rsidR="00F81C92" w:rsidRPr="00420B8C" w:rsidRDefault="00F81C92" w:rsidP="00F81C92">
            <w:pPr>
              <w:pStyle w:val="a3"/>
              <w:tabs>
                <w:tab w:val="left" w:pos="720"/>
                <w:tab w:val="left" w:pos="5760"/>
              </w:tabs>
              <w:ind w:firstLine="318"/>
              <w:jc w:val="both"/>
              <w:rPr>
                <w:sz w:val="22"/>
                <w:szCs w:val="22"/>
                <w:lang w:val="uk-UA"/>
              </w:rPr>
            </w:pPr>
          </w:p>
        </w:tc>
        <w:tc>
          <w:tcPr>
            <w:tcW w:w="1276" w:type="dxa"/>
            <w:gridSpan w:val="3"/>
          </w:tcPr>
          <w:p w14:paraId="0C10846A" w14:textId="77777777" w:rsidR="00F81C92" w:rsidRPr="00420B8C" w:rsidRDefault="00F81C92" w:rsidP="00F81C92">
            <w:pPr>
              <w:ind w:left="-108" w:right="-107"/>
              <w:jc w:val="center"/>
              <w:rPr>
                <w:sz w:val="22"/>
                <w:szCs w:val="22"/>
                <w:highlight w:val="yellow"/>
                <w:lang w:val="uk-UA"/>
              </w:rPr>
            </w:pPr>
            <w:r w:rsidRPr="00420B8C">
              <w:rPr>
                <w:sz w:val="22"/>
                <w:szCs w:val="22"/>
                <w:lang w:val="uk-UA"/>
              </w:rPr>
              <w:lastRenderedPageBreak/>
              <w:t>Виконано</w:t>
            </w:r>
          </w:p>
        </w:tc>
        <w:tc>
          <w:tcPr>
            <w:tcW w:w="1276" w:type="dxa"/>
            <w:gridSpan w:val="2"/>
          </w:tcPr>
          <w:p w14:paraId="70B497EB" w14:textId="77777777" w:rsidR="00F81C92" w:rsidRPr="00420B8C"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4FDF7673" w14:textId="77777777" w:rsidTr="00C27C3B">
        <w:tc>
          <w:tcPr>
            <w:tcW w:w="1843" w:type="dxa"/>
          </w:tcPr>
          <w:p w14:paraId="1BA0DF66" w14:textId="77777777" w:rsidR="00F81C92" w:rsidRPr="004B738D" w:rsidRDefault="00F81C92" w:rsidP="00F81C92">
            <w:pPr>
              <w:rPr>
                <w:sz w:val="22"/>
                <w:szCs w:val="22"/>
                <w:highlight w:val="yellow"/>
                <w:lang w:val="uk-UA"/>
              </w:rPr>
            </w:pPr>
            <w:r w:rsidRPr="004B738D">
              <w:rPr>
                <w:sz w:val="22"/>
                <w:szCs w:val="22"/>
                <w:lang w:val="uk-UA"/>
              </w:rPr>
              <w:lastRenderedPageBreak/>
              <w:t>2. Надання інформаційної підтримки  внутрішньо переміщеним особам</w:t>
            </w:r>
          </w:p>
        </w:tc>
        <w:tc>
          <w:tcPr>
            <w:tcW w:w="3969" w:type="dxa"/>
            <w:gridSpan w:val="2"/>
          </w:tcPr>
          <w:p w14:paraId="05A7133E" w14:textId="77777777" w:rsidR="00F81C92" w:rsidRPr="004B738D" w:rsidRDefault="00F81C92" w:rsidP="00F81C92">
            <w:pPr>
              <w:rPr>
                <w:sz w:val="22"/>
                <w:szCs w:val="22"/>
                <w:highlight w:val="yellow"/>
                <w:lang w:val="uk-UA"/>
              </w:rPr>
            </w:pPr>
            <w:r w:rsidRPr="004B738D">
              <w:rPr>
                <w:sz w:val="22"/>
                <w:szCs w:val="22"/>
                <w:lang w:val="uk-UA"/>
              </w:rPr>
              <w:t xml:space="preserve"> організація та участь у заходах  з метою сприяння працевлаштуванню внутрішньо переміщених осіб (круглі столи, конференції, зустрічі, семінари, тренінги, дні відкритих дверей тощо)</w:t>
            </w:r>
          </w:p>
        </w:tc>
        <w:tc>
          <w:tcPr>
            <w:tcW w:w="992" w:type="dxa"/>
          </w:tcPr>
          <w:p w14:paraId="7599D410" w14:textId="77777777" w:rsidR="00F81C92" w:rsidRPr="004B738D" w:rsidRDefault="00F81C92" w:rsidP="00F81C92">
            <w:pPr>
              <w:autoSpaceDE w:val="0"/>
              <w:autoSpaceDN w:val="0"/>
              <w:adjustRightInd w:val="0"/>
              <w:rPr>
                <w:sz w:val="22"/>
                <w:szCs w:val="22"/>
                <w:highlight w:val="yellow"/>
                <w:lang w:val="uk-UA" w:bidi="uk-UA"/>
              </w:rPr>
            </w:pPr>
            <w:r w:rsidRPr="004B738D">
              <w:rPr>
                <w:sz w:val="22"/>
                <w:szCs w:val="22"/>
                <w:lang w:val="uk-UA" w:bidi="uk-UA"/>
              </w:rPr>
              <w:t>2023 - 2025 роки</w:t>
            </w:r>
          </w:p>
        </w:tc>
        <w:tc>
          <w:tcPr>
            <w:tcW w:w="6379" w:type="dxa"/>
            <w:gridSpan w:val="2"/>
          </w:tcPr>
          <w:p w14:paraId="29695FE7" w14:textId="77777777" w:rsidR="00F81C92" w:rsidRPr="004B738D" w:rsidRDefault="00F81C92" w:rsidP="00F81C92">
            <w:pPr>
              <w:tabs>
                <w:tab w:val="left" w:pos="0"/>
              </w:tabs>
              <w:ind w:firstLine="316"/>
              <w:contextualSpacing/>
              <w:jc w:val="both"/>
              <w:rPr>
                <w:sz w:val="22"/>
                <w:szCs w:val="22"/>
                <w:lang w:val="uk-UA"/>
              </w:rPr>
            </w:pPr>
            <w:r w:rsidRPr="004B738D">
              <w:rPr>
                <w:sz w:val="22"/>
                <w:szCs w:val="22"/>
                <w:lang w:val="uk-UA"/>
              </w:rPr>
              <w:t>Рівненський обласний центр зайнятості особливу увагу приділяє працевлаштуванню внутріньо переміщених осіб. Так внутрішньо переміщені особи мають можливість отримати індивідуальні консультаційні, інформаційні та профорієнтаційні послуги, інформацію про актуальні вакансії, зокрема на Єдиному порталі вакансій (https://jobportal.dcz.gov.ua/), або оформити підписку на вакансії через чат-боти у Telegram та Viber, а також на призначення допомоги по безробіттю.</w:t>
            </w:r>
          </w:p>
          <w:p w14:paraId="4A90DE95" w14:textId="77777777" w:rsidR="00F81C92" w:rsidRPr="004B738D" w:rsidRDefault="00F81C92" w:rsidP="00F81C92">
            <w:pPr>
              <w:pStyle w:val="af7"/>
              <w:shd w:val="clear" w:color="auto" w:fill="FFFFFF"/>
              <w:spacing w:before="0" w:beforeAutospacing="0" w:after="0" w:afterAutospacing="0"/>
              <w:ind w:firstLine="316"/>
              <w:jc w:val="both"/>
              <w:rPr>
                <w:sz w:val="22"/>
                <w:szCs w:val="22"/>
              </w:rPr>
            </w:pPr>
            <w:r w:rsidRPr="004B738D">
              <w:rPr>
                <w:sz w:val="22"/>
                <w:szCs w:val="22"/>
                <w:lang w:val="uk-UA"/>
              </w:rPr>
              <w:t>Внутішньо переміщеним особам</w:t>
            </w:r>
            <w:r w:rsidRPr="004B738D">
              <w:rPr>
                <w:sz w:val="22"/>
                <w:szCs w:val="22"/>
              </w:rPr>
              <w:t xml:space="preserve"> доступний сервіс  </w:t>
            </w:r>
            <w:hyperlink r:id="rId62" w:tgtFrame="_blank" w:history="1">
              <w:r w:rsidRPr="004B738D">
                <w:rPr>
                  <w:rStyle w:val="afa"/>
                  <w:sz w:val="22"/>
                  <w:szCs w:val="22"/>
                </w:rPr>
                <w:t>«Єдине вікно послуг»</w:t>
              </w:r>
            </w:hyperlink>
            <w:r w:rsidRPr="004B738D">
              <w:rPr>
                <w:sz w:val="22"/>
                <w:szCs w:val="22"/>
              </w:rPr>
              <w:t xml:space="preserve"> </w:t>
            </w:r>
            <w:hyperlink r:id="rId63" w:history="1">
              <w:r w:rsidRPr="004B738D">
                <w:rPr>
                  <w:rStyle w:val="afa"/>
                  <w:sz w:val="22"/>
                  <w:szCs w:val="22"/>
                </w:rPr>
                <w:t>https://www.dcz.gov.ua/other/onewindow</w:t>
              </w:r>
            </w:hyperlink>
            <w:r w:rsidRPr="004B738D">
              <w:rPr>
                <w:sz w:val="22"/>
                <w:szCs w:val="22"/>
              </w:rPr>
              <w:t xml:space="preserve"> від Державної служби зайнятості, який об’єднав програми підтримки для «нових містян» комунальних установ, благодійних фондів, недержавних та громадських організацій, міжнародних партнерів. З 49 такими установами та організаціями Рівненським обласним центром зайнятості укладено Меморандуми про співпрацю щодо сприяння у працевлаштуванні, у т.ч. кар'єрного консультування, професійного навчання, підтримки бізнесу, у т.ч. надання грантів, правової, психологічної, гуманітарної  допомоги, реабілітації, допомоги у відновленні документів, а також надання житла, у т.ч. тимчасового. </w:t>
            </w:r>
          </w:p>
          <w:p w14:paraId="32B7E6C7" w14:textId="77777777" w:rsidR="00F81C92" w:rsidRPr="004B738D" w:rsidRDefault="00F81C92" w:rsidP="00F81C92">
            <w:pPr>
              <w:pStyle w:val="af7"/>
              <w:shd w:val="clear" w:color="auto" w:fill="FFFFFF"/>
              <w:spacing w:before="0" w:beforeAutospacing="0" w:after="0" w:afterAutospacing="0"/>
              <w:ind w:firstLine="174"/>
              <w:jc w:val="both"/>
              <w:rPr>
                <w:sz w:val="22"/>
                <w:szCs w:val="22"/>
              </w:rPr>
            </w:pPr>
            <w:r w:rsidRPr="004B738D">
              <w:rPr>
                <w:sz w:val="22"/>
                <w:szCs w:val="22"/>
                <w:lang w:val="uk-UA"/>
              </w:rPr>
              <w:t>З метою</w:t>
            </w:r>
            <w:r w:rsidRPr="004B738D">
              <w:rPr>
                <w:sz w:val="22"/>
                <w:szCs w:val="22"/>
              </w:rPr>
              <w:t xml:space="preserve"> сприяння зайнятості </w:t>
            </w:r>
            <w:r w:rsidRPr="004B738D">
              <w:rPr>
                <w:sz w:val="22"/>
                <w:szCs w:val="22"/>
                <w:lang w:val="uk-UA"/>
              </w:rPr>
              <w:t>внутрішньо переміщених осіб</w:t>
            </w:r>
            <w:r w:rsidRPr="004B738D">
              <w:rPr>
                <w:sz w:val="22"/>
                <w:szCs w:val="22"/>
              </w:rPr>
              <w:t xml:space="preserve"> Рівненський обласний центр зайнятості співпрацює з 33 організаціями-партнерами.</w:t>
            </w:r>
          </w:p>
          <w:p w14:paraId="541D224E" w14:textId="77777777" w:rsidR="00F81C92" w:rsidRPr="004B738D" w:rsidRDefault="00F81C92" w:rsidP="00F81C92">
            <w:pPr>
              <w:pStyle w:val="af7"/>
              <w:shd w:val="clear" w:color="auto" w:fill="FFFFFF"/>
              <w:spacing w:before="0" w:beforeAutospacing="0" w:after="0" w:afterAutospacing="0"/>
              <w:ind w:firstLine="174"/>
              <w:jc w:val="both"/>
              <w:rPr>
                <w:sz w:val="22"/>
                <w:szCs w:val="22"/>
                <w:lang w:val="uk-UA"/>
              </w:rPr>
            </w:pPr>
            <w:r w:rsidRPr="004B738D">
              <w:rPr>
                <w:sz w:val="22"/>
                <w:szCs w:val="22"/>
              </w:rPr>
              <w:t>Спільними зусиллями Рівненського обласного центру зайнятості та організацій-партнерів з початку 2025 року</w:t>
            </w:r>
            <w:r w:rsidRPr="004B738D">
              <w:rPr>
                <w:sz w:val="22"/>
                <w:szCs w:val="22"/>
                <w:lang w:val="uk-UA"/>
              </w:rPr>
              <w:t xml:space="preserve"> </w:t>
            </w:r>
            <w:r w:rsidRPr="004B738D">
              <w:rPr>
                <w:sz w:val="22"/>
                <w:szCs w:val="22"/>
              </w:rPr>
              <w:t>проведено</w:t>
            </w:r>
            <w:r w:rsidRPr="004B738D">
              <w:rPr>
                <w:sz w:val="22"/>
                <w:szCs w:val="22"/>
                <w:lang w:val="uk-UA"/>
              </w:rPr>
              <w:t>:</w:t>
            </w:r>
          </w:p>
          <w:p w14:paraId="7CB9E525" w14:textId="77777777" w:rsidR="00F81C92" w:rsidRPr="004B738D" w:rsidRDefault="00F81C92" w:rsidP="00F81C92">
            <w:pPr>
              <w:pStyle w:val="af7"/>
              <w:shd w:val="clear" w:color="auto" w:fill="FFFFFF"/>
              <w:spacing w:before="0" w:beforeAutospacing="0" w:after="0" w:afterAutospacing="0"/>
              <w:ind w:firstLine="174"/>
              <w:jc w:val="both"/>
              <w:rPr>
                <w:sz w:val="22"/>
                <w:szCs w:val="22"/>
                <w:lang w:val="uk-UA"/>
              </w:rPr>
            </w:pPr>
            <w:r w:rsidRPr="004B738D">
              <w:rPr>
                <w:sz w:val="22"/>
                <w:szCs w:val="22"/>
                <w:lang w:val="uk-UA"/>
              </w:rPr>
              <w:t>-</w:t>
            </w:r>
            <w:r w:rsidRPr="004B738D">
              <w:rPr>
                <w:sz w:val="22"/>
                <w:szCs w:val="22"/>
              </w:rPr>
              <w:t xml:space="preserve"> 240 спільних заходів за участі 2136 </w:t>
            </w:r>
            <w:r w:rsidRPr="004B738D">
              <w:rPr>
                <w:sz w:val="22"/>
                <w:szCs w:val="22"/>
                <w:lang w:val="uk-UA"/>
              </w:rPr>
              <w:t xml:space="preserve">внутрішньо переміщених </w:t>
            </w:r>
            <w:r w:rsidRPr="004B738D">
              <w:rPr>
                <w:sz w:val="22"/>
                <w:szCs w:val="22"/>
              </w:rPr>
              <w:t>осіб</w:t>
            </w:r>
            <w:r w:rsidRPr="004B738D">
              <w:rPr>
                <w:sz w:val="22"/>
                <w:szCs w:val="22"/>
                <w:lang w:val="uk-UA"/>
              </w:rPr>
              <w:t>;</w:t>
            </w:r>
          </w:p>
          <w:p w14:paraId="0298C258" w14:textId="77777777" w:rsidR="00F81C92" w:rsidRPr="004B738D" w:rsidRDefault="00F81C92" w:rsidP="00F81C92">
            <w:pPr>
              <w:pStyle w:val="af7"/>
              <w:shd w:val="clear" w:color="auto" w:fill="FFFFFF"/>
              <w:spacing w:before="0" w:beforeAutospacing="0" w:after="0" w:afterAutospacing="0"/>
              <w:ind w:firstLine="174"/>
              <w:jc w:val="both"/>
              <w:rPr>
                <w:sz w:val="22"/>
                <w:szCs w:val="22"/>
                <w:lang w:val="uk-UA"/>
              </w:rPr>
            </w:pPr>
            <w:r w:rsidRPr="004B738D">
              <w:rPr>
                <w:sz w:val="22"/>
                <w:szCs w:val="22"/>
                <w:lang w:val="uk-UA"/>
              </w:rPr>
              <w:t xml:space="preserve">- </w:t>
            </w:r>
            <w:r w:rsidRPr="004B738D">
              <w:rPr>
                <w:sz w:val="22"/>
                <w:szCs w:val="22"/>
              </w:rPr>
              <w:t xml:space="preserve">456 </w:t>
            </w:r>
            <w:r w:rsidRPr="004B738D">
              <w:rPr>
                <w:sz w:val="22"/>
                <w:szCs w:val="22"/>
                <w:lang w:val="uk-UA"/>
              </w:rPr>
              <w:t xml:space="preserve">внутрішньо переміщених </w:t>
            </w:r>
            <w:r w:rsidRPr="004B738D">
              <w:rPr>
                <w:sz w:val="22"/>
                <w:szCs w:val="22"/>
              </w:rPr>
              <w:t>осіб</w:t>
            </w:r>
            <w:r w:rsidRPr="004B738D">
              <w:rPr>
                <w:sz w:val="22"/>
                <w:szCs w:val="22"/>
                <w:lang w:val="uk-UA"/>
              </w:rPr>
              <w:t xml:space="preserve"> отримали</w:t>
            </w:r>
            <w:r w:rsidRPr="004B738D">
              <w:rPr>
                <w:sz w:val="22"/>
                <w:szCs w:val="22"/>
              </w:rPr>
              <w:t xml:space="preserve"> індивідуальні послуги (психологічна, гуманітарна, правова допомоги тощо)</w:t>
            </w:r>
            <w:r w:rsidRPr="004B738D">
              <w:rPr>
                <w:sz w:val="22"/>
                <w:szCs w:val="22"/>
                <w:lang w:val="uk-UA"/>
              </w:rPr>
              <w:t>.</w:t>
            </w:r>
          </w:p>
          <w:p w14:paraId="39644DDC" w14:textId="77777777" w:rsidR="00F81C92" w:rsidRPr="004B738D" w:rsidRDefault="00F81C92" w:rsidP="00F81C92">
            <w:pPr>
              <w:pStyle w:val="af7"/>
              <w:shd w:val="clear" w:color="auto" w:fill="FFFFFF"/>
              <w:spacing w:before="0" w:beforeAutospacing="0" w:after="0" w:afterAutospacing="0"/>
              <w:ind w:firstLine="174"/>
              <w:jc w:val="both"/>
              <w:rPr>
                <w:sz w:val="22"/>
                <w:szCs w:val="22"/>
              </w:rPr>
            </w:pPr>
            <w:r w:rsidRPr="004B738D">
              <w:rPr>
                <w:sz w:val="22"/>
                <w:szCs w:val="22"/>
                <w:lang w:val="uk-UA"/>
              </w:rPr>
              <w:t>Рівненським обласним центром зайнятості, спільно з соціальними партнерами,</w:t>
            </w:r>
            <w:r w:rsidRPr="004B738D">
              <w:rPr>
                <w:color w:val="000000"/>
                <w:sz w:val="22"/>
                <w:szCs w:val="22"/>
                <w:lang w:val="uk-UA"/>
              </w:rPr>
              <w:t xml:space="preserve"> систематично проводять виїзні заходи в територіальних громадах області, а також масові профінформаційні заходи та семінари для внутрішньо переміщених осіб. Так, протягом 2025 року, проведено 77 профінформаційних семінари, в яких взяли участь 845 </w:t>
            </w:r>
            <w:r w:rsidRPr="004B738D">
              <w:rPr>
                <w:color w:val="000000"/>
                <w:sz w:val="22"/>
                <w:szCs w:val="22"/>
                <w:lang w:val="uk-UA"/>
              </w:rPr>
              <w:lastRenderedPageBreak/>
              <w:t>внутрішньо переміщених осіб.</w:t>
            </w:r>
          </w:p>
          <w:p w14:paraId="580BCAFD" w14:textId="77777777" w:rsidR="00F81C92" w:rsidRPr="004B738D" w:rsidRDefault="00F81C92" w:rsidP="00F81C92">
            <w:pPr>
              <w:keepNext/>
              <w:widowControl w:val="0"/>
              <w:ind w:right="57" w:firstLine="318"/>
              <w:contextualSpacing/>
              <w:jc w:val="both"/>
              <w:outlineLvl w:val="2"/>
              <w:rPr>
                <w:sz w:val="22"/>
                <w:szCs w:val="22"/>
                <w:highlight w:val="yellow"/>
              </w:rPr>
            </w:pPr>
          </w:p>
        </w:tc>
        <w:tc>
          <w:tcPr>
            <w:tcW w:w="1276" w:type="dxa"/>
            <w:gridSpan w:val="3"/>
          </w:tcPr>
          <w:p w14:paraId="57772320" w14:textId="77777777" w:rsidR="00F81C92" w:rsidRPr="004B738D" w:rsidRDefault="00F81C92" w:rsidP="00F81C92">
            <w:pPr>
              <w:ind w:left="-108" w:right="-107"/>
              <w:jc w:val="center"/>
              <w:rPr>
                <w:sz w:val="22"/>
                <w:szCs w:val="22"/>
                <w:highlight w:val="yellow"/>
                <w:lang w:val="uk-UA"/>
              </w:rPr>
            </w:pPr>
            <w:r w:rsidRPr="004B738D">
              <w:rPr>
                <w:sz w:val="22"/>
                <w:szCs w:val="22"/>
                <w:lang w:val="uk-UA"/>
              </w:rPr>
              <w:lastRenderedPageBreak/>
              <w:t>Виконано</w:t>
            </w:r>
          </w:p>
        </w:tc>
        <w:tc>
          <w:tcPr>
            <w:tcW w:w="1276" w:type="dxa"/>
            <w:gridSpan w:val="2"/>
          </w:tcPr>
          <w:p w14:paraId="108B6CF4" w14:textId="77777777" w:rsidR="00F81C92" w:rsidRPr="004B738D" w:rsidRDefault="00F81C92" w:rsidP="00F81C92">
            <w:pPr>
              <w:ind w:left="-108" w:right="-107"/>
              <w:jc w:val="center"/>
              <w:rPr>
                <w:sz w:val="22"/>
                <w:szCs w:val="22"/>
                <w:highlight w:val="yellow"/>
                <w:lang w:val="uk-UA"/>
              </w:rPr>
            </w:pPr>
            <w:r w:rsidRPr="004B738D">
              <w:rPr>
                <w:sz w:val="22"/>
                <w:szCs w:val="22"/>
                <w:lang w:val="uk-UA"/>
              </w:rPr>
              <w:t>Зняти з контролю інформуван-ня</w:t>
            </w:r>
          </w:p>
        </w:tc>
      </w:tr>
      <w:tr w:rsidR="00F81C92" w:rsidRPr="00913B89" w14:paraId="2026AD2B" w14:textId="77777777" w:rsidTr="00C27C3B">
        <w:tc>
          <w:tcPr>
            <w:tcW w:w="1843" w:type="dxa"/>
          </w:tcPr>
          <w:p w14:paraId="4AD00141" w14:textId="77777777" w:rsidR="00F81C92" w:rsidRPr="006447BB" w:rsidRDefault="00F81C92" w:rsidP="00F81C92">
            <w:pPr>
              <w:autoSpaceDE w:val="0"/>
              <w:autoSpaceDN w:val="0"/>
              <w:adjustRightInd w:val="0"/>
              <w:rPr>
                <w:sz w:val="22"/>
                <w:szCs w:val="22"/>
                <w:lang w:val="uk-UA" w:bidi="uk-UA"/>
              </w:rPr>
            </w:pPr>
            <w:r w:rsidRPr="006447BB">
              <w:rPr>
                <w:sz w:val="22"/>
                <w:szCs w:val="22"/>
                <w:lang w:val="uk-UA" w:bidi="uk-UA"/>
              </w:rPr>
              <w:t>3. Сприяння зайнятості осіб з числа внутрішньо переміщених</w:t>
            </w:r>
          </w:p>
        </w:tc>
        <w:tc>
          <w:tcPr>
            <w:tcW w:w="3969" w:type="dxa"/>
            <w:gridSpan w:val="2"/>
          </w:tcPr>
          <w:p w14:paraId="28CCEE89" w14:textId="77777777" w:rsidR="00F81C92" w:rsidRPr="006447BB" w:rsidRDefault="00F81C92" w:rsidP="00F81C92">
            <w:pPr>
              <w:rPr>
                <w:sz w:val="22"/>
                <w:szCs w:val="22"/>
                <w:lang w:val="uk-UA"/>
              </w:rPr>
            </w:pPr>
            <w:r w:rsidRPr="006447BB">
              <w:rPr>
                <w:sz w:val="22"/>
                <w:szCs w:val="22"/>
                <w:lang w:val="uk-UA"/>
              </w:rPr>
              <w:t>1) підбір та пошук роботи для осіб з числа внутрішньо переміщених, які звернулися  до служби зайнятості</w:t>
            </w:r>
          </w:p>
        </w:tc>
        <w:tc>
          <w:tcPr>
            <w:tcW w:w="992" w:type="dxa"/>
          </w:tcPr>
          <w:p w14:paraId="58E7C207" w14:textId="77777777" w:rsidR="00F81C92" w:rsidRPr="006447BB" w:rsidRDefault="00F81C92" w:rsidP="00F81C92">
            <w:pPr>
              <w:rPr>
                <w:sz w:val="22"/>
                <w:szCs w:val="22"/>
                <w:lang w:val="uk-UA"/>
              </w:rPr>
            </w:pPr>
            <w:r w:rsidRPr="006447BB">
              <w:rPr>
                <w:sz w:val="22"/>
                <w:szCs w:val="22"/>
                <w:lang w:val="uk-UA" w:bidi="en-US"/>
              </w:rPr>
              <w:t>2023 - 2025</w:t>
            </w:r>
            <w:r w:rsidRPr="006447BB">
              <w:rPr>
                <w:sz w:val="22"/>
                <w:szCs w:val="22"/>
                <w:lang w:val="uk-UA" w:bidi="uk-UA"/>
              </w:rPr>
              <w:t xml:space="preserve"> роки</w:t>
            </w:r>
          </w:p>
        </w:tc>
        <w:tc>
          <w:tcPr>
            <w:tcW w:w="6379" w:type="dxa"/>
            <w:gridSpan w:val="2"/>
          </w:tcPr>
          <w:p w14:paraId="4E0B7297" w14:textId="77777777" w:rsidR="00F81C92" w:rsidRPr="006447BB" w:rsidRDefault="00F81C92" w:rsidP="00F81C92">
            <w:pPr>
              <w:tabs>
                <w:tab w:val="left" w:pos="0"/>
              </w:tabs>
              <w:ind w:firstLine="316"/>
              <w:contextualSpacing/>
              <w:jc w:val="both"/>
              <w:rPr>
                <w:sz w:val="22"/>
                <w:szCs w:val="22"/>
                <w:lang w:val="uk-UA"/>
              </w:rPr>
            </w:pPr>
            <w:r w:rsidRPr="006447BB">
              <w:rPr>
                <w:sz w:val="22"/>
                <w:szCs w:val="22"/>
                <w:lang w:val="uk-UA"/>
              </w:rPr>
              <w:t>Рівненський обласний центр зайнятості особливу увагу приділяє працевлаштуванню внутріньо переміщених осіб. Так внутрішньо переміщені особи мають можливість отримати індивідуальні консультаційні, інформаційні та профорієнтаційні послуги, інформацію про актуальні вакансії, зокрема на Єдиному порталі вакансій (https://jobportal.dcz.gov.ua/), а також на призначення допомоги по безробіттю.</w:t>
            </w:r>
          </w:p>
          <w:p w14:paraId="2837E1D9" w14:textId="77777777" w:rsidR="00F81C92" w:rsidRPr="006447BB" w:rsidRDefault="00F81C92" w:rsidP="00F81C92">
            <w:pPr>
              <w:pStyle w:val="af7"/>
              <w:shd w:val="clear" w:color="auto" w:fill="FFFFFF"/>
              <w:spacing w:before="0" w:beforeAutospacing="0" w:after="0" w:afterAutospacing="0"/>
              <w:ind w:firstLine="174"/>
              <w:jc w:val="both"/>
              <w:rPr>
                <w:sz w:val="22"/>
                <w:szCs w:val="22"/>
              </w:rPr>
            </w:pPr>
            <w:r w:rsidRPr="006447BB">
              <w:rPr>
                <w:sz w:val="22"/>
                <w:szCs w:val="22"/>
                <w:lang w:val="uk-UA"/>
              </w:rPr>
              <w:t>З метою</w:t>
            </w:r>
            <w:r w:rsidRPr="006447BB">
              <w:rPr>
                <w:sz w:val="22"/>
                <w:szCs w:val="22"/>
              </w:rPr>
              <w:t xml:space="preserve"> сприяння зайнятості </w:t>
            </w:r>
            <w:r w:rsidRPr="006447BB">
              <w:rPr>
                <w:sz w:val="22"/>
                <w:szCs w:val="22"/>
                <w:lang w:val="uk-UA"/>
              </w:rPr>
              <w:t>внутрішньо переміщених осіб</w:t>
            </w:r>
            <w:r w:rsidRPr="006447BB">
              <w:rPr>
                <w:sz w:val="22"/>
                <w:szCs w:val="22"/>
              </w:rPr>
              <w:t xml:space="preserve"> Рівненський обласний центр зайнятості співпрацює з 33 організаціями-партнерами.</w:t>
            </w:r>
          </w:p>
          <w:p w14:paraId="02E01741" w14:textId="77777777" w:rsidR="00F81C92" w:rsidRPr="006447BB" w:rsidRDefault="00F81C92" w:rsidP="00F81C92">
            <w:pPr>
              <w:keepNext/>
              <w:widowControl w:val="0"/>
              <w:ind w:right="57" w:firstLine="367"/>
              <w:contextualSpacing/>
              <w:jc w:val="both"/>
              <w:outlineLvl w:val="2"/>
              <w:rPr>
                <w:sz w:val="22"/>
                <w:szCs w:val="22"/>
                <w:lang w:val="uk-UA"/>
              </w:rPr>
            </w:pPr>
            <w:r w:rsidRPr="006447BB">
              <w:rPr>
                <w:sz w:val="22"/>
                <w:szCs w:val="22"/>
              </w:rPr>
              <w:t>Спільними зусиллями Рівненського обласного центру зайнятості та організацій-партнерів з початку 2025 року</w:t>
            </w:r>
            <w:r w:rsidRPr="006447BB">
              <w:rPr>
                <w:sz w:val="22"/>
                <w:szCs w:val="22"/>
                <w:lang w:val="uk-UA"/>
              </w:rPr>
              <w:t>:</w:t>
            </w:r>
          </w:p>
          <w:p w14:paraId="69E8CEC9" w14:textId="77777777" w:rsidR="00F81C92" w:rsidRPr="006447BB" w:rsidRDefault="00F81C92" w:rsidP="00F81C92">
            <w:pPr>
              <w:pStyle w:val="af7"/>
              <w:numPr>
                <w:ilvl w:val="0"/>
                <w:numId w:val="7"/>
              </w:numPr>
              <w:shd w:val="clear" w:color="auto" w:fill="FFFFFF"/>
              <w:spacing w:before="0" w:beforeAutospacing="0" w:after="0" w:afterAutospacing="0"/>
              <w:ind w:left="0" w:firstLine="316"/>
              <w:jc w:val="both"/>
              <w:rPr>
                <w:sz w:val="22"/>
                <w:szCs w:val="22"/>
              </w:rPr>
            </w:pPr>
            <w:r w:rsidRPr="006447BB">
              <w:rPr>
                <w:sz w:val="22"/>
                <w:szCs w:val="22"/>
              </w:rPr>
              <w:t>працевлаштовано (у т.ч. шляхом участі у суспільно корисних, громадських та тимчасових роботах) – 54 особи;</w:t>
            </w:r>
          </w:p>
          <w:p w14:paraId="2351DB60" w14:textId="77777777" w:rsidR="00F81C92" w:rsidRPr="006447BB" w:rsidRDefault="00F81C92" w:rsidP="00F81C92">
            <w:pPr>
              <w:pStyle w:val="af7"/>
              <w:numPr>
                <w:ilvl w:val="0"/>
                <w:numId w:val="7"/>
              </w:numPr>
              <w:shd w:val="clear" w:color="auto" w:fill="FFFFFF"/>
              <w:spacing w:before="0" w:beforeAutospacing="0" w:after="0" w:afterAutospacing="0"/>
              <w:ind w:left="0" w:firstLine="316"/>
              <w:jc w:val="both"/>
              <w:rPr>
                <w:sz w:val="22"/>
                <w:szCs w:val="22"/>
              </w:rPr>
            </w:pPr>
            <w:r w:rsidRPr="006447BB">
              <w:rPr>
                <w:sz w:val="22"/>
                <w:szCs w:val="22"/>
              </w:rPr>
              <w:t xml:space="preserve"> отримали ваучер на навчання – 1 особа</w:t>
            </w:r>
            <w:r w:rsidRPr="006447BB">
              <w:rPr>
                <w:sz w:val="22"/>
                <w:szCs w:val="22"/>
                <w:lang w:val="uk-UA"/>
              </w:rPr>
              <w:t>.</w:t>
            </w:r>
          </w:p>
          <w:p w14:paraId="1659C101" w14:textId="77777777" w:rsidR="00F81C92" w:rsidRPr="006447BB" w:rsidRDefault="00F81C92" w:rsidP="00F81C92">
            <w:pPr>
              <w:ind w:firstLine="316"/>
              <w:jc w:val="both"/>
              <w:rPr>
                <w:sz w:val="22"/>
                <w:szCs w:val="22"/>
                <w:lang w:val="uk-UA"/>
              </w:rPr>
            </w:pPr>
            <w:r w:rsidRPr="006447BB">
              <w:rPr>
                <w:sz w:val="22"/>
                <w:szCs w:val="22"/>
                <w:lang w:val="uk-UA"/>
              </w:rPr>
              <w:t>Загалом, у 2025 році</w:t>
            </w:r>
            <w:r w:rsidRPr="006447BB">
              <w:rPr>
                <w:sz w:val="22"/>
                <w:szCs w:val="22"/>
              </w:rPr>
              <w:t xml:space="preserve"> </w:t>
            </w:r>
            <w:r w:rsidRPr="006447BB">
              <w:rPr>
                <w:i/>
                <w:sz w:val="22"/>
                <w:szCs w:val="22"/>
              </w:rPr>
              <w:t>(</w:t>
            </w:r>
            <w:r w:rsidRPr="006447BB">
              <w:rPr>
                <w:i/>
                <w:sz w:val="22"/>
                <w:szCs w:val="22"/>
                <w:lang w:val="uk-UA"/>
              </w:rPr>
              <w:t>за оперативними даними)</w:t>
            </w:r>
            <w:r w:rsidRPr="006447BB">
              <w:rPr>
                <w:sz w:val="22"/>
                <w:szCs w:val="22"/>
                <w:lang w:val="uk-UA"/>
              </w:rPr>
              <w:t xml:space="preserve">, послугами обласної служби зайнятості скористалися 1,7 тис. внутрішньо переміщених осіб. </w:t>
            </w:r>
          </w:p>
          <w:p w14:paraId="0C4DEFA6" w14:textId="77777777" w:rsidR="00F81C92" w:rsidRPr="006447BB" w:rsidRDefault="00F81C92" w:rsidP="00F81C92">
            <w:pPr>
              <w:ind w:firstLine="316"/>
              <w:jc w:val="both"/>
              <w:rPr>
                <w:sz w:val="22"/>
                <w:szCs w:val="22"/>
                <w:lang w:val="uk-UA"/>
              </w:rPr>
            </w:pPr>
            <w:r w:rsidRPr="006447BB">
              <w:rPr>
                <w:sz w:val="22"/>
                <w:szCs w:val="22"/>
                <w:lang w:val="uk-UA"/>
              </w:rPr>
              <w:t xml:space="preserve">Статус безробітного мали 1,3 тис. осіб, з них 796 </w:t>
            </w:r>
            <w:r w:rsidRPr="006447BB">
              <w:rPr>
                <w:bCs/>
                <w:sz w:val="22"/>
                <w:szCs w:val="22"/>
                <w:lang w:val="uk-UA"/>
              </w:rPr>
              <w:t>осіб</w:t>
            </w:r>
            <w:r w:rsidRPr="006447BB">
              <w:rPr>
                <w:sz w:val="22"/>
                <w:szCs w:val="22"/>
                <w:lang w:val="uk-UA"/>
              </w:rPr>
              <w:t xml:space="preserve"> отримували допомогу по безробіттю та 1,2 тис. безробітних скористалися профорієнтаційними послугами. </w:t>
            </w:r>
          </w:p>
          <w:p w14:paraId="24EF7432" w14:textId="77777777" w:rsidR="00F81C92" w:rsidRPr="006447BB" w:rsidRDefault="00F81C92" w:rsidP="00F81C92">
            <w:pPr>
              <w:ind w:firstLine="316"/>
              <w:jc w:val="both"/>
              <w:rPr>
                <w:i/>
                <w:sz w:val="22"/>
                <w:szCs w:val="22"/>
                <w:lang w:val="uk-UA"/>
              </w:rPr>
            </w:pPr>
            <w:r w:rsidRPr="006447BB">
              <w:rPr>
                <w:sz w:val="22"/>
                <w:szCs w:val="22"/>
                <w:lang w:val="uk-UA"/>
              </w:rPr>
              <w:t xml:space="preserve">За сприяння обласної служби зайнятості у 2025 році, </w:t>
            </w:r>
            <w:r w:rsidRPr="006447BB">
              <w:rPr>
                <w:bCs/>
                <w:sz w:val="22"/>
                <w:szCs w:val="22"/>
                <w:lang w:val="uk-UA"/>
              </w:rPr>
              <w:t xml:space="preserve">працевлаштовано 858 </w:t>
            </w:r>
            <w:r w:rsidRPr="006447BB">
              <w:rPr>
                <w:sz w:val="22"/>
                <w:szCs w:val="22"/>
                <w:lang w:val="uk-UA"/>
              </w:rPr>
              <w:t xml:space="preserve">внутрішньо переміщених осіб </w:t>
            </w:r>
            <w:r w:rsidRPr="006447BB">
              <w:rPr>
                <w:i/>
                <w:sz w:val="22"/>
                <w:szCs w:val="22"/>
                <w:lang w:val="uk-UA"/>
              </w:rPr>
              <w:t xml:space="preserve">(в т. ч. 599 осіб з числа шукачів роботи та 259 осіб з урахуванням програм компенсацій для внутрішньо переміщених осіб). </w:t>
            </w:r>
          </w:p>
          <w:p w14:paraId="1149612F" w14:textId="77777777" w:rsidR="00F81C92" w:rsidRPr="006447BB" w:rsidRDefault="00F81C92" w:rsidP="00F81C92">
            <w:pPr>
              <w:spacing w:after="120"/>
              <w:ind w:firstLine="316"/>
              <w:contextualSpacing/>
              <w:jc w:val="both"/>
              <w:rPr>
                <w:sz w:val="22"/>
                <w:szCs w:val="22"/>
                <w:lang w:val="uk-UA"/>
              </w:rPr>
            </w:pPr>
            <w:r w:rsidRPr="006447BB">
              <w:rPr>
                <w:sz w:val="22"/>
                <w:szCs w:val="22"/>
                <w:lang w:val="uk-UA"/>
              </w:rPr>
              <w:t>В рамках проєкту «Армія відновлення», 210 внутрішньо переміщених осіб залучено до участі у суспільно корисних роботах та 28</w:t>
            </w:r>
            <w:r w:rsidRPr="006447BB">
              <w:rPr>
                <w:bCs/>
                <w:sz w:val="22"/>
                <w:szCs w:val="22"/>
                <w:lang w:val="uk-UA"/>
              </w:rPr>
              <w:t xml:space="preserve"> </w:t>
            </w:r>
            <w:r w:rsidRPr="006447BB">
              <w:rPr>
                <w:sz w:val="22"/>
                <w:szCs w:val="22"/>
                <w:lang w:val="uk-UA"/>
              </w:rPr>
              <w:t xml:space="preserve">внутрішньо переміщених осіб залучено до участі у </w:t>
            </w:r>
            <w:r w:rsidRPr="006447BB">
              <w:rPr>
                <w:bCs/>
                <w:sz w:val="22"/>
                <w:szCs w:val="22"/>
                <w:lang w:val="uk-UA"/>
              </w:rPr>
              <w:t>громадських та</w:t>
            </w:r>
            <w:r w:rsidRPr="006447BB">
              <w:rPr>
                <w:sz w:val="22"/>
                <w:szCs w:val="22"/>
                <w:lang w:val="uk-UA"/>
              </w:rPr>
              <w:t xml:space="preserve"> інших </w:t>
            </w:r>
            <w:r w:rsidRPr="006447BB">
              <w:rPr>
                <w:bCs/>
                <w:sz w:val="22"/>
                <w:szCs w:val="22"/>
                <w:lang w:val="uk-UA"/>
              </w:rPr>
              <w:t xml:space="preserve">роботах </w:t>
            </w:r>
            <w:r w:rsidRPr="006447BB">
              <w:rPr>
                <w:sz w:val="22"/>
                <w:szCs w:val="22"/>
                <w:lang w:val="uk-UA"/>
              </w:rPr>
              <w:t>тимчасового характеру</w:t>
            </w:r>
            <w:r w:rsidRPr="006447BB">
              <w:rPr>
                <w:bCs/>
                <w:sz w:val="22"/>
                <w:szCs w:val="22"/>
                <w:lang w:val="uk-UA"/>
              </w:rPr>
              <w:t>.</w:t>
            </w:r>
          </w:p>
          <w:p w14:paraId="4721F255" w14:textId="77777777" w:rsidR="00F81C92" w:rsidRPr="006447BB" w:rsidRDefault="00F81C92" w:rsidP="00F81C92">
            <w:pPr>
              <w:ind w:firstLine="316"/>
              <w:jc w:val="both"/>
              <w:rPr>
                <w:sz w:val="22"/>
                <w:szCs w:val="22"/>
                <w:lang w:val="uk-UA"/>
              </w:rPr>
            </w:pPr>
            <w:r w:rsidRPr="006447BB">
              <w:rPr>
                <w:sz w:val="22"/>
                <w:szCs w:val="22"/>
                <w:lang w:val="uk-UA"/>
              </w:rPr>
              <w:t xml:space="preserve">Рівненський обласний центр зайнятості продовжує впроваджувати активні державні програми, які спрямовані на підтримку внутрішньо переміщених осіб та сприяють їхньому оперативному працевлаштуванню. </w:t>
            </w:r>
          </w:p>
          <w:p w14:paraId="7C5A91CC" w14:textId="77777777" w:rsidR="00F81C92" w:rsidRPr="006447BB" w:rsidRDefault="00F81C92" w:rsidP="00F81C92">
            <w:pPr>
              <w:keepNext/>
              <w:widowControl w:val="0"/>
              <w:ind w:right="57" w:firstLine="367"/>
              <w:contextualSpacing/>
              <w:jc w:val="both"/>
              <w:outlineLvl w:val="2"/>
              <w:rPr>
                <w:color w:val="000000"/>
                <w:sz w:val="22"/>
                <w:szCs w:val="22"/>
                <w:highlight w:val="yellow"/>
                <w:lang w:val="uk-UA"/>
              </w:rPr>
            </w:pPr>
          </w:p>
        </w:tc>
        <w:tc>
          <w:tcPr>
            <w:tcW w:w="1276" w:type="dxa"/>
            <w:gridSpan w:val="3"/>
          </w:tcPr>
          <w:p w14:paraId="39984708" w14:textId="77777777" w:rsidR="00F81C92" w:rsidRPr="006447BB" w:rsidRDefault="00F81C92" w:rsidP="00F81C92">
            <w:pPr>
              <w:ind w:left="-108" w:right="-107"/>
              <w:jc w:val="center"/>
              <w:rPr>
                <w:sz w:val="22"/>
                <w:szCs w:val="22"/>
                <w:highlight w:val="yellow"/>
                <w:lang w:val="uk-UA"/>
              </w:rPr>
            </w:pPr>
            <w:r w:rsidRPr="006447BB">
              <w:rPr>
                <w:sz w:val="22"/>
                <w:szCs w:val="22"/>
                <w:lang w:val="uk-UA"/>
              </w:rPr>
              <w:t>Виконано</w:t>
            </w:r>
          </w:p>
        </w:tc>
        <w:tc>
          <w:tcPr>
            <w:tcW w:w="1276" w:type="dxa"/>
            <w:gridSpan w:val="2"/>
          </w:tcPr>
          <w:p w14:paraId="21E9C491" w14:textId="77777777" w:rsidR="00F81C92" w:rsidRPr="006447BB"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538FBF0C" w14:textId="77777777" w:rsidTr="00C27C3B">
        <w:tc>
          <w:tcPr>
            <w:tcW w:w="1843" w:type="dxa"/>
          </w:tcPr>
          <w:p w14:paraId="06CE10D5" w14:textId="77777777" w:rsidR="00F81C92" w:rsidRPr="00913B89" w:rsidRDefault="00F81C92" w:rsidP="00F81C92">
            <w:pPr>
              <w:rPr>
                <w:sz w:val="24"/>
                <w:szCs w:val="24"/>
                <w:highlight w:val="yellow"/>
                <w:lang w:val="uk-UA"/>
              </w:rPr>
            </w:pPr>
          </w:p>
        </w:tc>
        <w:tc>
          <w:tcPr>
            <w:tcW w:w="3969" w:type="dxa"/>
            <w:gridSpan w:val="2"/>
          </w:tcPr>
          <w:p w14:paraId="2A68766D" w14:textId="77777777" w:rsidR="00F81C92" w:rsidRPr="00B51DFF" w:rsidRDefault="00F81C92" w:rsidP="00F81C92">
            <w:pPr>
              <w:rPr>
                <w:sz w:val="22"/>
                <w:szCs w:val="22"/>
                <w:lang w:val="uk-UA"/>
              </w:rPr>
            </w:pPr>
            <w:r w:rsidRPr="00B51DFF">
              <w:rPr>
                <w:sz w:val="22"/>
                <w:szCs w:val="22"/>
                <w:lang w:val="uk-UA"/>
              </w:rPr>
              <w:t>2)  надання послуг соціального супроводу при працевлаштуванні та після працевлаштування за підходом кейс-менеджменту (за згодою особи з числа внутрішньо переміщених осіб)</w:t>
            </w:r>
          </w:p>
        </w:tc>
        <w:tc>
          <w:tcPr>
            <w:tcW w:w="992" w:type="dxa"/>
          </w:tcPr>
          <w:p w14:paraId="0493EC2C" w14:textId="77777777" w:rsidR="00F81C92" w:rsidRPr="00B51DFF" w:rsidRDefault="00F81C92" w:rsidP="00F81C92">
            <w:pPr>
              <w:rPr>
                <w:sz w:val="22"/>
                <w:szCs w:val="22"/>
                <w:lang w:val="uk-UA"/>
              </w:rPr>
            </w:pPr>
            <w:r w:rsidRPr="00B51DFF">
              <w:rPr>
                <w:sz w:val="22"/>
                <w:szCs w:val="22"/>
                <w:lang w:val="uk-UA" w:bidi="en-US"/>
              </w:rPr>
              <w:t>2023 - 2025</w:t>
            </w:r>
            <w:r w:rsidRPr="00B51DFF">
              <w:rPr>
                <w:sz w:val="22"/>
                <w:szCs w:val="22"/>
                <w:lang w:val="uk-UA" w:bidi="uk-UA"/>
              </w:rPr>
              <w:t xml:space="preserve"> роки</w:t>
            </w:r>
          </w:p>
        </w:tc>
        <w:tc>
          <w:tcPr>
            <w:tcW w:w="6379" w:type="dxa"/>
            <w:gridSpan w:val="2"/>
          </w:tcPr>
          <w:p w14:paraId="39D80CC8" w14:textId="77777777" w:rsidR="00F81C92" w:rsidRPr="00B51DFF" w:rsidRDefault="00F81C92" w:rsidP="00F81C92">
            <w:pPr>
              <w:widowControl w:val="0"/>
              <w:ind w:firstLine="173"/>
              <w:jc w:val="both"/>
              <w:rPr>
                <w:sz w:val="22"/>
                <w:szCs w:val="22"/>
              </w:rPr>
            </w:pPr>
            <w:r w:rsidRPr="00B51DFF">
              <w:rPr>
                <w:sz w:val="22"/>
                <w:szCs w:val="22"/>
              </w:rPr>
              <w:t>З метою адаптації працевлаштованих осіб на нових робочих місцях, а також для забезпечення профілактики настання страхових випадків, обласною службою зайнятості здійснюється індивідуальний супровід окремих категорій громадян після працевлаштування (крім  працевлаштованих на роботи, що носять тимчасовий, або сезонний характер).</w:t>
            </w:r>
          </w:p>
          <w:p w14:paraId="306F225C" w14:textId="77777777" w:rsidR="00F81C92" w:rsidRPr="00B51DFF" w:rsidRDefault="00F81C92" w:rsidP="00F81C92">
            <w:pPr>
              <w:widowControl w:val="0"/>
              <w:ind w:firstLine="178"/>
              <w:jc w:val="both"/>
              <w:rPr>
                <w:sz w:val="22"/>
                <w:szCs w:val="22"/>
              </w:rPr>
            </w:pPr>
            <w:r w:rsidRPr="00B51DFF">
              <w:rPr>
                <w:sz w:val="22"/>
                <w:szCs w:val="22"/>
              </w:rPr>
              <w:lastRenderedPageBreak/>
              <w:t>Протягом 2025 року індивідуальним супроводом після працевлаштування (за згодою безробітного) було охоплено 833 особи з числа внутрішньо переміщених.</w:t>
            </w:r>
          </w:p>
          <w:p w14:paraId="3285E4C3" w14:textId="77777777" w:rsidR="00F81C92" w:rsidRPr="00B51DFF" w:rsidRDefault="00F81C92" w:rsidP="00F81C92">
            <w:pPr>
              <w:widowControl w:val="0"/>
              <w:ind w:firstLine="178"/>
              <w:jc w:val="both"/>
              <w:rPr>
                <w:sz w:val="22"/>
                <w:szCs w:val="22"/>
              </w:rPr>
            </w:pPr>
            <w:r w:rsidRPr="00B51DFF">
              <w:rPr>
                <w:sz w:val="22"/>
                <w:szCs w:val="22"/>
              </w:rPr>
              <w:t>Індивідуальний супровід передбачає психологічну, соціальну та юридичну підтримку працевлаштованих осіб з питань адаптації на робочому місці, взаємодію з роботодавцями та працевлаштованими для оцінки ефективності працевлаштування.</w:t>
            </w:r>
          </w:p>
          <w:p w14:paraId="55A5CF4D" w14:textId="77777777" w:rsidR="00F81C92" w:rsidRPr="00B51DFF" w:rsidRDefault="00F81C92" w:rsidP="00F81C92">
            <w:pPr>
              <w:widowControl w:val="0"/>
              <w:ind w:firstLine="178"/>
              <w:jc w:val="both"/>
              <w:rPr>
                <w:sz w:val="22"/>
                <w:szCs w:val="22"/>
              </w:rPr>
            </w:pPr>
            <w:r w:rsidRPr="00B51DFF">
              <w:rPr>
                <w:sz w:val="22"/>
                <w:szCs w:val="22"/>
              </w:rPr>
              <w:t xml:space="preserve">Реалізація заходів успішної адаптації працівників та сприяння закріпленню їх на робочому місці, базується на принципах добровільності особи в організації індивідуального супроводу та інформування роботодавця про супровід особи в усній та письмовій формі, вмотивованості особи до закріплення на робочому місці, пріоритетності інтересів особи тощо. Індивідуальний супровід передбачає психологічну, соціальну та юридичну підтримку працевлаштованих осіб з питань адаптації на робочому місці, взаємодію з роботодавцями та працевлаштованими для оцінки ефективності працевлаштування.  </w:t>
            </w:r>
          </w:p>
          <w:p w14:paraId="550E9B3B" w14:textId="77777777" w:rsidR="00F81C92" w:rsidRPr="00B51DFF" w:rsidRDefault="00F81C92" w:rsidP="00F81C92">
            <w:pPr>
              <w:widowControl w:val="0"/>
              <w:ind w:firstLine="315"/>
              <w:jc w:val="both"/>
              <w:rPr>
                <w:sz w:val="22"/>
                <w:szCs w:val="22"/>
              </w:rPr>
            </w:pPr>
            <w:r w:rsidRPr="00B51DFF">
              <w:rPr>
                <w:sz w:val="22"/>
                <w:szCs w:val="22"/>
              </w:rPr>
              <w:t>Під час індивідуального супроводу фахівці філій Рівненського ОЦЗ та їх структурних підрозділів аналізують інформацію з різних джерел: співбесіда з працевлаштованими особами, як в телефонному режимі, так і безпосередньо на їх робочих місцях; спілкування з кадровою службою роботодавців, дані ЄДРС. Здійснюючи індивідуальний супровід, працевлаштованих осіб інформують про доцільність звернень за консультаціями до центру зайнятості у разі виникнення проблем, надаються роз’яснення щодо трудових прав, умови праці, оплата праці, можливість кар’єрного росту тощо.</w:t>
            </w:r>
          </w:p>
          <w:p w14:paraId="2C66139B" w14:textId="77777777" w:rsidR="00F81C92" w:rsidRDefault="00F81C92" w:rsidP="00F81C92">
            <w:pPr>
              <w:keepNext/>
              <w:widowControl w:val="0"/>
              <w:ind w:right="57" w:firstLine="318"/>
              <w:jc w:val="both"/>
              <w:outlineLvl w:val="2"/>
              <w:rPr>
                <w:sz w:val="22"/>
                <w:szCs w:val="22"/>
              </w:rPr>
            </w:pPr>
            <w:r w:rsidRPr="00B51DFF">
              <w:rPr>
                <w:position w:val="-1"/>
                <w:sz w:val="22"/>
                <w:szCs w:val="22"/>
              </w:rPr>
              <w:t xml:space="preserve">Разом з тим, протягом </w:t>
            </w:r>
            <w:r w:rsidRPr="00B51DFF">
              <w:rPr>
                <w:sz w:val="22"/>
                <w:szCs w:val="22"/>
              </w:rPr>
              <w:t>2025 року працівниками Західного міжрегіонального управління Державної служби з питань праці проведено 7563 інформаційних відвідування суб’єктів господарювання, в ході яких забезпечено надання психосоціальної підтримки на робочих місцях для 100841 працівникам підприємств Рівненщини, в тому числі внутрішньо переміщених осіб.</w:t>
            </w:r>
          </w:p>
          <w:p w14:paraId="630AEDBC" w14:textId="77777777" w:rsidR="004B738D" w:rsidRPr="00B51DFF" w:rsidRDefault="004B738D" w:rsidP="00F81C92">
            <w:pPr>
              <w:keepNext/>
              <w:widowControl w:val="0"/>
              <w:ind w:right="57" w:firstLine="318"/>
              <w:jc w:val="both"/>
              <w:outlineLvl w:val="2"/>
              <w:rPr>
                <w:color w:val="000000"/>
                <w:sz w:val="22"/>
                <w:szCs w:val="22"/>
                <w:highlight w:val="yellow"/>
                <w:lang w:val="uk-UA"/>
              </w:rPr>
            </w:pPr>
          </w:p>
        </w:tc>
        <w:tc>
          <w:tcPr>
            <w:tcW w:w="1276" w:type="dxa"/>
            <w:gridSpan w:val="3"/>
          </w:tcPr>
          <w:p w14:paraId="354F29A0" w14:textId="77777777" w:rsidR="00F81C92" w:rsidRPr="00B51DFF" w:rsidRDefault="00F81C92" w:rsidP="00F81C92">
            <w:pPr>
              <w:ind w:left="-108" w:right="-107"/>
              <w:jc w:val="center"/>
              <w:rPr>
                <w:sz w:val="22"/>
                <w:szCs w:val="22"/>
                <w:highlight w:val="yellow"/>
                <w:lang w:val="uk-UA"/>
              </w:rPr>
            </w:pPr>
            <w:r w:rsidRPr="00B51DFF">
              <w:rPr>
                <w:sz w:val="22"/>
                <w:szCs w:val="22"/>
                <w:lang w:val="uk-UA"/>
              </w:rPr>
              <w:lastRenderedPageBreak/>
              <w:t>Виконано</w:t>
            </w:r>
          </w:p>
        </w:tc>
        <w:tc>
          <w:tcPr>
            <w:tcW w:w="1276" w:type="dxa"/>
            <w:gridSpan w:val="2"/>
          </w:tcPr>
          <w:p w14:paraId="38FCC148" w14:textId="77777777" w:rsidR="00F81C92" w:rsidRPr="00B51DFF"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096A0C33" w14:textId="77777777" w:rsidTr="00C27C3B">
        <w:tc>
          <w:tcPr>
            <w:tcW w:w="1843" w:type="dxa"/>
          </w:tcPr>
          <w:p w14:paraId="4CA10BAC" w14:textId="77777777" w:rsidR="00F81C92" w:rsidRPr="001F09C1" w:rsidRDefault="00F81C92" w:rsidP="00F81C92">
            <w:pPr>
              <w:rPr>
                <w:sz w:val="22"/>
                <w:szCs w:val="22"/>
                <w:lang w:val="uk-UA"/>
              </w:rPr>
            </w:pPr>
            <w:r w:rsidRPr="001F09C1">
              <w:rPr>
                <w:sz w:val="22"/>
                <w:szCs w:val="22"/>
                <w:lang w:val="uk-UA"/>
              </w:rPr>
              <w:t xml:space="preserve">4. Надання компенсаційних виплат роботодавцям, які працевлаштували осіб з числа </w:t>
            </w:r>
            <w:r w:rsidRPr="001F09C1">
              <w:rPr>
                <w:sz w:val="22"/>
                <w:szCs w:val="22"/>
                <w:lang w:val="uk-UA"/>
              </w:rPr>
              <w:lastRenderedPageBreak/>
              <w:t>внутрішньо переміщених на нові робочі місця</w:t>
            </w:r>
          </w:p>
        </w:tc>
        <w:tc>
          <w:tcPr>
            <w:tcW w:w="3969" w:type="dxa"/>
            <w:gridSpan w:val="2"/>
          </w:tcPr>
          <w:p w14:paraId="594996EE" w14:textId="77777777" w:rsidR="00F81C92" w:rsidRPr="001F09C1" w:rsidRDefault="00F81C92" w:rsidP="00F81C92">
            <w:pPr>
              <w:rPr>
                <w:sz w:val="22"/>
                <w:szCs w:val="22"/>
                <w:lang w:val="uk-UA"/>
              </w:rPr>
            </w:pPr>
            <w:r w:rsidRPr="001F09C1">
              <w:rPr>
                <w:sz w:val="22"/>
                <w:szCs w:val="22"/>
                <w:lang w:val="uk-UA"/>
              </w:rPr>
              <w:lastRenderedPageBreak/>
              <w:t>1) надання компенсації витрат на оплату праці роботодавцям, які працевлаштували внутрішньо переміщених осіб внаслідок проведення бойових дій під час воєнного стану в Україні</w:t>
            </w:r>
          </w:p>
        </w:tc>
        <w:tc>
          <w:tcPr>
            <w:tcW w:w="992" w:type="dxa"/>
          </w:tcPr>
          <w:p w14:paraId="7730134E" w14:textId="77777777" w:rsidR="00F81C92" w:rsidRPr="001F09C1" w:rsidRDefault="00F81C92" w:rsidP="00F81C92">
            <w:pPr>
              <w:rPr>
                <w:sz w:val="22"/>
                <w:szCs w:val="22"/>
                <w:lang w:val="uk-UA"/>
              </w:rPr>
            </w:pPr>
            <w:r w:rsidRPr="001F09C1">
              <w:rPr>
                <w:sz w:val="22"/>
                <w:szCs w:val="22"/>
                <w:lang w:val="uk-UA" w:bidi="en-US"/>
              </w:rPr>
              <w:t>2023 -2025 роки</w:t>
            </w:r>
          </w:p>
        </w:tc>
        <w:tc>
          <w:tcPr>
            <w:tcW w:w="6379" w:type="dxa"/>
            <w:gridSpan w:val="2"/>
          </w:tcPr>
          <w:p w14:paraId="0A61984B" w14:textId="77777777" w:rsidR="00F81C92" w:rsidRPr="001F09C1" w:rsidRDefault="00F81C92" w:rsidP="00F81C92">
            <w:pPr>
              <w:widowControl w:val="0"/>
              <w:ind w:right="57" w:firstLine="318"/>
              <w:jc w:val="both"/>
              <w:rPr>
                <w:color w:val="000000"/>
                <w:position w:val="-1"/>
                <w:sz w:val="22"/>
                <w:szCs w:val="22"/>
                <w:lang w:val="uk-UA"/>
              </w:rPr>
            </w:pPr>
            <w:r w:rsidRPr="001F09C1">
              <w:rPr>
                <w:sz w:val="22"/>
                <w:szCs w:val="22"/>
                <w:lang w:val="uk-UA"/>
              </w:rPr>
              <w:t xml:space="preserve">Рівненський обласний центр зайнятості </w:t>
            </w:r>
            <w:r w:rsidRPr="001F09C1">
              <w:rPr>
                <w:rFonts w:hint="eastAsia"/>
                <w:color w:val="000000"/>
                <w:position w:val="-1"/>
                <w:sz w:val="22"/>
                <w:szCs w:val="22"/>
                <w:lang w:val="uk-UA"/>
              </w:rPr>
              <w:t>продовжує</w:t>
            </w:r>
            <w:r w:rsidRPr="001F09C1">
              <w:rPr>
                <w:color w:val="000000"/>
                <w:position w:val="-1"/>
                <w:sz w:val="22"/>
                <w:szCs w:val="22"/>
                <w:lang w:val="uk-UA"/>
              </w:rPr>
              <w:t xml:space="preserve"> </w:t>
            </w:r>
            <w:r w:rsidRPr="001F09C1">
              <w:rPr>
                <w:rFonts w:hint="eastAsia"/>
                <w:color w:val="000000"/>
                <w:position w:val="-1"/>
                <w:sz w:val="22"/>
                <w:szCs w:val="22"/>
                <w:lang w:val="uk-UA"/>
              </w:rPr>
              <w:t>впроваджувати</w:t>
            </w:r>
            <w:r w:rsidRPr="001F09C1">
              <w:rPr>
                <w:color w:val="000000"/>
                <w:position w:val="-1"/>
                <w:sz w:val="22"/>
                <w:szCs w:val="22"/>
                <w:lang w:val="uk-UA"/>
              </w:rPr>
              <w:t xml:space="preserve"> </w:t>
            </w:r>
            <w:r w:rsidRPr="001F09C1">
              <w:rPr>
                <w:rFonts w:hint="eastAsia"/>
                <w:color w:val="000000"/>
                <w:position w:val="-1"/>
                <w:sz w:val="22"/>
                <w:szCs w:val="22"/>
                <w:lang w:val="uk-UA"/>
              </w:rPr>
              <w:t>активні</w:t>
            </w:r>
            <w:r w:rsidRPr="001F09C1">
              <w:rPr>
                <w:color w:val="000000"/>
                <w:position w:val="-1"/>
                <w:sz w:val="22"/>
                <w:szCs w:val="22"/>
                <w:lang w:val="uk-UA"/>
              </w:rPr>
              <w:t xml:space="preserve"> </w:t>
            </w:r>
            <w:r w:rsidRPr="001F09C1">
              <w:rPr>
                <w:rFonts w:hint="eastAsia"/>
                <w:color w:val="000000"/>
                <w:position w:val="-1"/>
                <w:sz w:val="22"/>
                <w:szCs w:val="22"/>
                <w:lang w:val="uk-UA"/>
              </w:rPr>
              <w:t>державні</w:t>
            </w:r>
            <w:r w:rsidRPr="001F09C1">
              <w:rPr>
                <w:color w:val="000000"/>
                <w:position w:val="-1"/>
                <w:sz w:val="22"/>
                <w:szCs w:val="22"/>
                <w:lang w:val="uk-UA"/>
              </w:rPr>
              <w:t xml:space="preserve"> </w:t>
            </w:r>
            <w:r w:rsidRPr="001F09C1">
              <w:rPr>
                <w:rFonts w:hint="eastAsia"/>
                <w:color w:val="000000"/>
                <w:position w:val="-1"/>
                <w:sz w:val="22"/>
                <w:szCs w:val="22"/>
                <w:lang w:val="uk-UA"/>
              </w:rPr>
              <w:t>програми</w:t>
            </w:r>
            <w:r w:rsidRPr="001F09C1">
              <w:rPr>
                <w:color w:val="000000"/>
                <w:position w:val="-1"/>
                <w:sz w:val="22"/>
                <w:szCs w:val="22"/>
                <w:lang w:val="uk-UA"/>
              </w:rPr>
              <w:t xml:space="preserve">, </w:t>
            </w:r>
            <w:r w:rsidRPr="001F09C1">
              <w:rPr>
                <w:rFonts w:hint="eastAsia"/>
                <w:color w:val="000000"/>
                <w:position w:val="-1"/>
                <w:sz w:val="22"/>
                <w:szCs w:val="22"/>
                <w:lang w:val="uk-UA"/>
              </w:rPr>
              <w:t>які</w:t>
            </w:r>
            <w:r w:rsidRPr="001F09C1">
              <w:rPr>
                <w:color w:val="000000"/>
                <w:position w:val="-1"/>
                <w:sz w:val="22"/>
                <w:szCs w:val="22"/>
                <w:lang w:val="uk-UA"/>
              </w:rPr>
              <w:t xml:space="preserve"> </w:t>
            </w:r>
            <w:r w:rsidRPr="001F09C1">
              <w:rPr>
                <w:rFonts w:hint="eastAsia"/>
                <w:color w:val="000000"/>
                <w:position w:val="-1"/>
                <w:sz w:val="22"/>
                <w:szCs w:val="22"/>
                <w:lang w:val="uk-UA"/>
              </w:rPr>
              <w:t>націлені</w:t>
            </w:r>
            <w:r w:rsidRPr="001F09C1">
              <w:rPr>
                <w:color w:val="000000"/>
                <w:position w:val="-1"/>
                <w:sz w:val="22"/>
                <w:szCs w:val="22"/>
                <w:lang w:val="uk-UA"/>
              </w:rPr>
              <w:t xml:space="preserve"> </w:t>
            </w:r>
            <w:r w:rsidRPr="001F09C1">
              <w:rPr>
                <w:rFonts w:hint="eastAsia"/>
                <w:color w:val="000000"/>
                <w:position w:val="-1"/>
                <w:sz w:val="22"/>
                <w:szCs w:val="22"/>
                <w:lang w:val="uk-UA"/>
              </w:rPr>
              <w:t>на</w:t>
            </w:r>
            <w:r w:rsidRPr="001F09C1">
              <w:rPr>
                <w:color w:val="000000"/>
                <w:position w:val="-1"/>
                <w:sz w:val="22"/>
                <w:szCs w:val="22"/>
                <w:lang w:val="uk-UA"/>
              </w:rPr>
              <w:t xml:space="preserve"> </w:t>
            </w:r>
            <w:r w:rsidRPr="001F09C1">
              <w:rPr>
                <w:rFonts w:hint="eastAsia"/>
                <w:color w:val="000000"/>
                <w:position w:val="-1"/>
                <w:sz w:val="22"/>
                <w:szCs w:val="22"/>
                <w:lang w:val="uk-UA"/>
              </w:rPr>
              <w:t>підтримку</w:t>
            </w:r>
            <w:r w:rsidRPr="001F09C1">
              <w:rPr>
                <w:color w:val="000000"/>
                <w:position w:val="-1"/>
                <w:sz w:val="22"/>
                <w:szCs w:val="22"/>
                <w:lang w:val="uk-UA"/>
              </w:rPr>
              <w:t xml:space="preserve"> </w:t>
            </w:r>
            <w:r w:rsidRPr="001F09C1">
              <w:rPr>
                <w:rFonts w:hint="eastAsia"/>
                <w:color w:val="000000"/>
                <w:position w:val="-1"/>
                <w:sz w:val="22"/>
                <w:szCs w:val="22"/>
                <w:lang w:val="uk-UA"/>
              </w:rPr>
              <w:t>внутрішньо</w:t>
            </w:r>
            <w:r w:rsidRPr="001F09C1">
              <w:rPr>
                <w:color w:val="000000"/>
                <w:position w:val="-1"/>
                <w:sz w:val="22"/>
                <w:szCs w:val="22"/>
                <w:lang w:val="uk-UA"/>
              </w:rPr>
              <w:t xml:space="preserve"> </w:t>
            </w:r>
            <w:r w:rsidRPr="001F09C1">
              <w:rPr>
                <w:rFonts w:hint="eastAsia"/>
                <w:color w:val="000000"/>
                <w:position w:val="-1"/>
                <w:sz w:val="22"/>
                <w:szCs w:val="22"/>
                <w:lang w:val="uk-UA"/>
              </w:rPr>
              <w:t>переміщених</w:t>
            </w:r>
            <w:r w:rsidRPr="001F09C1">
              <w:rPr>
                <w:color w:val="000000"/>
                <w:position w:val="-1"/>
                <w:sz w:val="22"/>
                <w:szCs w:val="22"/>
                <w:lang w:val="uk-UA"/>
              </w:rPr>
              <w:t xml:space="preserve"> </w:t>
            </w:r>
            <w:r w:rsidRPr="001F09C1">
              <w:rPr>
                <w:rFonts w:hint="eastAsia"/>
                <w:color w:val="000000"/>
                <w:position w:val="-1"/>
                <w:sz w:val="22"/>
                <w:szCs w:val="22"/>
                <w:lang w:val="uk-UA"/>
              </w:rPr>
              <w:t>осіб</w:t>
            </w:r>
            <w:r w:rsidRPr="001F09C1">
              <w:rPr>
                <w:color w:val="000000"/>
                <w:position w:val="-1"/>
                <w:sz w:val="22"/>
                <w:szCs w:val="22"/>
                <w:lang w:val="uk-UA"/>
              </w:rPr>
              <w:t xml:space="preserve"> </w:t>
            </w:r>
            <w:r w:rsidRPr="001F09C1">
              <w:rPr>
                <w:rFonts w:hint="eastAsia"/>
                <w:color w:val="000000"/>
                <w:position w:val="-1"/>
                <w:sz w:val="22"/>
                <w:szCs w:val="22"/>
                <w:lang w:val="uk-UA"/>
              </w:rPr>
              <w:t>та</w:t>
            </w:r>
            <w:r w:rsidRPr="001F09C1">
              <w:rPr>
                <w:color w:val="000000"/>
                <w:position w:val="-1"/>
                <w:sz w:val="22"/>
                <w:szCs w:val="22"/>
                <w:lang w:val="uk-UA"/>
              </w:rPr>
              <w:t xml:space="preserve"> </w:t>
            </w:r>
            <w:r w:rsidRPr="001F09C1">
              <w:rPr>
                <w:rFonts w:hint="eastAsia"/>
                <w:color w:val="000000"/>
                <w:position w:val="-1"/>
                <w:sz w:val="22"/>
                <w:szCs w:val="22"/>
                <w:lang w:val="uk-UA"/>
              </w:rPr>
              <w:t>сприяють</w:t>
            </w:r>
            <w:r w:rsidRPr="001F09C1">
              <w:rPr>
                <w:color w:val="000000"/>
                <w:position w:val="-1"/>
                <w:sz w:val="22"/>
                <w:szCs w:val="22"/>
                <w:lang w:val="uk-UA"/>
              </w:rPr>
              <w:t xml:space="preserve"> </w:t>
            </w:r>
            <w:r w:rsidRPr="001F09C1">
              <w:rPr>
                <w:rFonts w:hint="eastAsia"/>
                <w:color w:val="000000"/>
                <w:position w:val="-1"/>
                <w:sz w:val="22"/>
                <w:szCs w:val="22"/>
                <w:lang w:val="uk-UA"/>
              </w:rPr>
              <w:t>їхньому</w:t>
            </w:r>
            <w:r w:rsidRPr="001F09C1">
              <w:rPr>
                <w:color w:val="000000"/>
                <w:position w:val="-1"/>
                <w:sz w:val="22"/>
                <w:szCs w:val="22"/>
                <w:lang w:val="uk-UA"/>
              </w:rPr>
              <w:t xml:space="preserve"> </w:t>
            </w:r>
            <w:r w:rsidRPr="001F09C1">
              <w:rPr>
                <w:rFonts w:hint="eastAsia"/>
                <w:color w:val="000000"/>
                <w:position w:val="-1"/>
                <w:sz w:val="22"/>
                <w:szCs w:val="22"/>
                <w:lang w:val="uk-UA"/>
              </w:rPr>
              <w:t>оперативному</w:t>
            </w:r>
            <w:r w:rsidRPr="001F09C1">
              <w:rPr>
                <w:color w:val="000000"/>
                <w:position w:val="-1"/>
                <w:sz w:val="22"/>
                <w:szCs w:val="22"/>
                <w:lang w:val="uk-UA"/>
              </w:rPr>
              <w:t xml:space="preserve"> </w:t>
            </w:r>
            <w:r w:rsidRPr="001F09C1">
              <w:rPr>
                <w:rFonts w:hint="eastAsia"/>
                <w:color w:val="000000"/>
                <w:position w:val="-1"/>
                <w:sz w:val="22"/>
                <w:szCs w:val="22"/>
                <w:lang w:val="uk-UA"/>
              </w:rPr>
              <w:t>працевлаштуванню</w:t>
            </w:r>
            <w:r w:rsidRPr="001F09C1">
              <w:rPr>
                <w:color w:val="000000"/>
                <w:position w:val="-1"/>
                <w:sz w:val="22"/>
                <w:szCs w:val="22"/>
                <w:lang w:val="uk-UA"/>
              </w:rPr>
              <w:t>.</w:t>
            </w:r>
          </w:p>
          <w:p w14:paraId="5D1C1996" w14:textId="77777777" w:rsidR="00F81C92" w:rsidRPr="001F09C1" w:rsidRDefault="00F81C92" w:rsidP="00F81C92">
            <w:pPr>
              <w:ind w:firstLine="316"/>
              <w:jc w:val="both"/>
              <w:rPr>
                <w:color w:val="000000"/>
                <w:position w:val="-1"/>
                <w:sz w:val="22"/>
                <w:szCs w:val="22"/>
                <w:lang w:val="uk-UA"/>
              </w:rPr>
            </w:pPr>
            <w:r w:rsidRPr="001F09C1">
              <w:rPr>
                <w:sz w:val="22"/>
                <w:szCs w:val="22"/>
                <w:lang w:val="uk-UA"/>
              </w:rPr>
              <w:t xml:space="preserve">У 2025 році здійснювалася компенсація витрат на оплату праці для 184 роботодавців, які працевлаштували 259 осіб, на загальну суму – 5904,9 тис. грн (відповідно до постанови КМУ </w:t>
            </w:r>
            <w:r w:rsidRPr="001F09C1">
              <w:rPr>
                <w:sz w:val="22"/>
                <w:szCs w:val="22"/>
                <w:lang w:val="uk-UA"/>
              </w:rPr>
              <w:lastRenderedPageBreak/>
              <w:t xml:space="preserve">від 20.03.2022 №331) </w:t>
            </w:r>
          </w:p>
          <w:p w14:paraId="1A0E6D01" w14:textId="77777777" w:rsidR="00F81C92" w:rsidRPr="001F09C1" w:rsidRDefault="00F81C92" w:rsidP="00F81C92">
            <w:pPr>
              <w:jc w:val="both"/>
              <w:rPr>
                <w:sz w:val="22"/>
                <w:szCs w:val="22"/>
                <w:lang w:val="uk-UA"/>
              </w:rPr>
            </w:pPr>
          </w:p>
        </w:tc>
        <w:tc>
          <w:tcPr>
            <w:tcW w:w="1276" w:type="dxa"/>
            <w:gridSpan w:val="3"/>
          </w:tcPr>
          <w:p w14:paraId="36788D37" w14:textId="77777777" w:rsidR="00F81C92" w:rsidRPr="001F09C1" w:rsidRDefault="00F81C92" w:rsidP="00F81C92">
            <w:pPr>
              <w:ind w:left="-108" w:right="-107"/>
              <w:jc w:val="center"/>
              <w:rPr>
                <w:sz w:val="22"/>
                <w:szCs w:val="22"/>
                <w:highlight w:val="yellow"/>
                <w:lang w:val="uk-UA"/>
              </w:rPr>
            </w:pPr>
            <w:r w:rsidRPr="001F09C1">
              <w:rPr>
                <w:sz w:val="22"/>
                <w:szCs w:val="22"/>
                <w:lang w:val="uk-UA"/>
              </w:rPr>
              <w:lastRenderedPageBreak/>
              <w:t>Виконано</w:t>
            </w:r>
          </w:p>
        </w:tc>
        <w:tc>
          <w:tcPr>
            <w:tcW w:w="1276" w:type="dxa"/>
            <w:gridSpan w:val="2"/>
          </w:tcPr>
          <w:p w14:paraId="49CE4641" w14:textId="77777777" w:rsidR="00F81C92" w:rsidRPr="001F09C1"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771AA0E3" w14:textId="77777777" w:rsidTr="00C27C3B">
        <w:tc>
          <w:tcPr>
            <w:tcW w:w="1843" w:type="dxa"/>
          </w:tcPr>
          <w:p w14:paraId="4462B92C" w14:textId="77777777" w:rsidR="00F81C92" w:rsidRPr="001F09C1" w:rsidRDefault="00F81C92" w:rsidP="00F81C92">
            <w:pPr>
              <w:autoSpaceDE w:val="0"/>
              <w:autoSpaceDN w:val="0"/>
              <w:adjustRightInd w:val="0"/>
              <w:rPr>
                <w:sz w:val="22"/>
                <w:szCs w:val="22"/>
                <w:highlight w:val="yellow"/>
                <w:lang w:val="uk-UA" w:bidi="uk-UA"/>
              </w:rPr>
            </w:pPr>
          </w:p>
        </w:tc>
        <w:tc>
          <w:tcPr>
            <w:tcW w:w="3969" w:type="dxa"/>
            <w:gridSpan w:val="2"/>
          </w:tcPr>
          <w:p w14:paraId="1A66B31D" w14:textId="77777777" w:rsidR="00F81C92" w:rsidRPr="001F09C1" w:rsidRDefault="00F81C92" w:rsidP="00F81C92">
            <w:pPr>
              <w:autoSpaceDE w:val="0"/>
              <w:autoSpaceDN w:val="0"/>
              <w:adjustRightInd w:val="0"/>
              <w:rPr>
                <w:sz w:val="22"/>
                <w:szCs w:val="22"/>
                <w:lang w:val="uk-UA" w:bidi="uk-UA"/>
              </w:rPr>
            </w:pPr>
            <w:r w:rsidRPr="001F09C1">
              <w:rPr>
                <w:sz w:val="22"/>
                <w:szCs w:val="22"/>
                <w:lang w:val="uk-UA" w:bidi="uk-UA"/>
              </w:rPr>
              <w:t>2)  надання компенсації витрат роботодавцям на оплату праці за працевлаштування на умовах строкових трудових договорів зареєстрованих безробітних з числа внутрішньо переміщених осіб</w:t>
            </w:r>
          </w:p>
        </w:tc>
        <w:tc>
          <w:tcPr>
            <w:tcW w:w="992" w:type="dxa"/>
          </w:tcPr>
          <w:p w14:paraId="70F2291D" w14:textId="77777777" w:rsidR="00F81C92" w:rsidRPr="001F09C1" w:rsidRDefault="00F81C92" w:rsidP="00F81C92">
            <w:pPr>
              <w:rPr>
                <w:sz w:val="22"/>
                <w:szCs w:val="22"/>
                <w:lang w:val="uk-UA"/>
              </w:rPr>
            </w:pPr>
            <w:r w:rsidRPr="001F09C1">
              <w:rPr>
                <w:sz w:val="22"/>
                <w:szCs w:val="22"/>
                <w:lang w:val="uk-UA" w:bidi="en-US"/>
              </w:rPr>
              <w:t>2023 - 2025</w:t>
            </w:r>
            <w:r w:rsidRPr="001F09C1">
              <w:rPr>
                <w:sz w:val="22"/>
                <w:szCs w:val="22"/>
                <w:lang w:val="uk-UA" w:bidi="uk-UA"/>
              </w:rPr>
              <w:t xml:space="preserve"> роки</w:t>
            </w:r>
          </w:p>
        </w:tc>
        <w:tc>
          <w:tcPr>
            <w:tcW w:w="6379" w:type="dxa"/>
            <w:gridSpan w:val="2"/>
          </w:tcPr>
          <w:p w14:paraId="1520259D" w14:textId="77777777" w:rsidR="00F81C92" w:rsidRPr="001F09C1" w:rsidRDefault="00F81C92" w:rsidP="00F81C92">
            <w:pPr>
              <w:ind w:firstLine="318"/>
              <w:jc w:val="both"/>
              <w:rPr>
                <w:sz w:val="22"/>
                <w:szCs w:val="22"/>
                <w:highlight w:val="yellow"/>
                <w:lang w:val="uk-UA"/>
              </w:rPr>
            </w:pPr>
            <w:r w:rsidRPr="001F09C1">
              <w:rPr>
                <w:rFonts w:hint="eastAsia"/>
                <w:position w:val="-1"/>
                <w:sz w:val="22"/>
                <w:szCs w:val="22"/>
                <w:lang w:val="uk-UA"/>
              </w:rPr>
              <w:t>У</w:t>
            </w:r>
            <w:r w:rsidRPr="001F09C1">
              <w:rPr>
                <w:position w:val="-1"/>
                <w:sz w:val="22"/>
                <w:szCs w:val="22"/>
                <w:lang w:val="uk-UA"/>
              </w:rPr>
              <w:t xml:space="preserve"> 2025 </w:t>
            </w:r>
            <w:r w:rsidRPr="001F09C1">
              <w:rPr>
                <w:rFonts w:hint="eastAsia"/>
                <w:position w:val="-1"/>
                <w:sz w:val="22"/>
                <w:szCs w:val="22"/>
                <w:lang w:val="uk-UA"/>
              </w:rPr>
              <w:t>році</w:t>
            </w:r>
            <w:r w:rsidRPr="001F09C1">
              <w:rPr>
                <w:position w:val="-1"/>
                <w:sz w:val="22"/>
                <w:szCs w:val="22"/>
                <w:lang w:val="uk-UA"/>
              </w:rPr>
              <w:t xml:space="preserve"> </w:t>
            </w:r>
            <w:r w:rsidRPr="001F09C1">
              <w:rPr>
                <w:rFonts w:hint="eastAsia"/>
                <w:position w:val="-1"/>
                <w:sz w:val="22"/>
                <w:szCs w:val="22"/>
                <w:lang w:val="uk-UA"/>
              </w:rPr>
              <w:t>здійснювалася</w:t>
            </w:r>
            <w:r w:rsidRPr="001F09C1">
              <w:rPr>
                <w:position w:val="-1"/>
                <w:sz w:val="22"/>
                <w:szCs w:val="22"/>
                <w:lang w:val="uk-UA"/>
              </w:rPr>
              <w:t xml:space="preserve"> </w:t>
            </w:r>
            <w:r w:rsidRPr="001F09C1">
              <w:rPr>
                <w:rFonts w:hint="eastAsia"/>
                <w:position w:val="-1"/>
                <w:sz w:val="22"/>
                <w:szCs w:val="22"/>
                <w:lang w:val="uk-UA"/>
              </w:rPr>
              <w:t>компенсація</w:t>
            </w:r>
            <w:r w:rsidRPr="001F09C1">
              <w:rPr>
                <w:position w:val="-1"/>
                <w:sz w:val="22"/>
                <w:szCs w:val="22"/>
                <w:lang w:val="uk-UA"/>
              </w:rPr>
              <w:t xml:space="preserve"> </w:t>
            </w:r>
            <w:r w:rsidRPr="001F09C1">
              <w:rPr>
                <w:sz w:val="22"/>
                <w:szCs w:val="22"/>
                <w:lang w:val="uk-UA"/>
              </w:rPr>
              <w:t xml:space="preserve">27 роботодавцям, які працевлаштували 27 безробітних осіб з числа внутрішньо переміщених на загальну суму – </w:t>
            </w:r>
            <w:r w:rsidRPr="001F09C1">
              <w:rPr>
                <w:sz w:val="22"/>
                <w:szCs w:val="22"/>
                <w:lang w:val="uk-UA"/>
              </w:rPr>
              <w:br/>
              <w:t>1540,3 тис. грн (відповідно до постанови КМУ від 08.09.2015 №696).</w:t>
            </w:r>
          </w:p>
        </w:tc>
        <w:tc>
          <w:tcPr>
            <w:tcW w:w="1276" w:type="dxa"/>
            <w:gridSpan w:val="3"/>
          </w:tcPr>
          <w:p w14:paraId="0D4FB70E" w14:textId="77777777" w:rsidR="00F81C92" w:rsidRPr="001F09C1" w:rsidRDefault="00F81C92" w:rsidP="00F81C92">
            <w:pPr>
              <w:ind w:left="-108" w:right="-107"/>
              <w:jc w:val="center"/>
              <w:rPr>
                <w:sz w:val="22"/>
                <w:szCs w:val="22"/>
                <w:highlight w:val="yellow"/>
                <w:lang w:val="uk-UA"/>
              </w:rPr>
            </w:pPr>
            <w:r w:rsidRPr="001F09C1">
              <w:rPr>
                <w:sz w:val="22"/>
                <w:szCs w:val="22"/>
                <w:lang w:val="uk-UA"/>
              </w:rPr>
              <w:t>Виконано</w:t>
            </w:r>
          </w:p>
        </w:tc>
        <w:tc>
          <w:tcPr>
            <w:tcW w:w="1276" w:type="dxa"/>
            <w:gridSpan w:val="2"/>
          </w:tcPr>
          <w:p w14:paraId="462E3E58" w14:textId="77777777" w:rsidR="00F81C92" w:rsidRPr="001F09C1"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6C7CF5CF" w14:textId="77777777" w:rsidTr="00C27C3B">
        <w:tc>
          <w:tcPr>
            <w:tcW w:w="1843" w:type="dxa"/>
          </w:tcPr>
          <w:p w14:paraId="539B2C62" w14:textId="77777777" w:rsidR="00F81C92" w:rsidRPr="001F09C1" w:rsidRDefault="00F81C92" w:rsidP="00F81C92">
            <w:pPr>
              <w:widowControl w:val="0"/>
              <w:rPr>
                <w:color w:val="000000"/>
                <w:position w:val="-1"/>
                <w:sz w:val="22"/>
                <w:szCs w:val="22"/>
                <w:lang w:val="uk-UA"/>
              </w:rPr>
            </w:pPr>
            <w:r w:rsidRPr="001F09C1">
              <w:rPr>
                <w:color w:val="000000"/>
                <w:position w:val="-1"/>
                <w:sz w:val="22"/>
                <w:szCs w:val="22"/>
                <w:lang w:val="uk-UA"/>
              </w:rPr>
              <w:t>5. Залучення внутрішньо  переміщених осіб до професійного навчання за кошти Фонду загально-обовязкового державного соціального страхування на випадок безробіття</w:t>
            </w:r>
          </w:p>
        </w:tc>
        <w:tc>
          <w:tcPr>
            <w:tcW w:w="3969" w:type="dxa"/>
            <w:gridSpan w:val="2"/>
            <w:vAlign w:val="center"/>
          </w:tcPr>
          <w:p w14:paraId="030298A0" w14:textId="77777777" w:rsidR="00F81C92" w:rsidRPr="001F09C1" w:rsidRDefault="00F81C92" w:rsidP="00F81C92">
            <w:pPr>
              <w:rPr>
                <w:color w:val="000000"/>
                <w:position w:val="-1"/>
                <w:sz w:val="22"/>
                <w:szCs w:val="22"/>
                <w:lang w:val="uk-UA"/>
              </w:rPr>
            </w:pPr>
            <w:r w:rsidRPr="001F09C1">
              <w:rPr>
                <w:color w:val="000000"/>
                <w:position w:val="-1"/>
                <w:sz w:val="22"/>
                <w:szCs w:val="22"/>
                <w:lang w:val="uk-UA"/>
              </w:rPr>
              <w:t xml:space="preserve">1) організація професійної підготовки, перепідготовки та підвищення кваліфікації зареєстрованих безробітних, які відносяться до категорії внутрішньо переміщених, для забезпечення поточної та перспективної </w:t>
            </w:r>
            <w:r w:rsidRPr="001F09C1">
              <w:rPr>
                <w:position w:val="-1"/>
                <w:sz w:val="22"/>
                <w:szCs w:val="22"/>
                <w:lang w:val="uk-UA"/>
              </w:rPr>
              <w:t>потреби ринку праці,  у тому числі в Рівненському центрі професійно-</w:t>
            </w:r>
            <w:r w:rsidRPr="001F09C1">
              <w:rPr>
                <w:color w:val="000000"/>
                <w:position w:val="-1"/>
                <w:sz w:val="22"/>
                <w:szCs w:val="22"/>
                <w:lang w:val="uk-UA"/>
              </w:rPr>
              <w:t>технічної освіти державної служби зайнятості, зокрема осіб, які відносяться до категорії внутрішньо переміщених</w:t>
            </w:r>
          </w:p>
        </w:tc>
        <w:tc>
          <w:tcPr>
            <w:tcW w:w="992" w:type="dxa"/>
          </w:tcPr>
          <w:p w14:paraId="15A5F09E" w14:textId="77777777" w:rsidR="00F81C92" w:rsidRPr="001F09C1" w:rsidRDefault="00F81C92" w:rsidP="00F81C92">
            <w:pPr>
              <w:rPr>
                <w:color w:val="000000"/>
                <w:position w:val="-1"/>
                <w:sz w:val="22"/>
                <w:szCs w:val="22"/>
                <w:lang w:val="uk-UA"/>
              </w:rPr>
            </w:pPr>
            <w:r w:rsidRPr="001F09C1">
              <w:rPr>
                <w:sz w:val="22"/>
                <w:szCs w:val="22"/>
                <w:lang w:val="uk-UA" w:bidi="en-US"/>
              </w:rPr>
              <w:t>2023 - 2025</w:t>
            </w:r>
            <w:r w:rsidRPr="001F09C1">
              <w:rPr>
                <w:sz w:val="22"/>
                <w:szCs w:val="22"/>
                <w:lang w:val="uk-UA" w:bidi="uk-UA"/>
              </w:rPr>
              <w:t xml:space="preserve"> роки</w:t>
            </w:r>
          </w:p>
        </w:tc>
        <w:tc>
          <w:tcPr>
            <w:tcW w:w="6379" w:type="dxa"/>
            <w:gridSpan w:val="2"/>
          </w:tcPr>
          <w:p w14:paraId="1A0CA39C" w14:textId="77777777" w:rsidR="00F81C92" w:rsidRPr="001F09C1" w:rsidRDefault="00F81C92" w:rsidP="00F81C92">
            <w:pPr>
              <w:ind w:firstLine="316"/>
              <w:contextualSpacing/>
              <w:jc w:val="both"/>
              <w:rPr>
                <w:sz w:val="22"/>
                <w:szCs w:val="22"/>
                <w:lang w:val="uk-UA"/>
              </w:rPr>
            </w:pPr>
            <w:r w:rsidRPr="001F09C1">
              <w:rPr>
                <w:sz w:val="22"/>
                <w:szCs w:val="22"/>
                <w:lang w:val="uk-UA"/>
              </w:rPr>
              <w:t xml:space="preserve">У 2025 році професійне навчання проходили </w:t>
            </w:r>
            <w:r w:rsidRPr="001F09C1">
              <w:rPr>
                <w:sz w:val="22"/>
                <w:szCs w:val="22"/>
                <w:lang w:val="uk-UA"/>
              </w:rPr>
              <w:br/>
              <w:t>166 зареєстрованих безробітних з числа внутрішньо переміщених осіб, з них 119 осіб навчались у Рівненському центрі професійно-технічної освіти державної служби зайнятості за 14 професіями та 18 напрямами підвищення кваліфікації, 47 осіб було залучено до стажування на робочих місцях та посадах спеціалістів.</w:t>
            </w:r>
          </w:p>
          <w:p w14:paraId="71ED69B7" w14:textId="77777777" w:rsidR="00F81C92" w:rsidRPr="001F09C1" w:rsidRDefault="00F81C92" w:rsidP="00F81C92">
            <w:pPr>
              <w:ind w:left="57" w:right="57" w:firstLine="261"/>
              <w:jc w:val="both"/>
              <w:rPr>
                <w:color w:val="000000"/>
                <w:position w:val="-1"/>
                <w:sz w:val="22"/>
                <w:szCs w:val="22"/>
                <w:highlight w:val="yellow"/>
                <w:lang w:val="uk-UA"/>
              </w:rPr>
            </w:pPr>
          </w:p>
        </w:tc>
        <w:tc>
          <w:tcPr>
            <w:tcW w:w="1276" w:type="dxa"/>
            <w:gridSpan w:val="3"/>
          </w:tcPr>
          <w:p w14:paraId="3BFD8DB6" w14:textId="77777777" w:rsidR="00F81C92" w:rsidRPr="001F09C1" w:rsidRDefault="00F81C92" w:rsidP="00F81C92">
            <w:pPr>
              <w:ind w:left="-108" w:right="-107"/>
              <w:jc w:val="center"/>
              <w:rPr>
                <w:sz w:val="22"/>
                <w:szCs w:val="22"/>
                <w:highlight w:val="yellow"/>
                <w:lang w:val="uk-UA"/>
              </w:rPr>
            </w:pPr>
            <w:r w:rsidRPr="001F09C1">
              <w:rPr>
                <w:sz w:val="22"/>
                <w:szCs w:val="22"/>
                <w:lang w:val="uk-UA"/>
              </w:rPr>
              <w:t>Виконано</w:t>
            </w:r>
          </w:p>
        </w:tc>
        <w:tc>
          <w:tcPr>
            <w:tcW w:w="1276" w:type="dxa"/>
            <w:gridSpan w:val="2"/>
          </w:tcPr>
          <w:p w14:paraId="09325F41" w14:textId="77777777" w:rsidR="00F81C92" w:rsidRPr="001F09C1"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091B37C4" w14:textId="77777777" w:rsidTr="00C27C3B">
        <w:tc>
          <w:tcPr>
            <w:tcW w:w="1843" w:type="dxa"/>
          </w:tcPr>
          <w:p w14:paraId="10EF050E" w14:textId="77777777" w:rsidR="00F81C92" w:rsidRPr="0029153E" w:rsidRDefault="00F81C92" w:rsidP="00F81C92">
            <w:pPr>
              <w:autoSpaceDE w:val="0"/>
              <w:autoSpaceDN w:val="0"/>
              <w:adjustRightInd w:val="0"/>
              <w:rPr>
                <w:sz w:val="24"/>
                <w:szCs w:val="24"/>
                <w:lang w:val="uk-UA" w:bidi="uk-UA"/>
              </w:rPr>
            </w:pPr>
          </w:p>
        </w:tc>
        <w:tc>
          <w:tcPr>
            <w:tcW w:w="3969" w:type="dxa"/>
            <w:gridSpan w:val="2"/>
          </w:tcPr>
          <w:p w14:paraId="3CA1B17E" w14:textId="77777777" w:rsidR="00F81C92" w:rsidRPr="001F09C1" w:rsidRDefault="00F81C92" w:rsidP="00F81C92">
            <w:pPr>
              <w:autoSpaceDE w:val="0"/>
              <w:autoSpaceDN w:val="0"/>
              <w:adjustRightInd w:val="0"/>
              <w:rPr>
                <w:sz w:val="22"/>
                <w:szCs w:val="22"/>
                <w:lang w:val="uk-UA" w:bidi="uk-UA"/>
              </w:rPr>
            </w:pPr>
            <w:r w:rsidRPr="001F09C1">
              <w:rPr>
                <w:sz w:val="22"/>
                <w:szCs w:val="22"/>
                <w:lang w:val="uk-UA" w:bidi="uk-UA"/>
              </w:rPr>
              <w:t>2) видача ваучерів для підтримання конкурентоспромо-жності деяких категорій громадян на ринку праці, зокрема, внутрішньо переміщеним особам працездатного віку за відсутності підходящої роботи</w:t>
            </w:r>
          </w:p>
        </w:tc>
        <w:tc>
          <w:tcPr>
            <w:tcW w:w="992" w:type="dxa"/>
          </w:tcPr>
          <w:p w14:paraId="22230C96" w14:textId="77777777" w:rsidR="00F81C92" w:rsidRPr="001F09C1" w:rsidRDefault="00F81C92" w:rsidP="00F81C92">
            <w:pPr>
              <w:rPr>
                <w:sz w:val="22"/>
                <w:szCs w:val="22"/>
                <w:lang w:val="uk-UA" w:bidi="en-US"/>
              </w:rPr>
            </w:pPr>
            <w:r w:rsidRPr="001F09C1">
              <w:rPr>
                <w:sz w:val="22"/>
                <w:szCs w:val="22"/>
                <w:lang w:val="uk-UA" w:bidi="en-US"/>
              </w:rPr>
              <w:t>2023 - 2025</w:t>
            </w:r>
            <w:r w:rsidRPr="001F09C1">
              <w:rPr>
                <w:sz w:val="22"/>
                <w:szCs w:val="22"/>
                <w:lang w:val="uk-UA" w:bidi="uk-UA"/>
              </w:rPr>
              <w:t xml:space="preserve"> роки</w:t>
            </w:r>
          </w:p>
        </w:tc>
        <w:tc>
          <w:tcPr>
            <w:tcW w:w="6379" w:type="dxa"/>
            <w:gridSpan w:val="2"/>
          </w:tcPr>
          <w:p w14:paraId="35A699DB" w14:textId="77777777" w:rsidR="00F81C92" w:rsidRPr="001F09C1" w:rsidRDefault="00F81C92" w:rsidP="00F81C92">
            <w:pPr>
              <w:ind w:left="57" w:right="57" w:firstLine="261"/>
              <w:jc w:val="both"/>
              <w:rPr>
                <w:sz w:val="22"/>
                <w:szCs w:val="22"/>
                <w:lang w:val="uk-UA"/>
              </w:rPr>
            </w:pPr>
            <w:r w:rsidRPr="001F09C1">
              <w:rPr>
                <w:sz w:val="22"/>
                <w:szCs w:val="22"/>
                <w:lang w:val="uk-UA"/>
              </w:rPr>
              <w:t>З метою подальшого навчання внутрішньо переміщених осіб, обласним центром зайнятості у січні-грудні 2025 року було видано 75 ваучерів для оплати професійного навчання за 10</w:t>
            </w:r>
            <w:r w:rsidRPr="001F09C1">
              <w:rPr>
                <w:sz w:val="22"/>
                <w:szCs w:val="22"/>
              </w:rPr>
              <w:t xml:space="preserve"> робітничими професіями та 1</w:t>
            </w:r>
            <w:r w:rsidRPr="001F09C1">
              <w:rPr>
                <w:sz w:val="22"/>
                <w:szCs w:val="22"/>
                <w:lang w:val="uk-UA"/>
              </w:rPr>
              <w:t>4</w:t>
            </w:r>
            <w:r w:rsidRPr="001F09C1">
              <w:rPr>
                <w:sz w:val="22"/>
                <w:szCs w:val="22"/>
              </w:rPr>
              <w:t xml:space="preserve"> спеціальностями.</w:t>
            </w:r>
            <w:r w:rsidRPr="001F09C1">
              <w:rPr>
                <w:sz w:val="22"/>
                <w:szCs w:val="22"/>
                <w:lang w:val="uk-UA"/>
              </w:rPr>
              <w:t xml:space="preserve"> </w:t>
            </w:r>
          </w:p>
          <w:p w14:paraId="53692559" w14:textId="77777777" w:rsidR="00F81C92" w:rsidRDefault="00F81C92" w:rsidP="00F81C92">
            <w:pPr>
              <w:ind w:firstLine="318"/>
              <w:jc w:val="both"/>
              <w:rPr>
                <w:sz w:val="22"/>
                <w:szCs w:val="22"/>
                <w:lang w:val="uk-UA"/>
              </w:rPr>
            </w:pPr>
            <w:r w:rsidRPr="001F09C1">
              <w:rPr>
                <w:sz w:val="22"/>
                <w:szCs w:val="22"/>
              </w:rPr>
              <w:t>Найбільшу кількість ваучерів видано за професіями: водій автотранспортних засобів, електрогазозварник, тракторист-машиніст, кравець та програмами підвищення кваліфікації за спеціальностями психологія, медицина та туризм</w:t>
            </w:r>
            <w:r w:rsidRPr="001F09C1">
              <w:rPr>
                <w:sz w:val="22"/>
                <w:szCs w:val="22"/>
                <w:lang w:val="uk-UA"/>
              </w:rPr>
              <w:t>.</w:t>
            </w:r>
          </w:p>
          <w:p w14:paraId="03CAA96B" w14:textId="77777777" w:rsidR="004B738D" w:rsidRPr="001F09C1" w:rsidRDefault="004B738D" w:rsidP="00F81C92">
            <w:pPr>
              <w:ind w:firstLine="318"/>
              <w:jc w:val="both"/>
              <w:rPr>
                <w:sz w:val="22"/>
                <w:szCs w:val="22"/>
                <w:highlight w:val="yellow"/>
                <w:lang w:val="uk-UA"/>
              </w:rPr>
            </w:pPr>
          </w:p>
        </w:tc>
        <w:tc>
          <w:tcPr>
            <w:tcW w:w="1276" w:type="dxa"/>
            <w:gridSpan w:val="3"/>
          </w:tcPr>
          <w:p w14:paraId="10D2186F" w14:textId="77777777" w:rsidR="00F81C92" w:rsidRPr="001F09C1" w:rsidRDefault="00F81C92" w:rsidP="00F81C92">
            <w:pPr>
              <w:ind w:left="-108" w:right="-107"/>
              <w:jc w:val="center"/>
              <w:rPr>
                <w:sz w:val="22"/>
                <w:szCs w:val="22"/>
                <w:highlight w:val="yellow"/>
                <w:lang w:val="uk-UA"/>
              </w:rPr>
            </w:pPr>
            <w:r w:rsidRPr="001F09C1">
              <w:rPr>
                <w:sz w:val="22"/>
                <w:szCs w:val="22"/>
                <w:lang w:val="uk-UA"/>
              </w:rPr>
              <w:t>Виконано</w:t>
            </w:r>
          </w:p>
        </w:tc>
        <w:tc>
          <w:tcPr>
            <w:tcW w:w="1276" w:type="dxa"/>
            <w:gridSpan w:val="2"/>
          </w:tcPr>
          <w:p w14:paraId="67001464" w14:textId="77777777" w:rsidR="00F81C92" w:rsidRPr="001F09C1"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14084790" w14:textId="77777777" w:rsidTr="00913B89">
        <w:tc>
          <w:tcPr>
            <w:tcW w:w="15735" w:type="dxa"/>
            <w:gridSpan w:val="11"/>
          </w:tcPr>
          <w:p w14:paraId="74372235" w14:textId="77777777" w:rsidR="00F81C92" w:rsidRPr="00913B89" w:rsidRDefault="00F81C92" w:rsidP="00F81C92">
            <w:pPr>
              <w:ind w:left="-108" w:right="-107"/>
              <w:jc w:val="center"/>
              <w:rPr>
                <w:sz w:val="24"/>
                <w:szCs w:val="24"/>
                <w:highlight w:val="yellow"/>
                <w:lang w:val="uk-UA"/>
              </w:rPr>
            </w:pPr>
          </w:p>
          <w:p w14:paraId="02283A74" w14:textId="77777777" w:rsidR="00F81C92" w:rsidRPr="00C7672D" w:rsidRDefault="00F81C92" w:rsidP="00F81C92">
            <w:pPr>
              <w:ind w:left="-108" w:right="-107"/>
              <w:jc w:val="center"/>
              <w:rPr>
                <w:b/>
                <w:sz w:val="24"/>
                <w:szCs w:val="24"/>
                <w:lang w:val="uk-UA"/>
              </w:rPr>
            </w:pPr>
            <w:r w:rsidRPr="001F09C1">
              <w:rPr>
                <w:b/>
                <w:sz w:val="22"/>
                <w:szCs w:val="22"/>
                <w:lang w:val="uk-UA"/>
              </w:rPr>
              <w:t>IV. Освітні,  молодіжні та  культурно-просвітницькі заходи для внутрішньо переміщених осіб</w:t>
            </w:r>
          </w:p>
          <w:p w14:paraId="5C571688" w14:textId="77777777" w:rsidR="00F81C92" w:rsidRPr="00913B89" w:rsidRDefault="00F81C92" w:rsidP="00F81C92">
            <w:pPr>
              <w:ind w:left="-108" w:right="-107"/>
              <w:jc w:val="center"/>
              <w:rPr>
                <w:sz w:val="24"/>
                <w:szCs w:val="24"/>
                <w:highlight w:val="yellow"/>
                <w:lang w:val="uk-UA"/>
              </w:rPr>
            </w:pPr>
          </w:p>
        </w:tc>
      </w:tr>
      <w:tr w:rsidR="00F81C92" w:rsidRPr="00913B89" w14:paraId="53062F9D" w14:textId="77777777" w:rsidTr="00C27C3B">
        <w:tc>
          <w:tcPr>
            <w:tcW w:w="1843" w:type="dxa"/>
          </w:tcPr>
          <w:p w14:paraId="1CAE15DD" w14:textId="77777777" w:rsidR="00F81C92" w:rsidRPr="00F54768" w:rsidRDefault="00F81C92" w:rsidP="00F81C92">
            <w:pPr>
              <w:autoSpaceDE w:val="0"/>
              <w:autoSpaceDN w:val="0"/>
              <w:adjustRightInd w:val="0"/>
              <w:rPr>
                <w:sz w:val="22"/>
                <w:szCs w:val="22"/>
                <w:lang w:val="uk-UA" w:bidi="uk-UA"/>
              </w:rPr>
            </w:pPr>
            <w:r w:rsidRPr="00F54768">
              <w:rPr>
                <w:sz w:val="22"/>
                <w:szCs w:val="22"/>
                <w:lang w:val="uk-UA" w:bidi="uk-UA"/>
              </w:rPr>
              <w:t>1. Забезпечення доступу внутрішньо переміщених осіб до освітніх послуг</w:t>
            </w:r>
          </w:p>
        </w:tc>
        <w:tc>
          <w:tcPr>
            <w:tcW w:w="3969" w:type="dxa"/>
            <w:gridSpan w:val="2"/>
          </w:tcPr>
          <w:p w14:paraId="5D897BC0" w14:textId="77777777" w:rsidR="00F81C92" w:rsidRPr="00F54768" w:rsidRDefault="00F81C92" w:rsidP="00F81C92">
            <w:pPr>
              <w:rPr>
                <w:sz w:val="22"/>
                <w:szCs w:val="22"/>
                <w:lang w:val="uk-UA"/>
              </w:rPr>
            </w:pPr>
            <w:r w:rsidRPr="00F54768">
              <w:rPr>
                <w:sz w:val="22"/>
                <w:szCs w:val="22"/>
                <w:lang w:val="uk-UA"/>
              </w:rPr>
              <w:t>1) надання освітніх послуг особам  з числа внутрішньо переміщених</w:t>
            </w:r>
          </w:p>
        </w:tc>
        <w:tc>
          <w:tcPr>
            <w:tcW w:w="1134" w:type="dxa"/>
            <w:gridSpan w:val="2"/>
          </w:tcPr>
          <w:p w14:paraId="7E5D64FD" w14:textId="77777777" w:rsidR="00F81C92" w:rsidRPr="00F54768" w:rsidRDefault="00F81C92" w:rsidP="00F81C92">
            <w:pPr>
              <w:rPr>
                <w:color w:val="000000"/>
                <w:position w:val="-1"/>
                <w:sz w:val="22"/>
                <w:szCs w:val="22"/>
                <w:lang w:val="uk-UA"/>
              </w:rPr>
            </w:pPr>
            <w:r w:rsidRPr="00F54768">
              <w:rPr>
                <w:color w:val="000000"/>
                <w:position w:val="-1"/>
                <w:sz w:val="22"/>
                <w:szCs w:val="22"/>
                <w:lang w:val="uk-UA"/>
              </w:rPr>
              <w:t>2023 - 2025 роки</w:t>
            </w:r>
          </w:p>
        </w:tc>
        <w:tc>
          <w:tcPr>
            <w:tcW w:w="6237" w:type="dxa"/>
          </w:tcPr>
          <w:p w14:paraId="5FF841DB" w14:textId="77777777" w:rsidR="00F81C92" w:rsidRPr="00F54768" w:rsidRDefault="00F81C92" w:rsidP="00F81C92">
            <w:pPr>
              <w:ind w:firstLine="181"/>
              <w:jc w:val="both"/>
              <w:rPr>
                <w:rFonts w:eastAsia="Calibri"/>
                <w:sz w:val="22"/>
                <w:szCs w:val="22"/>
                <w:lang w:val="uk-UA"/>
              </w:rPr>
            </w:pPr>
            <w:r w:rsidRPr="00F54768">
              <w:rPr>
                <w:rFonts w:eastAsia="Calibri"/>
                <w:sz w:val="22"/>
                <w:szCs w:val="22"/>
                <w:lang w:val="uk-UA"/>
              </w:rPr>
              <w:t xml:space="preserve">У закладах освіти області у 2025/2026 н.р. здобуває освіту 4343 осіб з числа внутрішньо переміщених. Із них: </w:t>
            </w:r>
          </w:p>
          <w:p w14:paraId="520369D1" w14:textId="77777777" w:rsidR="00F81C92" w:rsidRPr="00F54768" w:rsidRDefault="00F81C92" w:rsidP="00F81C92">
            <w:pPr>
              <w:ind w:firstLine="181"/>
              <w:jc w:val="both"/>
              <w:rPr>
                <w:rFonts w:eastAsia="Calibri"/>
                <w:sz w:val="22"/>
                <w:szCs w:val="22"/>
                <w:lang w:val="uk-UA"/>
              </w:rPr>
            </w:pPr>
            <w:r w:rsidRPr="00F54768">
              <w:rPr>
                <w:rFonts w:eastAsia="Calibri"/>
                <w:sz w:val="22"/>
                <w:szCs w:val="22"/>
                <w:lang w:val="uk-UA"/>
              </w:rPr>
              <w:t>637 – у закладах дошкільної освіти;</w:t>
            </w:r>
          </w:p>
          <w:p w14:paraId="67FF490C" w14:textId="77777777" w:rsidR="00F81C92" w:rsidRPr="00F54768" w:rsidRDefault="00F81C92" w:rsidP="00F81C92">
            <w:pPr>
              <w:ind w:firstLine="181"/>
              <w:jc w:val="both"/>
              <w:rPr>
                <w:rFonts w:eastAsia="Calibri"/>
                <w:sz w:val="22"/>
                <w:szCs w:val="22"/>
                <w:lang w:val="uk-UA"/>
              </w:rPr>
            </w:pPr>
            <w:r w:rsidRPr="00F54768">
              <w:rPr>
                <w:rFonts w:eastAsia="Calibri"/>
                <w:sz w:val="22"/>
                <w:szCs w:val="22"/>
                <w:lang w:val="uk-UA"/>
              </w:rPr>
              <w:t xml:space="preserve">3062 – у закладах загальної середньої освіти; </w:t>
            </w:r>
          </w:p>
          <w:p w14:paraId="47A22E32" w14:textId="77777777" w:rsidR="00F81C92" w:rsidRPr="00F54768" w:rsidRDefault="00F81C92" w:rsidP="00F81C92">
            <w:pPr>
              <w:ind w:firstLine="181"/>
              <w:jc w:val="both"/>
              <w:rPr>
                <w:rFonts w:eastAsia="Calibri"/>
                <w:sz w:val="22"/>
                <w:szCs w:val="22"/>
                <w:lang w:val="uk-UA"/>
              </w:rPr>
            </w:pPr>
            <w:r w:rsidRPr="00F54768">
              <w:rPr>
                <w:rFonts w:eastAsia="Calibri"/>
                <w:sz w:val="22"/>
                <w:szCs w:val="22"/>
                <w:lang w:val="uk-UA"/>
              </w:rPr>
              <w:t xml:space="preserve">147 – у закладах професійної освіти; </w:t>
            </w:r>
          </w:p>
          <w:p w14:paraId="33D31007" w14:textId="77777777" w:rsidR="00F81C92" w:rsidRPr="00F54768" w:rsidRDefault="00F81C92" w:rsidP="00F81C92">
            <w:pPr>
              <w:pStyle w:val="22"/>
              <w:ind w:firstLine="181"/>
              <w:jc w:val="both"/>
              <w:rPr>
                <w:rFonts w:eastAsia="Calibri"/>
                <w:sz w:val="22"/>
                <w:szCs w:val="22"/>
              </w:rPr>
            </w:pPr>
            <w:r w:rsidRPr="00F54768">
              <w:rPr>
                <w:rFonts w:eastAsia="Calibri"/>
                <w:sz w:val="22"/>
                <w:szCs w:val="22"/>
              </w:rPr>
              <w:t>497 – у закладах вищої та фахової передвищої освіти.</w:t>
            </w:r>
          </w:p>
          <w:p w14:paraId="431AAA8B" w14:textId="77777777" w:rsidR="00F81C92" w:rsidRPr="00F54768" w:rsidRDefault="00F81C92" w:rsidP="00F81C92">
            <w:pPr>
              <w:pStyle w:val="22"/>
              <w:ind w:firstLine="176"/>
              <w:jc w:val="both"/>
              <w:rPr>
                <w:color w:val="000000"/>
                <w:sz w:val="22"/>
                <w:szCs w:val="22"/>
              </w:rPr>
            </w:pPr>
            <w:r w:rsidRPr="00F54768">
              <w:rPr>
                <w:color w:val="000000"/>
                <w:sz w:val="22"/>
                <w:szCs w:val="22"/>
              </w:rPr>
              <w:lastRenderedPageBreak/>
              <w:t>В області створено умови для отримання освітніх послуг внутрішньо переміщеними особами, зокрема з числа малозабезпечених, представників національних меншин тощо.</w:t>
            </w:r>
          </w:p>
          <w:p w14:paraId="710D73B4" w14:textId="77777777" w:rsidR="00F81C92" w:rsidRPr="00F54768" w:rsidRDefault="00F81C92" w:rsidP="00F81C92">
            <w:pPr>
              <w:pStyle w:val="22"/>
              <w:ind w:firstLine="176"/>
              <w:jc w:val="both"/>
              <w:rPr>
                <w:color w:val="000000"/>
                <w:sz w:val="22"/>
                <w:szCs w:val="22"/>
              </w:rPr>
            </w:pPr>
            <w:r w:rsidRPr="00F54768">
              <w:rPr>
                <w:color w:val="000000"/>
                <w:sz w:val="22"/>
                <w:szCs w:val="22"/>
              </w:rPr>
              <w:t>В комп’ютеризованих бібліотеках громади облаштовані місця для онлайн роботи та дистанційного навчання внутрішньо переміщених осіб.</w:t>
            </w:r>
          </w:p>
          <w:p w14:paraId="2C1CBF19" w14:textId="77777777" w:rsidR="00F81C92" w:rsidRDefault="00F81C92" w:rsidP="00F81C92">
            <w:pPr>
              <w:pStyle w:val="22"/>
              <w:ind w:firstLine="176"/>
              <w:jc w:val="both"/>
              <w:rPr>
                <w:rFonts w:eastAsia="Calibri"/>
                <w:color w:val="000000"/>
                <w:sz w:val="22"/>
                <w:szCs w:val="22"/>
              </w:rPr>
            </w:pPr>
            <w:r w:rsidRPr="00F54768">
              <w:rPr>
                <w:color w:val="000000"/>
                <w:sz w:val="22"/>
                <w:szCs w:val="22"/>
              </w:rPr>
              <w:t xml:space="preserve"> </w:t>
            </w:r>
            <w:r w:rsidRPr="00F54768">
              <w:rPr>
                <w:sz w:val="22"/>
                <w:szCs w:val="22"/>
              </w:rPr>
              <w:t xml:space="preserve">Два заклади професійної освіти Рівненської області отримали по 14 ноутбуків, які були </w:t>
            </w:r>
            <w:r w:rsidRPr="00F54768">
              <w:rPr>
                <w:color w:val="000000"/>
                <w:sz w:val="22"/>
                <w:szCs w:val="22"/>
              </w:rPr>
              <w:t>придбані польським Фондом міжнародної солідарності в межах Програми EU4Skils, що спільно фінансується ЄС та його державами-членами Німеччиною, Фінляндією, Польщею та Естонією. Н</w:t>
            </w:r>
            <w:r w:rsidRPr="00F54768">
              <w:rPr>
                <w:rFonts w:eastAsia="Calibri"/>
                <w:color w:val="000000"/>
                <w:sz w:val="22"/>
                <w:szCs w:val="22"/>
              </w:rPr>
              <w:t>оутбуки використовуються учнями та/або вчителями закладу освіти, які є внутрішньо переміщеними особами та/або перебувають у складній життєвій ситуації з інших причин.</w:t>
            </w:r>
          </w:p>
          <w:p w14:paraId="65DBDB8D" w14:textId="77777777" w:rsidR="004B738D" w:rsidRPr="00F54768" w:rsidRDefault="004B738D" w:rsidP="00F81C92">
            <w:pPr>
              <w:pStyle w:val="22"/>
              <w:ind w:firstLine="176"/>
              <w:jc w:val="both"/>
              <w:rPr>
                <w:rFonts w:eastAsia="Calibri"/>
                <w:color w:val="000000"/>
                <w:sz w:val="22"/>
                <w:szCs w:val="22"/>
              </w:rPr>
            </w:pPr>
          </w:p>
        </w:tc>
        <w:tc>
          <w:tcPr>
            <w:tcW w:w="1276" w:type="dxa"/>
            <w:gridSpan w:val="3"/>
          </w:tcPr>
          <w:p w14:paraId="3E829647" w14:textId="77777777" w:rsidR="00F81C92" w:rsidRPr="00420F00" w:rsidRDefault="00F81C92" w:rsidP="00F81C92">
            <w:pPr>
              <w:ind w:left="-108" w:right="-107"/>
              <w:jc w:val="center"/>
              <w:rPr>
                <w:sz w:val="22"/>
                <w:szCs w:val="22"/>
                <w:highlight w:val="yellow"/>
                <w:lang w:val="uk-UA"/>
              </w:rPr>
            </w:pPr>
            <w:r w:rsidRPr="00420F00">
              <w:rPr>
                <w:sz w:val="22"/>
                <w:szCs w:val="22"/>
                <w:lang w:val="uk-UA"/>
              </w:rPr>
              <w:lastRenderedPageBreak/>
              <w:t>Виконано</w:t>
            </w:r>
          </w:p>
        </w:tc>
        <w:tc>
          <w:tcPr>
            <w:tcW w:w="1276" w:type="dxa"/>
            <w:gridSpan w:val="2"/>
          </w:tcPr>
          <w:p w14:paraId="32CBE468" w14:textId="77777777" w:rsidR="00F81C92" w:rsidRPr="00420F00"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723035AE" w14:textId="77777777" w:rsidTr="00C27C3B">
        <w:tc>
          <w:tcPr>
            <w:tcW w:w="1843" w:type="dxa"/>
          </w:tcPr>
          <w:p w14:paraId="2F5D7EF7"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30DC96E8" w14:textId="77777777" w:rsidR="00F81C92" w:rsidRPr="00420F00" w:rsidRDefault="00F81C92" w:rsidP="00F81C92">
            <w:pPr>
              <w:rPr>
                <w:sz w:val="22"/>
                <w:szCs w:val="22"/>
                <w:lang w:val="uk-UA"/>
              </w:rPr>
            </w:pPr>
            <w:r w:rsidRPr="00420F00">
              <w:rPr>
                <w:sz w:val="22"/>
                <w:szCs w:val="22"/>
                <w:lang w:val="uk-UA"/>
              </w:rPr>
              <w:t>2) проведення інформаційно-роз’яснювальних кампаній для дітей і молоді з числа внутрішньо переміщених осіб щодо порядку вступу до закладів професійної (професійно-технічної),  фахової передвищої, вищої  освіти та інших освітніх можливостей для молоді</w:t>
            </w:r>
          </w:p>
        </w:tc>
        <w:tc>
          <w:tcPr>
            <w:tcW w:w="1134" w:type="dxa"/>
            <w:gridSpan w:val="2"/>
          </w:tcPr>
          <w:p w14:paraId="19961F92" w14:textId="77777777" w:rsidR="00F81C92" w:rsidRPr="00420F00" w:rsidRDefault="00F81C92" w:rsidP="00F81C92">
            <w:pPr>
              <w:rPr>
                <w:sz w:val="22"/>
                <w:szCs w:val="22"/>
                <w:lang w:val="uk-UA"/>
              </w:rPr>
            </w:pPr>
            <w:r w:rsidRPr="00420F00">
              <w:rPr>
                <w:color w:val="000000"/>
                <w:position w:val="-1"/>
                <w:sz w:val="22"/>
                <w:szCs w:val="22"/>
                <w:lang w:val="uk-UA"/>
              </w:rPr>
              <w:t>2023 - 2025 роки</w:t>
            </w:r>
          </w:p>
        </w:tc>
        <w:tc>
          <w:tcPr>
            <w:tcW w:w="6237" w:type="dxa"/>
          </w:tcPr>
          <w:p w14:paraId="2F45DCFC" w14:textId="77777777" w:rsidR="00F81C92" w:rsidRPr="00420F00" w:rsidRDefault="00F81C92" w:rsidP="00F81C92">
            <w:pPr>
              <w:pStyle w:val="22"/>
              <w:ind w:firstLine="176"/>
              <w:jc w:val="both"/>
              <w:rPr>
                <w:sz w:val="22"/>
                <w:szCs w:val="22"/>
              </w:rPr>
            </w:pPr>
            <w:r w:rsidRPr="00420F00">
              <w:rPr>
                <w:rStyle w:val="2385"/>
                <w:color w:val="000000"/>
                <w:sz w:val="22"/>
                <w:szCs w:val="22"/>
              </w:rPr>
              <w:t xml:space="preserve">Закладами освіти Рівненської області постійно провидиться інформаційно-роз’яснювальна робота серед дітей ВПО та їх батьків про порядок вступу до закладів освіти в інших регіонах України та інших освітніх можливостей для молоді на території, підконтрольній України. </w:t>
            </w:r>
            <w:r w:rsidRPr="00420F00">
              <w:rPr>
                <w:sz w:val="22"/>
                <w:szCs w:val="22"/>
              </w:rPr>
              <w:t>Підвищено рівень обізнаності внутрішньо переміщених осіб щодо освітніх послуг.</w:t>
            </w:r>
          </w:p>
          <w:p w14:paraId="263B8B30" w14:textId="77777777" w:rsidR="00F81C92" w:rsidRPr="00420F00" w:rsidRDefault="00F81C92" w:rsidP="00F81C92">
            <w:pPr>
              <w:widowControl w:val="0"/>
              <w:ind w:firstLine="176"/>
              <w:jc w:val="both"/>
              <w:rPr>
                <w:sz w:val="22"/>
                <w:szCs w:val="22"/>
                <w:lang w:val="uk-UA"/>
              </w:rPr>
            </w:pPr>
            <w:r w:rsidRPr="00420F00">
              <w:rPr>
                <w:sz w:val="22"/>
                <w:szCs w:val="22"/>
                <w:lang w:val="uk-UA"/>
              </w:rPr>
              <w:t>Закладами професійної (професійно-технічної), фахової передвищої, вищої освіти області проводиться широка інформаційно-роз’яснювальна кампанія для дітей і молоді, в тому числі з числа внутрішньо переміщених осіб, щодо механізмів вступу до закладів освіти та інших освітніх можливостей, зокрема, перепідготовки та/або підвищення кваліфікації.</w:t>
            </w:r>
          </w:p>
          <w:p w14:paraId="55576988" w14:textId="77777777" w:rsidR="00F81C92" w:rsidRPr="00420F00" w:rsidRDefault="00F81C92" w:rsidP="00F81C92">
            <w:pPr>
              <w:widowControl w:val="0"/>
              <w:ind w:firstLine="176"/>
              <w:jc w:val="both"/>
              <w:rPr>
                <w:sz w:val="22"/>
                <w:szCs w:val="22"/>
                <w:lang w:val="uk-UA"/>
              </w:rPr>
            </w:pPr>
            <w:r w:rsidRPr="00420F00">
              <w:rPr>
                <w:sz w:val="22"/>
                <w:szCs w:val="22"/>
                <w:lang w:val="uk-UA"/>
              </w:rPr>
              <w:t>На сайтах закладів вищої, фахової передвищої та професійної (професійно-технічної) освіти області розміщена детальна інформація про заклад освіти, перелік спеціальностей та професій, за якими проводиться навчання, правила вступу тощо.</w:t>
            </w:r>
          </w:p>
          <w:p w14:paraId="15786FFC" w14:textId="77777777" w:rsidR="00F81C92" w:rsidRPr="00420F00" w:rsidRDefault="00F81C92" w:rsidP="00F81C92">
            <w:pPr>
              <w:widowControl w:val="0"/>
              <w:ind w:right="75" w:firstLine="179"/>
              <w:jc w:val="both"/>
              <w:rPr>
                <w:color w:val="000000"/>
                <w:sz w:val="22"/>
                <w:szCs w:val="22"/>
              </w:rPr>
            </w:pPr>
            <w:r w:rsidRPr="00420F00">
              <w:rPr>
                <w:position w:val="-1"/>
                <w:sz w:val="22"/>
                <w:szCs w:val="22"/>
                <w:lang w:val="uk-UA"/>
              </w:rPr>
              <w:t>Закладами освіти розробляються інформаційно-профорієнтаційні буклети,</w:t>
            </w:r>
            <w:r w:rsidRPr="00420F00">
              <w:rPr>
                <w:sz w:val="22"/>
                <w:szCs w:val="22"/>
                <w:lang w:val="uk-UA"/>
              </w:rPr>
              <w:t xml:space="preserve"> профорієнтаційна інформація щодо здійснення підготовки кваліфікованих робітників та фахівців висвітлюється на офіційних сайтах, у соціальних мережах, </w:t>
            </w:r>
            <w:r w:rsidRPr="00420F00">
              <w:rPr>
                <w:rFonts w:eastAsia="+mn-ea"/>
                <w:kern w:val="2"/>
                <w:sz w:val="22"/>
                <w:szCs w:val="22"/>
                <w:lang w:val="en-US"/>
              </w:rPr>
              <w:t>Viber</w:t>
            </w:r>
            <w:r w:rsidRPr="00420F00">
              <w:rPr>
                <w:rFonts w:eastAsia="+mn-ea"/>
                <w:kern w:val="2"/>
                <w:sz w:val="22"/>
                <w:szCs w:val="22"/>
                <w:lang w:val="uk-UA"/>
              </w:rPr>
              <w:t xml:space="preserve"> групах,</w:t>
            </w:r>
            <w:r w:rsidRPr="00420F00">
              <w:rPr>
                <w:sz w:val="22"/>
                <w:szCs w:val="22"/>
                <w:lang w:val="uk-UA"/>
              </w:rPr>
              <w:t xml:space="preserve"> місцевих періодичних виданнях, на місцевих радіостанціях та телебаченні. </w:t>
            </w:r>
            <w:r w:rsidRPr="00420F00">
              <w:rPr>
                <w:sz w:val="22"/>
                <w:szCs w:val="22"/>
              </w:rPr>
              <w:t xml:space="preserve">Також активно використовуються соціальні мережі «Фейсбук» та «Інстаграм», де на профілі «Професійна Освіта Рівненщини», </w:t>
            </w:r>
            <w:r w:rsidRPr="00420F00">
              <w:rPr>
                <w:sz w:val="22"/>
                <w:szCs w:val="22"/>
              </w:rPr>
              <w:lastRenderedPageBreak/>
              <w:t>під рубрикою «Сучасні заклади професійної освіти Рівненщини» для користувачів постійно розміщуються презентаційні матеріали про найбільш актуальні професії, сучасні навчально-практичні центри, можливості побудови професійної кар’єри для випускників. На сайтах закладів професійної (професійно-технічної) освіти розміщено розділи щодо дистанційного навчання, де містяться посилання на безкоштовні відео уроки та презентації професійного та загальноосвітнього спрямування, у тому числі і з української мови.</w:t>
            </w:r>
          </w:p>
          <w:p w14:paraId="486CC766" w14:textId="77777777" w:rsidR="00F81C92" w:rsidRDefault="00F81C92" w:rsidP="00F81C92">
            <w:pPr>
              <w:pStyle w:val="22"/>
              <w:ind w:firstLine="176"/>
              <w:jc w:val="both"/>
              <w:rPr>
                <w:sz w:val="22"/>
                <w:szCs w:val="22"/>
              </w:rPr>
            </w:pPr>
            <w:r w:rsidRPr="00420F00">
              <w:rPr>
                <w:rStyle w:val="rvts82"/>
                <w:sz w:val="22"/>
                <w:szCs w:val="22"/>
              </w:rPr>
              <w:t>Варто зазначити, що в</w:t>
            </w:r>
            <w:r w:rsidRPr="00420F00">
              <w:rPr>
                <w:color w:val="FF0000"/>
                <w:sz w:val="22"/>
                <w:szCs w:val="22"/>
              </w:rPr>
              <w:t xml:space="preserve"> </w:t>
            </w:r>
            <w:r w:rsidRPr="00420F00">
              <w:rPr>
                <w:sz w:val="22"/>
                <w:szCs w:val="22"/>
              </w:rPr>
              <w:t>Гощі працює Державний навчальний заклад «Бахмутський центр професійно-технічної освіти», який релокований з м. Бахмут Донецької області.</w:t>
            </w:r>
          </w:p>
          <w:p w14:paraId="102A7E62" w14:textId="77777777" w:rsidR="00F81C92" w:rsidRPr="00420F00" w:rsidRDefault="00F81C92" w:rsidP="00F81C92">
            <w:pPr>
              <w:pStyle w:val="22"/>
              <w:ind w:firstLine="176"/>
              <w:jc w:val="both"/>
              <w:rPr>
                <w:sz w:val="22"/>
                <w:szCs w:val="22"/>
              </w:rPr>
            </w:pPr>
          </w:p>
        </w:tc>
        <w:tc>
          <w:tcPr>
            <w:tcW w:w="1276" w:type="dxa"/>
            <w:gridSpan w:val="3"/>
          </w:tcPr>
          <w:p w14:paraId="493F1F69" w14:textId="77777777" w:rsidR="00F81C92" w:rsidRPr="00420F00" w:rsidRDefault="00F81C92" w:rsidP="00F81C92">
            <w:pPr>
              <w:ind w:left="-108" w:right="-107"/>
              <w:jc w:val="center"/>
              <w:rPr>
                <w:sz w:val="22"/>
                <w:szCs w:val="22"/>
                <w:lang w:val="uk-UA"/>
              </w:rPr>
            </w:pPr>
            <w:r w:rsidRPr="00420F00">
              <w:rPr>
                <w:sz w:val="22"/>
                <w:szCs w:val="22"/>
                <w:lang w:val="uk-UA"/>
              </w:rPr>
              <w:lastRenderedPageBreak/>
              <w:t>Виконано</w:t>
            </w:r>
          </w:p>
        </w:tc>
        <w:tc>
          <w:tcPr>
            <w:tcW w:w="1276" w:type="dxa"/>
            <w:gridSpan w:val="2"/>
          </w:tcPr>
          <w:p w14:paraId="15A4E6A0" w14:textId="77777777" w:rsidR="00F81C92" w:rsidRPr="00420F00"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DD02274" w14:textId="77777777" w:rsidTr="00C27C3B">
        <w:tc>
          <w:tcPr>
            <w:tcW w:w="1843" w:type="dxa"/>
          </w:tcPr>
          <w:p w14:paraId="3E883ED6"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0BDF5D81" w14:textId="77777777" w:rsidR="00F81C92" w:rsidRPr="00420F00" w:rsidRDefault="00F81C92" w:rsidP="00F81C92">
            <w:pPr>
              <w:rPr>
                <w:sz w:val="22"/>
                <w:szCs w:val="22"/>
                <w:lang w:val="uk-UA"/>
              </w:rPr>
            </w:pPr>
            <w:r w:rsidRPr="00420F00">
              <w:rPr>
                <w:sz w:val="22"/>
                <w:szCs w:val="22"/>
                <w:lang w:val="uk-UA"/>
              </w:rPr>
              <w:t>3)  створення окремих інформаційних ресурсів для внутрішньо переміщених осіб, зокрема розміщення посилань на безкоштовні відео-уроки, презентації з української мови, заходи та проєкти з формування української національної та громадянської ідентичності</w:t>
            </w:r>
          </w:p>
        </w:tc>
        <w:tc>
          <w:tcPr>
            <w:tcW w:w="1134" w:type="dxa"/>
            <w:gridSpan w:val="2"/>
          </w:tcPr>
          <w:p w14:paraId="1312D577" w14:textId="77777777" w:rsidR="00F81C92" w:rsidRPr="00420F00" w:rsidRDefault="00F81C92" w:rsidP="00F81C92">
            <w:pPr>
              <w:jc w:val="both"/>
              <w:rPr>
                <w:sz w:val="22"/>
                <w:szCs w:val="22"/>
                <w:lang w:val="uk-UA"/>
              </w:rPr>
            </w:pPr>
            <w:r w:rsidRPr="00420F00">
              <w:rPr>
                <w:color w:val="000000"/>
                <w:position w:val="-1"/>
                <w:sz w:val="22"/>
                <w:szCs w:val="22"/>
                <w:lang w:val="uk-UA"/>
              </w:rPr>
              <w:t>2023 - 2025 роки</w:t>
            </w:r>
          </w:p>
        </w:tc>
        <w:tc>
          <w:tcPr>
            <w:tcW w:w="6237" w:type="dxa"/>
          </w:tcPr>
          <w:p w14:paraId="5493E12A" w14:textId="77777777" w:rsidR="00F81C92" w:rsidRPr="00420F00" w:rsidRDefault="00F81C92" w:rsidP="00F81C92">
            <w:pPr>
              <w:widowControl w:val="0"/>
              <w:ind w:right="75" w:firstLine="176"/>
              <w:jc w:val="both"/>
              <w:rPr>
                <w:sz w:val="22"/>
                <w:szCs w:val="22"/>
              </w:rPr>
            </w:pPr>
            <w:r w:rsidRPr="00420F00">
              <w:rPr>
                <w:sz w:val="22"/>
                <w:szCs w:val="22"/>
              </w:rPr>
              <w:t>На сайтах закладів професійної (професійно-технічної) освіти розміщено розділи щодо дистанційного навчання, де містяться посилання на безкоштовні відеоуроки та презентації професійного та загальноосвітнього спрямування, у тому числі і з української мови.</w:t>
            </w:r>
          </w:p>
          <w:p w14:paraId="4831E52B" w14:textId="77777777" w:rsidR="00F81C92" w:rsidRPr="00420F00" w:rsidRDefault="00F81C92" w:rsidP="00F81C92">
            <w:pPr>
              <w:widowControl w:val="0"/>
              <w:ind w:right="75" w:firstLine="176"/>
              <w:jc w:val="both"/>
              <w:rPr>
                <w:sz w:val="22"/>
                <w:szCs w:val="22"/>
              </w:rPr>
            </w:pPr>
            <w:r w:rsidRPr="00420F00">
              <w:rPr>
                <w:sz w:val="22"/>
                <w:szCs w:val="22"/>
              </w:rPr>
              <w:t>Разом з тим, педагогічними працівниками проводиться індивідуальна робота (індивідуальні заняття, консультації) щодо поглиблення знань з української мови,  створюються  окремі інформаційні ресурси для внутрішньо переміщених осіб, де розміщені  посилання на безкоштовні відео уроки, презентації з української мови (Всеукраїнська школа онлайн).</w:t>
            </w:r>
          </w:p>
          <w:p w14:paraId="3D318574" w14:textId="77777777" w:rsidR="00F81C92" w:rsidRDefault="00F81C92" w:rsidP="00F81C92">
            <w:pPr>
              <w:pStyle w:val="NormalText"/>
              <w:ind w:firstLine="178"/>
              <w:rPr>
                <w:rFonts w:ascii="Times New Roman" w:hAnsi="Times New Roman"/>
                <w:sz w:val="22"/>
                <w:szCs w:val="22"/>
              </w:rPr>
            </w:pPr>
            <w:r w:rsidRPr="00420F00">
              <w:rPr>
                <w:rFonts w:ascii="Times New Roman" w:hAnsi="Times New Roman"/>
                <w:sz w:val="22"/>
                <w:szCs w:val="22"/>
              </w:rPr>
              <w:t>В школах області проведено: виховні години «Україна починається з тебе», «За Україну, за її волю, за честь, за славу, за народ», «Перемагає той, хто пам’ятає», загальношкільних заходів «Я люблю Україну» серед учнів 10-11 класів. На уроках української мови та літератури вчителями використовуються інфоресурси (презентації, онлайндошки, інтерактивні ігри, інфографіки) з питань формування української національної ідентичності.</w:t>
            </w:r>
          </w:p>
          <w:p w14:paraId="2FD97D05" w14:textId="77777777" w:rsidR="00F81C92" w:rsidRDefault="00F81C92" w:rsidP="00F81C92">
            <w:pPr>
              <w:pStyle w:val="NormalText"/>
              <w:ind w:firstLine="178"/>
              <w:rPr>
                <w:rFonts w:ascii="Times New Roman" w:hAnsi="Times New Roman"/>
                <w:sz w:val="22"/>
                <w:szCs w:val="22"/>
              </w:rPr>
            </w:pPr>
            <w:r w:rsidRPr="00420F00">
              <w:rPr>
                <w:rFonts w:ascii="Times New Roman" w:hAnsi="Times New Roman"/>
                <w:sz w:val="22"/>
                <w:szCs w:val="22"/>
              </w:rPr>
              <w:t>Разом з тим, учні з числа ВПО залучено до проведення загальношкільних заходів та проектів з формування української національної та громадянської ідентичності («Поліські пересмішники», «Український сувенір», Фестиваль колядок та щедрівок); (Різдвяний вертеп, День Св. Миколая, День української писемності та мови), окремі учні є членами військово-патріотичного гуртка «Джура».</w:t>
            </w:r>
          </w:p>
          <w:p w14:paraId="459E0667" w14:textId="77777777" w:rsidR="00F81C92" w:rsidRPr="001B3AD7" w:rsidRDefault="00F81C92" w:rsidP="00F81C92">
            <w:pPr>
              <w:pStyle w:val="NormalText"/>
              <w:ind w:firstLine="178"/>
              <w:rPr>
                <w:rFonts w:ascii="Times New Roman" w:hAnsi="Times New Roman"/>
                <w:sz w:val="22"/>
                <w:szCs w:val="22"/>
              </w:rPr>
            </w:pPr>
            <w:r w:rsidRPr="001B3AD7">
              <w:rPr>
                <w:rFonts w:ascii="Times New Roman" w:eastAsia="Times New Roman" w:hAnsi="Times New Roman"/>
                <w:sz w:val="22"/>
                <w:szCs w:val="22"/>
              </w:rPr>
              <w:t xml:space="preserve">У Рівненській обласній бібліотеці для молоді проводяться заняття з вивчення та вдосконалення української мови «Живи </w:t>
            </w:r>
            <w:r w:rsidRPr="001B3AD7">
              <w:rPr>
                <w:rFonts w:ascii="Times New Roman" w:eastAsia="Times New Roman" w:hAnsi="Times New Roman"/>
                <w:sz w:val="22"/>
                <w:szCs w:val="22"/>
              </w:rPr>
              <w:lastRenderedPageBreak/>
              <w:t>українською!» з викладачем РФКІТ Світланою Мельничук, щотижневі заняття клубу «Юні мовознавці»</w:t>
            </w:r>
            <w:r>
              <w:rPr>
                <w:rFonts w:ascii="Times New Roman" w:eastAsia="Times New Roman" w:hAnsi="Times New Roman"/>
                <w:sz w:val="22"/>
                <w:szCs w:val="22"/>
              </w:rPr>
              <w:t>.</w:t>
            </w:r>
          </w:p>
          <w:p w14:paraId="5A68723C" w14:textId="77777777" w:rsidR="00F81C92" w:rsidRPr="00420F00" w:rsidRDefault="00F81C92" w:rsidP="00F81C92">
            <w:pPr>
              <w:pStyle w:val="22"/>
              <w:ind w:firstLine="176"/>
              <w:jc w:val="both"/>
              <w:rPr>
                <w:sz w:val="22"/>
                <w:szCs w:val="22"/>
              </w:rPr>
            </w:pPr>
          </w:p>
        </w:tc>
        <w:tc>
          <w:tcPr>
            <w:tcW w:w="1276" w:type="dxa"/>
            <w:gridSpan w:val="3"/>
          </w:tcPr>
          <w:p w14:paraId="73F3594F" w14:textId="77777777" w:rsidR="00F81C92" w:rsidRPr="00420F00" w:rsidRDefault="00F81C92" w:rsidP="00F81C92">
            <w:pPr>
              <w:ind w:left="-108" w:right="-107"/>
              <w:jc w:val="center"/>
              <w:rPr>
                <w:sz w:val="22"/>
                <w:szCs w:val="22"/>
                <w:lang w:val="uk-UA"/>
              </w:rPr>
            </w:pPr>
            <w:r w:rsidRPr="00420F00">
              <w:rPr>
                <w:sz w:val="22"/>
                <w:szCs w:val="22"/>
                <w:lang w:val="uk-UA"/>
              </w:rPr>
              <w:lastRenderedPageBreak/>
              <w:t>Виконано</w:t>
            </w:r>
          </w:p>
        </w:tc>
        <w:tc>
          <w:tcPr>
            <w:tcW w:w="1276" w:type="dxa"/>
            <w:gridSpan w:val="2"/>
          </w:tcPr>
          <w:p w14:paraId="59B63305" w14:textId="77777777" w:rsidR="00F81C92" w:rsidRPr="00420F00"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F675E11" w14:textId="77777777" w:rsidTr="00C27C3B">
        <w:tc>
          <w:tcPr>
            <w:tcW w:w="1843" w:type="dxa"/>
          </w:tcPr>
          <w:p w14:paraId="74C69B99" w14:textId="77777777" w:rsidR="00F81C92" w:rsidRPr="00420F00" w:rsidRDefault="00F81C92" w:rsidP="00F81C92">
            <w:pPr>
              <w:spacing w:line="228" w:lineRule="auto"/>
              <w:rPr>
                <w:sz w:val="22"/>
                <w:szCs w:val="22"/>
                <w:lang w:val="uk-UA"/>
              </w:rPr>
            </w:pPr>
            <w:r w:rsidRPr="00420F00">
              <w:rPr>
                <w:sz w:val="22"/>
                <w:szCs w:val="22"/>
                <w:lang w:val="uk-UA"/>
              </w:rPr>
              <w:t xml:space="preserve">2. Залучення внутрішньо переміщених осіб до культурного життя громад та отримання культурних послуг </w:t>
            </w:r>
          </w:p>
        </w:tc>
        <w:tc>
          <w:tcPr>
            <w:tcW w:w="3969" w:type="dxa"/>
            <w:gridSpan w:val="2"/>
          </w:tcPr>
          <w:p w14:paraId="024C2629" w14:textId="77777777" w:rsidR="00F81C92" w:rsidRPr="00420F00" w:rsidRDefault="00F81C92" w:rsidP="00F81C92">
            <w:pPr>
              <w:pStyle w:val="afb"/>
              <w:spacing w:before="0" w:line="228" w:lineRule="auto"/>
              <w:ind w:hanging="2"/>
              <w:rPr>
                <w:rFonts w:ascii="Times New Roman" w:hAnsi="Times New Roman"/>
                <w:color w:val="000000"/>
                <w:position w:val="-1"/>
                <w:sz w:val="22"/>
                <w:szCs w:val="22"/>
              </w:rPr>
            </w:pPr>
            <w:r w:rsidRPr="00420F00">
              <w:rPr>
                <w:rFonts w:ascii="Times New Roman" w:hAnsi="Times New Roman"/>
                <w:color w:val="000000"/>
                <w:position w:val="-1"/>
                <w:sz w:val="22"/>
                <w:szCs w:val="22"/>
              </w:rPr>
              <w:t>організація та здійснення заходів із культурної інтеграції та адаптації внутрішньо переміщених осіб в приймаючих громадах</w:t>
            </w:r>
          </w:p>
        </w:tc>
        <w:tc>
          <w:tcPr>
            <w:tcW w:w="1134" w:type="dxa"/>
            <w:gridSpan w:val="2"/>
          </w:tcPr>
          <w:p w14:paraId="3E60A3D3" w14:textId="77777777" w:rsidR="00F81C92" w:rsidRPr="00420F00" w:rsidRDefault="00F81C92" w:rsidP="00F81C92">
            <w:pPr>
              <w:jc w:val="both"/>
              <w:rPr>
                <w:color w:val="000000"/>
                <w:position w:val="-1"/>
                <w:sz w:val="22"/>
                <w:szCs w:val="22"/>
                <w:lang w:val="uk-UA"/>
              </w:rPr>
            </w:pPr>
            <w:r w:rsidRPr="00420F00">
              <w:rPr>
                <w:color w:val="000000"/>
                <w:position w:val="-1"/>
                <w:sz w:val="22"/>
                <w:szCs w:val="22"/>
                <w:lang w:val="uk-UA"/>
              </w:rPr>
              <w:t>2023 - 2025 роки</w:t>
            </w:r>
          </w:p>
        </w:tc>
        <w:tc>
          <w:tcPr>
            <w:tcW w:w="6237" w:type="dxa"/>
          </w:tcPr>
          <w:p w14:paraId="1C79A096" w14:textId="77777777" w:rsidR="00F81C92" w:rsidRPr="00420F00" w:rsidRDefault="00F81C92" w:rsidP="00F81C92">
            <w:pPr>
              <w:pStyle w:val="NormalText"/>
              <w:ind w:firstLine="180"/>
              <w:rPr>
                <w:rFonts w:ascii="Times New Roman" w:hAnsi="Times New Roman"/>
                <w:sz w:val="22"/>
                <w:szCs w:val="22"/>
                <w:lang w:val="en-US"/>
              </w:rPr>
            </w:pPr>
            <w:bookmarkStart w:id="2" w:name="_Hlk219291374"/>
            <w:r>
              <w:rPr>
                <w:rFonts w:ascii="Times New Roman" w:hAnsi="Times New Roman"/>
                <w:sz w:val="22"/>
                <w:szCs w:val="22"/>
              </w:rPr>
              <w:t>Впродовж року в</w:t>
            </w:r>
            <w:r w:rsidRPr="00420F00">
              <w:rPr>
                <w:rFonts w:ascii="Times New Roman" w:hAnsi="Times New Roman"/>
                <w:sz w:val="22"/>
                <w:szCs w:val="22"/>
              </w:rPr>
              <w:t>нутрішньо переміщені особи мали можливість відвідати культурно-мистецькі заходи до державних свят</w:t>
            </w:r>
            <w:r>
              <w:rPr>
                <w:rFonts w:ascii="Times New Roman" w:hAnsi="Times New Roman"/>
                <w:sz w:val="22"/>
                <w:szCs w:val="22"/>
              </w:rPr>
              <w:t xml:space="preserve">, пам’ятних </w:t>
            </w:r>
            <w:r w:rsidRPr="00420F00">
              <w:rPr>
                <w:rFonts w:ascii="Times New Roman" w:hAnsi="Times New Roman"/>
                <w:sz w:val="22"/>
                <w:szCs w:val="22"/>
              </w:rPr>
              <w:t>дат, свят різдвяно-новорічного циклу.</w:t>
            </w:r>
          </w:p>
          <w:p w14:paraId="01125730" w14:textId="77777777" w:rsidR="00F81C92" w:rsidRDefault="00F81C92" w:rsidP="00F81C92">
            <w:pPr>
              <w:pStyle w:val="NormalText"/>
              <w:ind w:firstLine="180"/>
              <w:rPr>
                <w:rFonts w:ascii="Times New Roman" w:hAnsi="Times New Roman"/>
                <w:sz w:val="22"/>
                <w:szCs w:val="22"/>
              </w:rPr>
            </w:pPr>
            <w:r w:rsidRPr="00420F00">
              <w:rPr>
                <w:rFonts w:ascii="Times New Roman" w:hAnsi="Times New Roman"/>
                <w:sz w:val="22"/>
                <w:szCs w:val="22"/>
              </w:rPr>
              <w:t>Разом з тим, діти із категорії ВПО мають можливість безкоштовно навчатися у мистецьких школах територіальних громад області, відвідувати екскурсії в музеях та заповідниках області, закладах культури клубного типу. Надається пільга у оплаті вхідних квитків у розмірі 50% на вистави Рівненського академічного обласного театру ляльок та заходи Рівненської обласної філармонії.</w:t>
            </w:r>
          </w:p>
          <w:p w14:paraId="37A784DC" w14:textId="77777777" w:rsidR="00F81C92" w:rsidRPr="00D23D7C" w:rsidRDefault="00F81C92" w:rsidP="00F81C92">
            <w:pPr>
              <w:tabs>
                <w:tab w:val="left" w:pos="567"/>
                <w:tab w:val="left" w:pos="5245"/>
              </w:tabs>
              <w:ind w:firstLine="179"/>
              <w:jc w:val="both"/>
              <w:rPr>
                <w:b/>
                <w:bCs/>
                <w:color w:val="000000"/>
                <w:sz w:val="22"/>
                <w:szCs w:val="22"/>
                <w:shd w:val="clear" w:color="auto" w:fill="FFFFFF"/>
              </w:rPr>
            </w:pPr>
            <w:r w:rsidRPr="00D23D7C">
              <w:rPr>
                <w:sz w:val="22"/>
                <w:szCs w:val="22"/>
                <w:lang w:eastAsia="ru-RU"/>
              </w:rPr>
              <w:t xml:space="preserve">В рамках підписаного </w:t>
            </w:r>
            <w:r w:rsidRPr="00D23D7C">
              <w:rPr>
                <w:sz w:val="22"/>
                <w:szCs w:val="22"/>
                <w:shd w:val="clear" w:color="auto" w:fill="FFFFFF"/>
              </w:rPr>
              <w:t xml:space="preserve">Меморандуму та з метою сприяння культурного розвитку ВПО, </w:t>
            </w:r>
            <w:r w:rsidRPr="00D23D7C">
              <w:rPr>
                <w:sz w:val="22"/>
                <w:szCs w:val="22"/>
                <w:shd w:val="clear" w:color="auto" w:fill="FFFFFF"/>
                <w:lang w:val="uk-UA"/>
              </w:rPr>
              <w:t>впродовж року</w:t>
            </w:r>
            <w:r w:rsidRPr="00D23D7C">
              <w:rPr>
                <w:b/>
                <w:bCs/>
                <w:color w:val="000000"/>
                <w:sz w:val="22"/>
                <w:szCs w:val="22"/>
                <w:shd w:val="clear" w:color="auto" w:fill="FFFFFF"/>
              </w:rPr>
              <w:t>:</w:t>
            </w:r>
          </w:p>
          <w:p w14:paraId="30A0BD26" w14:textId="77777777" w:rsidR="00F81C92" w:rsidRPr="00D23D7C" w:rsidRDefault="00F81C92" w:rsidP="00F81C92">
            <w:pPr>
              <w:numPr>
                <w:ilvl w:val="0"/>
                <w:numId w:val="10"/>
              </w:numPr>
              <w:tabs>
                <w:tab w:val="left" w:pos="567"/>
              </w:tabs>
              <w:ind w:left="0" w:firstLine="179"/>
              <w:jc w:val="both"/>
              <w:rPr>
                <w:sz w:val="22"/>
                <w:szCs w:val="22"/>
                <w:shd w:val="clear" w:color="auto" w:fill="FFFFFF"/>
              </w:rPr>
            </w:pPr>
            <w:r w:rsidRPr="00D23D7C">
              <w:rPr>
                <w:b/>
                <w:bCs/>
                <w:color w:val="000000"/>
                <w:sz w:val="22"/>
                <w:szCs w:val="22"/>
                <w:shd w:val="clear" w:color="auto" w:fill="FFFFFF"/>
              </w:rPr>
              <w:t>719 ВПО</w:t>
            </w:r>
            <w:r w:rsidRPr="00D23D7C">
              <w:rPr>
                <w:sz w:val="22"/>
                <w:szCs w:val="22"/>
                <w:shd w:val="clear" w:color="auto" w:fill="FFFFFF"/>
              </w:rPr>
              <w:t xml:space="preserve"> безкоштовно переглянули вистави Рівненського обласного академічного українського музично-драматичного театру;</w:t>
            </w:r>
          </w:p>
          <w:p w14:paraId="218515DA" w14:textId="77777777" w:rsidR="00F81C92" w:rsidRPr="00D23D7C" w:rsidRDefault="00F81C92" w:rsidP="00F81C92">
            <w:pPr>
              <w:numPr>
                <w:ilvl w:val="0"/>
                <w:numId w:val="10"/>
              </w:numPr>
              <w:tabs>
                <w:tab w:val="left" w:pos="567"/>
              </w:tabs>
              <w:ind w:left="0" w:firstLine="179"/>
              <w:jc w:val="both"/>
              <w:rPr>
                <w:sz w:val="22"/>
                <w:szCs w:val="22"/>
                <w:shd w:val="clear" w:color="auto" w:fill="FFFFFF"/>
              </w:rPr>
            </w:pPr>
            <w:r w:rsidRPr="00D23D7C">
              <w:rPr>
                <w:b/>
                <w:bCs/>
                <w:color w:val="000000"/>
                <w:sz w:val="22"/>
                <w:szCs w:val="22"/>
                <w:shd w:val="clear" w:color="auto" w:fill="FFFFFF"/>
              </w:rPr>
              <w:t xml:space="preserve">200 ВПО </w:t>
            </w:r>
            <w:r w:rsidRPr="00D23D7C">
              <w:rPr>
                <w:sz w:val="22"/>
                <w:szCs w:val="22"/>
                <w:shd w:val="clear" w:color="auto" w:fill="FFFFFF"/>
              </w:rPr>
              <w:t>відвідали концерти  Рівненської обласної філармонії з 50% знижкою на квиток.</w:t>
            </w:r>
          </w:p>
          <w:p w14:paraId="09A404C5" w14:textId="77777777" w:rsidR="00F81C92" w:rsidRPr="00D23D7C" w:rsidRDefault="00F81C92" w:rsidP="00F81C92">
            <w:pPr>
              <w:numPr>
                <w:ilvl w:val="0"/>
                <w:numId w:val="10"/>
              </w:numPr>
              <w:shd w:val="clear" w:color="auto" w:fill="FFFFFF"/>
              <w:ind w:left="0" w:firstLine="179"/>
              <w:jc w:val="both"/>
              <w:rPr>
                <w:sz w:val="22"/>
                <w:szCs w:val="22"/>
              </w:rPr>
            </w:pPr>
            <w:r w:rsidRPr="00D23D7C">
              <w:rPr>
                <w:b/>
                <w:bCs/>
                <w:color w:val="000000"/>
                <w:sz w:val="22"/>
                <w:szCs w:val="22"/>
                <w:shd w:val="clear" w:color="auto" w:fill="FFFFFF"/>
              </w:rPr>
              <w:t xml:space="preserve">100 дітей ВПО </w:t>
            </w:r>
            <w:r w:rsidRPr="00D23D7C">
              <w:rPr>
                <w:sz w:val="22"/>
                <w:szCs w:val="22"/>
                <w:shd w:val="clear" w:color="auto" w:fill="FFFFFF"/>
              </w:rPr>
              <w:t xml:space="preserve">долучились до театрального квесту та відвідали </w:t>
            </w:r>
            <w:r w:rsidRPr="00D23D7C">
              <w:rPr>
                <w:sz w:val="22"/>
                <w:szCs w:val="22"/>
              </w:rPr>
              <w:t>виїзні покази вистави  «В гості до Сонечка».</w:t>
            </w:r>
          </w:p>
          <w:p w14:paraId="7457B25C" w14:textId="77777777" w:rsidR="00F81C92" w:rsidRPr="0065092B" w:rsidRDefault="00F81C92" w:rsidP="00F81C92">
            <w:pPr>
              <w:numPr>
                <w:ilvl w:val="0"/>
                <w:numId w:val="10"/>
              </w:numPr>
              <w:shd w:val="clear" w:color="auto" w:fill="FFFFFF"/>
              <w:ind w:left="0" w:firstLine="179"/>
              <w:jc w:val="both"/>
              <w:rPr>
                <w:sz w:val="22"/>
                <w:szCs w:val="22"/>
              </w:rPr>
            </w:pPr>
            <w:r>
              <w:rPr>
                <w:b/>
                <w:bCs/>
                <w:color w:val="000000"/>
                <w:sz w:val="22"/>
                <w:szCs w:val="22"/>
                <w:shd w:val="clear" w:color="auto" w:fill="FFFFFF"/>
                <w:lang w:val="uk-UA"/>
              </w:rPr>
              <w:t xml:space="preserve">понад </w:t>
            </w:r>
            <w:r w:rsidRPr="00D23D7C">
              <w:rPr>
                <w:b/>
                <w:bCs/>
                <w:color w:val="000000"/>
                <w:sz w:val="22"/>
                <w:szCs w:val="22"/>
                <w:shd w:val="clear" w:color="auto" w:fill="FFFFFF"/>
              </w:rPr>
              <w:t xml:space="preserve">350 дітей ВПО </w:t>
            </w:r>
            <w:r w:rsidRPr="00D23D7C">
              <w:rPr>
                <w:bCs/>
                <w:color w:val="000000"/>
                <w:sz w:val="22"/>
                <w:szCs w:val="22"/>
                <w:shd w:val="clear" w:color="auto" w:fill="FFFFFF"/>
              </w:rPr>
              <w:t>долучилося до святкової програми до Дня Святого Миколая та Новорічно-різдвяних свят у Рівненському академічному обласному театрі ляльок.</w:t>
            </w:r>
            <w:r w:rsidRPr="00420F00">
              <w:rPr>
                <w:sz w:val="22"/>
                <w:szCs w:val="22"/>
              </w:rPr>
              <w:t xml:space="preserve"> </w:t>
            </w:r>
            <w:r>
              <w:rPr>
                <w:sz w:val="22"/>
                <w:szCs w:val="22"/>
                <w:lang w:val="uk-UA"/>
              </w:rPr>
              <w:t>Б</w:t>
            </w:r>
            <w:r w:rsidRPr="00420F00">
              <w:rPr>
                <w:sz w:val="22"/>
                <w:szCs w:val="22"/>
              </w:rPr>
              <w:t>уло представлено святкове дійство «Всі чекають Миколая», новорічна вистава «В пошуках Різдвяного Діда», різдвяний інтерактивний пролог «Різдвяний Капелюх» та лялькова вистава «Принцеса Цяточка»</w:t>
            </w:r>
            <w:r>
              <w:rPr>
                <w:sz w:val="22"/>
                <w:szCs w:val="22"/>
                <w:lang w:val="uk-UA"/>
              </w:rPr>
              <w:t>.</w:t>
            </w:r>
          </w:p>
          <w:p w14:paraId="6362677C" w14:textId="77777777" w:rsidR="00F81C92" w:rsidRPr="00D23D7C" w:rsidRDefault="00F81C92" w:rsidP="00F81C92">
            <w:pPr>
              <w:tabs>
                <w:tab w:val="left" w:pos="567"/>
                <w:tab w:val="left" w:pos="5245"/>
              </w:tabs>
              <w:ind w:firstLine="179"/>
              <w:jc w:val="both"/>
              <w:rPr>
                <w:sz w:val="22"/>
                <w:szCs w:val="22"/>
                <w:lang w:eastAsia="ru-RU"/>
              </w:rPr>
            </w:pPr>
            <w:r w:rsidRPr="00D23D7C">
              <w:rPr>
                <w:sz w:val="22"/>
                <w:szCs w:val="22"/>
                <w:lang w:eastAsia="ru-RU"/>
              </w:rPr>
              <w:t xml:space="preserve">Разом з тим, </w:t>
            </w:r>
            <w:r w:rsidRPr="00D23D7C">
              <w:rPr>
                <w:sz w:val="22"/>
                <w:szCs w:val="22"/>
                <w:shd w:val="clear" w:color="auto" w:fill="FFFFFF"/>
              </w:rPr>
              <w:t xml:space="preserve">Рівненський зоопарк надає право щопонеділка на безкоштовний вхід дітям до 14 років з числа ВПО. З початку року зоопарк відвідали </w:t>
            </w:r>
            <w:r w:rsidRPr="00D23D7C">
              <w:rPr>
                <w:b/>
                <w:bCs/>
                <w:sz w:val="22"/>
                <w:szCs w:val="22"/>
                <w:shd w:val="clear" w:color="auto" w:fill="FFFFFF"/>
              </w:rPr>
              <w:t>211</w:t>
            </w:r>
            <w:r w:rsidRPr="00D23D7C">
              <w:rPr>
                <w:sz w:val="22"/>
                <w:szCs w:val="22"/>
                <w:shd w:val="clear" w:color="auto" w:fill="FFFFFF"/>
              </w:rPr>
              <w:t xml:space="preserve"> дітей ВПО.</w:t>
            </w:r>
          </w:p>
          <w:bookmarkEnd w:id="2"/>
          <w:p w14:paraId="5128E7D2" w14:textId="77777777" w:rsidR="00F81C92" w:rsidRPr="00420F00" w:rsidRDefault="00F81C92" w:rsidP="00F81C92">
            <w:pPr>
              <w:ind w:firstLine="180"/>
              <w:jc w:val="both"/>
              <w:rPr>
                <w:sz w:val="22"/>
                <w:szCs w:val="22"/>
              </w:rPr>
            </w:pPr>
            <w:r w:rsidRPr="00420F00">
              <w:rPr>
                <w:sz w:val="22"/>
                <w:szCs w:val="22"/>
              </w:rPr>
              <w:t>З 2024 році відповідно до «Програми розвитку культури і туризму в Рівненській міській територіальній громаді на 2024-2026 роки» для внутрішньо переміщених осіб, які проживають у Рівненській міській територіальній громаді створюються умови для вільного доступу та користування послугами комунальних закладів культури.</w:t>
            </w:r>
          </w:p>
          <w:p w14:paraId="29525315" w14:textId="77777777" w:rsidR="00F81C92" w:rsidRPr="009844BE" w:rsidRDefault="00F81C92" w:rsidP="00F81C92">
            <w:pPr>
              <w:tabs>
                <w:tab w:val="left" w:pos="0"/>
                <w:tab w:val="left" w:pos="5245"/>
              </w:tabs>
              <w:ind w:firstLine="179"/>
              <w:jc w:val="both"/>
              <w:rPr>
                <w:sz w:val="22"/>
                <w:szCs w:val="22"/>
                <w:shd w:val="clear" w:color="auto" w:fill="FFFFFF"/>
              </w:rPr>
            </w:pPr>
            <w:r w:rsidRPr="009844BE">
              <w:rPr>
                <w:sz w:val="22"/>
                <w:szCs w:val="22"/>
              </w:rPr>
              <w:t xml:space="preserve">У </w:t>
            </w:r>
            <w:r w:rsidRPr="009844BE">
              <w:rPr>
                <w:sz w:val="22"/>
                <w:szCs w:val="22"/>
                <w:shd w:val="clear" w:color="auto" w:fill="FFFFFF"/>
              </w:rPr>
              <w:t xml:space="preserve">2025 </w:t>
            </w:r>
            <w:r w:rsidRPr="009844BE">
              <w:rPr>
                <w:sz w:val="22"/>
                <w:szCs w:val="22"/>
                <w:shd w:val="clear" w:color="auto" w:fill="FFFFFF"/>
                <w:lang w:val="uk-UA"/>
              </w:rPr>
              <w:t>році внутрішньо переміщені особи</w:t>
            </w:r>
            <w:r w:rsidRPr="009844BE">
              <w:rPr>
                <w:sz w:val="22"/>
                <w:szCs w:val="22"/>
                <w:shd w:val="clear" w:color="auto" w:fill="FFFFFF"/>
              </w:rPr>
              <w:t xml:space="preserve"> безкоштовно відвід</w:t>
            </w:r>
            <w:r w:rsidRPr="009844BE">
              <w:rPr>
                <w:sz w:val="22"/>
                <w:szCs w:val="22"/>
                <w:shd w:val="clear" w:color="auto" w:fill="FFFFFF"/>
                <w:lang w:val="uk-UA"/>
              </w:rPr>
              <w:t>ува</w:t>
            </w:r>
            <w:r w:rsidRPr="009844BE">
              <w:rPr>
                <w:sz w:val="22"/>
                <w:szCs w:val="22"/>
                <w:shd w:val="clear" w:color="auto" w:fill="FFFFFF"/>
              </w:rPr>
              <w:t>ли екскурсії та заходи у:</w:t>
            </w:r>
          </w:p>
          <w:p w14:paraId="564A26C4" w14:textId="77777777" w:rsidR="00F81C92" w:rsidRPr="009844BE" w:rsidRDefault="00F81C92" w:rsidP="00F81C92">
            <w:pPr>
              <w:tabs>
                <w:tab w:val="left" w:pos="0"/>
                <w:tab w:val="left" w:pos="5245"/>
              </w:tabs>
              <w:ind w:firstLine="179"/>
              <w:jc w:val="both"/>
              <w:rPr>
                <w:sz w:val="22"/>
                <w:szCs w:val="22"/>
                <w:shd w:val="clear" w:color="auto" w:fill="FFFFFF"/>
              </w:rPr>
            </w:pPr>
            <w:r w:rsidRPr="009844BE">
              <w:rPr>
                <w:sz w:val="22"/>
                <w:szCs w:val="22"/>
                <w:shd w:val="clear" w:color="auto" w:fill="FFFFFF"/>
              </w:rPr>
              <w:t>- Державному історико-культурному заповіднику м.Дубно</w:t>
            </w:r>
          </w:p>
          <w:p w14:paraId="75BE1ABF" w14:textId="77777777" w:rsidR="00F81C92" w:rsidRPr="009844BE" w:rsidRDefault="00F81C92" w:rsidP="00F81C92">
            <w:pPr>
              <w:numPr>
                <w:ilvl w:val="0"/>
                <w:numId w:val="10"/>
              </w:numPr>
              <w:tabs>
                <w:tab w:val="left" w:pos="0"/>
                <w:tab w:val="left" w:pos="567"/>
              </w:tabs>
              <w:ind w:left="37" w:firstLine="142"/>
              <w:jc w:val="both"/>
              <w:rPr>
                <w:sz w:val="22"/>
                <w:szCs w:val="22"/>
                <w:shd w:val="clear" w:color="auto" w:fill="FFFFFF"/>
              </w:rPr>
            </w:pPr>
            <w:r w:rsidRPr="009844BE">
              <w:rPr>
                <w:sz w:val="22"/>
                <w:szCs w:val="22"/>
                <w:shd w:val="clear" w:color="auto" w:fill="FFFFFF"/>
              </w:rPr>
              <w:lastRenderedPageBreak/>
              <w:t>КЗ «Культурно-архіологічний центр «Пересопниця» РОР;</w:t>
            </w:r>
          </w:p>
          <w:p w14:paraId="191500A8" w14:textId="77777777" w:rsidR="00F81C92" w:rsidRPr="009844BE" w:rsidRDefault="00F81C92" w:rsidP="00F81C92">
            <w:pPr>
              <w:numPr>
                <w:ilvl w:val="0"/>
                <w:numId w:val="10"/>
              </w:numPr>
              <w:tabs>
                <w:tab w:val="left" w:pos="0"/>
                <w:tab w:val="left" w:pos="567"/>
              </w:tabs>
              <w:ind w:left="37" w:firstLine="179"/>
              <w:jc w:val="both"/>
              <w:rPr>
                <w:sz w:val="22"/>
                <w:szCs w:val="22"/>
                <w:shd w:val="clear" w:color="auto" w:fill="FFFFFF"/>
              </w:rPr>
            </w:pPr>
            <w:r w:rsidRPr="009844BE">
              <w:rPr>
                <w:sz w:val="22"/>
                <w:szCs w:val="22"/>
                <w:shd w:val="clear" w:color="auto" w:fill="FFFFFF"/>
              </w:rPr>
              <w:t>КЗ «Державний історико-культурний заповідник м. Острог» РОР;</w:t>
            </w:r>
          </w:p>
          <w:p w14:paraId="55C6FCD4" w14:textId="77777777" w:rsidR="00F81C92" w:rsidRPr="009844BE" w:rsidRDefault="00F81C92" w:rsidP="00F81C92">
            <w:pPr>
              <w:numPr>
                <w:ilvl w:val="0"/>
                <w:numId w:val="10"/>
              </w:numPr>
              <w:tabs>
                <w:tab w:val="left" w:pos="0"/>
                <w:tab w:val="left" w:pos="567"/>
              </w:tabs>
              <w:ind w:left="37" w:firstLine="142"/>
              <w:jc w:val="both"/>
              <w:rPr>
                <w:sz w:val="22"/>
                <w:szCs w:val="22"/>
                <w:shd w:val="clear" w:color="auto" w:fill="FFFFFF"/>
              </w:rPr>
            </w:pPr>
            <w:r w:rsidRPr="009844BE">
              <w:rPr>
                <w:sz w:val="22"/>
                <w:szCs w:val="22"/>
                <w:shd w:val="clear" w:color="auto" w:fill="FFFFFF"/>
              </w:rPr>
              <w:t>КЗ «Рівненський обласний краєзнавчий музей» РОР;</w:t>
            </w:r>
          </w:p>
          <w:p w14:paraId="4DDE3C03" w14:textId="77777777" w:rsidR="00F81C92" w:rsidRPr="009844BE" w:rsidRDefault="00F81C92" w:rsidP="00F81C92">
            <w:pPr>
              <w:numPr>
                <w:ilvl w:val="0"/>
                <w:numId w:val="10"/>
              </w:numPr>
              <w:tabs>
                <w:tab w:val="left" w:pos="0"/>
                <w:tab w:val="left" w:pos="567"/>
              </w:tabs>
              <w:ind w:left="0" w:firstLine="179"/>
              <w:jc w:val="both"/>
              <w:rPr>
                <w:sz w:val="22"/>
                <w:szCs w:val="22"/>
                <w:shd w:val="clear" w:color="auto" w:fill="FFFFFF"/>
              </w:rPr>
            </w:pPr>
            <w:r w:rsidRPr="009844BE">
              <w:rPr>
                <w:sz w:val="22"/>
                <w:szCs w:val="22"/>
                <w:shd w:val="clear" w:color="auto" w:fill="FFFFFF"/>
              </w:rPr>
              <w:t>КЗ «Краєзнавчий музей» Зарічненської селищної ради;</w:t>
            </w:r>
          </w:p>
          <w:p w14:paraId="61B1279D" w14:textId="77777777" w:rsidR="00F81C92" w:rsidRPr="009844BE" w:rsidRDefault="00F81C92" w:rsidP="00F81C92">
            <w:pPr>
              <w:numPr>
                <w:ilvl w:val="0"/>
                <w:numId w:val="10"/>
              </w:numPr>
              <w:tabs>
                <w:tab w:val="left" w:pos="0"/>
                <w:tab w:val="left" w:pos="567"/>
              </w:tabs>
              <w:ind w:left="37" w:firstLine="142"/>
              <w:jc w:val="both"/>
              <w:rPr>
                <w:sz w:val="22"/>
                <w:szCs w:val="22"/>
                <w:shd w:val="clear" w:color="auto" w:fill="FFFFFF"/>
              </w:rPr>
            </w:pPr>
            <w:r w:rsidRPr="009844BE">
              <w:rPr>
                <w:sz w:val="22"/>
                <w:szCs w:val="22"/>
                <w:shd w:val="clear" w:color="auto" w:fill="FFFFFF"/>
              </w:rPr>
              <w:t>Володимирецькому історичному музеї;</w:t>
            </w:r>
          </w:p>
          <w:p w14:paraId="64499AC8" w14:textId="77777777" w:rsidR="00F81C92" w:rsidRPr="009844BE" w:rsidRDefault="00F81C92" w:rsidP="00F81C92">
            <w:pPr>
              <w:numPr>
                <w:ilvl w:val="0"/>
                <w:numId w:val="10"/>
              </w:numPr>
              <w:tabs>
                <w:tab w:val="left" w:pos="0"/>
                <w:tab w:val="left" w:pos="567"/>
              </w:tabs>
              <w:ind w:left="37" w:firstLine="142"/>
              <w:jc w:val="both"/>
              <w:rPr>
                <w:sz w:val="22"/>
                <w:szCs w:val="22"/>
                <w:shd w:val="clear" w:color="auto" w:fill="FFFFFF"/>
              </w:rPr>
            </w:pPr>
            <w:r w:rsidRPr="009844BE">
              <w:rPr>
                <w:sz w:val="22"/>
                <w:szCs w:val="22"/>
                <w:shd w:val="clear" w:color="auto" w:fill="FFFFFF"/>
              </w:rPr>
              <w:t>Костопільський краєзнавчий музей;</w:t>
            </w:r>
          </w:p>
          <w:p w14:paraId="76C3E84F" w14:textId="77777777" w:rsidR="00F81C92" w:rsidRPr="009844BE" w:rsidRDefault="00F81C92" w:rsidP="00F81C92">
            <w:pPr>
              <w:numPr>
                <w:ilvl w:val="0"/>
                <w:numId w:val="10"/>
              </w:numPr>
              <w:tabs>
                <w:tab w:val="left" w:pos="0"/>
                <w:tab w:val="left" w:pos="567"/>
              </w:tabs>
              <w:ind w:left="0" w:firstLine="179"/>
              <w:jc w:val="both"/>
              <w:rPr>
                <w:sz w:val="22"/>
                <w:szCs w:val="22"/>
                <w:shd w:val="clear" w:color="auto" w:fill="FFFFFF"/>
              </w:rPr>
            </w:pPr>
            <w:r w:rsidRPr="009844BE">
              <w:rPr>
                <w:sz w:val="22"/>
                <w:szCs w:val="22"/>
                <w:shd w:val="clear" w:color="auto" w:fill="FFFFFF"/>
              </w:rPr>
              <w:t>Музейну споруду  «Повстанська криївка» у с.Мости урочище Гурби Мізоцької селищної ради</w:t>
            </w:r>
            <w:r>
              <w:rPr>
                <w:sz w:val="22"/>
                <w:szCs w:val="22"/>
                <w:shd w:val="clear" w:color="auto" w:fill="FFFFFF"/>
                <w:lang w:val="uk-UA"/>
              </w:rPr>
              <w:t>;</w:t>
            </w:r>
          </w:p>
          <w:p w14:paraId="54B40FFD" w14:textId="77777777" w:rsidR="00F81C92" w:rsidRPr="009844BE" w:rsidRDefault="00F81C92" w:rsidP="00F81C92">
            <w:pPr>
              <w:pStyle w:val="afc"/>
              <w:numPr>
                <w:ilvl w:val="0"/>
                <w:numId w:val="10"/>
              </w:numPr>
              <w:tabs>
                <w:tab w:val="left" w:pos="0"/>
                <w:tab w:val="left" w:pos="604"/>
              </w:tabs>
              <w:ind w:left="0" w:firstLine="320"/>
              <w:jc w:val="both"/>
              <w:rPr>
                <w:sz w:val="22"/>
                <w:szCs w:val="22"/>
                <w:lang w:eastAsia="ru-RU"/>
              </w:rPr>
            </w:pPr>
            <w:r w:rsidRPr="009844BE">
              <w:rPr>
                <w:sz w:val="22"/>
                <w:szCs w:val="22"/>
                <w:lang w:eastAsia="ru-RU"/>
              </w:rPr>
              <w:t xml:space="preserve">КЗ «Сарненський історико-етнографічний музей» Сарненської міської ради. </w:t>
            </w:r>
          </w:p>
          <w:p w14:paraId="1AD64F54" w14:textId="77777777" w:rsidR="00F81C92" w:rsidRPr="009844BE" w:rsidRDefault="00F81C92" w:rsidP="00F81C92">
            <w:pPr>
              <w:tabs>
                <w:tab w:val="left" w:pos="0"/>
                <w:tab w:val="left" w:pos="5245"/>
              </w:tabs>
              <w:ind w:firstLine="179"/>
              <w:jc w:val="both"/>
              <w:rPr>
                <w:color w:val="000000"/>
                <w:sz w:val="22"/>
                <w:szCs w:val="22"/>
                <w:shd w:val="clear" w:color="auto" w:fill="FFFFFF"/>
              </w:rPr>
            </w:pPr>
            <w:r w:rsidRPr="009844BE">
              <w:rPr>
                <w:color w:val="000000"/>
                <w:sz w:val="22"/>
                <w:szCs w:val="22"/>
                <w:shd w:val="clear" w:color="auto" w:fill="FFFFFF"/>
              </w:rPr>
              <w:t>КЗ «Рівненський обласний краєзнавчий музей» РОР продовжує активну співпрацю з центром «ЯМаріуполь» Рівне, Біловодською селищною військовою адміністрацією, Кремінською міською віськовою адміністрацією, ГО «ВПО України» та іншими громадськими організаціями, які опікуються ВПО.</w:t>
            </w:r>
          </w:p>
          <w:p w14:paraId="2AAE0B01" w14:textId="77777777" w:rsidR="00F81C92" w:rsidRPr="00420F00" w:rsidRDefault="00F81C92" w:rsidP="00F81C92">
            <w:pPr>
              <w:pStyle w:val="34"/>
              <w:ind w:firstLine="180"/>
              <w:jc w:val="both"/>
              <w:rPr>
                <w:sz w:val="22"/>
                <w:szCs w:val="22"/>
              </w:rPr>
            </w:pPr>
            <w:r w:rsidRPr="00420F00">
              <w:rPr>
                <w:sz w:val="22"/>
                <w:szCs w:val="22"/>
              </w:rPr>
              <w:t>Бібліотеки області здійснюють безкоштовне обслуговування користувачів із категорії ВПО, а саме: запис до бібліотеки, книговидачу, користування ПК, навчання з цифрової освіти, юридичні онлайн консультації з правової допомоги, курси вивчення української мови, заходи з психологічної допомоги, арттерапевтичні заняття для дітей, творчі майстер-класи, заходи дозвілля для різних вікових категорій, а також заходи з краєзнавства, що відбуваються на постійній основі.</w:t>
            </w:r>
          </w:p>
          <w:p w14:paraId="71E8F5C2" w14:textId="77777777" w:rsidR="00F81C92" w:rsidRPr="00420F00" w:rsidRDefault="00F81C92" w:rsidP="00F81C92">
            <w:pPr>
              <w:ind w:firstLine="176"/>
              <w:jc w:val="both"/>
              <w:rPr>
                <w:sz w:val="22"/>
                <w:szCs w:val="22"/>
                <w:lang w:val="uk-UA"/>
              </w:rPr>
            </w:pPr>
          </w:p>
        </w:tc>
        <w:tc>
          <w:tcPr>
            <w:tcW w:w="1276" w:type="dxa"/>
            <w:gridSpan w:val="3"/>
          </w:tcPr>
          <w:p w14:paraId="11290FDC" w14:textId="77777777" w:rsidR="00F81C92" w:rsidRPr="00420F00" w:rsidRDefault="00F81C92" w:rsidP="00F81C92">
            <w:pPr>
              <w:ind w:left="-108" w:right="-107"/>
              <w:jc w:val="center"/>
              <w:rPr>
                <w:sz w:val="22"/>
                <w:szCs w:val="22"/>
                <w:lang w:val="uk-UA"/>
              </w:rPr>
            </w:pPr>
            <w:r w:rsidRPr="00420F00">
              <w:rPr>
                <w:sz w:val="22"/>
                <w:szCs w:val="22"/>
                <w:lang w:val="uk-UA"/>
              </w:rPr>
              <w:lastRenderedPageBreak/>
              <w:t>Виконано</w:t>
            </w:r>
          </w:p>
        </w:tc>
        <w:tc>
          <w:tcPr>
            <w:tcW w:w="1276" w:type="dxa"/>
            <w:gridSpan w:val="2"/>
          </w:tcPr>
          <w:p w14:paraId="6F52327A" w14:textId="77777777" w:rsidR="00F81C92" w:rsidRPr="00420F00"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471E30" w14:paraId="64803E12" w14:textId="77777777" w:rsidTr="00C27C3B">
        <w:tc>
          <w:tcPr>
            <w:tcW w:w="1843" w:type="dxa"/>
          </w:tcPr>
          <w:p w14:paraId="7B9093CE" w14:textId="77777777" w:rsidR="00F81C92" w:rsidRPr="00471E30" w:rsidRDefault="00F81C92" w:rsidP="00F81C92">
            <w:pPr>
              <w:spacing w:line="228" w:lineRule="auto"/>
              <w:rPr>
                <w:sz w:val="22"/>
                <w:szCs w:val="22"/>
                <w:highlight w:val="yellow"/>
                <w:lang w:val="uk-UA"/>
              </w:rPr>
            </w:pPr>
            <w:r w:rsidRPr="00471E30">
              <w:rPr>
                <w:sz w:val="22"/>
                <w:szCs w:val="22"/>
                <w:lang w:val="uk-UA"/>
              </w:rPr>
              <w:t>3. Сприяння у здійсненні заходів з підвищення рівня згуртованості та подолання конфліктів</w:t>
            </w:r>
          </w:p>
        </w:tc>
        <w:tc>
          <w:tcPr>
            <w:tcW w:w="3969" w:type="dxa"/>
            <w:gridSpan w:val="2"/>
          </w:tcPr>
          <w:p w14:paraId="748339AC" w14:textId="77777777" w:rsidR="00F81C92" w:rsidRPr="00471E30" w:rsidRDefault="00F81C92" w:rsidP="00F81C92">
            <w:pPr>
              <w:pStyle w:val="afb"/>
              <w:spacing w:before="0" w:line="228" w:lineRule="auto"/>
              <w:ind w:hanging="2"/>
              <w:rPr>
                <w:rFonts w:ascii="Times New Roman" w:hAnsi="Times New Roman"/>
                <w:color w:val="000000"/>
                <w:position w:val="-1"/>
                <w:sz w:val="22"/>
                <w:szCs w:val="22"/>
              </w:rPr>
            </w:pPr>
            <w:r w:rsidRPr="00471E30">
              <w:rPr>
                <w:rFonts w:ascii="Times New Roman" w:hAnsi="Times New Roman"/>
                <w:color w:val="000000"/>
                <w:position w:val="-1"/>
                <w:sz w:val="22"/>
                <w:szCs w:val="22"/>
              </w:rPr>
              <w:t>1) проведення заходів з питань безбар’єрності та багатофункціо-нальності культурного простору</w:t>
            </w:r>
          </w:p>
        </w:tc>
        <w:tc>
          <w:tcPr>
            <w:tcW w:w="1134" w:type="dxa"/>
            <w:gridSpan w:val="2"/>
          </w:tcPr>
          <w:p w14:paraId="694874CB" w14:textId="77777777" w:rsidR="00F81C92" w:rsidRPr="00471E30" w:rsidRDefault="00F81C92" w:rsidP="00F81C92">
            <w:pPr>
              <w:jc w:val="both"/>
              <w:rPr>
                <w:color w:val="000000"/>
                <w:position w:val="-1"/>
                <w:sz w:val="22"/>
                <w:szCs w:val="22"/>
                <w:lang w:val="uk-UA"/>
              </w:rPr>
            </w:pPr>
            <w:r w:rsidRPr="00471E30">
              <w:rPr>
                <w:color w:val="000000"/>
                <w:position w:val="-1"/>
                <w:sz w:val="22"/>
                <w:szCs w:val="22"/>
                <w:lang w:val="uk-UA"/>
              </w:rPr>
              <w:t>2023 - 2025 роки</w:t>
            </w:r>
          </w:p>
        </w:tc>
        <w:tc>
          <w:tcPr>
            <w:tcW w:w="6237" w:type="dxa"/>
          </w:tcPr>
          <w:p w14:paraId="1BB56C96" w14:textId="77777777" w:rsidR="00F81C92" w:rsidRPr="00471E30" w:rsidRDefault="00F81C92" w:rsidP="00F81C92">
            <w:pPr>
              <w:ind w:firstLine="176"/>
              <w:jc w:val="both"/>
              <w:rPr>
                <w:position w:val="-1"/>
                <w:sz w:val="22"/>
                <w:szCs w:val="22"/>
              </w:rPr>
            </w:pPr>
            <w:r w:rsidRPr="00471E30">
              <w:rPr>
                <w:position w:val="-1"/>
                <w:sz w:val="22"/>
                <w:szCs w:val="22"/>
              </w:rPr>
              <w:t xml:space="preserve">В обласних бібліотеках проходять курси з вивчення державної української мови, психологічні тренінги. Разом з тим, працівники обласної універсальної наукової бібліотеки проводили для ВПО пішохідні екскурсії вулицями м. Рівне під назвою «Старими вулицями Рівного». Працівники обласного центру народної творчості організовували культурно-мистецькі заходи у гуртожитках, де проживають ВПО. </w:t>
            </w:r>
          </w:p>
          <w:p w14:paraId="1A136BFE" w14:textId="77777777" w:rsidR="00F81C92" w:rsidRPr="00471E30" w:rsidRDefault="00F81C92" w:rsidP="00F81C92">
            <w:pPr>
              <w:ind w:firstLine="176"/>
              <w:jc w:val="both"/>
              <w:rPr>
                <w:sz w:val="22"/>
                <w:szCs w:val="22"/>
                <w:lang w:val="uk-UA"/>
              </w:rPr>
            </w:pPr>
            <w:r w:rsidRPr="00471E30">
              <w:rPr>
                <w:bCs/>
                <w:sz w:val="22"/>
                <w:szCs w:val="22"/>
                <w:lang w:val="uk-UA"/>
              </w:rPr>
              <w:t xml:space="preserve">Разом з тим, </w:t>
            </w:r>
            <w:r w:rsidRPr="00471E30">
              <w:rPr>
                <w:bCs/>
                <w:sz w:val="22"/>
                <w:szCs w:val="22"/>
              </w:rPr>
              <w:t xml:space="preserve">відбувся щорічний фестиваль колядок і щедрівок Білокриницької громади «Щедрівка й коляда в нашу хату загляда 2025» за участі ВПО Біловодської військової селищної адміністрації Старобільського району Луганської області, яка є громадою-партнером Білокриницької громади у Національному проєкті «Пліч-о-пліч». Гурт колядників у складі 28 осіб (12 дітей, 16 дорослих) на чолі з начальником адміністрації Віктором Кобернюком взяли участь у </w:t>
            </w:r>
            <w:r w:rsidRPr="00471E30">
              <w:rPr>
                <w:bCs/>
                <w:sz w:val="22"/>
                <w:szCs w:val="22"/>
              </w:rPr>
              <w:lastRenderedPageBreak/>
              <w:t>благодійному заході й ярмарку для збору коштів на потреби ЗСУ.</w:t>
            </w:r>
          </w:p>
          <w:p w14:paraId="7622BD45" w14:textId="77777777" w:rsidR="00F81C92" w:rsidRDefault="00F81C92" w:rsidP="00F81C92">
            <w:pPr>
              <w:pStyle w:val="34"/>
              <w:ind w:firstLine="176"/>
              <w:jc w:val="both"/>
              <w:rPr>
                <w:sz w:val="22"/>
                <w:szCs w:val="22"/>
              </w:rPr>
            </w:pPr>
            <w:r w:rsidRPr="00471E30">
              <w:rPr>
                <w:sz w:val="22"/>
                <w:szCs w:val="22"/>
              </w:rPr>
              <w:t>З метою забезпечення вільного доступу до культурних заходів та туристичних маршрутів особам з інвалідністю, Управління культури і туризму працювало над створенням безбар’єрного середовища у закладах культури. У КЗ «Міський будинок культури», КЗ «Рівненський міський Палац культури» встановлено пандуси. В туристично-розважальному комплексі  «Таємничі підземелля Рівного» (у парку ім.Шевченка) розроблено інклюзивні екскурсії.</w:t>
            </w:r>
          </w:p>
          <w:p w14:paraId="2DC403A4" w14:textId="77777777" w:rsidR="004B738D" w:rsidRPr="00471E30" w:rsidRDefault="004B738D" w:rsidP="00F81C92">
            <w:pPr>
              <w:pStyle w:val="34"/>
              <w:ind w:firstLine="176"/>
              <w:jc w:val="both"/>
              <w:rPr>
                <w:sz w:val="22"/>
                <w:szCs w:val="22"/>
              </w:rPr>
            </w:pPr>
          </w:p>
        </w:tc>
        <w:tc>
          <w:tcPr>
            <w:tcW w:w="1276" w:type="dxa"/>
            <w:gridSpan w:val="3"/>
          </w:tcPr>
          <w:p w14:paraId="53CC82EB" w14:textId="77777777" w:rsidR="00F81C92" w:rsidRPr="00420F00" w:rsidRDefault="00F81C92" w:rsidP="00F81C92">
            <w:pPr>
              <w:ind w:left="-108" w:right="-107"/>
              <w:jc w:val="center"/>
              <w:rPr>
                <w:sz w:val="22"/>
                <w:szCs w:val="22"/>
                <w:lang w:val="uk-UA"/>
              </w:rPr>
            </w:pPr>
            <w:r w:rsidRPr="00420F00">
              <w:rPr>
                <w:sz w:val="22"/>
                <w:szCs w:val="22"/>
                <w:lang w:val="uk-UA"/>
              </w:rPr>
              <w:lastRenderedPageBreak/>
              <w:t>Виконано</w:t>
            </w:r>
          </w:p>
        </w:tc>
        <w:tc>
          <w:tcPr>
            <w:tcW w:w="1276" w:type="dxa"/>
            <w:gridSpan w:val="2"/>
          </w:tcPr>
          <w:p w14:paraId="67C75121" w14:textId="77777777" w:rsidR="00F81C92" w:rsidRPr="00420F00"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531A60C7" w14:textId="77777777" w:rsidTr="00C27C3B">
        <w:tc>
          <w:tcPr>
            <w:tcW w:w="1843" w:type="dxa"/>
          </w:tcPr>
          <w:p w14:paraId="26DA25A3"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19E2A3AD"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 xml:space="preserve">2) сприяння у  проведенні інформаційно-роз’яснювальних кампаній для дітей і молоді з числа внутрішньо переміщених осіб щодо порядку вступу до закладів освіти, розташованих в інших регіонах України, та інших освітніх можливостей для молоді </w:t>
            </w:r>
          </w:p>
        </w:tc>
        <w:tc>
          <w:tcPr>
            <w:tcW w:w="1134" w:type="dxa"/>
            <w:gridSpan w:val="2"/>
          </w:tcPr>
          <w:p w14:paraId="26ADE5F0" w14:textId="77777777" w:rsidR="00F81C92" w:rsidRPr="004B738D" w:rsidRDefault="00F81C92" w:rsidP="00F81C92">
            <w:pPr>
              <w:pStyle w:val="rvps14"/>
              <w:spacing w:before="0" w:beforeAutospacing="0" w:after="0" w:afterAutospacing="0"/>
              <w:jc w:val="both"/>
              <w:rPr>
                <w:sz w:val="22"/>
                <w:szCs w:val="22"/>
              </w:rPr>
            </w:pPr>
            <w:r w:rsidRPr="004B738D">
              <w:rPr>
                <w:sz w:val="22"/>
                <w:szCs w:val="22"/>
              </w:rPr>
              <w:t>2023 - 2025 роки</w:t>
            </w:r>
          </w:p>
        </w:tc>
        <w:tc>
          <w:tcPr>
            <w:tcW w:w="6237" w:type="dxa"/>
          </w:tcPr>
          <w:p w14:paraId="785AE39A" w14:textId="77777777" w:rsidR="00F81C92" w:rsidRPr="004B738D" w:rsidRDefault="00F81C92" w:rsidP="00F81C92">
            <w:pPr>
              <w:ind w:firstLine="181"/>
              <w:jc w:val="both"/>
              <w:rPr>
                <w:color w:val="050505"/>
                <w:sz w:val="22"/>
                <w:szCs w:val="22"/>
                <w:shd w:val="clear" w:color="auto" w:fill="FFFFFF"/>
              </w:rPr>
            </w:pPr>
            <w:r w:rsidRPr="004B738D">
              <w:rPr>
                <w:sz w:val="22"/>
                <w:szCs w:val="22"/>
              </w:rPr>
              <w:t>У рамках інформкампаній департаментом у межах функціональних повноважень розміщено тематичні повідомлення на головній сторінці офіційного вебсайту облдержадміністрації у підрозділі «Новини» розділу «Пресцентр»: «</w:t>
            </w:r>
            <w:r w:rsidRPr="004B738D">
              <w:rPr>
                <w:rFonts w:eastAsia="Aptos"/>
                <w:sz w:val="22"/>
                <w:szCs w:val="22"/>
              </w:rPr>
              <w:t xml:space="preserve">Рівненщина готова реалізовувати державну політику у сфері освіти в умовах </w:t>
            </w:r>
            <w:proofErr w:type="spellStart"/>
            <w:r w:rsidRPr="004B738D">
              <w:rPr>
                <w:rFonts w:eastAsia="Aptos"/>
                <w:sz w:val="22"/>
                <w:szCs w:val="22"/>
              </w:rPr>
              <w:t>воєнного</w:t>
            </w:r>
            <w:proofErr w:type="spellEnd"/>
            <w:r w:rsidRPr="004B738D">
              <w:rPr>
                <w:rFonts w:eastAsia="Aptos"/>
                <w:sz w:val="22"/>
                <w:szCs w:val="22"/>
              </w:rPr>
              <w:t xml:space="preserve"> стану</w:t>
            </w:r>
            <w:r w:rsidRPr="004B738D">
              <w:rPr>
                <w:sz w:val="22"/>
                <w:szCs w:val="22"/>
              </w:rPr>
              <w:t xml:space="preserve">» (15 </w:t>
            </w:r>
            <w:proofErr w:type="spellStart"/>
            <w:r w:rsidRPr="004B738D">
              <w:rPr>
                <w:sz w:val="22"/>
                <w:szCs w:val="22"/>
              </w:rPr>
              <w:t>квітня</w:t>
            </w:r>
            <w:proofErr w:type="spellEnd"/>
            <w:r w:rsidRPr="004B738D">
              <w:rPr>
                <w:sz w:val="22"/>
                <w:szCs w:val="22"/>
              </w:rPr>
              <w:t xml:space="preserve">, </w:t>
            </w:r>
            <w:hyperlink r:id="rId64" w:history="1">
              <w:r w:rsidRPr="004B738D">
                <w:rPr>
                  <w:rStyle w:val="afa"/>
                  <w:sz w:val="22"/>
                  <w:szCs w:val="22"/>
                </w:rPr>
                <w:t>https://surl.li/hobtic</w:t>
              </w:r>
            </w:hyperlink>
            <w:r w:rsidRPr="004B738D">
              <w:rPr>
                <w:sz w:val="22"/>
                <w:szCs w:val="22"/>
              </w:rPr>
              <w:t>), «</w:t>
            </w:r>
            <w:proofErr w:type="spellStart"/>
            <w:r w:rsidRPr="004B738D">
              <w:rPr>
                <w:sz w:val="22"/>
                <w:szCs w:val="22"/>
              </w:rPr>
              <w:t>Освіта</w:t>
            </w:r>
            <w:proofErr w:type="spellEnd"/>
            <w:r w:rsidRPr="004B738D">
              <w:rPr>
                <w:sz w:val="22"/>
                <w:szCs w:val="22"/>
              </w:rPr>
              <w:t xml:space="preserve"> без </w:t>
            </w:r>
            <w:proofErr w:type="spellStart"/>
            <w:r w:rsidRPr="004B738D">
              <w:rPr>
                <w:sz w:val="22"/>
                <w:szCs w:val="22"/>
              </w:rPr>
              <w:t>бар’єрів</w:t>
            </w:r>
            <w:proofErr w:type="spellEnd"/>
            <w:r w:rsidRPr="004B738D">
              <w:rPr>
                <w:sz w:val="22"/>
                <w:szCs w:val="22"/>
              </w:rPr>
              <w:t xml:space="preserve">: </w:t>
            </w:r>
            <w:proofErr w:type="spellStart"/>
            <w:r w:rsidRPr="004B738D">
              <w:rPr>
                <w:sz w:val="22"/>
                <w:szCs w:val="22"/>
              </w:rPr>
              <w:t>що</w:t>
            </w:r>
            <w:proofErr w:type="spellEnd"/>
            <w:r w:rsidRPr="004B738D">
              <w:rPr>
                <w:sz w:val="22"/>
                <w:szCs w:val="22"/>
              </w:rPr>
              <w:t xml:space="preserve"> </w:t>
            </w:r>
            <w:proofErr w:type="spellStart"/>
            <w:r w:rsidRPr="004B738D">
              <w:rPr>
                <w:sz w:val="22"/>
                <w:szCs w:val="22"/>
              </w:rPr>
              <w:t>потрібно</w:t>
            </w:r>
            <w:proofErr w:type="spellEnd"/>
            <w:r w:rsidRPr="004B738D">
              <w:rPr>
                <w:sz w:val="22"/>
                <w:szCs w:val="22"/>
              </w:rPr>
              <w:t xml:space="preserve"> знати вступникам із ТОТ» (10 липня, </w:t>
            </w:r>
            <w:hyperlink r:id="rId65" w:history="1">
              <w:r w:rsidRPr="004B738D">
                <w:rPr>
                  <w:rStyle w:val="afa"/>
                  <w:sz w:val="22"/>
                  <w:szCs w:val="22"/>
                </w:rPr>
                <w:t>https://surl.li/qffqxg</w:t>
              </w:r>
            </w:hyperlink>
            <w:r w:rsidRPr="004B738D">
              <w:rPr>
                <w:sz w:val="22"/>
                <w:szCs w:val="22"/>
              </w:rPr>
              <w:t>), «</w:t>
            </w:r>
            <w:proofErr w:type="spellStart"/>
            <w:r w:rsidRPr="004B738D">
              <w:rPr>
                <w:sz w:val="22"/>
                <w:szCs w:val="22"/>
              </w:rPr>
              <w:t>Цьогоріч</w:t>
            </w:r>
            <w:proofErr w:type="spellEnd"/>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допомогли</w:t>
            </w:r>
            <w:proofErr w:type="spellEnd"/>
            <w:r w:rsidRPr="004B738D">
              <w:rPr>
                <w:sz w:val="22"/>
                <w:szCs w:val="22"/>
              </w:rPr>
              <w:t xml:space="preserve"> знайти роботу </w:t>
            </w:r>
            <w:proofErr w:type="spellStart"/>
            <w:r w:rsidRPr="004B738D">
              <w:rPr>
                <w:sz w:val="22"/>
                <w:szCs w:val="22"/>
              </w:rPr>
              <w:t>майже</w:t>
            </w:r>
            <w:proofErr w:type="spellEnd"/>
            <w:r w:rsidRPr="004B738D">
              <w:rPr>
                <w:sz w:val="22"/>
                <w:szCs w:val="22"/>
              </w:rPr>
              <w:t xml:space="preserve"> 400 </w:t>
            </w:r>
            <w:proofErr w:type="spellStart"/>
            <w:r w:rsidRPr="004B738D">
              <w:rPr>
                <w:sz w:val="22"/>
                <w:szCs w:val="22"/>
              </w:rPr>
              <w:t>вимушеним</w:t>
            </w:r>
            <w:proofErr w:type="spellEnd"/>
            <w:r w:rsidRPr="004B738D">
              <w:rPr>
                <w:sz w:val="22"/>
                <w:szCs w:val="22"/>
              </w:rPr>
              <w:t xml:space="preserve"> </w:t>
            </w:r>
            <w:proofErr w:type="spellStart"/>
            <w:r w:rsidRPr="004B738D">
              <w:rPr>
                <w:sz w:val="22"/>
                <w:szCs w:val="22"/>
              </w:rPr>
              <w:t>переселенцям</w:t>
            </w:r>
            <w:proofErr w:type="spellEnd"/>
            <w:r w:rsidRPr="004B738D">
              <w:rPr>
                <w:sz w:val="22"/>
                <w:szCs w:val="22"/>
              </w:rPr>
              <w:t xml:space="preserve">» (16 липня, </w:t>
            </w:r>
            <w:hyperlink r:id="rId66" w:history="1">
              <w:r w:rsidRPr="004B738D">
                <w:rPr>
                  <w:rStyle w:val="afa"/>
                  <w:sz w:val="22"/>
                  <w:szCs w:val="22"/>
                </w:rPr>
                <w:t>https://surli.cc/ugkypu</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обговорили </w:t>
            </w:r>
            <w:proofErr w:type="spellStart"/>
            <w:r w:rsidRPr="004B738D">
              <w:rPr>
                <w:sz w:val="22"/>
                <w:szCs w:val="22"/>
              </w:rPr>
              <w:t>ключові</w:t>
            </w:r>
            <w:proofErr w:type="spellEnd"/>
            <w:r w:rsidRPr="004B738D">
              <w:rPr>
                <w:sz w:val="22"/>
                <w:szCs w:val="22"/>
              </w:rPr>
              <w:t xml:space="preserve"> </w:t>
            </w:r>
            <w:proofErr w:type="spellStart"/>
            <w:r w:rsidRPr="004B738D">
              <w:rPr>
                <w:sz w:val="22"/>
                <w:szCs w:val="22"/>
              </w:rPr>
              <w:t>реформи</w:t>
            </w:r>
            <w:proofErr w:type="spellEnd"/>
            <w:r w:rsidRPr="004B738D">
              <w:rPr>
                <w:sz w:val="22"/>
                <w:szCs w:val="22"/>
              </w:rPr>
              <w:t xml:space="preserve"> освіти й виклики галузі» (27 серпня, </w:t>
            </w:r>
            <w:hyperlink r:id="rId67" w:history="1">
              <w:r w:rsidRPr="004B738D">
                <w:rPr>
                  <w:rStyle w:val="afa"/>
                  <w:sz w:val="22"/>
                  <w:szCs w:val="22"/>
                </w:rPr>
                <w:t>https://surl.li/rbvzfk</w:t>
              </w:r>
            </w:hyperlink>
            <w:r w:rsidRPr="004B738D">
              <w:rPr>
                <w:sz w:val="22"/>
                <w:szCs w:val="22"/>
              </w:rPr>
              <w:t>). Також тематичні пости розміщено на інформаційних платформах РівнеОВА у фейсбуці та телеграмі</w:t>
            </w:r>
            <w:r w:rsidRPr="004B738D">
              <w:rPr>
                <w:color w:val="050505"/>
                <w:sz w:val="22"/>
                <w:szCs w:val="22"/>
                <w:shd w:val="clear" w:color="auto" w:fill="FFFFFF"/>
              </w:rPr>
              <w:t>.</w:t>
            </w:r>
          </w:p>
          <w:p w14:paraId="51DA8CB8" w14:textId="77777777" w:rsidR="00F81C92" w:rsidRPr="004B738D" w:rsidRDefault="00F81C92" w:rsidP="00F81C92">
            <w:pPr>
              <w:ind w:firstLine="181"/>
              <w:jc w:val="both"/>
              <w:rPr>
                <w:sz w:val="22"/>
                <w:szCs w:val="22"/>
              </w:rPr>
            </w:pPr>
            <w:r w:rsidRPr="004B738D">
              <w:rPr>
                <w:sz w:val="22"/>
                <w:szCs w:val="22"/>
              </w:rPr>
              <w:t>Організовано і проведено брифінги у пресцентрі Рівненської ОДА на теми щодо вступу до закладів освіти та інших освітніх можливостей для молоді: «Безбар'єрна освіта на Рівненщині: виклики та можливості». Спікер – перший заступник голови Рівненської ОДА С.Подолін (12 лютого,</w:t>
            </w:r>
            <w:r w:rsidRPr="004B738D">
              <w:rPr>
                <w:sz w:val="22"/>
                <w:szCs w:val="22"/>
                <w:lang w:val="uk-UA"/>
              </w:rPr>
              <w:t xml:space="preserve"> </w:t>
            </w:r>
            <w:hyperlink r:id="rId68" w:history="1">
              <w:r w:rsidRPr="004B738D">
                <w:rPr>
                  <w:rStyle w:val="afa"/>
                  <w:sz w:val="22"/>
                  <w:szCs w:val="22"/>
                </w:rPr>
                <w:t>https://www.youtube.com/watch?v=iFStUCFXPew&amp;t=53s</w:t>
              </w:r>
            </w:hyperlink>
            <w:r w:rsidRPr="004B738D">
              <w:rPr>
                <w:sz w:val="22"/>
                <w:szCs w:val="22"/>
              </w:rPr>
              <w:t xml:space="preserve">), «Вступ молоді з тимчасово окупованих територій України до закладів вищої освіти» Спікер – перший заступник голови Рівненської ОДА С.Подолін (17 липня, </w:t>
            </w:r>
            <w:hyperlink r:id="rId69" w:history="1">
              <w:r w:rsidRPr="004B738D">
                <w:rPr>
                  <w:rStyle w:val="afa"/>
                  <w:sz w:val="22"/>
                  <w:szCs w:val="22"/>
                </w:rPr>
                <w:t>https://www.youtube.com/watch?v=ieVrXiTpu2k</w:t>
              </w:r>
            </w:hyperlink>
            <w:r w:rsidRPr="004B738D">
              <w:rPr>
                <w:sz w:val="22"/>
                <w:szCs w:val="22"/>
              </w:rPr>
              <w:t xml:space="preserve">), </w:t>
            </w:r>
          </w:p>
          <w:p w14:paraId="48555FC3" w14:textId="77777777" w:rsidR="00F81C92" w:rsidRPr="004B738D" w:rsidRDefault="00F81C92" w:rsidP="00F81C92">
            <w:pPr>
              <w:jc w:val="both"/>
              <w:rPr>
                <w:sz w:val="22"/>
                <w:szCs w:val="22"/>
              </w:rPr>
            </w:pPr>
            <w:r w:rsidRPr="004B738D">
              <w:rPr>
                <w:sz w:val="22"/>
                <w:szCs w:val="22"/>
              </w:rPr>
              <w:t xml:space="preserve">«Програми підтримки молоді, що діють на Рівненщині» </w:t>
            </w:r>
            <w:r w:rsidRPr="004B738D">
              <w:rPr>
                <w:sz w:val="22"/>
                <w:szCs w:val="22"/>
              </w:rPr>
              <w:br/>
              <w:t xml:space="preserve">(6 жовтня, </w:t>
            </w:r>
            <w:hyperlink r:id="rId70" w:history="1">
              <w:r w:rsidRPr="004B738D">
                <w:rPr>
                  <w:rStyle w:val="afa"/>
                  <w:sz w:val="22"/>
                  <w:szCs w:val="22"/>
                </w:rPr>
                <w:t>https://www.youtube.com/watch?v=_pwKDg8TK-M&amp;t=1s</w:t>
              </w:r>
            </w:hyperlink>
            <w:r w:rsidRPr="004B738D">
              <w:rPr>
                <w:sz w:val="22"/>
                <w:szCs w:val="22"/>
              </w:rPr>
              <w:t xml:space="preserve">). </w:t>
            </w:r>
          </w:p>
          <w:p w14:paraId="0E478B6B" w14:textId="77777777" w:rsidR="00F81C92" w:rsidRPr="004B738D" w:rsidRDefault="00F81C92" w:rsidP="00F81C92">
            <w:pPr>
              <w:ind w:firstLine="181"/>
              <w:jc w:val="both"/>
              <w:rPr>
                <w:sz w:val="22"/>
                <w:szCs w:val="22"/>
              </w:rPr>
            </w:pPr>
            <w:r w:rsidRPr="004B738D">
              <w:rPr>
                <w:sz w:val="22"/>
                <w:szCs w:val="22"/>
              </w:rPr>
              <w:t xml:space="preserve">Трансляція брифінгів здійснювалася на ФБ-сторінці РОДА. Відеоматеріали брифінгів розміщено на ютуб-каналі Рівненської ОДА. Організовано переклад жестовою мовою. Пресреліз та пости з матеріалами брифінгу розміщено на </w:t>
            </w:r>
            <w:r w:rsidRPr="004B738D">
              <w:rPr>
                <w:sz w:val="22"/>
                <w:szCs w:val="22"/>
              </w:rPr>
              <w:lastRenderedPageBreak/>
              <w:t>офіційному вебсайті Рівненської ОДА у рубриці «Пресцентр» розділу «Новини», фейсбуці та телеграмі. Матеріали надіслано електронною поштою в редакції друкованих медіа, ТРК, місцевих інтернетних ресурсів для оприлюднення.</w:t>
            </w:r>
          </w:p>
          <w:p w14:paraId="69BC3799" w14:textId="77777777" w:rsidR="00F81C92" w:rsidRPr="004B738D" w:rsidRDefault="00F81C92" w:rsidP="00F81C92">
            <w:pPr>
              <w:ind w:firstLine="181"/>
              <w:jc w:val="both"/>
              <w:rPr>
                <w:sz w:val="22"/>
                <w:szCs w:val="22"/>
              </w:rPr>
            </w:pPr>
            <w:r w:rsidRPr="004B738D">
              <w:rPr>
                <w:sz w:val="22"/>
                <w:szCs w:val="22"/>
              </w:rPr>
              <w:t>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14:paraId="74ADDD78" w14:textId="77777777" w:rsidR="00F81C92" w:rsidRPr="004B738D" w:rsidRDefault="00F81C92" w:rsidP="00F81C92">
            <w:pPr>
              <w:ind w:firstLine="181"/>
              <w:jc w:val="both"/>
              <w:rPr>
                <w:sz w:val="22"/>
                <w:szCs w:val="22"/>
              </w:rPr>
            </w:pPr>
          </w:p>
        </w:tc>
        <w:tc>
          <w:tcPr>
            <w:tcW w:w="1276" w:type="dxa"/>
            <w:gridSpan w:val="3"/>
          </w:tcPr>
          <w:p w14:paraId="4D162C38" w14:textId="77777777" w:rsidR="00F81C92" w:rsidRPr="004B738D" w:rsidRDefault="00F81C92" w:rsidP="00F81C92">
            <w:pPr>
              <w:ind w:left="-108" w:right="-107"/>
              <w:jc w:val="center"/>
              <w:rPr>
                <w:sz w:val="22"/>
                <w:szCs w:val="22"/>
                <w:lang w:val="uk-UA"/>
              </w:rPr>
            </w:pPr>
            <w:r w:rsidRPr="004B738D">
              <w:rPr>
                <w:sz w:val="22"/>
                <w:szCs w:val="22"/>
                <w:lang w:val="uk-UA"/>
              </w:rPr>
              <w:lastRenderedPageBreak/>
              <w:t>Виконано</w:t>
            </w:r>
          </w:p>
        </w:tc>
        <w:tc>
          <w:tcPr>
            <w:tcW w:w="1276" w:type="dxa"/>
            <w:gridSpan w:val="2"/>
          </w:tcPr>
          <w:p w14:paraId="66AB4246" w14:textId="77777777" w:rsidR="00F81C92" w:rsidRPr="004B738D" w:rsidRDefault="00F81C92" w:rsidP="00F81C92">
            <w:pPr>
              <w:ind w:left="-108" w:right="-107"/>
              <w:jc w:val="center"/>
              <w:rPr>
                <w:sz w:val="22"/>
                <w:szCs w:val="22"/>
                <w:lang w:val="uk-UA"/>
              </w:rPr>
            </w:pPr>
            <w:r w:rsidRPr="004B738D">
              <w:rPr>
                <w:sz w:val="22"/>
                <w:szCs w:val="22"/>
                <w:lang w:val="uk-UA"/>
              </w:rPr>
              <w:t>Зняти з контролю інформуван-ня</w:t>
            </w:r>
          </w:p>
        </w:tc>
      </w:tr>
      <w:tr w:rsidR="00F81C92" w:rsidRPr="00913B89" w14:paraId="6D9DD903" w14:textId="77777777" w:rsidTr="00C27C3B">
        <w:tc>
          <w:tcPr>
            <w:tcW w:w="1843" w:type="dxa"/>
          </w:tcPr>
          <w:p w14:paraId="35FF9AF8" w14:textId="77777777" w:rsidR="00F81C92" w:rsidRPr="006A3A82" w:rsidRDefault="00F81C92" w:rsidP="00F81C92">
            <w:pPr>
              <w:autoSpaceDE w:val="0"/>
              <w:autoSpaceDN w:val="0"/>
              <w:adjustRightInd w:val="0"/>
              <w:rPr>
                <w:sz w:val="22"/>
                <w:szCs w:val="22"/>
                <w:lang w:val="uk-UA" w:bidi="uk-UA"/>
              </w:rPr>
            </w:pPr>
            <w:r w:rsidRPr="006A3A82">
              <w:rPr>
                <w:color w:val="000000"/>
                <w:sz w:val="22"/>
                <w:szCs w:val="22"/>
                <w:lang w:val="uk-UA"/>
              </w:rPr>
              <w:t xml:space="preserve">4. Здійснення заходів для молоді, які спрямовані на сприяння соціальній згуртованості, зміцненню національної єдності </w:t>
            </w:r>
          </w:p>
        </w:tc>
        <w:tc>
          <w:tcPr>
            <w:tcW w:w="3969" w:type="dxa"/>
            <w:gridSpan w:val="2"/>
          </w:tcPr>
          <w:p w14:paraId="29E8EC6B" w14:textId="77777777" w:rsidR="00F81C92" w:rsidRPr="006A3A82" w:rsidRDefault="00F81C92" w:rsidP="00F81C92">
            <w:pPr>
              <w:rPr>
                <w:sz w:val="22"/>
                <w:szCs w:val="22"/>
                <w:lang w:val="uk-UA"/>
              </w:rPr>
            </w:pPr>
            <w:r w:rsidRPr="006A3A82">
              <w:rPr>
                <w:sz w:val="22"/>
                <w:szCs w:val="22"/>
                <w:lang w:val="uk-UA"/>
              </w:rPr>
              <w:t>1) здійснення заходів з активним залученням молоді з числа внутрішньо переміщених осіб з метою всебічного розвитку та покращення соціальної адаптації та інтеграції її в життя місцевих громад</w:t>
            </w:r>
          </w:p>
        </w:tc>
        <w:tc>
          <w:tcPr>
            <w:tcW w:w="1134" w:type="dxa"/>
            <w:gridSpan w:val="2"/>
          </w:tcPr>
          <w:p w14:paraId="67C293EB" w14:textId="77777777" w:rsidR="00F81C92" w:rsidRPr="006A3A82" w:rsidRDefault="00F81C92" w:rsidP="00F81C92">
            <w:pPr>
              <w:rPr>
                <w:sz w:val="22"/>
                <w:szCs w:val="22"/>
                <w:lang w:val="uk-UA"/>
              </w:rPr>
            </w:pPr>
            <w:r w:rsidRPr="006A3A82">
              <w:rPr>
                <w:sz w:val="22"/>
                <w:szCs w:val="22"/>
                <w:lang w:val="uk-UA"/>
              </w:rPr>
              <w:t>2023 - 2025 роки</w:t>
            </w:r>
          </w:p>
        </w:tc>
        <w:tc>
          <w:tcPr>
            <w:tcW w:w="6237" w:type="dxa"/>
          </w:tcPr>
          <w:p w14:paraId="2EB1906A" w14:textId="77777777" w:rsidR="00F81C92" w:rsidRPr="006A3A82" w:rsidRDefault="00F81C92" w:rsidP="00F81C92">
            <w:pPr>
              <w:ind w:firstLine="176"/>
              <w:jc w:val="both"/>
              <w:rPr>
                <w:sz w:val="22"/>
                <w:szCs w:val="22"/>
                <w:lang w:val="uk-UA"/>
              </w:rPr>
            </w:pPr>
            <w:r w:rsidRPr="006A3A82">
              <w:rPr>
                <w:sz w:val="22"/>
                <w:szCs w:val="22"/>
                <w:lang w:val="uk-UA"/>
              </w:rPr>
              <w:t xml:space="preserve">З метою всебічного розвитку та покращення соціальної адаптації та інтеграції молоді з числа ВПО, територіальними громадами проводиться ряд заходів, до яких залучаються внутрішньо переміщені особи, зокрема </w:t>
            </w:r>
            <w:r w:rsidRPr="006A3A82">
              <w:rPr>
                <w:sz w:val="22"/>
                <w:szCs w:val="22"/>
              </w:rPr>
              <w:t>культурно-мистецькі заходи до державних свят, пам’ятних дат, свят різдвяно-новорічного циклу</w:t>
            </w:r>
            <w:r w:rsidRPr="006A3A82">
              <w:rPr>
                <w:sz w:val="22"/>
                <w:szCs w:val="22"/>
                <w:lang w:val="uk-UA"/>
              </w:rPr>
              <w:t>.</w:t>
            </w:r>
          </w:p>
          <w:p w14:paraId="6CFDF784" w14:textId="77777777" w:rsidR="00F81C92" w:rsidRPr="006A3A82" w:rsidRDefault="00F81C92" w:rsidP="00F81C92">
            <w:pPr>
              <w:ind w:firstLine="176"/>
              <w:jc w:val="both"/>
              <w:rPr>
                <w:sz w:val="22"/>
                <w:szCs w:val="22"/>
                <w:lang w:val="uk-UA"/>
              </w:rPr>
            </w:pPr>
            <w:r w:rsidRPr="006A3A82">
              <w:rPr>
                <w:sz w:val="22"/>
                <w:szCs w:val="22"/>
                <w:lang w:val="uk-UA"/>
              </w:rPr>
              <w:t>Разом з тим, в</w:t>
            </w:r>
            <w:r w:rsidRPr="006A3A82">
              <w:rPr>
                <w:sz w:val="22"/>
                <w:szCs w:val="22"/>
              </w:rPr>
              <w:t xml:space="preserve"> області активно функціонують </w:t>
            </w:r>
            <w:r w:rsidRPr="006A3A82">
              <w:rPr>
                <w:sz w:val="22"/>
                <w:szCs w:val="22"/>
                <w:lang w:val="uk-UA"/>
              </w:rPr>
              <w:t xml:space="preserve">30 </w:t>
            </w:r>
            <w:r w:rsidRPr="006A3A82">
              <w:rPr>
                <w:sz w:val="22"/>
                <w:szCs w:val="22"/>
              </w:rPr>
              <w:t>молодіжн</w:t>
            </w:r>
            <w:r w:rsidRPr="006A3A82">
              <w:rPr>
                <w:sz w:val="22"/>
                <w:szCs w:val="22"/>
                <w:lang w:val="uk-UA"/>
              </w:rPr>
              <w:t>их</w:t>
            </w:r>
            <w:r w:rsidRPr="006A3A82">
              <w:rPr>
                <w:sz w:val="22"/>
                <w:szCs w:val="22"/>
              </w:rPr>
              <w:t xml:space="preserve"> центр</w:t>
            </w:r>
            <w:r w:rsidRPr="006A3A82">
              <w:rPr>
                <w:sz w:val="22"/>
                <w:szCs w:val="22"/>
                <w:lang w:val="uk-UA"/>
              </w:rPr>
              <w:t>ів</w:t>
            </w:r>
            <w:r w:rsidRPr="006A3A82">
              <w:rPr>
                <w:sz w:val="22"/>
                <w:szCs w:val="22"/>
              </w:rPr>
              <w:t xml:space="preserve"> та простор</w:t>
            </w:r>
            <w:r w:rsidRPr="006A3A82">
              <w:rPr>
                <w:sz w:val="22"/>
                <w:szCs w:val="22"/>
                <w:lang w:val="uk-UA"/>
              </w:rPr>
              <w:t>ів</w:t>
            </w:r>
            <w:r w:rsidRPr="006A3A82">
              <w:rPr>
                <w:sz w:val="22"/>
                <w:szCs w:val="22"/>
              </w:rPr>
              <w:t>, які доступні для всіх категорій молоді,</w:t>
            </w:r>
            <w:r w:rsidRPr="006A3A82">
              <w:rPr>
                <w:sz w:val="22"/>
                <w:szCs w:val="22"/>
                <w:lang w:val="uk-UA"/>
              </w:rPr>
              <w:t xml:space="preserve"> </w:t>
            </w:r>
            <w:r w:rsidRPr="006A3A82">
              <w:rPr>
                <w:sz w:val="22"/>
                <w:szCs w:val="22"/>
              </w:rPr>
              <w:t>в тому числі і  внутрішньо</w:t>
            </w:r>
            <w:r w:rsidRPr="006A3A82">
              <w:rPr>
                <w:sz w:val="22"/>
                <w:szCs w:val="22"/>
                <w:lang w:val="uk-UA"/>
              </w:rPr>
              <w:t xml:space="preserve"> </w:t>
            </w:r>
            <w:r w:rsidRPr="006A3A82">
              <w:rPr>
                <w:sz w:val="22"/>
                <w:szCs w:val="22"/>
              </w:rPr>
              <w:t>переміщеним особам</w:t>
            </w:r>
            <w:r w:rsidRPr="006A3A82">
              <w:rPr>
                <w:sz w:val="22"/>
                <w:szCs w:val="22"/>
                <w:lang w:val="uk-UA"/>
              </w:rPr>
              <w:t>.</w:t>
            </w:r>
          </w:p>
          <w:p w14:paraId="660D67F4" w14:textId="77777777" w:rsidR="00F81C92" w:rsidRPr="006A3A82" w:rsidRDefault="00F81C92" w:rsidP="00F81C92">
            <w:pPr>
              <w:widowControl w:val="0"/>
              <w:ind w:firstLine="176"/>
              <w:jc w:val="both"/>
              <w:rPr>
                <w:bCs/>
                <w:sz w:val="22"/>
                <w:szCs w:val="22"/>
                <w:lang w:val="uk-UA"/>
              </w:rPr>
            </w:pPr>
            <w:r w:rsidRPr="006A3A82">
              <w:rPr>
                <w:sz w:val="22"/>
                <w:szCs w:val="22"/>
                <w:lang w:val="uk-UA"/>
              </w:rPr>
              <w:t>Водночас</w:t>
            </w:r>
            <w:r w:rsidRPr="006A3A82">
              <w:rPr>
                <w:bCs/>
                <w:sz w:val="22"/>
                <w:szCs w:val="22"/>
                <w:lang w:val="uk-UA"/>
              </w:rPr>
              <w:t>, комунальний заклад «Обласний центр фізичного здоров’я населення «Спорт для всіх» постійно залучає внутрішньо переміщених осіб до фізкультурно-оздоровчих та спортивно-масових заходів, а саме:</w:t>
            </w:r>
          </w:p>
          <w:p w14:paraId="2B59F626" w14:textId="77777777" w:rsidR="00F81C92" w:rsidRPr="006A3A82" w:rsidRDefault="00F81C92" w:rsidP="00F81C92">
            <w:pPr>
              <w:pStyle w:val="afc"/>
              <w:widowControl w:val="0"/>
              <w:numPr>
                <w:ilvl w:val="0"/>
                <w:numId w:val="6"/>
              </w:numPr>
              <w:shd w:val="clear" w:color="auto" w:fill="FFFFFF"/>
              <w:suppressAutoHyphens/>
              <w:ind w:left="39" w:firstLine="0"/>
              <w:jc w:val="both"/>
              <w:rPr>
                <w:sz w:val="22"/>
                <w:szCs w:val="22"/>
              </w:rPr>
            </w:pPr>
            <w:r w:rsidRPr="006A3A82">
              <w:rPr>
                <w:sz w:val="22"/>
                <w:szCs w:val="22"/>
              </w:rPr>
              <w:t xml:space="preserve">в рамках спартакіади у підвідомчих установах департаменту соціальної політики Рівненської обласної державної адміністрації «Рух заради здоров’я» також беруть участь </w:t>
            </w:r>
            <w:r w:rsidRPr="006A3A82">
              <w:rPr>
                <w:bCs/>
                <w:sz w:val="22"/>
                <w:szCs w:val="22"/>
              </w:rPr>
              <w:t>внутрішньо переміщені особи</w:t>
            </w:r>
            <w:r w:rsidRPr="006A3A82">
              <w:rPr>
                <w:sz w:val="22"/>
                <w:szCs w:val="22"/>
              </w:rPr>
              <w:t>, які перебувають у відповідних закладах;</w:t>
            </w:r>
          </w:p>
          <w:p w14:paraId="3544E8F8" w14:textId="77777777" w:rsidR="00F81C92" w:rsidRPr="006A3A82" w:rsidRDefault="00F81C92" w:rsidP="00F81C92">
            <w:pPr>
              <w:widowControl w:val="0"/>
              <w:numPr>
                <w:ilvl w:val="0"/>
                <w:numId w:val="6"/>
              </w:numPr>
              <w:shd w:val="clear" w:color="auto" w:fill="FFFFFF"/>
              <w:suppressAutoHyphens/>
              <w:ind w:left="0" w:firstLine="33"/>
              <w:jc w:val="both"/>
              <w:rPr>
                <w:sz w:val="22"/>
                <w:szCs w:val="22"/>
              </w:rPr>
            </w:pPr>
            <w:r w:rsidRPr="006A3A82">
              <w:rPr>
                <w:sz w:val="22"/>
                <w:szCs w:val="22"/>
                <w:lang w:val="uk-UA"/>
              </w:rPr>
              <w:t>к</w:t>
            </w:r>
            <w:r w:rsidRPr="006A3A82">
              <w:rPr>
                <w:sz w:val="22"/>
                <w:szCs w:val="22"/>
              </w:rPr>
              <w:t xml:space="preserve">оординатори соціального проєкту «Активні парки – локації здорової України» </w:t>
            </w:r>
            <w:r w:rsidRPr="006A3A82">
              <w:rPr>
                <w:sz w:val="22"/>
                <w:szCs w:val="22"/>
                <w:lang w:val="uk-UA"/>
              </w:rPr>
              <w:t>протягом</w:t>
            </w:r>
            <w:r w:rsidRPr="006A3A82">
              <w:rPr>
                <w:sz w:val="22"/>
                <w:szCs w:val="22"/>
              </w:rPr>
              <w:t xml:space="preserve"> 202</w:t>
            </w:r>
            <w:r w:rsidRPr="006A3A82">
              <w:rPr>
                <w:sz w:val="22"/>
                <w:szCs w:val="22"/>
                <w:lang w:val="uk-UA"/>
              </w:rPr>
              <w:t>5</w:t>
            </w:r>
            <w:r w:rsidRPr="006A3A82">
              <w:rPr>
                <w:sz w:val="22"/>
                <w:szCs w:val="22"/>
              </w:rPr>
              <w:t xml:space="preserve"> року до заходів</w:t>
            </w:r>
            <w:r w:rsidRPr="006A3A82">
              <w:rPr>
                <w:sz w:val="22"/>
                <w:szCs w:val="22"/>
                <w:lang w:val="uk-UA"/>
              </w:rPr>
              <w:t>, які проводилися в  громадах,</w:t>
            </w:r>
            <w:r w:rsidRPr="006A3A82">
              <w:rPr>
                <w:sz w:val="22"/>
                <w:szCs w:val="22"/>
              </w:rPr>
              <w:t xml:space="preserve"> долуча</w:t>
            </w:r>
            <w:r w:rsidRPr="006A3A82">
              <w:rPr>
                <w:sz w:val="22"/>
                <w:szCs w:val="22"/>
                <w:lang w:val="uk-UA"/>
              </w:rPr>
              <w:t>ли</w:t>
            </w:r>
            <w:r w:rsidRPr="006A3A82">
              <w:rPr>
                <w:sz w:val="22"/>
                <w:szCs w:val="22"/>
              </w:rPr>
              <w:t xml:space="preserve"> внутрішньо переміщених осіб;</w:t>
            </w:r>
          </w:p>
          <w:p w14:paraId="2FAA51C7" w14:textId="77777777" w:rsidR="00F81C92" w:rsidRPr="006A3A82" w:rsidRDefault="00F81C92" w:rsidP="00F81C92">
            <w:pPr>
              <w:widowControl w:val="0"/>
              <w:numPr>
                <w:ilvl w:val="0"/>
                <w:numId w:val="6"/>
              </w:numPr>
              <w:shd w:val="clear" w:color="auto" w:fill="FFFFFF"/>
              <w:suppressAutoHyphens/>
              <w:ind w:left="0" w:firstLine="33"/>
              <w:jc w:val="both"/>
              <w:rPr>
                <w:sz w:val="22"/>
                <w:szCs w:val="22"/>
              </w:rPr>
            </w:pPr>
            <w:r w:rsidRPr="006A3A82">
              <w:rPr>
                <w:sz w:val="22"/>
                <w:szCs w:val="22"/>
                <w:lang w:val="uk-UA"/>
              </w:rPr>
              <w:t>на базі Рівненського дердавного гуманітарного університету четвертий рік діє безкоштовний пункт прокату спортивного інвентарю, яким користуються студенти з числа внутрішньо переміщених осіб;</w:t>
            </w:r>
          </w:p>
          <w:p w14:paraId="34101769" w14:textId="77777777" w:rsidR="00F81C92" w:rsidRPr="006A3A82" w:rsidRDefault="00F81C92" w:rsidP="00F81C92">
            <w:pPr>
              <w:widowControl w:val="0"/>
              <w:numPr>
                <w:ilvl w:val="0"/>
                <w:numId w:val="6"/>
              </w:numPr>
              <w:shd w:val="clear" w:color="auto" w:fill="FFFFFF"/>
              <w:suppressAutoHyphens/>
              <w:ind w:left="0" w:firstLine="33"/>
              <w:jc w:val="both"/>
              <w:rPr>
                <w:sz w:val="22"/>
                <w:szCs w:val="22"/>
              </w:rPr>
            </w:pPr>
            <w:r w:rsidRPr="006A3A82">
              <w:rPr>
                <w:sz w:val="22"/>
                <w:szCs w:val="22"/>
                <w:lang w:val="uk-UA"/>
              </w:rPr>
              <w:t>упродовж 2025 року</w:t>
            </w:r>
            <w:r w:rsidRPr="006A3A82">
              <w:rPr>
                <w:sz w:val="22"/>
                <w:szCs w:val="22"/>
              </w:rPr>
              <w:t xml:space="preserve"> в м. Рівне на базі ліцею №12 Рівненської міської ради спільно з відокремленим підрозділом «Федерація бадмінтону Рівненської області» прово</w:t>
            </w:r>
            <w:r w:rsidRPr="006A3A82">
              <w:rPr>
                <w:sz w:val="22"/>
                <w:szCs w:val="22"/>
                <w:lang w:val="uk-UA"/>
              </w:rPr>
              <w:t>дилися заходи спрямовані на формування активного способу життя, до яких залучалися</w:t>
            </w:r>
            <w:r w:rsidRPr="006A3A82">
              <w:rPr>
                <w:sz w:val="22"/>
                <w:szCs w:val="22"/>
              </w:rPr>
              <w:t xml:space="preserve"> ветеран</w:t>
            </w:r>
            <w:r w:rsidRPr="006A3A82">
              <w:rPr>
                <w:sz w:val="22"/>
                <w:szCs w:val="22"/>
                <w:lang w:val="uk-UA"/>
              </w:rPr>
              <w:t>и</w:t>
            </w:r>
            <w:r w:rsidRPr="006A3A82">
              <w:rPr>
                <w:sz w:val="22"/>
                <w:szCs w:val="22"/>
              </w:rPr>
              <w:t xml:space="preserve"> війни та </w:t>
            </w:r>
            <w:r w:rsidRPr="006A3A82">
              <w:rPr>
                <w:sz w:val="22"/>
                <w:szCs w:val="22"/>
                <w:lang w:val="uk-UA"/>
              </w:rPr>
              <w:t xml:space="preserve"> </w:t>
            </w:r>
            <w:r w:rsidRPr="006A3A82">
              <w:rPr>
                <w:bCs/>
                <w:sz w:val="22"/>
                <w:szCs w:val="22"/>
                <w:lang w:val="uk-UA"/>
              </w:rPr>
              <w:t>внутрішньо переміщені особи;</w:t>
            </w:r>
          </w:p>
          <w:p w14:paraId="685EE1FF" w14:textId="77777777" w:rsidR="00F81C92" w:rsidRPr="006A3A82" w:rsidRDefault="00F81C92" w:rsidP="00F81C92">
            <w:pPr>
              <w:widowControl w:val="0"/>
              <w:numPr>
                <w:ilvl w:val="0"/>
                <w:numId w:val="6"/>
              </w:numPr>
              <w:shd w:val="clear" w:color="auto" w:fill="FFFFFF"/>
              <w:suppressAutoHyphens/>
              <w:ind w:left="0" w:firstLine="33"/>
              <w:jc w:val="both"/>
              <w:rPr>
                <w:sz w:val="22"/>
                <w:szCs w:val="22"/>
              </w:rPr>
            </w:pPr>
            <w:r w:rsidRPr="006A3A82">
              <w:rPr>
                <w:sz w:val="22"/>
                <w:szCs w:val="22"/>
                <w:lang w:val="uk-UA"/>
              </w:rPr>
              <w:t xml:space="preserve">продовж вересня у навчальних закладах області проведений Всеукраїнський олімпійський урок та </w:t>
            </w:r>
            <w:r w:rsidRPr="006A3A82">
              <w:rPr>
                <w:sz w:val="22"/>
                <w:szCs w:val="22"/>
                <w:lang w:val="uk-UA"/>
              </w:rPr>
              <w:lastRenderedPageBreak/>
              <w:t>Всеукраїнський олімпійський тиждень;</w:t>
            </w:r>
          </w:p>
          <w:p w14:paraId="1B10DF16" w14:textId="77777777" w:rsidR="00F81C92" w:rsidRPr="006A3A82" w:rsidRDefault="00F81C92" w:rsidP="00F81C92">
            <w:pPr>
              <w:pStyle w:val="afc"/>
              <w:widowControl w:val="0"/>
              <w:numPr>
                <w:ilvl w:val="0"/>
                <w:numId w:val="6"/>
              </w:numPr>
              <w:shd w:val="clear" w:color="auto" w:fill="FFFFFF"/>
              <w:suppressAutoHyphens/>
              <w:ind w:left="39" w:firstLine="283"/>
              <w:jc w:val="both"/>
              <w:rPr>
                <w:sz w:val="22"/>
                <w:szCs w:val="22"/>
                <w:lang w:val="ru-RU"/>
              </w:rPr>
            </w:pPr>
            <w:r w:rsidRPr="006A3A82">
              <w:rPr>
                <w:sz w:val="22"/>
                <w:szCs w:val="22"/>
              </w:rPr>
              <w:t xml:space="preserve">з нагоди міжнародного дня студентського спорту на базі спортивних спорту НУВГП проведено Всеукраїнський олімпійський урок до участі у якому долучилися студенти та викладачі ВУЗів та коледжів Рівного, у тому числі Луганський медичний державний університет. </w:t>
            </w:r>
          </w:p>
          <w:p w14:paraId="714B1499" w14:textId="77777777" w:rsidR="00F81C92" w:rsidRPr="006A3A82" w:rsidRDefault="00F81C92" w:rsidP="00F81C92">
            <w:pPr>
              <w:widowControl w:val="0"/>
              <w:shd w:val="clear" w:color="auto" w:fill="FFFFFF"/>
              <w:suppressAutoHyphens/>
              <w:ind w:left="33"/>
              <w:jc w:val="both"/>
              <w:rPr>
                <w:sz w:val="22"/>
                <w:szCs w:val="22"/>
                <w:highlight w:val="yellow"/>
              </w:rPr>
            </w:pPr>
          </w:p>
        </w:tc>
        <w:tc>
          <w:tcPr>
            <w:tcW w:w="1276" w:type="dxa"/>
            <w:gridSpan w:val="3"/>
          </w:tcPr>
          <w:p w14:paraId="686227F7" w14:textId="77777777" w:rsidR="00F81C92" w:rsidRPr="006A3A82" w:rsidRDefault="00F81C92" w:rsidP="00F81C92">
            <w:pPr>
              <w:ind w:left="-108" w:right="-107"/>
              <w:jc w:val="center"/>
              <w:rPr>
                <w:sz w:val="22"/>
                <w:szCs w:val="22"/>
                <w:lang w:val="uk-UA"/>
              </w:rPr>
            </w:pPr>
            <w:r w:rsidRPr="006A3A82">
              <w:rPr>
                <w:sz w:val="22"/>
                <w:szCs w:val="22"/>
                <w:lang w:val="uk-UA"/>
              </w:rPr>
              <w:lastRenderedPageBreak/>
              <w:t>Виконано</w:t>
            </w:r>
          </w:p>
        </w:tc>
        <w:tc>
          <w:tcPr>
            <w:tcW w:w="1276" w:type="dxa"/>
            <w:gridSpan w:val="2"/>
          </w:tcPr>
          <w:p w14:paraId="18A42EA3" w14:textId="77777777" w:rsidR="00F81C92" w:rsidRPr="006A3A82"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71CC16AC" w14:textId="77777777" w:rsidTr="00C27C3B">
        <w:tc>
          <w:tcPr>
            <w:tcW w:w="1843" w:type="dxa"/>
          </w:tcPr>
          <w:p w14:paraId="5B9B31F6"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6BD89D88" w14:textId="77777777" w:rsidR="00F81C92" w:rsidRPr="00AB05D7" w:rsidRDefault="00F81C92" w:rsidP="00F81C92">
            <w:pPr>
              <w:rPr>
                <w:sz w:val="22"/>
                <w:szCs w:val="22"/>
                <w:lang w:val="uk-UA"/>
              </w:rPr>
            </w:pPr>
            <w:r w:rsidRPr="00AB05D7">
              <w:rPr>
                <w:sz w:val="22"/>
                <w:szCs w:val="22"/>
                <w:lang w:val="uk-UA"/>
              </w:rPr>
              <w:t>2) здійснення заходів з активним залученням внутрішньо переміщених осіб, спрямованих на впровадження та утвердження суспільно-державних (національних) цінностей, розвиток громадянської ідентичності населення України - формування української громадянської ідентичності</w:t>
            </w:r>
          </w:p>
        </w:tc>
        <w:tc>
          <w:tcPr>
            <w:tcW w:w="1134" w:type="dxa"/>
            <w:gridSpan w:val="2"/>
          </w:tcPr>
          <w:p w14:paraId="70204B36" w14:textId="77777777" w:rsidR="00F81C92" w:rsidRPr="00AB05D7" w:rsidRDefault="00F81C92" w:rsidP="00F81C92">
            <w:pPr>
              <w:rPr>
                <w:sz w:val="22"/>
                <w:szCs w:val="22"/>
                <w:lang w:val="uk-UA"/>
              </w:rPr>
            </w:pPr>
            <w:r w:rsidRPr="00AB05D7">
              <w:rPr>
                <w:color w:val="000000"/>
                <w:position w:val="-1"/>
                <w:sz w:val="22"/>
                <w:szCs w:val="22"/>
                <w:lang w:val="uk-UA"/>
              </w:rPr>
              <w:t>2023 - 2025 роки</w:t>
            </w:r>
          </w:p>
        </w:tc>
        <w:tc>
          <w:tcPr>
            <w:tcW w:w="6237" w:type="dxa"/>
          </w:tcPr>
          <w:p w14:paraId="21F24A89" w14:textId="77777777" w:rsidR="00F81C92" w:rsidRPr="00AB05D7" w:rsidRDefault="00F81C92" w:rsidP="00F81C92">
            <w:pPr>
              <w:pStyle w:val="NormalText"/>
              <w:ind w:firstLine="178"/>
              <w:rPr>
                <w:rFonts w:ascii="Times New Roman" w:hAnsi="Times New Roman"/>
                <w:sz w:val="22"/>
                <w:szCs w:val="22"/>
              </w:rPr>
            </w:pPr>
            <w:r w:rsidRPr="00AB05D7">
              <w:rPr>
                <w:rFonts w:ascii="Times New Roman" w:eastAsia="Times New Roman" w:hAnsi="Times New Roman"/>
                <w:sz w:val="22"/>
                <w:szCs w:val="22"/>
              </w:rPr>
              <w:t>У Рівненській обласній бібліотеці для молоді проводяться заняття з вивчення та вдосконалення української мови «Живи українською!» з викладачем РФКІТ Світланою Мельничук, щотижневі заняття клубу «Юні мовознавці».</w:t>
            </w:r>
          </w:p>
          <w:p w14:paraId="67221D3E" w14:textId="77777777" w:rsidR="00F81C92" w:rsidRPr="00AB05D7" w:rsidRDefault="00F81C92" w:rsidP="00F81C92">
            <w:pPr>
              <w:widowControl w:val="0"/>
              <w:ind w:right="75" w:firstLine="176"/>
              <w:jc w:val="both"/>
              <w:rPr>
                <w:sz w:val="22"/>
                <w:szCs w:val="22"/>
              </w:rPr>
            </w:pPr>
            <w:r w:rsidRPr="00AB05D7">
              <w:rPr>
                <w:sz w:val="22"/>
                <w:szCs w:val="22"/>
                <w:lang w:val="uk-UA"/>
              </w:rPr>
              <w:t>П</w:t>
            </w:r>
            <w:r w:rsidRPr="00AB05D7">
              <w:rPr>
                <w:sz w:val="22"/>
                <w:szCs w:val="22"/>
              </w:rPr>
              <w:t>едагогічними працівниками проводиться індивідуальна робота (індивідуальні заняття, консультації) щодо поглиблення знань з української мови, створюються окремі інформаційні ресурси для внутрішньо переміщених осіб, де розміщені  посилання на безкоштовні відео уроки, презентації з української мови (Всеукраїнська школа онлайн).</w:t>
            </w:r>
          </w:p>
          <w:p w14:paraId="22C8CB90" w14:textId="77777777" w:rsidR="00F81C92" w:rsidRPr="00AB05D7" w:rsidRDefault="00F81C92" w:rsidP="00F81C92">
            <w:pPr>
              <w:pStyle w:val="NormalText"/>
              <w:ind w:firstLine="178"/>
              <w:rPr>
                <w:rFonts w:ascii="Times New Roman" w:hAnsi="Times New Roman"/>
                <w:sz w:val="22"/>
                <w:szCs w:val="22"/>
              </w:rPr>
            </w:pPr>
            <w:r w:rsidRPr="00AB05D7">
              <w:rPr>
                <w:rFonts w:ascii="Times New Roman" w:hAnsi="Times New Roman"/>
                <w:sz w:val="22"/>
                <w:szCs w:val="22"/>
              </w:rPr>
              <w:t>В школах області проведено: виховні години «Україна починається з тебе», «За Україну, за її волю, за честь, за славу, за народ», «Перемагає той, хто пам’ятає», загальношкільних заходів «Я люблю Україну» серед учнів 10-11 класів.</w:t>
            </w:r>
          </w:p>
          <w:p w14:paraId="0C360658" w14:textId="77777777" w:rsidR="00F81C92" w:rsidRPr="00AB05D7" w:rsidRDefault="00F81C92" w:rsidP="00F81C92">
            <w:pPr>
              <w:pStyle w:val="NormalText"/>
              <w:ind w:firstLine="178"/>
              <w:rPr>
                <w:rFonts w:ascii="Times New Roman" w:hAnsi="Times New Roman"/>
                <w:sz w:val="22"/>
                <w:szCs w:val="22"/>
              </w:rPr>
            </w:pPr>
            <w:r w:rsidRPr="00AB05D7">
              <w:rPr>
                <w:rFonts w:ascii="Times New Roman" w:hAnsi="Times New Roman"/>
                <w:sz w:val="22"/>
                <w:szCs w:val="22"/>
              </w:rPr>
              <w:t>На уроках української мови та літератури вчителями використовуються інфоресурси (презентації, онлайндошки, інтерактивні ігри, інфографіки) з питань формування української національної ідентичності.</w:t>
            </w:r>
          </w:p>
          <w:p w14:paraId="0F9E05D5" w14:textId="77777777" w:rsidR="00F81C92" w:rsidRPr="00AB05D7" w:rsidRDefault="00F81C92" w:rsidP="00F81C92">
            <w:pPr>
              <w:pStyle w:val="NormalText"/>
              <w:ind w:firstLine="178"/>
              <w:rPr>
                <w:rFonts w:ascii="Times New Roman" w:hAnsi="Times New Roman"/>
                <w:sz w:val="22"/>
                <w:szCs w:val="22"/>
              </w:rPr>
            </w:pPr>
            <w:r w:rsidRPr="00AB05D7">
              <w:rPr>
                <w:rFonts w:ascii="Times New Roman" w:hAnsi="Times New Roman"/>
                <w:sz w:val="22"/>
                <w:szCs w:val="22"/>
              </w:rPr>
              <w:t>Разом з тим, учні з числа ВПО залучено до проведення загальношкільних заходів та проектів з формування української національної та громадянської ідентичності («Поліські пересмішники», «Український сувенір», Фестиваль колядок та щедрівок); (Різдвяний вертеп, День Св. Миколая, День української писемності та мови), окремі учні є членами військово-патріотичного гуртка «Джура».</w:t>
            </w:r>
          </w:p>
          <w:p w14:paraId="3C528822" w14:textId="77777777" w:rsidR="00F81C92" w:rsidRPr="00AB05D7" w:rsidRDefault="00F81C92" w:rsidP="00F81C92">
            <w:pPr>
              <w:widowControl w:val="0"/>
              <w:shd w:val="clear" w:color="auto" w:fill="FFFFFF"/>
              <w:ind w:left="33" w:firstLine="143"/>
              <w:jc w:val="both"/>
              <w:rPr>
                <w:sz w:val="22"/>
                <w:szCs w:val="22"/>
              </w:rPr>
            </w:pPr>
            <w:r w:rsidRPr="00AB05D7">
              <w:rPr>
                <w:sz w:val="22"/>
                <w:szCs w:val="22"/>
                <w:lang w:val="uk-UA"/>
              </w:rPr>
              <w:t>В</w:t>
            </w:r>
            <w:r w:rsidRPr="00AB05D7">
              <w:rPr>
                <w:sz w:val="22"/>
                <w:szCs w:val="22"/>
              </w:rPr>
              <w:t xml:space="preserve"> рамках реалізації Обласної програми підтримки молоді на 2021-2025 роки та Обласної цільової соціальної програми національно-патріотичного виховання у Рівненській області на 2021-2025 роки</w:t>
            </w:r>
            <w:r w:rsidRPr="00AB05D7">
              <w:rPr>
                <w:sz w:val="22"/>
                <w:szCs w:val="22"/>
                <w:lang w:val="uk-UA"/>
              </w:rPr>
              <w:t xml:space="preserve"> молодь з числа ВПО активно </w:t>
            </w:r>
            <w:r w:rsidRPr="00AB05D7">
              <w:rPr>
                <w:sz w:val="22"/>
                <w:szCs w:val="22"/>
              </w:rPr>
              <w:t xml:space="preserve">залучаються </w:t>
            </w:r>
            <w:r w:rsidRPr="00AB05D7">
              <w:rPr>
                <w:sz w:val="22"/>
                <w:szCs w:val="22"/>
                <w:lang w:val="uk-UA"/>
              </w:rPr>
              <w:t>д</w:t>
            </w:r>
            <w:r w:rsidRPr="00AB05D7">
              <w:rPr>
                <w:sz w:val="22"/>
                <w:szCs w:val="22"/>
              </w:rPr>
              <w:t>о участі у заходах щодо національно-патріотичного виховання.</w:t>
            </w:r>
          </w:p>
          <w:p w14:paraId="453D4C54" w14:textId="77777777" w:rsidR="00F81C92" w:rsidRPr="00AB05D7" w:rsidRDefault="00F81C92" w:rsidP="00F81C92">
            <w:pPr>
              <w:widowControl w:val="0"/>
              <w:ind w:firstLine="176"/>
              <w:jc w:val="both"/>
              <w:rPr>
                <w:sz w:val="22"/>
                <w:szCs w:val="22"/>
                <w:lang w:val="uk-UA"/>
              </w:rPr>
            </w:pPr>
            <w:r w:rsidRPr="00AB05D7">
              <w:rPr>
                <w:sz w:val="22"/>
                <w:szCs w:val="22"/>
                <w:lang w:val="uk-UA"/>
              </w:rPr>
              <w:t>Варто зазначити, що в</w:t>
            </w:r>
            <w:r w:rsidRPr="00AB05D7">
              <w:rPr>
                <w:sz w:val="22"/>
                <w:szCs w:val="22"/>
              </w:rPr>
              <w:t xml:space="preserve"> області розроблена таборова програма «Психологічної реабілітації дітей під час війни» в рамках якої діти та підлітки проходять 7-денний курс психологічної адаптації та реінтеграції в суспільне життя області, а також сприяють розвитку комунікативних та моральних навичок </w:t>
            </w:r>
            <w:r w:rsidRPr="00AB05D7">
              <w:rPr>
                <w:sz w:val="22"/>
                <w:szCs w:val="22"/>
              </w:rPr>
              <w:lastRenderedPageBreak/>
              <w:t xml:space="preserve">молоді. </w:t>
            </w:r>
            <w:r w:rsidRPr="00AB05D7">
              <w:rPr>
                <w:sz w:val="22"/>
                <w:szCs w:val="22"/>
                <w:lang w:val="uk-UA"/>
              </w:rPr>
              <w:t>У 2025 році таборова програма проведена поетапно для п’ятьої груп.</w:t>
            </w:r>
          </w:p>
          <w:p w14:paraId="5BA61366" w14:textId="77777777" w:rsidR="00F81C92" w:rsidRDefault="00F81C92" w:rsidP="00F81C92">
            <w:pPr>
              <w:widowControl w:val="0"/>
              <w:ind w:firstLine="176"/>
              <w:jc w:val="both"/>
              <w:rPr>
                <w:sz w:val="22"/>
                <w:szCs w:val="22"/>
              </w:rPr>
            </w:pPr>
            <w:r w:rsidRPr="00AB05D7">
              <w:rPr>
                <w:sz w:val="22"/>
                <w:szCs w:val="22"/>
                <w:lang w:val="uk-UA"/>
              </w:rPr>
              <w:t>Разом з тим, у</w:t>
            </w:r>
            <w:r w:rsidRPr="00AB05D7">
              <w:rPr>
                <w:sz w:val="22"/>
                <w:szCs w:val="22"/>
              </w:rPr>
              <w:t xml:space="preserve"> 202</w:t>
            </w:r>
            <w:r w:rsidRPr="00AB05D7">
              <w:rPr>
                <w:sz w:val="22"/>
                <w:szCs w:val="22"/>
                <w:lang w:val="uk-UA"/>
              </w:rPr>
              <w:t>5</w:t>
            </w:r>
            <w:r w:rsidRPr="00AB05D7">
              <w:rPr>
                <w:sz w:val="22"/>
                <w:szCs w:val="22"/>
              </w:rPr>
              <w:t xml:space="preserve"> році пров</w:t>
            </w:r>
            <w:r w:rsidRPr="00AB05D7">
              <w:rPr>
                <w:sz w:val="22"/>
                <w:szCs w:val="22"/>
                <w:lang w:val="uk-UA"/>
              </w:rPr>
              <w:t>одилися</w:t>
            </w:r>
            <w:r w:rsidRPr="00AB05D7">
              <w:rPr>
                <w:sz w:val="22"/>
                <w:szCs w:val="22"/>
              </w:rPr>
              <w:t xml:space="preserve"> зах</w:t>
            </w:r>
            <w:r w:rsidRPr="00AB05D7">
              <w:rPr>
                <w:sz w:val="22"/>
                <w:szCs w:val="22"/>
                <w:lang w:val="uk-UA"/>
              </w:rPr>
              <w:t>оди</w:t>
            </w:r>
            <w:r w:rsidRPr="00AB05D7">
              <w:rPr>
                <w:sz w:val="22"/>
                <w:szCs w:val="22"/>
              </w:rPr>
              <w:t xml:space="preserve"> «Освітньо-адаптаційний табір для молоді» поетапно для </w:t>
            </w:r>
            <w:r w:rsidRPr="00AB05D7">
              <w:rPr>
                <w:sz w:val="22"/>
                <w:szCs w:val="22"/>
                <w:lang w:val="uk-UA"/>
              </w:rPr>
              <w:t>чо</w:t>
            </w:r>
            <w:r w:rsidRPr="00AB05D7">
              <w:rPr>
                <w:sz w:val="22"/>
                <w:szCs w:val="22"/>
              </w:rPr>
              <w:t>т</w:t>
            </w:r>
            <w:r w:rsidRPr="00AB05D7">
              <w:rPr>
                <w:sz w:val="22"/>
                <w:szCs w:val="22"/>
                <w:lang w:val="uk-UA"/>
              </w:rPr>
              <w:t>и</w:t>
            </w:r>
            <w:r w:rsidRPr="00AB05D7">
              <w:rPr>
                <w:sz w:val="22"/>
                <w:szCs w:val="22"/>
              </w:rPr>
              <w:t>рьох груп молоді.</w:t>
            </w:r>
          </w:p>
          <w:p w14:paraId="0D430494" w14:textId="77777777" w:rsidR="004B738D" w:rsidRPr="00AB05D7" w:rsidRDefault="004B738D" w:rsidP="00F81C92">
            <w:pPr>
              <w:widowControl w:val="0"/>
              <w:ind w:firstLine="176"/>
              <w:jc w:val="both"/>
              <w:rPr>
                <w:sz w:val="22"/>
                <w:szCs w:val="22"/>
                <w:highlight w:val="yellow"/>
              </w:rPr>
            </w:pPr>
          </w:p>
        </w:tc>
        <w:tc>
          <w:tcPr>
            <w:tcW w:w="1276" w:type="dxa"/>
            <w:gridSpan w:val="3"/>
          </w:tcPr>
          <w:p w14:paraId="5F13510B" w14:textId="77777777" w:rsidR="00F81C92" w:rsidRPr="00AB05D7" w:rsidRDefault="00F81C92" w:rsidP="00F81C92">
            <w:pPr>
              <w:ind w:left="-108" w:right="-107"/>
              <w:jc w:val="center"/>
              <w:rPr>
                <w:sz w:val="22"/>
                <w:szCs w:val="22"/>
                <w:lang w:val="uk-UA"/>
              </w:rPr>
            </w:pPr>
            <w:r w:rsidRPr="00AB05D7">
              <w:rPr>
                <w:sz w:val="22"/>
                <w:szCs w:val="22"/>
                <w:lang w:val="uk-UA"/>
              </w:rPr>
              <w:lastRenderedPageBreak/>
              <w:t>Виконано</w:t>
            </w:r>
          </w:p>
        </w:tc>
        <w:tc>
          <w:tcPr>
            <w:tcW w:w="1276" w:type="dxa"/>
            <w:gridSpan w:val="2"/>
          </w:tcPr>
          <w:p w14:paraId="03190471" w14:textId="77777777" w:rsidR="00F81C92" w:rsidRPr="00AB05D7" w:rsidRDefault="00F81C92" w:rsidP="00F81C92">
            <w:pPr>
              <w:ind w:left="-108" w:right="-107"/>
              <w:jc w:val="center"/>
              <w:rPr>
                <w:sz w:val="22"/>
                <w:szCs w:val="22"/>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519B1EC8" w14:textId="77777777" w:rsidTr="00C27C3B">
        <w:tc>
          <w:tcPr>
            <w:tcW w:w="1843" w:type="dxa"/>
          </w:tcPr>
          <w:p w14:paraId="3D8ECA75" w14:textId="77777777" w:rsidR="00F81C92" w:rsidRPr="004B738D" w:rsidRDefault="00F81C92" w:rsidP="00F81C92">
            <w:pPr>
              <w:pStyle w:val="rvps14"/>
              <w:spacing w:before="0" w:beforeAutospacing="0" w:after="0" w:afterAutospacing="0"/>
              <w:rPr>
                <w:rStyle w:val="rvts82"/>
                <w:sz w:val="22"/>
                <w:szCs w:val="22"/>
              </w:rPr>
            </w:pPr>
            <w:r w:rsidRPr="004B738D">
              <w:rPr>
                <w:rStyle w:val="rvts82"/>
                <w:sz w:val="22"/>
                <w:szCs w:val="22"/>
              </w:rPr>
              <w:t xml:space="preserve">5. Здійснення інформаційних заходів, спрямованих на інтеграцію внутрішньо переміщених осіб </w:t>
            </w:r>
          </w:p>
          <w:p w14:paraId="29F9D2BB" w14:textId="77777777" w:rsidR="00F81C92" w:rsidRPr="004B738D" w:rsidRDefault="00F81C92" w:rsidP="00F81C92">
            <w:pPr>
              <w:pStyle w:val="rvps14"/>
              <w:spacing w:before="0" w:beforeAutospacing="0" w:after="0" w:afterAutospacing="0"/>
              <w:rPr>
                <w:rStyle w:val="rvts82"/>
                <w:sz w:val="22"/>
                <w:szCs w:val="22"/>
              </w:rPr>
            </w:pPr>
          </w:p>
          <w:p w14:paraId="70161CCF" w14:textId="77777777" w:rsidR="00F81C92" w:rsidRPr="004B738D" w:rsidRDefault="00F81C92" w:rsidP="00F81C92">
            <w:pPr>
              <w:pStyle w:val="rvps14"/>
              <w:spacing w:before="0" w:beforeAutospacing="0" w:after="0" w:afterAutospacing="0"/>
              <w:rPr>
                <w:sz w:val="22"/>
                <w:szCs w:val="22"/>
              </w:rPr>
            </w:pPr>
          </w:p>
        </w:tc>
        <w:tc>
          <w:tcPr>
            <w:tcW w:w="3969" w:type="dxa"/>
            <w:gridSpan w:val="2"/>
          </w:tcPr>
          <w:p w14:paraId="1B5C18FA"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сприяння у проведенні інформаційних кампаній з метою висвітлення позитивного досвіду інтеграції внутрішньо переміщених осіб у приймаючих громадах, мирного співіснування, соціальної згуртованості тощо</w:t>
            </w:r>
          </w:p>
        </w:tc>
        <w:tc>
          <w:tcPr>
            <w:tcW w:w="1134" w:type="dxa"/>
            <w:gridSpan w:val="2"/>
          </w:tcPr>
          <w:p w14:paraId="3736F853" w14:textId="77777777" w:rsidR="00F81C92" w:rsidRPr="004B738D" w:rsidRDefault="00F81C92" w:rsidP="00F81C92">
            <w:pPr>
              <w:pStyle w:val="rvps14"/>
              <w:spacing w:before="150" w:beforeAutospacing="0" w:after="150" w:afterAutospacing="0"/>
              <w:rPr>
                <w:sz w:val="22"/>
                <w:szCs w:val="22"/>
              </w:rPr>
            </w:pPr>
            <w:r w:rsidRPr="004B738D">
              <w:rPr>
                <w:sz w:val="22"/>
                <w:szCs w:val="22"/>
              </w:rPr>
              <w:t>2023 - 2025 роки</w:t>
            </w:r>
          </w:p>
        </w:tc>
        <w:tc>
          <w:tcPr>
            <w:tcW w:w="6237" w:type="dxa"/>
          </w:tcPr>
          <w:p w14:paraId="52E16942" w14:textId="77777777" w:rsidR="00F81C92" w:rsidRPr="004B738D" w:rsidRDefault="00F81C92" w:rsidP="00F81C92">
            <w:pPr>
              <w:ind w:firstLine="170"/>
              <w:jc w:val="both"/>
              <w:rPr>
                <w:sz w:val="22"/>
                <w:szCs w:val="22"/>
              </w:rPr>
            </w:pPr>
            <w:r w:rsidRPr="004B738D">
              <w:rPr>
                <w:sz w:val="22"/>
                <w:szCs w:val="22"/>
              </w:rPr>
              <w:t xml:space="preserve">У рамках інформкампанії на головній сторінці офіційного вебсайту облдержадміністрації у підрозділі «Новини» розділу «Пресцентр» розміщено тематичні повідомлення: «На Рівненщині влаштували різдвяне свято для </w:t>
            </w:r>
            <w:proofErr w:type="spellStart"/>
            <w:r w:rsidRPr="004B738D">
              <w:rPr>
                <w:sz w:val="22"/>
                <w:szCs w:val="22"/>
              </w:rPr>
              <w:t>дітей</w:t>
            </w:r>
            <w:proofErr w:type="spellEnd"/>
            <w:r w:rsidRPr="004B738D">
              <w:rPr>
                <w:sz w:val="22"/>
                <w:szCs w:val="22"/>
              </w:rPr>
              <w:t xml:space="preserve"> </w:t>
            </w:r>
            <w:proofErr w:type="spellStart"/>
            <w:r w:rsidRPr="004B738D">
              <w:rPr>
                <w:sz w:val="22"/>
                <w:szCs w:val="22"/>
              </w:rPr>
              <w:t>із</w:t>
            </w:r>
            <w:proofErr w:type="spellEnd"/>
            <w:r w:rsidRPr="004B738D">
              <w:rPr>
                <w:sz w:val="22"/>
                <w:szCs w:val="22"/>
              </w:rPr>
              <w:t xml:space="preserve"> </w:t>
            </w:r>
            <w:proofErr w:type="spellStart"/>
            <w:r w:rsidRPr="004B738D">
              <w:rPr>
                <w:sz w:val="22"/>
                <w:szCs w:val="22"/>
              </w:rPr>
              <w:t>Сумщини</w:t>
            </w:r>
            <w:proofErr w:type="spellEnd"/>
            <w:r w:rsidRPr="004B738D">
              <w:rPr>
                <w:sz w:val="22"/>
                <w:szCs w:val="22"/>
              </w:rPr>
              <w:t xml:space="preserve">» (6 </w:t>
            </w:r>
            <w:proofErr w:type="spellStart"/>
            <w:r w:rsidRPr="004B738D">
              <w:rPr>
                <w:sz w:val="22"/>
                <w:szCs w:val="22"/>
              </w:rPr>
              <w:t>січня</w:t>
            </w:r>
            <w:proofErr w:type="spellEnd"/>
            <w:r w:rsidRPr="004B738D">
              <w:rPr>
                <w:sz w:val="22"/>
                <w:szCs w:val="22"/>
              </w:rPr>
              <w:t xml:space="preserve">, </w:t>
            </w:r>
            <w:hyperlink r:id="rId71" w:history="1">
              <w:r w:rsidRPr="004B738D">
                <w:rPr>
                  <w:rStyle w:val="afa"/>
                  <w:sz w:val="22"/>
                  <w:szCs w:val="22"/>
                </w:rPr>
                <w:t>https://surl.li/vtwohx</w:t>
              </w:r>
            </w:hyperlink>
            <w:r w:rsidRPr="004B738D">
              <w:rPr>
                <w:sz w:val="22"/>
                <w:szCs w:val="22"/>
              </w:rPr>
              <w:t xml:space="preserve">), «Для </w:t>
            </w:r>
            <w:proofErr w:type="spellStart"/>
            <w:r w:rsidRPr="004B738D">
              <w:rPr>
                <w:sz w:val="22"/>
                <w:szCs w:val="22"/>
              </w:rPr>
              <w:t>розвитку</w:t>
            </w:r>
            <w:proofErr w:type="spellEnd"/>
            <w:r w:rsidRPr="004B738D">
              <w:rPr>
                <w:sz w:val="22"/>
                <w:szCs w:val="22"/>
              </w:rPr>
              <w:t xml:space="preserve"> </w:t>
            </w:r>
            <w:proofErr w:type="spellStart"/>
            <w:r w:rsidRPr="004B738D">
              <w:rPr>
                <w:sz w:val="22"/>
                <w:szCs w:val="22"/>
              </w:rPr>
              <w:t>професійної</w:t>
            </w:r>
            <w:proofErr w:type="spellEnd"/>
            <w:r w:rsidRPr="004B738D">
              <w:rPr>
                <w:sz w:val="22"/>
                <w:szCs w:val="22"/>
              </w:rPr>
              <w:t xml:space="preserve"> </w:t>
            </w:r>
            <w:proofErr w:type="spellStart"/>
            <w:r w:rsidRPr="004B738D">
              <w:rPr>
                <w:sz w:val="22"/>
                <w:szCs w:val="22"/>
              </w:rPr>
              <w:t>кар’єри</w:t>
            </w:r>
            <w:proofErr w:type="spellEnd"/>
            <w:r w:rsidRPr="004B738D">
              <w:rPr>
                <w:sz w:val="22"/>
                <w:szCs w:val="22"/>
              </w:rPr>
              <w:t xml:space="preserve"> </w:t>
            </w:r>
            <w:proofErr w:type="spellStart"/>
            <w:r w:rsidRPr="004B738D">
              <w:rPr>
                <w:sz w:val="22"/>
                <w:szCs w:val="22"/>
              </w:rPr>
              <w:t>жінок</w:t>
            </w:r>
            <w:proofErr w:type="spellEnd"/>
            <w:r w:rsidRPr="004B738D">
              <w:rPr>
                <w:sz w:val="22"/>
                <w:szCs w:val="22"/>
              </w:rPr>
              <w:t xml:space="preserve"> </w:t>
            </w:r>
            <w:proofErr w:type="spellStart"/>
            <w:r w:rsidRPr="004B738D">
              <w:rPr>
                <w:sz w:val="22"/>
                <w:szCs w:val="22"/>
              </w:rPr>
              <w:t>Рівненщини</w:t>
            </w:r>
            <w:proofErr w:type="spellEnd"/>
            <w:r w:rsidRPr="004B738D">
              <w:rPr>
                <w:sz w:val="22"/>
                <w:szCs w:val="22"/>
              </w:rPr>
              <w:t xml:space="preserve"> </w:t>
            </w:r>
            <w:proofErr w:type="spellStart"/>
            <w:r w:rsidRPr="004B738D">
              <w:rPr>
                <w:sz w:val="22"/>
                <w:szCs w:val="22"/>
              </w:rPr>
              <w:t>розпочали</w:t>
            </w:r>
            <w:proofErr w:type="spellEnd"/>
            <w:r w:rsidRPr="004B738D">
              <w:rPr>
                <w:sz w:val="22"/>
                <w:szCs w:val="22"/>
              </w:rPr>
              <w:t xml:space="preserve"> </w:t>
            </w:r>
            <w:proofErr w:type="spellStart"/>
            <w:r w:rsidRPr="004B738D">
              <w:rPr>
                <w:sz w:val="22"/>
                <w:szCs w:val="22"/>
              </w:rPr>
              <w:t>новий</w:t>
            </w:r>
            <w:proofErr w:type="spellEnd"/>
            <w:r w:rsidRPr="004B738D">
              <w:rPr>
                <w:sz w:val="22"/>
                <w:szCs w:val="22"/>
              </w:rPr>
              <w:t xml:space="preserve"> </w:t>
            </w:r>
            <w:proofErr w:type="spellStart"/>
            <w:r w:rsidRPr="004B738D">
              <w:rPr>
                <w:sz w:val="22"/>
                <w:szCs w:val="22"/>
              </w:rPr>
              <w:t>проєкт</w:t>
            </w:r>
            <w:proofErr w:type="spellEnd"/>
            <w:r w:rsidRPr="004B738D">
              <w:rPr>
                <w:sz w:val="22"/>
                <w:szCs w:val="22"/>
              </w:rPr>
              <w:t xml:space="preserve">» (26 </w:t>
            </w:r>
            <w:proofErr w:type="spellStart"/>
            <w:r w:rsidRPr="004B738D">
              <w:rPr>
                <w:sz w:val="22"/>
                <w:szCs w:val="22"/>
              </w:rPr>
              <w:t>січня</w:t>
            </w:r>
            <w:proofErr w:type="spellEnd"/>
            <w:r w:rsidRPr="004B738D">
              <w:rPr>
                <w:sz w:val="22"/>
                <w:szCs w:val="22"/>
              </w:rPr>
              <w:t xml:space="preserve">, </w:t>
            </w:r>
            <w:hyperlink r:id="rId72" w:history="1">
              <w:r w:rsidRPr="004B738D">
                <w:rPr>
                  <w:rStyle w:val="afa"/>
                  <w:sz w:val="22"/>
                  <w:szCs w:val="22"/>
                </w:rPr>
                <w:t>https://surl.li/cdlapx</w:t>
              </w:r>
            </w:hyperlink>
            <w:r w:rsidRPr="004B738D">
              <w:rPr>
                <w:sz w:val="22"/>
                <w:szCs w:val="22"/>
              </w:rPr>
              <w:t xml:space="preserve">), «ВПО </w:t>
            </w:r>
            <w:proofErr w:type="spellStart"/>
            <w:r w:rsidRPr="004B738D">
              <w:rPr>
                <w:sz w:val="22"/>
                <w:szCs w:val="22"/>
              </w:rPr>
              <w:t>Рівненщини</w:t>
            </w:r>
            <w:proofErr w:type="spellEnd"/>
            <w:r w:rsidRPr="004B738D">
              <w:rPr>
                <w:sz w:val="22"/>
                <w:szCs w:val="22"/>
              </w:rPr>
              <w:t xml:space="preserve"> </w:t>
            </w:r>
            <w:proofErr w:type="spellStart"/>
            <w:r w:rsidRPr="004B738D">
              <w:rPr>
                <w:sz w:val="22"/>
                <w:szCs w:val="22"/>
              </w:rPr>
              <w:t>адаптують</w:t>
            </w:r>
            <w:proofErr w:type="spellEnd"/>
            <w:r w:rsidRPr="004B738D">
              <w:rPr>
                <w:sz w:val="22"/>
                <w:szCs w:val="22"/>
              </w:rPr>
              <w:t xml:space="preserve"> до </w:t>
            </w:r>
            <w:proofErr w:type="spellStart"/>
            <w:r w:rsidRPr="004B738D">
              <w:rPr>
                <w:sz w:val="22"/>
                <w:szCs w:val="22"/>
              </w:rPr>
              <w:t>місцевого</w:t>
            </w:r>
            <w:proofErr w:type="spellEnd"/>
            <w:r w:rsidRPr="004B738D">
              <w:rPr>
                <w:sz w:val="22"/>
                <w:szCs w:val="22"/>
              </w:rPr>
              <w:t xml:space="preserve"> ринку </w:t>
            </w:r>
            <w:proofErr w:type="spellStart"/>
            <w:r w:rsidRPr="004B738D">
              <w:rPr>
                <w:sz w:val="22"/>
                <w:szCs w:val="22"/>
              </w:rPr>
              <w:t>праці</w:t>
            </w:r>
            <w:proofErr w:type="spellEnd"/>
            <w:r w:rsidRPr="004B738D">
              <w:rPr>
                <w:sz w:val="22"/>
                <w:szCs w:val="22"/>
              </w:rPr>
              <w:t xml:space="preserve">» (13 лютого, </w:t>
            </w:r>
            <w:hyperlink r:id="rId73" w:history="1">
              <w:r w:rsidRPr="004B738D">
                <w:rPr>
                  <w:rStyle w:val="afa"/>
                  <w:sz w:val="22"/>
                  <w:szCs w:val="22"/>
                </w:rPr>
                <w:t>https://surl.li/idwuuv</w:t>
              </w:r>
            </w:hyperlink>
            <w:r w:rsidRPr="004B738D">
              <w:rPr>
                <w:sz w:val="22"/>
                <w:szCs w:val="22"/>
              </w:rPr>
              <w:t>), «</w:t>
            </w:r>
            <w:proofErr w:type="spellStart"/>
            <w:r w:rsidRPr="004B738D">
              <w:rPr>
                <w:sz w:val="22"/>
                <w:szCs w:val="22"/>
              </w:rPr>
              <w:t>Терапія</w:t>
            </w:r>
            <w:proofErr w:type="spellEnd"/>
            <w:r w:rsidRPr="004B738D">
              <w:rPr>
                <w:sz w:val="22"/>
                <w:szCs w:val="22"/>
              </w:rPr>
              <w:t xml:space="preserve"> </w:t>
            </w:r>
            <w:proofErr w:type="spellStart"/>
            <w:r w:rsidRPr="004B738D">
              <w:rPr>
                <w:sz w:val="22"/>
                <w:szCs w:val="22"/>
              </w:rPr>
              <w:t>танцями</w:t>
            </w:r>
            <w:proofErr w:type="spellEnd"/>
            <w:r w:rsidRPr="004B738D">
              <w:rPr>
                <w:sz w:val="22"/>
                <w:szCs w:val="22"/>
              </w:rPr>
              <w:t xml:space="preserve">. У Рівному переселенка із Бердянська проводить </w:t>
            </w:r>
            <w:proofErr w:type="spellStart"/>
            <w:r w:rsidRPr="004B738D">
              <w:rPr>
                <w:sz w:val="22"/>
                <w:szCs w:val="22"/>
              </w:rPr>
              <w:t>безкоштовні</w:t>
            </w:r>
            <w:proofErr w:type="spellEnd"/>
            <w:r w:rsidRPr="004B738D">
              <w:rPr>
                <w:sz w:val="22"/>
                <w:szCs w:val="22"/>
              </w:rPr>
              <w:t xml:space="preserve"> </w:t>
            </w:r>
            <w:proofErr w:type="spellStart"/>
            <w:r w:rsidRPr="004B738D">
              <w:rPr>
                <w:sz w:val="22"/>
                <w:szCs w:val="22"/>
              </w:rPr>
              <w:t>заняття</w:t>
            </w:r>
            <w:proofErr w:type="spellEnd"/>
            <w:r w:rsidRPr="004B738D">
              <w:rPr>
                <w:sz w:val="22"/>
                <w:szCs w:val="22"/>
              </w:rPr>
              <w:t xml:space="preserve"> </w:t>
            </w:r>
            <w:proofErr w:type="spellStart"/>
            <w:r w:rsidRPr="004B738D">
              <w:rPr>
                <w:sz w:val="22"/>
                <w:szCs w:val="22"/>
              </w:rPr>
              <w:t>Зумби</w:t>
            </w:r>
            <w:proofErr w:type="spellEnd"/>
            <w:r w:rsidRPr="004B738D">
              <w:rPr>
                <w:sz w:val="22"/>
                <w:szCs w:val="22"/>
              </w:rPr>
              <w:t xml:space="preserve">» (12 березня, </w:t>
            </w:r>
            <w:hyperlink r:id="rId74" w:history="1">
              <w:r w:rsidRPr="004B738D">
                <w:rPr>
                  <w:rStyle w:val="afa"/>
                  <w:sz w:val="22"/>
                  <w:szCs w:val="22"/>
                </w:rPr>
                <w:t>https://surl.li/qsfgax</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продовжують</w:t>
            </w:r>
            <w:proofErr w:type="spellEnd"/>
            <w:r w:rsidRPr="004B738D">
              <w:rPr>
                <w:sz w:val="22"/>
                <w:szCs w:val="22"/>
              </w:rPr>
              <w:t xml:space="preserve"> </w:t>
            </w:r>
            <w:proofErr w:type="spellStart"/>
            <w:r w:rsidRPr="004B738D">
              <w:rPr>
                <w:sz w:val="22"/>
                <w:szCs w:val="22"/>
              </w:rPr>
              <w:t>працювати</w:t>
            </w:r>
            <w:proofErr w:type="spellEnd"/>
            <w:r w:rsidRPr="004B738D">
              <w:rPr>
                <w:sz w:val="22"/>
                <w:szCs w:val="22"/>
              </w:rPr>
              <w:t xml:space="preserve"> </w:t>
            </w:r>
            <w:proofErr w:type="spellStart"/>
            <w:r w:rsidRPr="004B738D">
              <w:rPr>
                <w:sz w:val="22"/>
                <w:szCs w:val="22"/>
              </w:rPr>
              <w:t>задля</w:t>
            </w:r>
            <w:proofErr w:type="spellEnd"/>
            <w:r w:rsidRPr="004B738D">
              <w:rPr>
                <w:sz w:val="22"/>
                <w:szCs w:val="22"/>
              </w:rPr>
              <w:t xml:space="preserve"> інтеграції ВПО» (21 березня, </w:t>
            </w:r>
            <w:hyperlink r:id="rId75" w:history="1">
              <w:r w:rsidRPr="004B738D">
                <w:rPr>
                  <w:rStyle w:val="afa"/>
                  <w:sz w:val="22"/>
                  <w:szCs w:val="22"/>
                </w:rPr>
                <w:t>https://surl.li/hcurki</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безкоштовно</w:t>
            </w:r>
            <w:proofErr w:type="spellEnd"/>
            <w:r w:rsidRPr="004B738D">
              <w:rPr>
                <w:rFonts w:eastAsia="Aptos"/>
                <w:sz w:val="22"/>
                <w:szCs w:val="22"/>
              </w:rPr>
              <w:t xml:space="preserve"> </w:t>
            </w:r>
            <w:proofErr w:type="spellStart"/>
            <w:r w:rsidRPr="004B738D">
              <w:rPr>
                <w:rFonts w:eastAsia="Aptos"/>
                <w:sz w:val="22"/>
                <w:szCs w:val="22"/>
              </w:rPr>
              <w:t>навчають</w:t>
            </w:r>
            <w:proofErr w:type="spellEnd"/>
            <w:r w:rsidRPr="004B738D">
              <w:rPr>
                <w:rFonts w:eastAsia="Aptos"/>
                <w:sz w:val="22"/>
                <w:szCs w:val="22"/>
              </w:rPr>
              <w:t xml:space="preserve"> </w:t>
            </w:r>
            <w:proofErr w:type="spellStart"/>
            <w:r w:rsidRPr="004B738D">
              <w:rPr>
                <w:rFonts w:eastAsia="Aptos"/>
                <w:sz w:val="22"/>
                <w:szCs w:val="22"/>
              </w:rPr>
              <w:t>української</w:t>
            </w:r>
            <w:proofErr w:type="spellEnd"/>
            <w:r w:rsidRPr="004B738D">
              <w:rPr>
                <w:rFonts w:eastAsia="Aptos"/>
                <w:sz w:val="22"/>
                <w:szCs w:val="22"/>
              </w:rPr>
              <w:t xml:space="preserve"> </w:t>
            </w:r>
            <w:proofErr w:type="spellStart"/>
            <w:r w:rsidRPr="004B738D">
              <w:rPr>
                <w:rFonts w:eastAsia="Aptos"/>
                <w:sz w:val="22"/>
                <w:szCs w:val="22"/>
              </w:rPr>
              <w:t>мови</w:t>
            </w:r>
            <w:proofErr w:type="spellEnd"/>
            <w:r w:rsidRPr="004B738D">
              <w:rPr>
                <w:rFonts w:eastAsia="Aptos"/>
                <w:sz w:val="22"/>
                <w:szCs w:val="22"/>
              </w:rPr>
              <w:t xml:space="preserve"> і </w:t>
            </w:r>
            <w:proofErr w:type="spellStart"/>
            <w:r w:rsidRPr="004B738D">
              <w:rPr>
                <w:rFonts w:eastAsia="Aptos"/>
                <w:sz w:val="22"/>
                <w:szCs w:val="22"/>
              </w:rPr>
              <w:t>літератури</w:t>
            </w:r>
            <w:proofErr w:type="spellEnd"/>
            <w:r w:rsidRPr="004B738D">
              <w:rPr>
                <w:sz w:val="22"/>
                <w:szCs w:val="22"/>
              </w:rPr>
              <w:t xml:space="preserve">» (3 </w:t>
            </w:r>
            <w:proofErr w:type="spellStart"/>
            <w:r w:rsidRPr="004B738D">
              <w:rPr>
                <w:sz w:val="22"/>
                <w:szCs w:val="22"/>
              </w:rPr>
              <w:t>квітня</w:t>
            </w:r>
            <w:proofErr w:type="spellEnd"/>
            <w:r w:rsidRPr="004B738D">
              <w:rPr>
                <w:sz w:val="22"/>
                <w:szCs w:val="22"/>
              </w:rPr>
              <w:t xml:space="preserve">, </w:t>
            </w:r>
            <w:hyperlink r:id="rId76" w:history="1">
              <w:r w:rsidRPr="004B738D">
                <w:rPr>
                  <w:rStyle w:val="afa"/>
                  <w:sz w:val="22"/>
                  <w:szCs w:val="22"/>
                </w:rPr>
                <w:t>https://surl.li/psjjcv</w:t>
              </w:r>
            </w:hyperlink>
            <w:r w:rsidRPr="004B738D">
              <w:rPr>
                <w:sz w:val="22"/>
                <w:szCs w:val="22"/>
              </w:rPr>
              <w:t>), «</w:t>
            </w:r>
            <w:proofErr w:type="spellStart"/>
            <w:r w:rsidRPr="004B738D">
              <w:rPr>
                <w:rFonts w:eastAsia="Aptos"/>
                <w:sz w:val="22"/>
                <w:szCs w:val="22"/>
              </w:rPr>
              <w:t>Торік</w:t>
            </w:r>
            <w:proofErr w:type="spellEnd"/>
            <w:r w:rsidRPr="004B738D">
              <w:rPr>
                <w:rFonts w:eastAsia="Aptos"/>
                <w:sz w:val="22"/>
                <w:szCs w:val="22"/>
              </w:rPr>
              <w:t xml:space="preserve"> </w:t>
            </w:r>
            <w:proofErr w:type="spellStart"/>
            <w:r w:rsidRPr="004B738D">
              <w:rPr>
                <w:rFonts w:eastAsia="Aptos"/>
                <w:sz w:val="22"/>
                <w:szCs w:val="22"/>
              </w:rPr>
              <w:t>релоковані</w:t>
            </w:r>
            <w:proofErr w:type="spellEnd"/>
            <w:r w:rsidRPr="004B738D">
              <w:rPr>
                <w:rFonts w:eastAsia="Aptos"/>
                <w:sz w:val="22"/>
                <w:szCs w:val="22"/>
              </w:rPr>
              <w:t xml:space="preserve"> </w:t>
            </w:r>
            <w:proofErr w:type="spellStart"/>
            <w:r w:rsidRPr="004B738D">
              <w:rPr>
                <w:rFonts w:eastAsia="Aptos"/>
                <w:sz w:val="22"/>
                <w:szCs w:val="22"/>
              </w:rPr>
              <w:t>підприємства</w:t>
            </w:r>
            <w:proofErr w:type="spellEnd"/>
            <w:r w:rsidRPr="004B738D">
              <w:rPr>
                <w:rFonts w:eastAsia="Aptos"/>
                <w:sz w:val="22"/>
                <w:szCs w:val="22"/>
              </w:rPr>
              <w:t xml:space="preserve">, </w:t>
            </w:r>
            <w:proofErr w:type="spellStart"/>
            <w:r w:rsidRPr="004B738D">
              <w:rPr>
                <w:rFonts w:eastAsia="Aptos"/>
                <w:sz w:val="22"/>
                <w:szCs w:val="22"/>
              </w:rPr>
              <w:t>які</w:t>
            </w:r>
            <w:proofErr w:type="spellEnd"/>
            <w:r w:rsidRPr="004B738D">
              <w:rPr>
                <w:rFonts w:eastAsia="Aptos"/>
                <w:sz w:val="22"/>
                <w:szCs w:val="22"/>
              </w:rPr>
              <w:t xml:space="preserve"> перебувають на Рівненщині, </w:t>
            </w:r>
            <w:proofErr w:type="spellStart"/>
            <w:r w:rsidRPr="004B738D">
              <w:rPr>
                <w:rFonts w:eastAsia="Aptos"/>
                <w:sz w:val="22"/>
                <w:szCs w:val="22"/>
              </w:rPr>
              <w:t>сплатили</w:t>
            </w:r>
            <w:proofErr w:type="spellEnd"/>
            <w:r w:rsidRPr="004B738D">
              <w:rPr>
                <w:rFonts w:eastAsia="Aptos"/>
                <w:sz w:val="22"/>
                <w:szCs w:val="22"/>
              </w:rPr>
              <w:t xml:space="preserve"> 15 млн </w:t>
            </w:r>
            <w:proofErr w:type="spellStart"/>
            <w:r w:rsidRPr="004B738D">
              <w:rPr>
                <w:rFonts w:eastAsia="Aptos"/>
                <w:sz w:val="22"/>
                <w:szCs w:val="22"/>
              </w:rPr>
              <w:t>податків</w:t>
            </w:r>
            <w:proofErr w:type="spellEnd"/>
            <w:r w:rsidRPr="004B738D">
              <w:rPr>
                <w:sz w:val="22"/>
                <w:szCs w:val="22"/>
              </w:rPr>
              <w:t xml:space="preserve">» (8 </w:t>
            </w:r>
            <w:proofErr w:type="spellStart"/>
            <w:r w:rsidRPr="004B738D">
              <w:rPr>
                <w:sz w:val="22"/>
                <w:szCs w:val="22"/>
              </w:rPr>
              <w:t>квітня</w:t>
            </w:r>
            <w:proofErr w:type="spellEnd"/>
            <w:r w:rsidRPr="004B738D">
              <w:rPr>
                <w:sz w:val="22"/>
                <w:szCs w:val="22"/>
              </w:rPr>
              <w:t xml:space="preserve">, </w:t>
            </w:r>
            <w:hyperlink r:id="rId77" w:history="1">
              <w:r w:rsidRPr="004B738D">
                <w:rPr>
                  <w:rStyle w:val="afa"/>
                  <w:sz w:val="22"/>
                  <w:szCs w:val="22"/>
                </w:rPr>
                <w:t>https://surli.cc/qbxowu</w:t>
              </w:r>
            </w:hyperlink>
            <w:r w:rsidRPr="004B738D">
              <w:rPr>
                <w:sz w:val="22"/>
                <w:szCs w:val="22"/>
              </w:rPr>
              <w:t>), «</w:t>
            </w:r>
            <w:proofErr w:type="spellStart"/>
            <w:r w:rsidRPr="004B738D">
              <w:rPr>
                <w:rFonts w:eastAsia="Aptos"/>
                <w:sz w:val="22"/>
                <w:szCs w:val="22"/>
              </w:rPr>
              <w:t>Рідні</w:t>
            </w:r>
            <w:proofErr w:type="spellEnd"/>
            <w:r w:rsidRPr="004B738D">
              <w:rPr>
                <w:rFonts w:eastAsia="Aptos"/>
                <w:sz w:val="22"/>
                <w:szCs w:val="22"/>
              </w:rPr>
              <w:t xml:space="preserve"> </w:t>
            </w:r>
            <w:r w:rsidRPr="004B738D">
              <w:rPr>
                <w:rFonts w:eastAsia="Aptos"/>
                <w:sz w:val="22"/>
                <w:szCs w:val="22"/>
                <w:lang w:val="uk-UA"/>
              </w:rPr>
              <w:t>в</w:t>
            </w:r>
            <w:proofErr w:type="spellStart"/>
            <w:r w:rsidRPr="004B738D">
              <w:rPr>
                <w:rFonts w:eastAsia="Aptos"/>
                <w:sz w:val="22"/>
                <w:szCs w:val="22"/>
              </w:rPr>
              <w:t>ійськовослужбовців</w:t>
            </w:r>
            <w:proofErr w:type="spellEnd"/>
            <w:r w:rsidRPr="004B738D">
              <w:rPr>
                <w:rFonts w:eastAsia="Aptos"/>
                <w:sz w:val="22"/>
                <w:szCs w:val="22"/>
              </w:rPr>
              <w:t xml:space="preserve"> та ВПО 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вчилися</w:t>
            </w:r>
            <w:proofErr w:type="spellEnd"/>
            <w:r w:rsidRPr="004B738D">
              <w:rPr>
                <w:rFonts w:eastAsia="Aptos"/>
                <w:sz w:val="22"/>
                <w:szCs w:val="22"/>
              </w:rPr>
              <w:t xml:space="preserve"> </w:t>
            </w:r>
            <w:proofErr w:type="spellStart"/>
            <w:r w:rsidRPr="004B738D">
              <w:rPr>
                <w:rFonts w:eastAsia="Aptos"/>
                <w:sz w:val="22"/>
                <w:szCs w:val="22"/>
              </w:rPr>
              <w:t>випікати</w:t>
            </w:r>
            <w:proofErr w:type="spellEnd"/>
            <w:r w:rsidRPr="004B738D">
              <w:rPr>
                <w:rFonts w:eastAsia="Aptos"/>
                <w:sz w:val="22"/>
                <w:szCs w:val="22"/>
              </w:rPr>
              <w:t xml:space="preserve"> паски</w:t>
            </w:r>
            <w:r w:rsidRPr="004B738D">
              <w:rPr>
                <w:sz w:val="22"/>
                <w:szCs w:val="22"/>
              </w:rPr>
              <w:t xml:space="preserve">» (17 </w:t>
            </w:r>
            <w:proofErr w:type="spellStart"/>
            <w:r w:rsidRPr="004B738D">
              <w:rPr>
                <w:sz w:val="22"/>
                <w:szCs w:val="22"/>
              </w:rPr>
              <w:t>квітня</w:t>
            </w:r>
            <w:proofErr w:type="spellEnd"/>
            <w:r w:rsidRPr="004B738D">
              <w:rPr>
                <w:sz w:val="22"/>
                <w:szCs w:val="22"/>
              </w:rPr>
              <w:t xml:space="preserve">, </w:t>
            </w:r>
            <w:hyperlink r:id="rId78" w:history="1">
              <w:r w:rsidRPr="004B738D">
                <w:rPr>
                  <w:rStyle w:val="afa"/>
                  <w:sz w:val="22"/>
                  <w:szCs w:val="22"/>
                </w:rPr>
                <w:t>https://surl.li/puevsz</w:t>
              </w:r>
            </w:hyperlink>
            <w:r w:rsidRPr="004B738D">
              <w:rPr>
                <w:sz w:val="22"/>
                <w:szCs w:val="22"/>
              </w:rPr>
              <w:t>), «</w:t>
            </w:r>
            <w:r w:rsidRPr="004B738D">
              <w:rPr>
                <w:rFonts w:eastAsia="Aptos"/>
                <w:sz w:val="22"/>
                <w:szCs w:val="22"/>
              </w:rPr>
              <w:t xml:space="preserve">66 </w:t>
            </w:r>
            <w:proofErr w:type="spellStart"/>
            <w:r w:rsidRPr="004B738D">
              <w:rPr>
                <w:rFonts w:eastAsia="Aptos"/>
                <w:sz w:val="22"/>
                <w:szCs w:val="22"/>
              </w:rPr>
              <w:t>тисяч</w:t>
            </w:r>
            <w:proofErr w:type="spellEnd"/>
            <w:r w:rsidRPr="004B738D">
              <w:rPr>
                <w:rFonts w:eastAsia="Aptos"/>
                <w:sz w:val="22"/>
                <w:szCs w:val="22"/>
              </w:rPr>
              <w:t xml:space="preserve"> </w:t>
            </w:r>
            <w:proofErr w:type="spellStart"/>
            <w:r w:rsidRPr="004B738D">
              <w:rPr>
                <w:rFonts w:eastAsia="Aptos"/>
                <w:sz w:val="22"/>
                <w:szCs w:val="22"/>
              </w:rPr>
              <w:t>послуг</w:t>
            </w:r>
            <w:proofErr w:type="spellEnd"/>
            <w:r w:rsidRPr="004B738D">
              <w:rPr>
                <w:rFonts w:eastAsia="Aptos"/>
                <w:sz w:val="22"/>
                <w:szCs w:val="22"/>
              </w:rPr>
              <w:t xml:space="preserve"> за </w:t>
            </w:r>
            <w:proofErr w:type="spellStart"/>
            <w:r w:rsidRPr="004B738D">
              <w:rPr>
                <w:rFonts w:eastAsia="Aptos"/>
                <w:sz w:val="22"/>
                <w:szCs w:val="22"/>
              </w:rPr>
              <w:t>рік</w:t>
            </w:r>
            <w:proofErr w:type="spellEnd"/>
            <w:r w:rsidRPr="004B738D">
              <w:rPr>
                <w:rFonts w:eastAsia="Aptos"/>
                <w:sz w:val="22"/>
                <w:szCs w:val="22"/>
              </w:rPr>
              <w:t xml:space="preserve">: </w:t>
            </w:r>
            <w:proofErr w:type="spellStart"/>
            <w:r w:rsidRPr="004B738D">
              <w:rPr>
                <w:rFonts w:eastAsia="Aptos"/>
                <w:sz w:val="22"/>
                <w:szCs w:val="22"/>
              </w:rPr>
              <w:t>Луганський</w:t>
            </w:r>
            <w:proofErr w:type="spellEnd"/>
            <w:r w:rsidRPr="004B738D">
              <w:rPr>
                <w:rFonts w:eastAsia="Aptos"/>
                <w:sz w:val="22"/>
                <w:szCs w:val="22"/>
              </w:rPr>
              <w:t xml:space="preserve"> онкодиспансер </w:t>
            </w:r>
            <w:proofErr w:type="spellStart"/>
            <w:r w:rsidRPr="004B738D">
              <w:rPr>
                <w:rFonts w:eastAsia="Aptos"/>
                <w:sz w:val="22"/>
                <w:szCs w:val="22"/>
              </w:rPr>
              <w:t>успішно</w:t>
            </w:r>
            <w:proofErr w:type="spellEnd"/>
            <w:r w:rsidRPr="004B738D">
              <w:rPr>
                <w:rFonts w:eastAsia="Aptos"/>
                <w:sz w:val="22"/>
                <w:szCs w:val="22"/>
              </w:rPr>
              <w:t xml:space="preserve"> </w:t>
            </w:r>
            <w:proofErr w:type="spellStart"/>
            <w:r w:rsidRPr="004B738D">
              <w:rPr>
                <w:rFonts w:eastAsia="Aptos"/>
                <w:sz w:val="22"/>
                <w:szCs w:val="22"/>
              </w:rPr>
              <w:t>працює</w:t>
            </w:r>
            <w:proofErr w:type="spellEnd"/>
            <w:r w:rsidRPr="004B738D">
              <w:rPr>
                <w:rFonts w:eastAsia="Aptos"/>
                <w:sz w:val="22"/>
                <w:szCs w:val="22"/>
              </w:rPr>
              <w:t xml:space="preserve"> на </w:t>
            </w:r>
            <w:proofErr w:type="spellStart"/>
            <w:r w:rsidRPr="004B738D">
              <w:rPr>
                <w:rFonts w:eastAsia="Aptos"/>
                <w:sz w:val="22"/>
                <w:szCs w:val="22"/>
              </w:rPr>
              <w:t>Сарненщині</w:t>
            </w:r>
            <w:proofErr w:type="spellEnd"/>
            <w:r w:rsidRPr="004B738D">
              <w:rPr>
                <w:sz w:val="22"/>
                <w:szCs w:val="22"/>
              </w:rPr>
              <w:t xml:space="preserve">» (9 травня, </w:t>
            </w:r>
            <w:hyperlink r:id="rId79" w:history="1">
              <w:r w:rsidRPr="004B738D">
                <w:rPr>
                  <w:rStyle w:val="afa"/>
                  <w:sz w:val="22"/>
                  <w:szCs w:val="22"/>
                </w:rPr>
                <w:t>https://surl.li/tricym</w:t>
              </w:r>
            </w:hyperlink>
            <w:r w:rsidRPr="004B738D">
              <w:rPr>
                <w:sz w:val="22"/>
                <w:szCs w:val="22"/>
              </w:rPr>
              <w:t>), «</w:t>
            </w:r>
            <w:proofErr w:type="spellStart"/>
            <w:r w:rsidRPr="004B738D">
              <w:rPr>
                <w:rFonts w:eastAsia="Aptos"/>
                <w:sz w:val="22"/>
                <w:szCs w:val="22"/>
              </w:rPr>
              <w:t>Національний</w:t>
            </w:r>
            <w:proofErr w:type="spellEnd"/>
            <w:r w:rsidRPr="004B738D">
              <w:rPr>
                <w:rFonts w:eastAsia="Aptos"/>
                <w:sz w:val="22"/>
                <w:szCs w:val="22"/>
              </w:rPr>
              <w:t xml:space="preserve"> ярмарок </w:t>
            </w:r>
            <w:proofErr w:type="spellStart"/>
            <w:r w:rsidRPr="004B738D">
              <w:rPr>
                <w:rFonts w:eastAsia="Aptos"/>
                <w:sz w:val="22"/>
                <w:szCs w:val="22"/>
              </w:rPr>
              <w:t>вакансій</w:t>
            </w:r>
            <w:proofErr w:type="spellEnd"/>
            <w:r w:rsidRPr="004B738D">
              <w:rPr>
                <w:rFonts w:eastAsia="Aptos"/>
                <w:sz w:val="22"/>
                <w:szCs w:val="22"/>
              </w:rPr>
              <w:t xml:space="preserve"> 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жінки</w:t>
            </w:r>
            <w:proofErr w:type="spellEnd"/>
            <w:r w:rsidRPr="004B738D">
              <w:rPr>
                <w:rFonts w:eastAsia="Aptos"/>
                <w:sz w:val="22"/>
                <w:szCs w:val="22"/>
              </w:rPr>
              <w:t xml:space="preserve"> </w:t>
            </w:r>
            <w:proofErr w:type="spellStart"/>
            <w:r w:rsidRPr="004B738D">
              <w:rPr>
                <w:rFonts w:eastAsia="Aptos"/>
                <w:sz w:val="22"/>
                <w:szCs w:val="22"/>
              </w:rPr>
              <w:t>опановують</w:t>
            </w:r>
            <w:proofErr w:type="spellEnd"/>
            <w:r w:rsidRPr="004B738D">
              <w:rPr>
                <w:rFonts w:eastAsia="Aptos"/>
                <w:sz w:val="22"/>
                <w:szCs w:val="22"/>
              </w:rPr>
              <w:t xml:space="preserve"> «</w:t>
            </w:r>
            <w:proofErr w:type="spellStart"/>
            <w:r w:rsidRPr="004B738D">
              <w:rPr>
                <w:rFonts w:eastAsia="Aptos"/>
                <w:sz w:val="22"/>
                <w:szCs w:val="22"/>
              </w:rPr>
              <w:t>чоловічі</w:t>
            </w:r>
            <w:proofErr w:type="spellEnd"/>
            <w:r w:rsidRPr="004B738D">
              <w:rPr>
                <w:rFonts w:eastAsia="Aptos"/>
                <w:sz w:val="22"/>
                <w:szCs w:val="22"/>
              </w:rPr>
              <w:t xml:space="preserve">» </w:t>
            </w:r>
            <w:proofErr w:type="spellStart"/>
            <w:r w:rsidRPr="004B738D">
              <w:rPr>
                <w:rFonts w:eastAsia="Aptos"/>
                <w:sz w:val="22"/>
                <w:szCs w:val="22"/>
              </w:rPr>
              <w:t>професії</w:t>
            </w:r>
            <w:proofErr w:type="spellEnd"/>
            <w:r w:rsidRPr="004B738D">
              <w:rPr>
                <w:sz w:val="22"/>
                <w:szCs w:val="22"/>
              </w:rPr>
              <w:t xml:space="preserve">» (15 травня, </w:t>
            </w:r>
            <w:hyperlink r:id="rId80" w:history="1">
              <w:r w:rsidRPr="004B738D">
                <w:rPr>
                  <w:rStyle w:val="afa"/>
                  <w:sz w:val="22"/>
                  <w:szCs w:val="22"/>
                </w:rPr>
                <w:t>https://surl.li/vsdfre</w:t>
              </w:r>
            </w:hyperlink>
            <w:r w:rsidRPr="004B738D">
              <w:rPr>
                <w:sz w:val="22"/>
                <w:szCs w:val="22"/>
              </w:rPr>
              <w:t>), «</w:t>
            </w:r>
            <w:r w:rsidRPr="004B738D">
              <w:rPr>
                <w:rFonts w:eastAsia="Aptos"/>
                <w:sz w:val="22"/>
                <w:szCs w:val="22"/>
              </w:rPr>
              <w:t xml:space="preserve">У </w:t>
            </w:r>
            <w:proofErr w:type="spellStart"/>
            <w:r w:rsidRPr="004B738D">
              <w:rPr>
                <w:rFonts w:eastAsia="Aptos"/>
                <w:sz w:val="22"/>
                <w:szCs w:val="22"/>
              </w:rPr>
              <w:t>Центрі</w:t>
            </w:r>
            <w:proofErr w:type="spellEnd"/>
            <w:r w:rsidRPr="004B738D">
              <w:rPr>
                <w:rFonts w:eastAsia="Aptos"/>
                <w:sz w:val="22"/>
                <w:szCs w:val="22"/>
              </w:rPr>
              <w:t xml:space="preserve"> </w:t>
            </w:r>
            <w:proofErr w:type="spellStart"/>
            <w:r w:rsidRPr="004B738D">
              <w:rPr>
                <w:rFonts w:eastAsia="Aptos"/>
                <w:sz w:val="22"/>
                <w:szCs w:val="22"/>
              </w:rPr>
              <w:t>Життєстійкості</w:t>
            </w:r>
            <w:proofErr w:type="spellEnd"/>
            <w:r w:rsidRPr="004B738D">
              <w:rPr>
                <w:rFonts w:eastAsia="Aptos"/>
                <w:sz w:val="22"/>
                <w:szCs w:val="22"/>
              </w:rPr>
              <w:t xml:space="preserve"> </w:t>
            </w:r>
            <w:proofErr w:type="spellStart"/>
            <w:r w:rsidRPr="004B738D">
              <w:rPr>
                <w:rFonts w:eastAsia="Aptos"/>
                <w:sz w:val="22"/>
                <w:szCs w:val="22"/>
              </w:rPr>
              <w:t>Рівного</w:t>
            </w:r>
            <w:proofErr w:type="spellEnd"/>
            <w:r w:rsidRPr="004B738D">
              <w:rPr>
                <w:rFonts w:eastAsia="Aptos"/>
                <w:sz w:val="22"/>
                <w:szCs w:val="22"/>
              </w:rPr>
              <w:t xml:space="preserve"> провели </w:t>
            </w:r>
            <w:proofErr w:type="spellStart"/>
            <w:r w:rsidRPr="004B738D">
              <w:rPr>
                <w:rFonts w:eastAsia="Aptos"/>
                <w:sz w:val="22"/>
                <w:szCs w:val="22"/>
              </w:rPr>
              <w:t>родинне</w:t>
            </w:r>
            <w:proofErr w:type="spellEnd"/>
            <w:r w:rsidRPr="004B738D">
              <w:rPr>
                <w:rFonts w:eastAsia="Aptos"/>
                <w:sz w:val="22"/>
                <w:szCs w:val="22"/>
              </w:rPr>
              <w:t xml:space="preserve"> свято у </w:t>
            </w:r>
            <w:proofErr w:type="spellStart"/>
            <w:r w:rsidRPr="004B738D">
              <w:rPr>
                <w:rFonts w:eastAsia="Aptos"/>
                <w:sz w:val="22"/>
                <w:szCs w:val="22"/>
              </w:rPr>
              <w:t>вишиванках</w:t>
            </w:r>
            <w:proofErr w:type="spellEnd"/>
            <w:r w:rsidRPr="004B738D">
              <w:rPr>
                <w:sz w:val="22"/>
                <w:szCs w:val="22"/>
              </w:rPr>
              <w:t xml:space="preserve">» (15 травня, </w:t>
            </w:r>
            <w:hyperlink r:id="rId81" w:history="1">
              <w:r w:rsidRPr="004B738D">
                <w:rPr>
                  <w:rStyle w:val="afa"/>
                  <w:sz w:val="22"/>
                  <w:szCs w:val="22"/>
                </w:rPr>
                <w:t>https://surl.li/lzgsjg</w:t>
              </w:r>
            </w:hyperlink>
            <w:r w:rsidRPr="004B738D">
              <w:rPr>
                <w:sz w:val="22"/>
                <w:szCs w:val="22"/>
              </w:rPr>
              <w:t>), «</w:t>
            </w:r>
            <w:proofErr w:type="spellStart"/>
            <w:r w:rsidRPr="004B738D">
              <w:rPr>
                <w:rFonts w:eastAsia="Aptos"/>
                <w:sz w:val="22"/>
                <w:szCs w:val="22"/>
              </w:rPr>
              <w:t>Соціальна</w:t>
            </w:r>
            <w:proofErr w:type="spellEnd"/>
            <w:r w:rsidRPr="004B738D">
              <w:rPr>
                <w:rFonts w:eastAsia="Aptos"/>
                <w:sz w:val="22"/>
                <w:szCs w:val="22"/>
              </w:rPr>
              <w:t xml:space="preserve"> </w:t>
            </w:r>
            <w:proofErr w:type="spellStart"/>
            <w:r w:rsidRPr="004B738D">
              <w:rPr>
                <w:rFonts w:eastAsia="Aptos"/>
                <w:sz w:val="22"/>
                <w:szCs w:val="22"/>
              </w:rPr>
              <w:t>згуртованість</w:t>
            </w:r>
            <w:proofErr w:type="spellEnd"/>
            <w:r w:rsidRPr="004B738D">
              <w:rPr>
                <w:rFonts w:eastAsia="Aptos"/>
                <w:sz w:val="22"/>
                <w:szCs w:val="22"/>
              </w:rPr>
              <w:t xml:space="preserve"> як </w:t>
            </w:r>
            <w:proofErr w:type="spellStart"/>
            <w:r w:rsidRPr="004B738D">
              <w:rPr>
                <w:rFonts w:eastAsia="Aptos"/>
                <w:sz w:val="22"/>
                <w:szCs w:val="22"/>
              </w:rPr>
              <w:t>стратегічний</w:t>
            </w:r>
            <w:proofErr w:type="spellEnd"/>
            <w:r w:rsidRPr="004B738D">
              <w:rPr>
                <w:rFonts w:eastAsia="Aptos"/>
                <w:sz w:val="22"/>
                <w:szCs w:val="22"/>
              </w:rPr>
              <w:t xml:space="preserve"> ресурс: </w:t>
            </w:r>
            <w:proofErr w:type="spellStart"/>
            <w:r w:rsidRPr="004B738D">
              <w:rPr>
                <w:rFonts w:eastAsia="Aptos"/>
                <w:sz w:val="22"/>
                <w:szCs w:val="22"/>
              </w:rPr>
              <w:t>Рівненщина</w:t>
            </w:r>
            <w:proofErr w:type="spellEnd"/>
            <w:r w:rsidRPr="004B738D">
              <w:rPr>
                <w:rFonts w:eastAsia="Aptos"/>
                <w:sz w:val="22"/>
                <w:szCs w:val="22"/>
              </w:rPr>
              <w:t xml:space="preserve"> представила </w:t>
            </w:r>
            <w:proofErr w:type="spellStart"/>
            <w:r w:rsidRPr="004B738D">
              <w:rPr>
                <w:rFonts w:eastAsia="Aptos"/>
                <w:sz w:val="22"/>
                <w:szCs w:val="22"/>
              </w:rPr>
              <w:t>свій</w:t>
            </w:r>
            <w:proofErr w:type="spellEnd"/>
            <w:r w:rsidRPr="004B738D">
              <w:rPr>
                <w:rFonts w:eastAsia="Aptos"/>
                <w:sz w:val="22"/>
                <w:szCs w:val="22"/>
              </w:rPr>
              <w:t xml:space="preserve"> </w:t>
            </w:r>
            <w:proofErr w:type="spellStart"/>
            <w:r w:rsidRPr="004B738D">
              <w:rPr>
                <w:rFonts w:eastAsia="Aptos"/>
                <w:sz w:val="22"/>
                <w:szCs w:val="22"/>
              </w:rPr>
              <w:t>досвід</w:t>
            </w:r>
            <w:proofErr w:type="spellEnd"/>
            <w:r w:rsidRPr="004B738D">
              <w:rPr>
                <w:rFonts w:eastAsia="Aptos"/>
                <w:sz w:val="22"/>
                <w:szCs w:val="22"/>
              </w:rPr>
              <w:t xml:space="preserve"> на </w:t>
            </w:r>
            <w:proofErr w:type="spellStart"/>
            <w:r w:rsidRPr="004B738D">
              <w:rPr>
                <w:rFonts w:eastAsia="Aptos"/>
                <w:sz w:val="22"/>
                <w:szCs w:val="22"/>
              </w:rPr>
              <w:t>національному</w:t>
            </w:r>
            <w:proofErr w:type="spellEnd"/>
            <w:r w:rsidRPr="004B738D">
              <w:rPr>
                <w:rFonts w:eastAsia="Aptos"/>
                <w:sz w:val="22"/>
                <w:szCs w:val="22"/>
              </w:rPr>
              <w:t xml:space="preserve"> </w:t>
            </w:r>
            <w:proofErr w:type="spellStart"/>
            <w:r w:rsidRPr="004B738D">
              <w:rPr>
                <w:rFonts w:eastAsia="Aptos"/>
                <w:sz w:val="22"/>
                <w:szCs w:val="22"/>
              </w:rPr>
              <w:t>форумі</w:t>
            </w:r>
            <w:proofErr w:type="spellEnd"/>
            <w:r w:rsidRPr="004B738D">
              <w:rPr>
                <w:sz w:val="22"/>
                <w:szCs w:val="22"/>
              </w:rPr>
              <w:t xml:space="preserve">» (18 червня, </w:t>
            </w:r>
            <w:hyperlink r:id="rId82" w:history="1">
              <w:r w:rsidRPr="004B738D">
                <w:rPr>
                  <w:rStyle w:val="afa"/>
                  <w:sz w:val="22"/>
                  <w:szCs w:val="22"/>
                </w:rPr>
                <w:t>https://surl.lu/kvyrxe</w:t>
              </w:r>
            </w:hyperlink>
            <w:r w:rsidRPr="004B738D">
              <w:rPr>
                <w:sz w:val="22"/>
                <w:szCs w:val="22"/>
              </w:rPr>
              <w:t>), «</w:t>
            </w:r>
            <w:proofErr w:type="spellStart"/>
            <w:r w:rsidRPr="004B738D">
              <w:rPr>
                <w:sz w:val="22"/>
                <w:szCs w:val="22"/>
              </w:rPr>
              <w:t>Традиції</w:t>
            </w:r>
            <w:proofErr w:type="spellEnd"/>
            <w:r w:rsidRPr="004B738D">
              <w:rPr>
                <w:sz w:val="22"/>
                <w:szCs w:val="22"/>
              </w:rPr>
              <w:t xml:space="preserve">, </w:t>
            </w:r>
            <w:proofErr w:type="spellStart"/>
            <w:r w:rsidRPr="004B738D">
              <w:rPr>
                <w:sz w:val="22"/>
                <w:szCs w:val="22"/>
              </w:rPr>
              <w:t>що</w:t>
            </w:r>
            <w:proofErr w:type="spellEnd"/>
            <w:r w:rsidRPr="004B738D">
              <w:rPr>
                <w:sz w:val="22"/>
                <w:szCs w:val="22"/>
              </w:rPr>
              <w:t xml:space="preserve"> </w:t>
            </w:r>
            <w:proofErr w:type="spellStart"/>
            <w:r w:rsidRPr="004B738D">
              <w:rPr>
                <w:sz w:val="22"/>
                <w:szCs w:val="22"/>
              </w:rPr>
              <w:t>об’єднують</w:t>
            </w:r>
            <w:proofErr w:type="spellEnd"/>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представили </w:t>
            </w:r>
            <w:proofErr w:type="spellStart"/>
            <w:r w:rsidRPr="004B738D">
              <w:rPr>
                <w:sz w:val="22"/>
                <w:szCs w:val="22"/>
              </w:rPr>
              <w:t>культурну</w:t>
            </w:r>
            <w:proofErr w:type="spellEnd"/>
            <w:r w:rsidRPr="004B738D">
              <w:rPr>
                <w:sz w:val="22"/>
                <w:szCs w:val="22"/>
              </w:rPr>
              <w:t xml:space="preserve"> </w:t>
            </w:r>
            <w:proofErr w:type="spellStart"/>
            <w:r w:rsidRPr="004B738D">
              <w:rPr>
                <w:sz w:val="22"/>
                <w:szCs w:val="22"/>
              </w:rPr>
              <w:t>спадщину</w:t>
            </w:r>
            <w:proofErr w:type="spellEnd"/>
            <w:r w:rsidRPr="004B738D">
              <w:rPr>
                <w:sz w:val="22"/>
                <w:szCs w:val="22"/>
              </w:rPr>
              <w:t xml:space="preserve"> </w:t>
            </w:r>
            <w:proofErr w:type="spellStart"/>
            <w:r w:rsidRPr="004B738D">
              <w:rPr>
                <w:sz w:val="22"/>
                <w:szCs w:val="22"/>
              </w:rPr>
              <w:t>Луганщини</w:t>
            </w:r>
            <w:proofErr w:type="spellEnd"/>
            <w:r w:rsidRPr="004B738D">
              <w:rPr>
                <w:sz w:val="22"/>
                <w:szCs w:val="22"/>
              </w:rPr>
              <w:t xml:space="preserve">» (9 липня, </w:t>
            </w:r>
            <w:hyperlink r:id="rId83" w:history="1">
              <w:r w:rsidRPr="004B738D">
                <w:rPr>
                  <w:rStyle w:val="afa"/>
                  <w:sz w:val="22"/>
                  <w:szCs w:val="22"/>
                </w:rPr>
                <w:t>https://surli.cc/usrutq</w:t>
              </w:r>
            </w:hyperlink>
            <w:r w:rsidRPr="004B738D">
              <w:rPr>
                <w:sz w:val="22"/>
                <w:szCs w:val="22"/>
              </w:rPr>
              <w:t xml:space="preserve">), «Разом - </w:t>
            </w:r>
            <w:proofErr w:type="spellStart"/>
            <w:r w:rsidRPr="004B738D">
              <w:rPr>
                <w:sz w:val="22"/>
                <w:szCs w:val="22"/>
              </w:rPr>
              <w:t>сильніші</w:t>
            </w:r>
            <w:proofErr w:type="spellEnd"/>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підтримують</w:t>
            </w:r>
            <w:proofErr w:type="spellEnd"/>
            <w:r w:rsidRPr="004B738D">
              <w:rPr>
                <w:sz w:val="22"/>
                <w:szCs w:val="22"/>
              </w:rPr>
              <w:t xml:space="preserve"> молодь </w:t>
            </w:r>
            <w:proofErr w:type="spellStart"/>
            <w:r w:rsidRPr="004B738D">
              <w:rPr>
                <w:sz w:val="22"/>
                <w:szCs w:val="22"/>
              </w:rPr>
              <w:t>із</w:t>
            </w:r>
            <w:proofErr w:type="spellEnd"/>
            <w:r w:rsidRPr="004B738D">
              <w:rPr>
                <w:sz w:val="22"/>
                <w:szCs w:val="22"/>
              </w:rPr>
              <w:t xml:space="preserve"> </w:t>
            </w:r>
            <w:proofErr w:type="spellStart"/>
            <w:r w:rsidRPr="004B738D">
              <w:rPr>
                <w:sz w:val="22"/>
                <w:szCs w:val="22"/>
              </w:rPr>
              <w:t>прифронтових</w:t>
            </w:r>
            <w:proofErr w:type="spellEnd"/>
            <w:r w:rsidRPr="004B738D">
              <w:rPr>
                <w:sz w:val="22"/>
                <w:szCs w:val="22"/>
              </w:rPr>
              <w:t xml:space="preserve"> </w:t>
            </w:r>
            <w:proofErr w:type="spellStart"/>
            <w:r w:rsidRPr="004B738D">
              <w:rPr>
                <w:sz w:val="22"/>
                <w:szCs w:val="22"/>
              </w:rPr>
              <w:t>територій</w:t>
            </w:r>
            <w:proofErr w:type="spellEnd"/>
            <w:r w:rsidRPr="004B738D">
              <w:rPr>
                <w:sz w:val="22"/>
                <w:szCs w:val="22"/>
              </w:rPr>
              <w:t xml:space="preserve">» (11 липня, </w:t>
            </w:r>
            <w:hyperlink r:id="rId84" w:history="1">
              <w:r w:rsidRPr="004B738D">
                <w:rPr>
                  <w:rStyle w:val="afa"/>
                  <w:sz w:val="22"/>
                  <w:szCs w:val="22"/>
                </w:rPr>
                <w:t>https://surl.li/htxltx</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родини</w:t>
            </w:r>
            <w:proofErr w:type="spellEnd"/>
            <w:r w:rsidRPr="004B738D">
              <w:rPr>
                <w:sz w:val="22"/>
                <w:szCs w:val="22"/>
              </w:rPr>
              <w:t xml:space="preserve"> з </w:t>
            </w:r>
            <w:proofErr w:type="spellStart"/>
            <w:r w:rsidRPr="004B738D">
              <w:rPr>
                <w:sz w:val="22"/>
                <w:szCs w:val="22"/>
              </w:rPr>
              <w:t>Маріуполя</w:t>
            </w:r>
            <w:proofErr w:type="spellEnd"/>
            <w:r w:rsidRPr="004B738D">
              <w:rPr>
                <w:sz w:val="22"/>
                <w:szCs w:val="22"/>
              </w:rPr>
              <w:t xml:space="preserve"> </w:t>
            </w:r>
            <w:proofErr w:type="spellStart"/>
            <w:r w:rsidRPr="004B738D">
              <w:rPr>
                <w:sz w:val="22"/>
                <w:szCs w:val="22"/>
              </w:rPr>
              <w:t>тренуються</w:t>
            </w:r>
            <w:proofErr w:type="spellEnd"/>
            <w:r w:rsidRPr="004B738D">
              <w:rPr>
                <w:sz w:val="22"/>
                <w:szCs w:val="22"/>
              </w:rPr>
              <w:t xml:space="preserve"> в межах </w:t>
            </w:r>
            <w:proofErr w:type="spellStart"/>
            <w:r w:rsidRPr="004B738D">
              <w:rPr>
                <w:sz w:val="22"/>
                <w:szCs w:val="22"/>
              </w:rPr>
              <w:t>проєкту</w:t>
            </w:r>
            <w:proofErr w:type="spellEnd"/>
            <w:r w:rsidRPr="004B738D">
              <w:rPr>
                <w:sz w:val="22"/>
                <w:szCs w:val="22"/>
              </w:rPr>
              <w:t xml:space="preserve"> ФК «</w:t>
            </w:r>
            <w:proofErr w:type="spellStart"/>
            <w:r w:rsidRPr="004B738D">
              <w:rPr>
                <w:sz w:val="22"/>
                <w:szCs w:val="22"/>
              </w:rPr>
              <w:t>Шахтар</w:t>
            </w:r>
            <w:proofErr w:type="spellEnd"/>
            <w:r w:rsidRPr="004B738D">
              <w:rPr>
                <w:sz w:val="22"/>
                <w:szCs w:val="22"/>
              </w:rPr>
              <w:t xml:space="preserve">» (30 липня, </w:t>
            </w:r>
            <w:hyperlink r:id="rId85" w:history="1">
              <w:r w:rsidRPr="004B738D">
                <w:rPr>
                  <w:rStyle w:val="afa"/>
                  <w:sz w:val="22"/>
                  <w:szCs w:val="22"/>
                </w:rPr>
                <w:t>https://surli.cc/mpsofe</w:t>
              </w:r>
            </w:hyperlink>
            <w:r w:rsidRPr="004B738D">
              <w:rPr>
                <w:sz w:val="22"/>
                <w:szCs w:val="22"/>
              </w:rPr>
              <w:t xml:space="preserve">), «ВПО з </w:t>
            </w:r>
            <w:proofErr w:type="spellStart"/>
            <w:r w:rsidRPr="004B738D">
              <w:rPr>
                <w:sz w:val="22"/>
                <w:szCs w:val="22"/>
              </w:rPr>
              <w:t>Харкова</w:t>
            </w:r>
            <w:proofErr w:type="spellEnd"/>
            <w:r w:rsidRPr="004B738D">
              <w:rPr>
                <w:sz w:val="22"/>
                <w:szCs w:val="22"/>
              </w:rPr>
              <w:t xml:space="preserve"> </w:t>
            </w:r>
            <w:proofErr w:type="spellStart"/>
            <w:r w:rsidRPr="004B738D">
              <w:rPr>
                <w:sz w:val="22"/>
                <w:szCs w:val="22"/>
              </w:rPr>
              <w:t>здобула</w:t>
            </w:r>
            <w:proofErr w:type="spellEnd"/>
            <w:r w:rsidRPr="004B738D">
              <w:rPr>
                <w:sz w:val="22"/>
                <w:szCs w:val="22"/>
              </w:rPr>
              <w:t xml:space="preserve"> </w:t>
            </w:r>
            <w:proofErr w:type="spellStart"/>
            <w:r w:rsidRPr="004B738D">
              <w:rPr>
                <w:sz w:val="22"/>
                <w:szCs w:val="22"/>
              </w:rPr>
              <w:t>впевненість</w:t>
            </w:r>
            <w:proofErr w:type="spellEnd"/>
            <w:r w:rsidRPr="004B738D">
              <w:rPr>
                <w:sz w:val="22"/>
                <w:szCs w:val="22"/>
              </w:rPr>
              <w:t xml:space="preserve"> у </w:t>
            </w:r>
            <w:proofErr w:type="spellStart"/>
            <w:r w:rsidRPr="004B738D">
              <w:rPr>
                <w:sz w:val="22"/>
                <w:szCs w:val="22"/>
              </w:rPr>
              <w:t>Центрі</w:t>
            </w:r>
            <w:proofErr w:type="spellEnd"/>
            <w:r w:rsidRPr="004B738D">
              <w:rPr>
                <w:sz w:val="22"/>
                <w:szCs w:val="22"/>
              </w:rPr>
              <w:t xml:space="preserve"> </w:t>
            </w:r>
            <w:proofErr w:type="spellStart"/>
            <w:r w:rsidRPr="004B738D">
              <w:rPr>
                <w:sz w:val="22"/>
                <w:szCs w:val="22"/>
              </w:rPr>
              <w:t>життєстійкості</w:t>
            </w:r>
            <w:proofErr w:type="spellEnd"/>
            <w:r w:rsidRPr="004B738D">
              <w:rPr>
                <w:sz w:val="22"/>
                <w:szCs w:val="22"/>
              </w:rPr>
              <w:t xml:space="preserve"> </w:t>
            </w:r>
            <w:proofErr w:type="spellStart"/>
            <w:r w:rsidRPr="004B738D">
              <w:rPr>
                <w:sz w:val="22"/>
                <w:szCs w:val="22"/>
              </w:rPr>
              <w:t>Рівного</w:t>
            </w:r>
            <w:proofErr w:type="spellEnd"/>
            <w:r w:rsidRPr="004B738D">
              <w:rPr>
                <w:sz w:val="22"/>
                <w:szCs w:val="22"/>
              </w:rPr>
              <w:t xml:space="preserve">» (21 </w:t>
            </w:r>
            <w:proofErr w:type="spellStart"/>
            <w:r w:rsidRPr="004B738D">
              <w:rPr>
                <w:sz w:val="22"/>
                <w:szCs w:val="22"/>
              </w:rPr>
              <w:t>серпня</w:t>
            </w:r>
            <w:proofErr w:type="spellEnd"/>
            <w:r w:rsidRPr="004B738D">
              <w:rPr>
                <w:sz w:val="22"/>
                <w:szCs w:val="22"/>
              </w:rPr>
              <w:t xml:space="preserve">, </w:t>
            </w:r>
            <w:hyperlink r:id="rId86" w:history="1">
              <w:r w:rsidRPr="004B738D">
                <w:rPr>
                  <w:rStyle w:val="afa"/>
                  <w:sz w:val="22"/>
                  <w:szCs w:val="22"/>
                </w:rPr>
                <w:t>https://surl.li/zknbfm</w:t>
              </w:r>
            </w:hyperlink>
            <w:r w:rsidRPr="004B738D">
              <w:rPr>
                <w:sz w:val="22"/>
                <w:szCs w:val="22"/>
              </w:rPr>
              <w:t>), «</w:t>
            </w:r>
            <w:proofErr w:type="spellStart"/>
            <w:r w:rsidRPr="004B738D">
              <w:rPr>
                <w:sz w:val="22"/>
                <w:szCs w:val="22"/>
              </w:rPr>
              <w:t>Очільник</w:t>
            </w:r>
            <w:proofErr w:type="spellEnd"/>
            <w:r w:rsidRPr="004B738D">
              <w:rPr>
                <w:sz w:val="22"/>
                <w:szCs w:val="22"/>
              </w:rPr>
              <w:t xml:space="preserve"> </w:t>
            </w:r>
            <w:proofErr w:type="spellStart"/>
            <w:r w:rsidRPr="004B738D">
              <w:rPr>
                <w:sz w:val="22"/>
                <w:szCs w:val="22"/>
              </w:rPr>
              <w:t>Рівненщини</w:t>
            </w:r>
            <w:proofErr w:type="spellEnd"/>
            <w:r w:rsidRPr="004B738D">
              <w:rPr>
                <w:sz w:val="22"/>
                <w:szCs w:val="22"/>
              </w:rPr>
              <w:t xml:space="preserve"> </w:t>
            </w:r>
            <w:proofErr w:type="spellStart"/>
            <w:r w:rsidRPr="004B738D">
              <w:rPr>
                <w:sz w:val="22"/>
                <w:szCs w:val="22"/>
              </w:rPr>
              <w:t>отримав</w:t>
            </w:r>
            <w:proofErr w:type="spellEnd"/>
            <w:r w:rsidRPr="004B738D">
              <w:rPr>
                <w:sz w:val="22"/>
                <w:szCs w:val="22"/>
              </w:rPr>
              <w:t xml:space="preserve"> «Марку </w:t>
            </w:r>
            <w:proofErr w:type="spellStart"/>
            <w:r w:rsidRPr="004B738D">
              <w:rPr>
                <w:sz w:val="22"/>
                <w:szCs w:val="22"/>
              </w:rPr>
              <w:t>незламності</w:t>
            </w:r>
            <w:proofErr w:type="spellEnd"/>
            <w:r w:rsidRPr="004B738D">
              <w:rPr>
                <w:sz w:val="22"/>
                <w:szCs w:val="22"/>
              </w:rPr>
              <w:t xml:space="preserve">» за </w:t>
            </w:r>
            <w:proofErr w:type="spellStart"/>
            <w:r w:rsidRPr="004B738D">
              <w:rPr>
                <w:sz w:val="22"/>
                <w:szCs w:val="22"/>
              </w:rPr>
              <w:t>підтримку</w:t>
            </w:r>
            <w:proofErr w:type="spellEnd"/>
            <w:r w:rsidRPr="004B738D">
              <w:rPr>
                <w:sz w:val="22"/>
                <w:szCs w:val="22"/>
              </w:rPr>
              <w:t xml:space="preserve"> </w:t>
            </w:r>
            <w:proofErr w:type="spellStart"/>
            <w:r w:rsidRPr="004B738D">
              <w:rPr>
                <w:sz w:val="22"/>
                <w:szCs w:val="22"/>
              </w:rPr>
              <w:t>переселенців</w:t>
            </w:r>
            <w:proofErr w:type="spellEnd"/>
            <w:r w:rsidRPr="004B738D">
              <w:rPr>
                <w:sz w:val="22"/>
                <w:szCs w:val="22"/>
              </w:rPr>
              <w:t xml:space="preserve">» (23 </w:t>
            </w:r>
            <w:proofErr w:type="spellStart"/>
            <w:r w:rsidRPr="004B738D">
              <w:rPr>
                <w:sz w:val="22"/>
                <w:szCs w:val="22"/>
              </w:rPr>
              <w:t>серпня</w:t>
            </w:r>
            <w:proofErr w:type="spellEnd"/>
            <w:r w:rsidRPr="004B738D">
              <w:rPr>
                <w:sz w:val="22"/>
                <w:szCs w:val="22"/>
              </w:rPr>
              <w:t xml:space="preserve">, </w:t>
            </w:r>
            <w:hyperlink r:id="rId87" w:history="1">
              <w:r w:rsidRPr="004B738D">
                <w:rPr>
                  <w:rStyle w:val="afa"/>
                  <w:sz w:val="22"/>
                  <w:szCs w:val="22"/>
                </w:rPr>
                <w:t>https://surl.lu/ymcige</w:t>
              </w:r>
            </w:hyperlink>
            <w:r w:rsidRPr="004B738D">
              <w:rPr>
                <w:sz w:val="22"/>
                <w:szCs w:val="22"/>
              </w:rPr>
              <w:t>), «</w:t>
            </w:r>
            <w:proofErr w:type="spellStart"/>
            <w:r w:rsidRPr="004B738D">
              <w:rPr>
                <w:sz w:val="22"/>
                <w:szCs w:val="22"/>
              </w:rPr>
              <w:t>Юлія</w:t>
            </w:r>
            <w:proofErr w:type="spellEnd"/>
            <w:r w:rsidRPr="004B738D">
              <w:rPr>
                <w:sz w:val="22"/>
                <w:szCs w:val="22"/>
              </w:rPr>
              <w:t xml:space="preserve"> та </w:t>
            </w:r>
            <w:proofErr w:type="spellStart"/>
            <w:r w:rsidRPr="004B738D">
              <w:rPr>
                <w:sz w:val="22"/>
                <w:szCs w:val="22"/>
              </w:rPr>
              <w:t>її</w:t>
            </w:r>
            <w:proofErr w:type="spellEnd"/>
            <w:r w:rsidRPr="004B738D">
              <w:rPr>
                <w:sz w:val="22"/>
                <w:szCs w:val="22"/>
              </w:rPr>
              <w:t xml:space="preserve"> родина – з Лимана, </w:t>
            </w:r>
            <w:proofErr w:type="spellStart"/>
            <w:r w:rsidRPr="004B738D">
              <w:rPr>
                <w:sz w:val="22"/>
                <w:szCs w:val="22"/>
              </w:rPr>
              <w:t>що</w:t>
            </w:r>
            <w:proofErr w:type="spellEnd"/>
            <w:r w:rsidRPr="004B738D">
              <w:rPr>
                <w:sz w:val="22"/>
                <w:szCs w:val="22"/>
              </w:rPr>
              <w:t xml:space="preserve"> на </w:t>
            </w:r>
            <w:proofErr w:type="spellStart"/>
            <w:r w:rsidRPr="004B738D">
              <w:rPr>
                <w:sz w:val="22"/>
                <w:szCs w:val="22"/>
              </w:rPr>
              <w:lastRenderedPageBreak/>
              <w:t>Донеччині</w:t>
            </w:r>
            <w:proofErr w:type="spellEnd"/>
            <w:r w:rsidRPr="004B738D">
              <w:rPr>
                <w:sz w:val="22"/>
                <w:szCs w:val="22"/>
              </w:rPr>
              <w:t xml:space="preserve">» (17 </w:t>
            </w:r>
            <w:proofErr w:type="spellStart"/>
            <w:r w:rsidRPr="004B738D">
              <w:rPr>
                <w:sz w:val="22"/>
                <w:szCs w:val="22"/>
              </w:rPr>
              <w:t>серпня</w:t>
            </w:r>
            <w:proofErr w:type="spellEnd"/>
            <w:r w:rsidRPr="004B738D">
              <w:rPr>
                <w:sz w:val="22"/>
                <w:szCs w:val="22"/>
              </w:rPr>
              <w:t xml:space="preserve">, </w:t>
            </w:r>
            <w:hyperlink r:id="rId88" w:history="1">
              <w:r w:rsidRPr="004B738D">
                <w:rPr>
                  <w:rStyle w:val="afa"/>
                  <w:sz w:val="22"/>
                  <w:szCs w:val="22"/>
                </w:rPr>
                <w:t>https://surl.li/ydodfh</w:t>
              </w:r>
            </w:hyperlink>
            <w:r w:rsidRPr="004B738D">
              <w:rPr>
                <w:sz w:val="22"/>
                <w:szCs w:val="22"/>
              </w:rPr>
              <w:t xml:space="preserve">, </w:t>
            </w:r>
            <w:hyperlink r:id="rId89" w:history="1">
              <w:r w:rsidRPr="004B738D">
                <w:rPr>
                  <w:rStyle w:val="afa"/>
                  <w:sz w:val="22"/>
                  <w:szCs w:val="22"/>
                </w:rPr>
                <w:t>https://surl.li/frwnmn</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стартували</w:t>
            </w:r>
            <w:proofErr w:type="spellEnd"/>
            <w:r w:rsidRPr="004B738D">
              <w:rPr>
                <w:rFonts w:eastAsia="Aptos"/>
                <w:sz w:val="22"/>
                <w:szCs w:val="22"/>
              </w:rPr>
              <w:t xml:space="preserve"> </w:t>
            </w:r>
            <w:proofErr w:type="spellStart"/>
            <w:r w:rsidRPr="004B738D">
              <w:rPr>
                <w:rFonts w:eastAsia="Aptos"/>
                <w:sz w:val="22"/>
                <w:szCs w:val="22"/>
              </w:rPr>
              <w:t>тренінги</w:t>
            </w:r>
            <w:proofErr w:type="spellEnd"/>
            <w:r w:rsidRPr="004B738D">
              <w:rPr>
                <w:rFonts w:eastAsia="Aptos"/>
                <w:sz w:val="22"/>
                <w:szCs w:val="22"/>
              </w:rPr>
              <w:t xml:space="preserve"> для ВПО </w:t>
            </w:r>
            <w:proofErr w:type="spellStart"/>
            <w:r w:rsidRPr="004B738D">
              <w:rPr>
                <w:rFonts w:eastAsia="Aptos"/>
                <w:sz w:val="22"/>
                <w:szCs w:val="22"/>
              </w:rPr>
              <w:t>віком</w:t>
            </w:r>
            <w:proofErr w:type="spellEnd"/>
            <w:r w:rsidRPr="004B738D">
              <w:rPr>
                <w:rFonts w:eastAsia="Aptos"/>
                <w:sz w:val="22"/>
                <w:szCs w:val="22"/>
              </w:rPr>
              <w:t xml:space="preserve"> 60+</w:t>
            </w:r>
            <w:r w:rsidRPr="004B738D">
              <w:rPr>
                <w:sz w:val="22"/>
                <w:szCs w:val="22"/>
              </w:rPr>
              <w:t xml:space="preserve">» (24 вересня, </w:t>
            </w:r>
            <w:hyperlink r:id="rId90" w:history="1">
              <w:r w:rsidRPr="004B738D">
                <w:rPr>
                  <w:rStyle w:val="afa"/>
                  <w:sz w:val="22"/>
                  <w:szCs w:val="22"/>
                </w:rPr>
                <w:t>https://surl.lt/nimamn</w:t>
              </w:r>
            </w:hyperlink>
            <w:r w:rsidRPr="004B738D">
              <w:rPr>
                <w:sz w:val="22"/>
                <w:szCs w:val="22"/>
              </w:rPr>
              <w:t>), «</w:t>
            </w:r>
            <w:r w:rsidRPr="004B738D">
              <w:rPr>
                <w:rFonts w:eastAsia="Aptos"/>
                <w:sz w:val="22"/>
                <w:szCs w:val="22"/>
              </w:rPr>
              <w:t xml:space="preserve">В </w:t>
            </w:r>
            <w:proofErr w:type="spellStart"/>
            <w:r w:rsidRPr="004B738D">
              <w:rPr>
                <w:rFonts w:eastAsia="Aptos"/>
                <w:sz w:val="22"/>
                <w:szCs w:val="22"/>
              </w:rPr>
              <w:t>освіті</w:t>
            </w:r>
            <w:proofErr w:type="spellEnd"/>
            <w:r w:rsidRPr="004B738D">
              <w:rPr>
                <w:rFonts w:eastAsia="Aptos"/>
                <w:sz w:val="22"/>
                <w:szCs w:val="22"/>
              </w:rPr>
              <w:t xml:space="preserve"> </w:t>
            </w:r>
            <w:proofErr w:type="spellStart"/>
            <w:r w:rsidRPr="004B738D">
              <w:rPr>
                <w:rFonts w:eastAsia="Aptos"/>
                <w:sz w:val="22"/>
                <w:szCs w:val="22"/>
              </w:rPr>
              <w:t>Рівненщини</w:t>
            </w:r>
            <w:proofErr w:type="spellEnd"/>
            <w:r w:rsidRPr="004B738D">
              <w:rPr>
                <w:rFonts w:eastAsia="Aptos"/>
                <w:sz w:val="22"/>
                <w:szCs w:val="22"/>
              </w:rPr>
              <w:t xml:space="preserve"> </w:t>
            </w:r>
            <w:proofErr w:type="spellStart"/>
            <w:r w:rsidRPr="004B738D">
              <w:rPr>
                <w:rFonts w:eastAsia="Aptos"/>
                <w:sz w:val="22"/>
                <w:szCs w:val="22"/>
              </w:rPr>
              <w:t>працює</w:t>
            </w:r>
            <w:proofErr w:type="spellEnd"/>
            <w:r w:rsidRPr="004B738D">
              <w:rPr>
                <w:rFonts w:eastAsia="Aptos"/>
                <w:sz w:val="22"/>
                <w:szCs w:val="22"/>
              </w:rPr>
              <w:t xml:space="preserve"> </w:t>
            </w:r>
            <w:proofErr w:type="spellStart"/>
            <w:r w:rsidRPr="004B738D">
              <w:rPr>
                <w:rFonts w:eastAsia="Aptos"/>
                <w:sz w:val="22"/>
                <w:szCs w:val="22"/>
              </w:rPr>
              <w:t>понад</w:t>
            </w:r>
            <w:proofErr w:type="spellEnd"/>
            <w:r w:rsidRPr="004B738D">
              <w:rPr>
                <w:rFonts w:eastAsia="Aptos"/>
                <w:sz w:val="22"/>
                <w:szCs w:val="22"/>
              </w:rPr>
              <w:t xml:space="preserve"> </w:t>
            </w:r>
            <w:proofErr w:type="spellStart"/>
            <w:r w:rsidRPr="004B738D">
              <w:rPr>
                <w:rFonts w:eastAsia="Aptos"/>
                <w:sz w:val="22"/>
                <w:szCs w:val="22"/>
              </w:rPr>
              <w:t>пів</w:t>
            </w:r>
            <w:proofErr w:type="spellEnd"/>
            <w:r w:rsidRPr="004B738D">
              <w:rPr>
                <w:rFonts w:eastAsia="Aptos"/>
                <w:sz w:val="22"/>
                <w:szCs w:val="22"/>
              </w:rPr>
              <w:t xml:space="preserve"> </w:t>
            </w:r>
            <w:proofErr w:type="spellStart"/>
            <w:r w:rsidRPr="004B738D">
              <w:rPr>
                <w:rFonts w:eastAsia="Aptos"/>
                <w:sz w:val="22"/>
                <w:szCs w:val="22"/>
              </w:rPr>
              <w:t>сотні</w:t>
            </w:r>
            <w:proofErr w:type="spellEnd"/>
            <w:r w:rsidRPr="004B738D">
              <w:rPr>
                <w:rFonts w:eastAsia="Aptos"/>
                <w:sz w:val="22"/>
                <w:szCs w:val="22"/>
              </w:rPr>
              <w:t xml:space="preserve"> </w:t>
            </w:r>
            <w:proofErr w:type="spellStart"/>
            <w:r w:rsidRPr="004B738D">
              <w:rPr>
                <w:rFonts w:eastAsia="Aptos"/>
                <w:sz w:val="22"/>
                <w:szCs w:val="22"/>
              </w:rPr>
              <w:t>вчителів</w:t>
            </w:r>
            <w:proofErr w:type="spellEnd"/>
            <w:r w:rsidRPr="004B738D">
              <w:rPr>
                <w:rFonts w:eastAsia="Aptos"/>
                <w:sz w:val="22"/>
                <w:szCs w:val="22"/>
              </w:rPr>
              <w:t>-ВПО</w:t>
            </w:r>
            <w:r w:rsidRPr="004B738D">
              <w:rPr>
                <w:sz w:val="22"/>
                <w:szCs w:val="22"/>
              </w:rPr>
              <w:t xml:space="preserve">» (14 </w:t>
            </w:r>
            <w:proofErr w:type="spellStart"/>
            <w:r w:rsidRPr="004B738D">
              <w:rPr>
                <w:sz w:val="22"/>
                <w:szCs w:val="22"/>
              </w:rPr>
              <w:t>жовтня</w:t>
            </w:r>
            <w:proofErr w:type="spellEnd"/>
            <w:r w:rsidRPr="004B738D">
              <w:rPr>
                <w:sz w:val="22"/>
                <w:szCs w:val="22"/>
              </w:rPr>
              <w:t xml:space="preserve">, </w:t>
            </w:r>
            <w:hyperlink r:id="rId91" w:history="1">
              <w:r w:rsidRPr="004B738D">
                <w:rPr>
                  <w:rStyle w:val="afa"/>
                  <w:sz w:val="22"/>
                  <w:szCs w:val="22"/>
                </w:rPr>
                <w:t>https://surl.li/clikzn</w:t>
              </w:r>
            </w:hyperlink>
            <w:r w:rsidRPr="004B738D">
              <w:rPr>
                <w:sz w:val="22"/>
                <w:szCs w:val="22"/>
              </w:rPr>
              <w:t>), «</w:t>
            </w:r>
            <w:r w:rsidRPr="004B738D">
              <w:rPr>
                <w:rFonts w:eastAsia="Aptos"/>
                <w:sz w:val="22"/>
                <w:szCs w:val="22"/>
              </w:rPr>
              <w:t xml:space="preserve">У школах </w:t>
            </w:r>
            <w:proofErr w:type="spellStart"/>
            <w:r w:rsidRPr="004B738D">
              <w:rPr>
                <w:rFonts w:eastAsia="Aptos"/>
                <w:sz w:val="22"/>
                <w:szCs w:val="22"/>
              </w:rPr>
              <w:t>Рівненщини</w:t>
            </w:r>
            <w:proofErr w:type="spellEnd"/>
            <w:r w:rsidRPr="004B738D">
              <w:rPr>
                <w:rFonts w:eastAsia="Aptos"/>
                <w:sz w:val="22"/>
                <w:szCs w:val="22"/>
              </w:rPr>
              <w:t xml:space="preserve"> </w:t>
            </w:r>
            <w:proofErr w:type="spellStart"/>
            <w:r w:rsidRPr="004B738D">
              <w:rPr>
                <w:rFonts w:eastAsia="Aptos"/>
                <w:sz w:val="22"/>
                <w:szCs w:val="22"/>
              </w:rPr>
              <w:t>навчається</w:t>
            </w:r>
            <w:proofErr w:type="spellEnd"/>
            <w:r w:rsidRPr="004B738D">
              <w:rPr>
                <w:rFonts w:eastAsia="Aptos"/>
                <w:sz w:val="22"/>
                <w:szCs w:val="22"/>
              </w:rPr>
              <w:t xml:space="preserve"> </w:t>
            </w:r>
            <w:proofErr w:type="spellStart"/>
            <w:r w:rsidRPr="004B738D">
              <w:rPr>
                <w:rFonts w:eastAsia="Aptos"/>
                <w:sz w:val="22"/>
                <w:szCs w:val="22"/>
              </w:rPr>
              <w:t>майже</w:t>
            </w:r>
            <w:proofErr w:type="spellEnd"/>
            <w:r w:rsidRPr="004B738D">
              <w:rPr>
                <w:rFonts w:eastAsia="Aptos"/>
                <w:sz w:val="22"/>
                <w:szCs w:val="22"/>
              </w:rPr>
              <w:t xml:space="preserve"> 3 </w:t>
            </w:r>
            <w:proofErr w:type="spellStart"/>
            <w:r w:rsidRPr="004B738D">
              <w:rPr>
                <w:rFonts w:eastAsia="Aptos"/>
                <w:sz w:val="22"/>
                <w:szCs w:val="22"/>
              </w:rPr>
              <w:t>тисячі</w:t>
            </w:r>
            <w:proofErr w:type="spellEnd"/>
            <w:r w:rsidRPr="004B738D">
              <w:rPr>
                <w:rFonts w:eastAsia="Aptos"/>
                <w:sz w:val="22"/>
                <w:szCs w:val="22"/>
              </w:rPr>
              <w:t xml:space="preserve"> </w:t>
            </w:r>
            <w:proofErr w:type="spellStart"/>
            <w:r w:rsidRPr="004B738D">
              <w:rPr>
                <w:rFonts w:eastAsia="Aptos"/>
                <w:sz w:val="22"/>
                <w:szCs w:val="22"/>
              </w:rPr>
              <w:t>дітей</w:t>
            </w:r>
            <w:proofErr w:type="spellEnd"/>
            <w:r w:rsidRPr="004B738D">
              <w:rPr>
                <w:rFonts w:eastAsia="Aptos"/>
                <w:sz w:val="22"/>
                <w:szCs w:val="22"/>
              </w:rPr>
              <w:t>-ВПО</w:t>
            </w:r>
            <w:r w:rsidRPr="004B738D">
              <w:rPr>
                <w:sz w:val="22"/>
                <w:szCs w:val="22"/>
              </w:rPr>
              <w:t xml:space="preserve">» (17 </w:t>
            </w:r>
            <w:proofErr w:type="spellStart"/>
            <w:r w:rsidRPr="004B738D">
              <w:rPr>
                <w:sz w:val="22"/>
                <w:szCs w:val="22"/>
              </w:rPr>
              <w:t>жовтня</w:t>
            </w:r>
            <w:proofErr w:type="spellEnd"/>
            <w:r w:rsidRPr="004B738D">
              <w:rPr>
                <w:sz w:val="22"/>
                <w:szCs w:val="22"/>
              </w:rPr>
              <w:t xml:space="preserve">, </w:t>
            </w:r>
            <w:hyperlink r:id="rId92" w:history="1">
              <w:r w:rsidRPr="004B738D">
                <w:rPr>
                  <w:rStyle w:val="afa"/>
                  <w:sz w:val="22"/>
                  <w:szCs w:val="22"/>
                </w:rPr>
                <w:t>https://surl.li/hkzyrg</w:t>
              </w:r>
            </w:hyperlink>
            <w:r w:rsidRPr="004B738D">
              <w:rPr>
                <w:sz w:val="22"/>
                <w:szCs w:val="22"/>
              </w:rPr>
              <w:t>), «</w:t>
            </w:r>
            <w:proofErr w:type="spellStart"/>
            <w:r w:rsidRPr="004B738D">
              <w:rPr>
                <w:rFonts w:eastAsia="Aptos"/>
                <w:sz w:val="22"/>
                <w:szCs w:val="22"/>
              </w:rPr>
              <w:t>Майже</w:t>
            </w:r>
            <w:proofErr w:type="spellEnd"/>
            <w:r w:rsidRPr="004B738D">
              <w:rPr>
                <w:rFonts w:eastAsia="Aptos"/>
                <w:sz w:val="22"/>
                <w:szCs w:val="22"/>
              </w:rPr>
              <w:t xml:space="preserve"> 500 </w:t>
            </w:r>
            <w:proofErr w:type="spellStart"/>
            <w:r w:rsidRPr="004B738D">
              <w:rPr>
                <w:rFonts w:eastAsia="Aptos"/>
                <w:sz w:val="22"/>
                <w:szCs w:val="22"/>
              </w:rPr>
              <w:t>студентів</w:t>
            </w:r>
            <w:proofErr w:type="spellEnd"/>
            <w:r w:rsidRPr="004B738D">
              <w:rPr>
                <w:rFonts w:eastAsia="Aptos"/>
                <w:sz w:val="22"/>
                <w:szCs w:val="22"/>
              </w:rPr>
              <w:t xml:space="preserve"> з </w:t>
            </w:r>
            <w:proofErr w:type="spellStart"/>
            <w:r w:rsidRPr="004B738D">
              <w:rPr>
                <w:rFonts w:eastAsia="Aptos"/>
                <w:sz w:val="22"/>
                <w:szCs w:val="22"/>
              </w:rPr>
              <w:t>тимчасово</w:t>
            </w:r>
            <w:proofErr w:type="spellEnd"/>
            <w:r w:rsidRPr="004B738D">
              <w:rPr>
                <w:rFonts w:eastAsia="Aptos"/>
                <w:sz w:val="22"/>
                <w:szCs w:val="22"/>
              </w:rPr>
              <w:t xml:space="preserve"> </w:t>
            </w:r>
            <w:proofErr w:type="spellStart"/>
            <w:r w:rsidRPr="004B738D">
              <w:rPr>
                <w:rFonts w:eastAsia="Aptos"/>
                <w:sz w:val="22"/>
                <w:szCs w:val="22"/>
              </w:rPr>
              <w:t>окупованих</w:t>
            </w:r>
            <w:proofErr w:type="spellEnd"/>
            <w:r w:rsidRPr="004B738D">
              <w:rPr>
                <w:rFonts w:eastAsia="Aptos"/>
                <w:sz w:val="22"/>
                <w:szCs w:val="22"/>
              </w:rPr>
              <w:t xml:space="preserve"> </w:t>
            </w:r>
            <w:proofErr w:type="spellStart"/>
            <w:r w:rsidRPr="004B738D">
              <w:rPr>
                <w:rFonts w:eastAsia="Aptos"/>
                <w:sz w:val="22"/>
                <w:szCs w:val="22"/>
              </w:rPr>
              <w:t>територій</w:t>
            </w:r>
            <w:proofErr w:type="spellEnd"/>
            <w:r w:rsidRPr="004B738D">
              <w:rPr>
                <w:rFonts w:eastAsia="Aptos"/>
                <w:sz w:val="22"/>
                <w:szCs w:val="22"/>
              </w:rPr>
              <w:t xml:space="preserve"> </w:t>
            </w:r>
            <w:proofErr w:type="spellStart"/>
            <w:r w:rsidRPr="004B738D">
              <w:rPr>
                <w:rFonts w:eastAsia="Aptos"/>
                <w:sz w:val="22"/>
                <w:szCs w:val="22"/>
              </w:rPr>
              <w:t>здобувають</w:t>
            </w:r>
            <w:proofErr w:type="spellEnd"/>
            <w:r w:rsidRPr="004B738D">
              <w:rPr>
                <w:rFonts w:eastAsia="Aptos"/>
                <w:sz w:val="22"/>
                <w:szCs w:val="22"/>
              </w:rPr>
              <w:t xml:space="preserve"> </w:t>
            </w:r>
            <w:proofErr w:type="spellStart"/>
            <w:r w:rsidRPr="004B738D">
              <w:rPr>
                <w:rFonts w:eastAsia="Aptos"/>
                <w:sz w:val="22"/>
                <w:szCs w:val="22"/>
              </w:rPr>
              <w:t>освіту</w:t>
            </w:r>
            <w:proofErr w:type="spellEnd"/>
            <w:r w:rsidRPr="004B738D">
              <w:rPr>
                <w:rFonts w:eastAsia="Aptos"/>
                <w:sz w:val="22"/>
                <w:szCs w:val="22"/>
              </w:rPr>
              <w:t xml:space="preserve"> на </w:t>
            </w:r>
            <w:proofErr w:type="spellStart"/>
            <w:r w:rsidRPr="004B738D">
              <w:rPr>
                <w:rFonts w:eastAsia="Aptos"/>
                <w:sz w:val="22"/>
                <w:szCs w:val="22"/>
              </w:rPr>
              <w:t>Рівненщині</w:t>
            </w:r>
            <w:proofErr w:type="spellEnd"/>
            <w:r w:rsidRPr="004B738D">
              <w:rPr>
                <w:sz w:val="22"/>
                <w:szCs w:val="22"/>
              </w:rPr>
              <w:t xml:space="preserve">» (24 </w:t>
            </w:r>
            <w:proofErr w:type="spellStart"/>
            <w:r w:rsidRPr="004B738D">
              <w:rPr>
                <w:sz w:val="22"/>
                <w:szCs w:val="22"/>
              </w:rPr>
              <w:t>жовтня</w:t>
            </w:r>
            <w:proofErr w:type="spellEnd"/>
            <w:r w:rsidRPr="004B738D">
              <w:rPr>
                <w:sz w:val="22"/>
                <w:szCs w:val="22"/>
              </w:rPr>
              <w:t xml:space="preserve">, </w:t>
            </w:r>
            <w:hyperlink r:id="rId93" w:history="1">
              <w:r w:rsidRPr="004B738D">
                <w:rPr>
                  <w:rStyle w:val="afa"/>
                  <w:sz w:val="22"/>
                  <w:szCs w:val="22"/>
                </w:rPr>
                <w:t>https://surl.li/mgvbiw</w:t>
              </w:r>
            </w:hyperlink>
            <w:r w:rsidRPr="004B738D">
              <w:rPr>
                <w:sz w:val="22"/>
                <w:szCs w:val="22"/>
              </w:rPr>
              <w:t>), «</w:t>
            </w:r>
            <w:proofErr w:type="spellStart"/>
            <w:r w:rsidRPr="004B738D">
              <w:rPr>
                <w:rFonts w:eastAsia="Aptos"/>
                <w:sz w:val="22"/>
                <w:szCs w:val="22"/>
              </w:rPr>
              <w:t>Запрацювала</w:t>
            </w:r>
            <w:proofErr w:type="spellEnd"/>
            <w:r w:rsidRPr="004B738D">
              <w:rPr>
                <w:rFonts w:eastAsia="Aptos"/>
                <w:sz w:val="22"/>
                <w:szCs w:val="22"/>
              </w:rPr>
              <w:t xml:space="preserve"> </w:t>
            </w:r>
            <w:proofErr w:type="spellStart"/>
            <w:r w:rsidRPr="004B738D">
              <w:rPr>
                <w:rFonts w:eastAsia="Aptos"/>
                <w:sz w:val="22"/>
                <w:szCs w:val="22"/>
              </w:rPr>
              <w:t>оновлена</w:t>
            </w:r>
            <w:proofErr w:type="spellEnd"/>
            <w:r w:rsidRPr="004B738D">
              <w:rPr>
                <w:rFonts w:eastAsia="Aptos"/>
                <w:sz w:val="22"/>
                <w:szCs w:val="22"/>
              </w:rPr>
              <w:t xml:space="preserve"> платформа «</w:t>
            </w:r>
            <w:proofErr w:type="spellStart"/>
            <w:r w:rsidRPr="004B738D">
              <w:rPr>
                <w:rFonts w:eastAsia="Aptos"/>
                <w:sz w:val="22"/>
                <w:szCs w:val="22"/>
              </w:rPr>
              <w:t>Прихисток.Робота</w:t>
            </w:r>
            <w:proofErr w:type="spellEnd"/>
            <w:r w:rsidRPr="004B738D">
              <w:rPr>
                <w:rFonts w:eastAsia="Aptos"/>
                <w:sz w:val="22"/>
                <w:szCs w:val="22"/>
              </w:rPr>
              <w:t>»</w:t>
            </w:r>
            <w:r w:rsidRPr="004B738D">
              <w:rPr>
                <w:sz w:val="22"/>
                <w:szCs w:val="22"/>
              </w:rPr>
              <w:t xml:space="preserve"> (3 листопада, </w:t>
            </w:r>
            <w:hyperlink r:id="rId94" w:history="1">
              <w:r w:rsidRPr="004B738D">
                <w:rPr>
                  <w:rStyle w:val="afa"/>
                  <w:sz w:val="22"/>
                  <w:szCs w:val="22"/>
                </w:rPr>
                <w:t>https://surl.li/ajxufe</w:t>
              </w:r>
            </w:hyperlink>
            <w:r w:rsidRPr="004B738D">
              <w:rPr>
                <w:sz w:val="22"/>
                <w:szCs w:val="22"/>
              </w:rPr>
              <w:t>), «</w:t>
            </w:r>
            <w:proofErr w:type="spellStart"/>
            <w:r w:rsidRPr="004B738D">
              <w:rPr>
                <w:rFonts w:eastAsia="Aptos"/>
                <w:sz w:val="22"/>
                <w:szCs w:val="22"/>
              </w:rPr>
              <w:t>Релоковане</w:t>
            </w:r>
            <w:proofErr w:type="spellEnd"/>
            <w:r w:rsidRPr="004B738D">
              <w:rPr>
                <w:rFonts w:eastAsia="Aptos"/>
                <w:sz w:val="22"/>
                <w:szCs w:val="22"/>
              </w:rPr>
              <w:t xml:space="preserve"> </w:t>
            </w:r>
            <w:proofErr w:type="spellStart"/>
            <w:r w:rsidRPr="004B738D">
              <w:rPr>
                <w:rFonts w:eastAsia="Aptos"/>
                <w:sz w:val="22"/>
                <w:szCs w:val="22"/>
              </w:rPr>
              <w:t>агропідприємство</w:t>
            </w:r>
            <w:proofErr w:type="spellEnd"/>
            <w:r w:rsidRPr="004B738D">
              <w:rPr>
                <w:rFonts w:eastAsia="Aptos"/>
                <w:sz w:val="22"/>
                <w:szCs w:val="22"/>
              </w:rPr>
              <w:t xml:space="preserve"> з </w:t>
            </w:r>
            <w:proofErr w:type="spellStart"/>
            <w:r w:rsidRPr="004B738D">
              <w:rPr>
                <w:rFonts w:eastAsia="Aptos"/>
                <w:sz w:val="22"/>
                <w:szCs w:val="22"/>
              </w:rPr>
              <w:t>Херсонщини</w:t>
            </w:r>
            <w:proofErr w:type="spellEnd"/>
            <w:r w:rsidRPr="004B738D">
              <w:rPr>
                <w:rFonts w:eastAsia="Aptos"/>
                <w:sz w:val="22"/>
                <w:szCs w:val="22"/>
              </w:rPr>
              <w:t xml:space="preserve"> </w:t>
            </w:r>
            <w:proofErr w:type="spellStart"/>
            <w:r w:rsidRPr="004B738D">
              <w:rPr>
                <w:rFonts w:eastAsia="Aptos"/>
                <w:sz w:val="22"/>
                <w:szCs w:val="22"/>
              </w:rPr>
              <w:t>розвиває</w:t>
            </w:r>
            <w:proofErr w:type="spellEnd"/>
            <w:r w:rsidRPr="004B738D">
              <w:rPr>
                <w:rFonts w:eastAsia="Aptos"/>
                <w:sz w:val="22"/>
                <w:szCs w:val="22"/>
              </w:rPr>
              <w:t xml:space="preserve"> </w:t>
            </w:r>
            <w:proofErr w:type="spellStart"/>
            <w:r w:rsidRPr="004B738D">
              <w:rPr>
                <w:rFonts w:eastAsia="Aptos"/>
                <w:sz w:val="22"/>
                <w:szCs w:val="22"/>
              </w:rPr>
              <w:t>виробництво</w:t>
            </w:r>
            <w:proofErr w:type="spellEnd"/>
            <w:r w:rsidRPr="004B738D">
              <w:rPr>
                <w:rFonts w:eastAsia="Aptos"/>
                <w:sz w:val="22"/>
                <w:szCs w:val="22"/>
              </w:rPr>
              <w:t xml:space="preserve"> на </w:t>
            </w:r>
            <w:proofErr w:type="spellStart"/>
            <w:r w:rsidRPr="004B738D">
              <w:rPr>
                <w:rFonts w:eastAsia="Aptos"/>
                <w:sz w:val="22"/>
                <w:szCs w:val="22"/>
              </w:rPr>
              <w:t>Рівненщині</w:t>
            </w:r>
            <w:proofErr w:type="spellEnd"/>
            <w:r w:rsidRPr="004B738D">
              <w:rPr>
                <w:sz w:val="22"/>
                <w:szCs w:val="22"/>
              </w:rPr>
              <w:t xml:space="preserve">» (11 листопада, </w:t>
            </w:r>
            <w:hyperlink r:id="rId95" w:history="1">
              <w:r w:rsidRPr="004B738D">
                <w:rPr>
                  <w:rStyle w:val="afa"/>
                  <w:sz w:val="22"/>
                  <w:szCs w:val="22"/>
                </w:rPr>
                <w:t>https://surl.li/kcadmj</w:t>
              </w:r>
            </w:hyperlink>
            <w:r w:rsidRPr="004B738D">
              <w:rPr>
                <w:sz w:val="22"/>
                <w:szCs w:val="22"/>
              </w:rPr>
              <w:t>), «</w:t>
            </w:r>
            <w:r w:rsidRPr="004B738D">
              <w:rPr>
                <w:rFonts w:eastAsia="Aptos"/>
                <w:sz w:val="22"/>
                <w:szCs w:val="22"/>
              </w:rPr>
              <w:t xml:space="preserve">У Центрах </w:t>
            </w:r>
            <w:proofErr w:type="spellStart"/>
            <w:r w:rsidRPr="004B738D">
              <w:rPr>
                <w:rFonts w:eastAsia="Aptos"/>
                <w:sz w:val="22"/>
                <w:szCs w:val="22"/>
              </w:rPr>
              <w:t>психосоціальної</w:t>
            </w:r>
            <w:proofErr w:type="spellEnd"/>
            <w:r w:rsidRPr="004B738D">
              <w:rPr>
                <w:rFonts w:eastAsia="Aptos"/>
                <w:sz w:val="22"/>
                <w:szCs w:val="22"/>
              </w:rPr>
              <w:t xml:space="preserve"> </w:t>
            </w:r>
            <w:proofErr w:type="spellStart"/>
            <w:r w:rsidRPr="004B738D">
              <w:rPr>
                <w:rFonts w:eastAsia="Aptos"/>
                <w:sz w:val="22"/>
                <w:szCs w:val="22"/>
              </w:rPr>
              <w:t>підтримки</w:t>
            </w:r>
            <w:proofErr w:type="spellEnd"/>
            <w:r w:rsidRPr="004B738D">
              <w:rPr>
                <w:rFonts w:eastAsia="Aptos"/>
                <w:sz w:val="22"/>
                <w:szCs w:val="22"/>
              </w:rPr>
              <w:t xml:space="preserve"> </w:t>
            </w:r>
            <w:proofErr w:type="spellStart"/>
            <w:r w:rsidRPr="004B738D">
              <w:rPr>
                <w:rFonts w:eastAsia="Aptos"/>
                <w:sz w:val="22"/>
                <w:szCs w:val="22"/>
              </w:rPr>
              <w:t>Рівненщини</w:t>
            </w:r>
            <w:proofErr w:type="spellEnd"/>
            <w:r w:rsidRPr="004B738D">
              <w:rPr>
                <w:rFonts w:eastAsia="Aptos"/>
                <w:sz w:val="22"/>
                <w:szCs w:val="22"/>
              </w:rPr>
              <w:t xml:space="preserve"> </w:t>
            </w:r>
            <w:proofErr w:type="spellStart"/>
            <w:r w:rsidRPr="004B738D">
              <w:rPr>
                <w:rFonts w:eastAsia="Aptos"/>
                <w:sz w:val="22"/>
                <w:szCs w:val="22"/>
              </w:rPr>
              <w:t>надано</w:t>
            </w:r>
            <w:proofErr w:type="spellEnd"/>
            <w:r w:rsidRPr="004B738D">
              <w:rPr>
                <w:rFonts w:eastAsia="Aptos"/>
                <w:sz w:val="22"/>
                <w:szCs w:val="22"/>
              </w:rPr>
              <w:t xml:space="preserve"> 38 </w:t>
            </w:r>
            <w:proofErr w:type="spellStart"/>
            <w:r w:rsidRPr="004B738D">
              <w:rPr>
                <w:rFonts w:eastAsia="Aptos"/>
                <w:sz w:val="22"/>
                <w:szCs w:val="22"/>
              </w:rPr>
              <w:t>тисяч</w:t>
            </w:r>
            <w:proofErr w:type="spellEnd"/>
            <w:r w:rsidRPr="004B738D">
              <w:rPr>
                <w:rFonts w:eastAsia="Aptos"/>
                <w:sz w:val="22"/>
                <w:szCs w:val="22"/>
              </w:rPr>
              <w:t xml:space="preserve"> </w:t>
            </w:r>
            <w:proofErr w:type="spellStart"/>
            <w:r w:rsidRPr="004B738D">
              <w:rPr>
                <w:rFonts w:eastAsia="Aptos"/>
                <w:sz w:val="22"/>
                <w:szCs w:val="22"/>
              </w:rPr>
              <w:t>консультацій</w:t>
            </w:r>
            <w:proofErr w:type="spellEnd"/>
            <w:r w:rsidRPr="004B738D">
              <w:rPr>
                <w:sz w:val="22"/>
                <w:szCs w:val="22"/>
              </w:rPr>
              <w:t xml:space="preserve">» (24 листопада, </w:t>
            </w:r>
            <w:hyperlink r:id="rId96" w:history="1">
              <w:r w:rsidRPr="004B738D">
                <w:rPr>
                  <w:rStyle w:val="afa"/>
                  <w:sz w:val="22"/>
                  <w:szCs w:val="22"/>
                </w:rPr>
                <w:t>https://surl.lu/oejbrv</w:t>
              </w:r>
            </w:hyperlink>
            <w:r w:rsidRPr="004B738D">
              <w:rPr>
                <w:sz w:val="22"/>
                <w:szCs w:val="22"/>
              </w:rPr>
              <w:t>),</w:t>
            </w:r>
            <w:r w:rsidRPr="004B738D">
              <w:rPr>
                <w:sz w:val="22"/>
                <w:szCs w:val="22"/>
                <w:lang w:val="uk-UA"/>
              </w:rPr>
              <w:t xml:space="preserve"> </w:t>
            </w:r>
            <w:r w:rsidRPr="004B738D">
              <w:rPr>
                <w:sz w:val="22"/>
                <w:szCs w:val="22"/>
              </w:rPr>
              <w:t>«</w:t>
            </w:r>
            <w:r w:rsidRPr="004B738D">
              <w:rPr>
                <w:rFonts w:eastAsia="Aptos"/>
                <w:sz w:val="22"/>
                <w:szCs w:val="22"/>
              </w:rPr>
              <w:t xml:space="preserve">Рада ВПО при </w:t>
            </w:r>
            <w:proofErr w:type="spellStart"/>
            <w:r w:rsidRPr="004B738D">
              <w:rPr>
                <w:rFonts w:eastAsia="Aptos"/>
                <w:sz w:val="22"/>
                <w:szCs w:val="22"/>
              </w:rPr>
              <w:t>Рівненській</w:t>
            </w:r>
            <w:proofErr w:type="spellEnd"/>
            <w:r w:rsidRPr="004B738D">
              <w:rPr>
                <w:rFonts w:eastAsia="Aptos"/>
                <w:sz w:val="22"/>
                <w:szCs w:val="22"/>
              </w:rPr>
              <w:t xml:space="preserve"> ОДА </w:t>
            </w:r>
            <w:proofErr w:type="spellStart"/>
            <w:r w:rsidRPr="004B738D">
              <w:rPr>
                <w:rFonts w:eastAsia="Aptos"/>
                <w:sz w:val="22"/>
                <w:szCs w:val="22"/>
              </w:rPr>
              <w:t>розпочала</w:t>
            </w:r>
            <w:proofErr w:type="spellEnd"/>
            <w:r w:rsidRPr="004B738D">
              <w:rPr>
                <w:rFonts w:eastAsia="Aptos"/>
                <w:sz w:val="22"/>
                <w:szCs w:val="22"/>
              </w:rPr>
              <w:t xml:space="preserve"> роботу над новою </w:t>
            </w:r>
            <w:proofErr w:type="spellStart"/>
            <w:r w:rsidRPr="004B738D">
              <w:rPr>
                <w:rFonts w:eastAsia="Aptos"/>
                <w:sz w:val="22"/>
                <w:szCs w:val="22"/>
              </w:rPr>
              <w:t>стратегією</w:t>
            </w:r>
            <w:proofErr w:type="spellEnd"/>
            <w:r w:rsidRPr="004B738D">
              <w:rPr>
                <w:sz w:val="22"/>
                <w:szCs w:val="22"/>
              </w:rPr>
              <w:t xml:space="preserve">» (22 грудня, </w:t>
            </w:r>
            <w:hyperlink r:id="rId97" w:history="1">
              <w:r w:rsidRPr="004B738D">
                <w:rPr>
                  <w:rStyle w:val="afa"/>
                  <w:sz w:val="22"/>
                  <w:szCs w:val="22"/>
                </w:rPr>
                <w:t>https://surl.li/gjcmbh</w:t>
              </w:r>
            </w:hyperlink>
            <w:r w:rsidRPr="004B738D">
              <w:rPr>
                <w:sz w:val="22"/>
                <w:szCs w:val="22"/>
              </w:rPr>
              <w:t xml:space="preserve">). </w:t>
            </w:r>
          </w:p>
          <w:p w14:paraId="2C8FF267" w14:textId="77777777" w:rsidR="00F81C92" w:rsidRPr="004B738D" w:rsidRDefault="00F81C92" w:rsidP="00F81C92">
            <w:pPr>
              <w:ind w:firstLine="181"/>
              <w:jc w:val="both"/>
              <w:rPr>
                <w:sz w:val="22"/>
                <w:szCs w:val="22"/>
              </w:rPr>
            </w:pPr>
            <w:r w:rsidRPr="004B738D">
              <w:rPr>
                <w:sz w:val="22"/>
                <w:szCs w:val="22"/>
              </w:rPr>
              <w:t xml:space="preserve">На офіційній сторінці </w:t>
            </w:r>
            <w:proofErr w:type="spellStart"/>
            <w:r w:rsidRPr="004B738D">
              <w:rPr>
                <w:sz w:val="22"/>
                <w:szCs w:val="22"/>
              </w:rPr>
              <w:t>Рівненської</w:t>
            </w:r>
            <w:proofErr w:type="spellEnd"/>
            <w:r w:rsidRPr="004B738D">
              <w:rPr>
                <w:sz w:val="22"/>
                <w:szCs w:val="22"/>
              </w:rPr>
              <w:t xml:space="preserve"> ОДА в </w:t>
            </w:r>
            <w:proofErr w:type="spellStart"/>
            <w:r w:rsidRPr="004B738D">
              <w:rPr>
                <w:sz w:val="22"/>
                <w:szCs w:val="22"/>
              </w:rPr>
              <w:t>мережі</w:t>
            </w:r>
            <w:proofErr w:type="spellEnd"/>
            <w:r w:rsidRPr="004B738D">
              <w:rPr>
                <w:sz w:val="22"/>
                <w:szCs w:val="22"/>
              </w:rPr>
              <w:t xml:space="preserve"> «Фейсбук» (</w:t>
            </w:r>
            <w:hyperlink r:id="rId98" w:history="1">
              <w:r w:rsidRPr="004B738D">
                <w:rPr>
                  <w:rStyle w:val="afa"/>
                  <w:sz w:val="22"/>
                  <w:szCs w:val="22"/>
                </w:rPr>
                <w:t>https://surl.li/qohrvj</w:t>
              </w:r>
            </w:hyperlink>
            <w:r w:rsidRPr="004B738D">
              <w:rPr>
                <w:sz w:val="22"/>
                <w:szCs w:val="22"/>
              </w:rPr>
              <w:t xml:space="preserve">) та </w:t>
            </w:r>
            <w:proofErr w:type="spellStart"/>
            <w:r w:rsidRPr="004B738D">
              <w:rPr>
                <w:sz w:val="22"/>
                <w:szCs w:val="22"/>
              </w:rPr>
              <w:t>месенджері</w:t>
            </w:r>
            <w:proofErr w:type="spellEnd"/>
            <w:r w:rsidRPr="004B738D">
              <w:rPr>
                <w:sz w:val="22"/>
                <w:szCs w:val="22"/>
              </w:rPr>
              <w:t xml:space="preserve"> «Телеграм» (</w:t>
            </w:r>
            <w:hyperlink r:id="rId99" w:history="1">
              <w:r w:rsidRPr="004B738D">
                <w:rPr>
                  <w:rStyle w:val="afa"/>
                  <w:sz w:val="22"/>
                  <w:szCs w:val="22"/>
                </w:rPr>
                <w:t>https://surl.li/gclwon</w:t>
              </w:r>
            </w:hyperlink>
            <w:r w:rsidRPr="004B738D">
              <w:rPr>
                <w:sz w:val="22"/>
                <w:szCs w:val="22"/>
              </w:rPr>
              <w:t xml:space="preserve">)  </w:t>
            </w:r>
            <w:proofErr w:type="spellStart"/>
            <w:r w:rsidRPr="004B738D">
              <w:rPr>
                <w:sz w:val="22"/>
                <w:szCs w:val="22"/>
              </w:rPr>
              <w:t>розміщено</w:t>
            </w:r>
            <w:proofErr w:type="spellEnd"/>
            <w:r w:rsidRPr="004B738D">
              <w:rPr>
                <w:sz w:val="22"/>
                <w:szCs w:val="22"/>
              </w:rPr>
              <w:t xml:space="preserve"> ролики </w:t>
            </w:r>
            <w:proofErr w:type="spellStart"/>
            <w:r w:rsidRPr="004B738D">
              <w:rPr>
                <w:sz w:val="22"/>
                <w:szCs w:val="22"/>
              </w:rPr>
              <w:t>щодо</w:t>
            </w:r>
            <w:proofErr w:type="spellEnd"/>
            <w:r w:rsidRPr="004B738D">
              <w:rPr>
                <w:sz w:val="22"/>
                <w:szCs w:val="22"/>
              </w:rPr>
              <w:t xml:space="preserve"> </w:t>
            </w:r>
            <w:proofErr w:type="spellStart"/>
            <w:r w:rsidRPr="004B738D">
              <w:rPr>
                <w:sz w:val="22"/>
                <w:szCs w:val="22"/>
              </w:rPr>
              <w:t>пільгової</w:t>
            </w:r>
            <w:proofErr w:type="spellEnd"/>
            <w:r w:rsidRPr="004B738D">
              <w:rPr>
                <w:sz w:val="22"/>
                <w:szCs w:val="22"/>
              </w:rPr>
              <w:t xml:space="preserve"> </w:t>
            </w:r>
            <w:proofErr w:type="spellStart"/>
            <w:r w:rsidRPr="004B738D">
              <w:rPr>
                <w:sz w:val="22"/>
                <w:szCs w:val="22"/>
              </w:rPr>
              <w:t>іпотеки</w:t>
            </w:r>
            <w:proofErr w:type="spellEnd"/>
            <w:r w:rsidRPr="004B738D">
              <w:rPr>
                <w:sz w:val="22"/>
                <w:szCs w:val="22"/>
              </w:rPr>
              <w:t xml:space="preserve"> онлайн через портал « Дія». </w:t>
            </w:r>
          </w:p>
          <w:p w14:paraId="295322B3" w14:textId="77777777" w:rsidR="00F81C92" w:rsidRPr="004B738D" w:rsidRDefault="00F81C92" w:rsidP="00F81C92">
            <w:pPr>
              <w:ind w:firstLine="181"/>
              <w:jc w:val="both"/>
              <w:rPr>
                <w:sz w:val="22"/>
                <w:szCs w:val="22"/>
              </w:rPr>
            </w:pPr>
            <w:r w:rsidRPr="004B738D">
              <w:rPr>
                <w:sz w:val="22"/>
                <w:szCs w:val="22"/>
              </w:rPr>
              <w:t xml:space="preserve">Забезпечено сприяння у проведенні інформаційних кампаній у рамках проєктів Всеукраїнської програми ментального здоров'я «Ти як?», ініційованої першою леді України О. Зеленською, Загальнонаціонального проєкту  «Пліч-о-пліч. Всеукраїнські шкільні ліги». </w:t>
            </w:r>
          </w:p>
          <w:p w14:paraId="7566F93A" w14:textId="77777777" w:rsidR="00F81C92" w:rsidRDefault="00F81C92" w:rsidP="00F81C92">
            <w:pPr>
              <w:ind w:firstLine="176"/>
              <w:jc w:val="both"/>
              <w:rPr>
                <w:sz w:val="22"/>
                <w:szCs w:val="22"/>
              </w:rPr>
            </w:pPr>
            <w:r w:rsidRPr="004B738D">
              <w:rPr>
                <w:sz w:val="22"/>
                <w:szCs w:val="22"/>
              </w:rPr>
              <w:t>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14:paraId="0A741BDC" w14:textId="77777777" w:rsidR="004B738D" w:rsidRPr="004B738D" w:rsidRDefault="004B738D" w:rsidP="00F81C92">
            <w:pPr>
              <w:ind w:firstLine="176"/>
              <w:jc w:val="both"/>
              <w:rPr>
                <w:sz w:val="22"/>
                <w:szCs w:val="22"/>
                <w:highlight w:val="yellow"/>
                <w:lang w:val="uk-UA"/>
              </w:rPr>
            </w:pPr>
          </w:p>
        </w:tc>
        <w:tc>
          <w:tcPr>
            <w:tcW w:w="1276" w:type="dxa"/>
            <w:gridSpan w:val="3"/>
          </w:tcPr>
          <w:p w14:paraId="235D8F14" w14:textId="77777777" w:rsidR="00F81C92" w:rsidRPr="004B738D" w:rsidRDefault="00F81C92" w:rsidP="00F81C92">
            <w:pPr>
              <w:ind w:left="-108" w:right="-107"/>
              <w:jc w:val="center"/>
              <w:rPr>
                <w:sz w:val="22"/>
                <w:szCs w:val="22"/>
                <w:lang w:val="uk-UA"/>
              </w:rPr>
            </w:pPr>
            <w:r w:rsidRPr="004B738D">
              <w:rPr>
                <w:sz w:val="22"/>
                <w:szCs w:val="22"/>
                <w:lang w:val="uk-UA"/>
              </w:rPr>
              <w:lastRenderedPageBreak/>
              <w:t>Виконано</w:t>
            </w:r>
          </w:p>
        </w:tc>
        <w:tc>
          <w:tcPr>
            <w:tcW w:w="1276" w:type="dxa"/>
            <w:gridSpan w:val="2"/>
          </w:tcPr>
          <w:p w14:paraId="5746C908" w14:textId="77777777" w:rsidR="00F81C92" w:rsidRPr="004B738D" w:rsidRDefault="00F81C92" w:rsidP="00F81C92">
            <w:pPr>
              <w:ind w:left="-108" w:right="-107"/>
              <w:jc w:val="center"/>
              <w:rPr>
                <w:sz w:val="22"/>
                <w:szCs w:val="22"/>
                <w:lang w:val="uk-UA"/>
              </w:rPr>
            </w:pPr>
            <w:r w:rsidRPr="004B738D">
              <w:rPr>
                <w:sz w:val="22"/>
                <w:szCs w:val="22"/>
                <w:lang w:val="uk-UA"/>
              </w:rPr>
              <w:t>Зняти з контролю інформуван-ня</w:t>
            </w:r>
          </w:p>
        </w:tc>
      </w:tr>
      <w:tr w:rsidR="00F81C92" w:rsidRPr="00913B89" w14:paraId="452954A2" w14:textId="77777777" w:rsidTr="00C27C3B">
        <w:tc>
          <w:tcPr>
            <w:tcW w:w="1843" w:type="dxa"/>
          </w:tcPr>
          <w:p w14:paraId="46F8C78E"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 xml:space="preserve">6. Забезпечення повного та належного інформування про заходи Програми </w:t>
            </w:r>
          </w:p>
        </w:tc>
        <w:tc>
          <w:tcPr>
            <w:tcW w:w="3969" w:type="dxa"/>
            <w:gridSpan w:val="2"/>
          </w:tcPr>
          <w:p w14:paraId="510C77D0"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1) сприяння у проведенні інформаційної кампанії серед населення щодо здійснення евакуації та заходів подальшої підтримки внутрішньо переміщених осіб, запобігання торгівлі людьми тощо</w:t>
            </w:r>
          </w:p>
        </w:tc>
        <w:tc>
          <w:tcPr>
            <w:tcW w:w="1134" w:type="dxa"/>
            <w:gridSpan w:val="2"/>
          </w:tcPr>
          <w:p w14:paraId="665D4F9C" w14:textId="77777777" w:rsidR="00F81C92" w:rsidRPr="004B738D" w:rsidRDefault="00F81C92" w:rsidP="00F81C92">
            <w:pPr>
              <w:pStyle w:val="rvps14"/>
              <w:spacing w:before="0" w:beforeAutospacing="0" w:after="0" w:afterAutospacing="0"/>
              <w:jc w:val="both"/>
              <w:rPr>
                <w:sz w:val="22"/>
                <w:szCs w:val="22"/>
              </w:rPr>
            </w:pPr>
            <w:r w:rsidRPr="004B738D">
              <w:rPr>
                <w:sz w:val="22"/>
                <w:szCs w:val="22"/>
              </w:rPr>
              <w:t>2023 - 2025 роки</w:t>
            </w:r>
          </w:p>
        </w:tc>
        <w:tc>
          <w:tcPr>
            <w:tcW w:w="6237" w:type="dxa"/>
          </w:tcPr>
          <w:p w14:paraId="24C406D7" w14:textId="77777777" w:rsidR="00F81C92" w:rsidRPr="004B738D" w:rsidRDefault="00F81C92" w:rsidP="00F81C92">
            <w:pPr>
              <w:ind w:firstLine="181"/>
              <w:jc w:val="both"/>
              <w:rPr>
                <w:sz w:val="22"/>
                <w:szCs w:val="22"/>
              </w:rPr>
            </w:pPr>
            <w:r w:rsidRPr="004B738D">
              <w:rPr>
                <w:sz w:val="22"/>
                <w:szCs w:val="22"/>
              </w:rPr>
              <w:t xml:space="preserve">Департаментом у межах функціональних повноважень забезпечено розміщення на головній сторінці офіційного вебсайту облдержадміністрації у підрозділі «Новини» розділу «Пресцентр», Тематичні пости розміщено на інформаційних платформах Рівненської ОВА у фейсбуці та телеграмі. Також 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 Так, у інформаційному просторі поширено матеріали: «У Рівному видаватимуть продуктові набори для ВПО» (21 </w:t>
            </w:r>
            <w:proofErr w:type="spellStart"/>
            <w:r w:rsidRPr="004B738D">
              <w:rPr>
                <w:sz w:val="22"/>
                <w:szCs w:val="22"/>
              </w:rPr>
              <w:t>січня</w:t>
            </w:r>
            <w:proofErr w:type="spellEnd"/>
            <w:r w:rsidRPr="004B738D">
              <w:rPr>
                <w:sz w:val="22"/>
                <w:szCs w:val="22"/>
              </w:rPr>
              <w:t xml:space="preserve">, </w:t>
            </w:r>
            <w:hyperlink r:id="rId100" w:history="1">
              <w:r w:rsidRPr="004B738D">
                <w:rPr>
                  <w:rStyle w:val="afa"/>
                  <w:sz w:val="22"/>
                  <w:szCs w:val="22"/>
                </w:rPr>
                <w:t>https://surl.li/agmvou</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ще</w:t>
            </w:r>
            <w:proofErr w:type="spellEnd"/>
            <w:r w:rsidRPr="004B738D">
              <w:rPr>
                <w:sz w:val="22"/>
                <w:szCs w:val="22"/>
              </w:rPr>
              <w:t xml:space="preserve"> 850 </w:t>
            </w:r>
            <w:proofErr w:type="spellStart"/>
            <w:r w:rsidRPr="004B738D">
              <w:rPr>
                <w:sz w:val="22"/>
                <w:szCs w:val="22"/>
              </w:rPr>
              <w:t>сімей</w:t>
            </w:r>
            <w:proofErr w:type="spellEnd"/>
            <w:r w:rsidRPr="004B738D">
              <w:rPr>
                <w:sz w:val="22"/>
                <w:szCs w:val="22"/>
              </w:rPr>
              <w:t xml:space="preserve"> ВПО </w:t>
            </w:r>
            <w:proofErr w:type="spellStart"/>
            <w:r w:rsidRPr="004B738D">
              <w:rPr>
                <w:sz w:val="22"/>
                <w:szCs w:val="22"/>
              </w:rPr>
              <w:t>отримали</w:t>
            </w:r>
            <w:proofErr w:type="spellEnd"/>
            <w:r w:rsidRPr="004B738D">
              <w:rPr>
                <w:sz w:val="22"/>
                <w:szCs w:val="22"/>
              </w:rPr>
              <w:t xml:space="preserve"> </w:t>
            </w:r>
            <w:proofErr w:type="spellStart"/>
            <w:r w:rsidRPr="004B738D">
              <w:rPr>
                <w:sz w:val="22"/>
                <w:szCs w:val="22"/>
              </w:rPr>
              <w:t>продуктові</w:t>
            </w:r>
            <w:proofErr w:type="spellEnd"/>
            <w:r w:rsidRPr="004B738D">
              <w:rPr>
                <w:sz w:val="22"/>
                <w:szCs w:val="22"/>
              </w:rPr>
              <w:t xml:space="preserve"> </w:t>
            </w:r>
            <w:proofErr w:type="spellStart"/>
            <w:r w:rsidRPr="004B738D">
              <w:rPr>
                <w:sz w:val="22"/>
                <w:szCs w:val="22"/>
              </w:rPr>
              <w:t>набори</w:t>
            </w:r>
            <w:proofErr w:type="spellEnd"/>
            <w:r w:rsidRPr="004B738D">
              <w:rPr>
                <w:sz w:val="22"/>
                <w:szCs w:val="22"/>
              </w:rPr>
              <w:t xml:space="preserve">» (27 </w:t>
            </w:r>
            <w:proofErr w:type="spellStart"/>
            <w:r w:rsidRPr="004B738D">
              <w:rPr>
                <w:sz w:val="22"/>
                <w:szCs w:val="22"/>
              </w:rPr>
              <w:t>січня</w:t>
            </w:r>
            <w:proofErr w:type="spellEnd"/>
            <w:r w:rsidRPr="004B738D">
              <w:rPr>
                <w:sz w:val="22"/>
                <w:szCs w:val="22"/>
              </w:rPr>
              <w:t xml:space="preserve">, </w:t>
            </w:r>
            <w:hyperlink r:id="rId101" w:history="1">
              <w:r w:rsidRPr="004B738D">
                <w:rPr>
                  <w:rStyle w:val="afa"/>
                  <w:sz w:val="22"/>
                  <w:szCs w:val="22"/>
                </w:rPr>
                <w:t>https://surl.li/rbmfbh</w:t>
              </w:r>
            </w:hyperlink>
            <w:r w:rsidRPr="004B738D">
              <w:rPr>
                <w:sz w:val="22"/>
                <w:szCs w:val="22"/>
              </w:rPr>
              <w:t xml:space="preserve">), </w:t>
            </w:r>
            <w:r w:rsidRPr="004B738D">
              <w:rPr>
                <w:sz w:val="22"/>
                <w:szCs w:val="22"/>
              </w:rPr>
              <w:lastRenderedPageBreak/>
              <w:t>«</w:t>
            </w:r>
            <w:proofErr w:type="spellStart"/>
            <w:r w:rsidRPr="004B738D">
              <w:rPr>
                <w:sz w:val="22"/>
                <w:szCs w:val="22"/>
              </w:rPr>
              <w:t>Виплати</w:t>
            </w:r>
            <w:proofErr w:type="spellEnd"/>
            <w:r w:rsidRPr="004B738D">
              <w:rPr>
                <w:sz w:val="22"/>
                <w:szCs w:val="22"/>
              </w:rPr>
              <w:t xml:space="preserve"> на проживання для ВПО» (27 лютого, </w:t>
            </w:r>
            <w:hyperlink r:id="rId102" w:history="1">
              <w:r w:rsidRPr="004B738D">
                <w:rPr>
                  <w:rStyle w:val="afa"/>
                  <w:sz w:val="22"/>
                  <w:szCs w:val="22"/>
                </w:rPr>
                <w:t>https://surl.li/zeflvh</w:t>
              </w:r>
            </w:hyperlink>
            <w:r w:rsidRPr="004B738D">
              <w:rPr>
                <w:sz w:val="22"/>
                <w:szCs w:val="22"/>
              </w:rPr>
              <w:t>), «</w:t>
            </w:r>
            <w:r w:rsidRPr="004B738D">
              <w:rPr>
                <w:rFonts w:eastAsia="Aptos"/>
                <w:sz w:val="22"/>
                <w:szCs w:val="22"/>
              </w:rPr>
              <w:t xml:space="preserve">Для ВПО </w:t>
            </w:r>
            <w:proofErr w:type="spellStart"/>
            <w:r w:rsidRPr="004B738D">
              <w:rPr>
                <w:rFonts w:eastAsia="Aptos"/>
                <w:sz w:val="22"/>
                <w:szCs w:val="22"/>
              </w:rPr>
              <w:t>Рівненщини</w:t>
            </w:r>
            <w:proofErr w:type="spellEnd"/>
            <w:r w:rsidRPr="004B738D">
              <w:rPr>
                <w:rFonts w:eastAsia="Aptos"/>
                <w:sz w:val="22"/>
                <w:szCs w:val="22"/>
              </w:rPr>
              <w:t xml:space="preserve"> </w:t>
            </w:r>
            <w:proofErr w:type="spellStart"/>
            <w:r w:rsidRPr="004B738D">
              <w:rPr>
                <w:rFonts w:eastAsia="Aptos"/>
                <w:sz w:val="22"/>
                <w:szCs w:val="22"/>
              </w:rPr>
              <w:t>покращили</w:t>
            </w:r>
            <w:proofErr w:type="spellEnd"/>
            <w:r w:rsidRPr="004B738D">
              <w:rPr>
                <w:rFonts w:eastAsia="Aptos"/>
                <w:sz w:val="22"/>
                <w:szCs w:val="22"/>
              </w:rPr>
              <w:t xml:space="preserve"> </w:t>
            </w:r>
            <w:proofErr w:type="spellStart"/>
            <w:r w:rsidRPr="004B738D">
              <w:rPr>
                <w:rFonts w:eastAsia="Aptos"/>
                <w:sz w:val="22"/>
                <w:szCs w:val="22"/>
              </w:rPr>
              <w:t>умови</w:t>
            </w:r>
            <w:proofErr w:type="spellEnd"/>
            <w:r w:rsidRPr="004B738D">
              <w:rPr>
                <w:rFonts w:eastAsia="Aptos"/>
                <w:sz w:val="22"/>
                <w:szCs w:val="22"/>
              </w:rPr>
              <w:t xml:space="preserve"> проживання в </w:t>
            </w:r>
            <w:proofErr w:type="spellStart"/>
            <w:r w:rsidRPr="004B738D">
              <w:rPr>
                <w:rFonts w:eastAsia="Aptos"/>
                <w:sz w:val="22"/>
                <w:szCs w:val="22"/>
              </w:rPr>
              <w:t>гуртожитку</w:t>
            </w:r>
            <w:proofErr w:type="spellEnd"/>
            <w:r w:rsidRPr="004B738D">
              <w:rPr>
                <w:sz w:val="22"/>
                <w:szCs w:val="22"/>
              </w:rPr>
              <w:t xml:space="preserve">» (3 </w:t>
            </w:r>
            <w:proofErr w:type="spellStart"/>
            <w:r w:rsidRPr="004B738D">
              <w:rPr>
                <w:sz w:val="22"/>
                <w:szCs w:val="22"/>
              </w:rPr>
              <w:t>квітня</w:t>
            </w:r>
            <w:proofErr w:type="spellEnd"/>
            <w:r w:rsidRPr="004B738D">
              <w:rPr>
                <w:sz w:val="22"/>
                <w:szCs w:val="22"/>
              </w:rPr>
              <w:t xml:space="preserve">, </w:t>
            </w:r>
            <w:hyperlink r:id="rId103" w:history="1">
              <w:r w:rsidRPr="004B738D">
                <w:rPr>
                  <w:rStyle w:val="afa"/>
                  <w:sz w:val="22"/>
                  <w:szCs w:val="22"/>
                </w:rPr>
                <w:t>https://surl.li/rhzast</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Рівненщину</w:t>
            </w:r>
            <w:proofErr w:type="spellEnd"/>
            <w:r w:rsidRPr="004B738D">
              <w:rPr>
                <w:rFonts w:eastAsia="Aptos"/>
                <w:sz w:val="22"/>
                <w:szCs w:val="22"/>
              </w:rPr>
              <w:t xml:space="preserve"> </w:t>
            </w:r>
            <w:proofErr w:type="spellStart"/>
            <w:r w:rsidRPr="004B738D">
              <w:rPr>
                <w:rFonts w:eastAsia="Aptos"/>
                <w:sz w:val="22"/>
                <w:szCs w:val="22"/>
              </w:rPr>
              <w:t>евакуюють</w:t>
            </w:r>
            <w:proofErr w:type="spellEnd"/>
            <w:r w:rsidRPr="004B738D">
              <w:rPr>
                <w:rFonts w:eastAsia="Aptos"/>
                <w:sz w:val="22"/>
                <w:szCs w:val="22"/>
              </w:rPr>
              <w:t xml:space="preserve"> </w:t>
            </w:r>
            <w:proofErr w:type="spellStart"/>
            <w:r w:rsidRPr="004B738D">
              <w:rPr>
                <w:rFonts w:eastAsia="Aptos"/>
                <w:sz w:val="22"/>
                <w:szCs w:val="22"/>
              </w:rPr>
              <w:t>дітей</w:t>
            </w:r>
            <w:proofErr w:type="spellEnd"/>
            <w:r w:rsidRPr="004B738D">
              <w:rPr>
                <w:rFonts w:eastAsia="Aptos"/>
                <w:sz w:val="22"/>
                <w:szCs w:val="22"/>
              </w:rPr>
              <w:t xml:space="preserve"> з </w:t>
            </w:r>
            <w:proofErr w:type="spellStart"/>
            <w:r w:rsidRPr="004B738D">
              <w:rPr>
                <w:rFonts w:eastAsia="Aptos"/>
                <w:sz w:val="22"/>
                <w:szCs w:val="22"/>
              </w:rPr>
              <w:t>Миколаївщини</w:t>
            </w:r>
            <w:proofErr w:type="spellEnd"/>
            <w:r w:rsidRPr="004B738D">
              <w:rPr>
                <w:sz w:val="22"/>
                <w:szCs w:val="22"/>
              </w:rPr>
              <w:t xml:space="preserve">» (8 </w:t>
            </w:r>
            <w:proofErr w:type="spellStart"/>
            <w:r w:rsidRPr="004B738D">
              <w:rPr>
                <w:sz w:val="22"/>
                <w:szCs w:val="22"/>
              </w:rPr>
              <w:t>квітня</w:t>
            </w:r>
            <w:proofErr w:type="spellEnd"/>
            <w:r w:rsidRPr="004B738D">
              <w:rPr>
                <w:sz w:val="22"/>
                <w:szCs w:val="22"/>
              </w:rPr>
              <w:t xml:space="preserve">, </w:t>
            </w:r>
            <w:hyperlink r:id="rId104" w:history="1">
              <w:r w:rsidRPr="004B738D">
                <w:rPr>
                  <w:rStyle w:val="afa"/>
                  <w:sz w:val="22"/>
                  <w:szCs w:val="22"/>
                </w:rPr>
                <w:t>https://surl.li/pohaqw</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для </w:t>
            </w:r>
            <w:proofErr w:type="spellStart"/>
            <w:r w:rsidRPr="004B738D">
              <w:rPr>
                <w:rFonts w:eastAsia="Aptos"/>
                <w:sz w:val="22"/>
                <w:szCs w:val="22"/>
              </w:rPr>
              <w:t>сім'ї</w:t>
            </w:r>
            <w:proofErr w:type="spellEnd"/>
            <w:r w:rsidRPr="004B738D">
              <w:rPr>
                <w:rFonts w:eastAsia="Aptos"/>
                <w:sz w:val="22"/>
                <w:szCs w:val="22"/>
              </w:rPr>
              <w:t xml:space="preserve"> з </w:t>
            </w:r>
            <w:proofErr w:type="spellStart"/>
            <w:r w:rsidRPr="004B738D">
              <w:rPr>
                <w:rFonts w:eastAsia="Aptos"/>
                <w:sz w:val="22"/>
                <w:szCs w:val="22"/>
              </w:rPr>
              <w:t>Донеччини</w:t>
            </w:r>
            <w:proofErr w:type="spellEnd"/>
            <w:r w:rsidRPr="004B738D">
              <w:rPr>
                <w:rFonts w:eastAsia="Aptos"/>
                <w:sz w:val="22"/>
                <w:szCs w:val="22"/>
              </w:rPr>
              <w:t xml:space="preserve"> </w:t>
            </w:r>
            <w:proofErr w:type="spellStart"/>
            <w:r w:rsidRPr="004B738D">
              <w:rPr>
                <w:rFonts w:eastAsia="Aptos"/>
                <w:sz w:val="22"/>
                <w:szCs w:val="22"/>
              </w:rPr>
              <w:t>придбають</w:t>
            </w:r>
            <w:proofErr w:type="spellEnd"/>
            <w:r w:rsidRPr="004B738D">
              <w:rPr>
                <w:rFonts w:eastAsia="Aptos"/>
                <w:sz w:val="22"/>
                <w:szCs w:val="22"/>
              </w:rPr>
              <w:t xml:space="preserve"> </w:t>
            </w:r>
            <w:proofErr w:type="spellStart"/>
            <w:r w:rsidRPr="004B738D">
              <w:rPr>
                <w:rFonts w:eastAsia="Aptos"/>
                <w:sz w:val="22"/>
                <w:szCs w:val="22"/>
              </w:rPr>
              <w:t>будинок</w:t>
            </w:r>
            <w:proofErr w:type="spellEnd"/>
            <w:r w:rsidRPr="004B738D">
              <w:rPr>
                <w:sz w:val="22"/>
                <w:szCs w:val="22"/>
              </w:rPr>
              <w:t xml:space="preserve">» (10 </w:t>
            </w:r>
            <w:proofErr w:type="spellStart"/>
            <w:r w:rsidRPr="004B738D">
              <w:rPr>
                <w:sz w:val="22"/>
                <w:szCs w:val="22"/>
              </w:rPr>
              <w:t>квітня</w:t>
            </w:r>
            <w:proofErr w:type="spellEnd"/>
            <w:r w:rsidRPr="004B738D">
              <w:rPr>
                <w:sz w:val="22"/>
                <w:szCs w:val="22"/>
              </w:rPr>
              <w:t xml:space="preserve">, </w:t>
            </w:r>
            <w:hyperlink r:id="rId105" w:history="1">
              <w:r w:rsidRPr="004B738D">
                <w:rPr>
                  <w:rStyle w:val="afa"/>
                  <w:sz w:val="22"/>
                  <w:szCs w:val="22"/>
                </w:rPr>
                <w:t>https://surl.li/qfdbay</w:t>
              </w:r>
            </w:hyperlink>
            <w:r w:rsidRPr="004B738D">
              <w:rPr>
                <w:sz w:val="22"/>
                <w:szCs w:val="22"/>
              </w:rPr>
              <w:t>), «</w:t>
            </w:r>
            <w:proofErr w:type="spellStart"/>
            <w:r w:rsidRPr="004B738D">
              <w:rPr>
                <w:rFonts w:eastAsia="Aptos"/>
                <w:sz w:val="22"/>
                <w:szCs w:val="22"/>
              </w:rPr>
              <w:t>Житло</w:t>
            </w:r>
            <w:proofErr w:type="spellEnd"/>
            <w:r w:rsidRPr="004B738D">
              <w:rPr>
                <w:rFonts w:eastAsia="Aptos"/>
                <w:sz w:val="22"/>
                <w:szCs w:val="22"/>
              </w:rPr>
              <w:t xml:space="preserve"> для ВПО: </w:t>
            </w:r>
            <w:proofErr w:type="spellStart"/>
            <w:r w:rsidRPr="004B738D">
              <w:rPr>
                <w:rFonts w:eastAsia="Aptos"/>
                <w:sz w:val="22"/>
                <w:szCs w:val="22"/>
              </w:rPr>
              <w:t>громади</w:t>
            </w:r>
            <w:proofErr w:type="spellEnd"/>
            <w:r w:rsidRPr="004B738D">
              <w:rPr>
                <w:rFonts w:eastAsia="Aptos"/>
                <w:sz w:val="22"/>
                <w:szCs w:val="22"/>
              </w:rPr>
              <w:t xml:space="preserve"> </w:t>
            </w:r>
            <w:proofErr w:type="spellStart"/>
            <w:r w:rsidRPr="004B738D">
              <w:rPr>
                <w:rFonts w:eastAsia="Aptos"/>
                <w:sz w:val="22"/>
                <w:szCs w:val="22"/>
              </w:rPr>
              <w:t>Рівненщини</w:t>
            </w:r>
            <w:proofErr w:type="spellEnd"/>
            <w:r w:rsidRPr="004B738D">
              <w:rPr>
                <w:rFonts w:eastAsia="Aptos"/>
                <w:sz w:val="22"/>
                <w:szCs w:val="22"/>
              </w:rPr>
              <w:t xml:space="preserve"> </w:t>
            </w:r>
            <w:proofErr w:type="spellStart"/>
            <w:r w:rsidRPr="004B738D">
              <w:rPr>
                <w:rFonts w:eastAsia="Aptos"/>
                <w:sz w:val="22"/>
                <w:szCs w:val="22"/>
              </w:rPr>
              <w:t>інвентаризують</w:t>
            </w:r>
            <w:proofErr w:type="spellEnd"/>
            <w:r w:rsidRPr="004B738D">
              <w:rPr>
                <w:rFonts w:eastAsia="Aptos"/>
                <w:sz w:val="22"/>
                <w:szCs w:val="22"/>
              </w:rPr>
              <w:t xml:space="preserve"> </w:t>
            </w:r>
            <w:proofErr w:type="spellStart"/>
            <w:r w:rsidRPr="004B738D">
              <w:rPr>
                <w:rFonts w:eastAsia="Aptos"/>
                <w:sz w:val="22"/>
                <w:szCs w:val="22"/>
              </w:rPr>
              <w:t>комунальні</w:t>
            </w:r>
            <w:proofErr w:type="spellEnd"/>
            <w:r w:rsidRPr="004B738D">
              <w:rPr>
                <w:rFonts w:eastAsia="Aptos"/>
                <w:sz w:val="22"/>
                <w:szCs w:val="22"/>
              </w:rPr>
              <w:t xml:space="preserve"> </w:t>
            </w:r>
            <w:proofErr w:type="spellStart"/>
            <w:r w:rsidRPr="004B738D">
              <w:rPr>
                <w:rFonts w:eastAsia="Aptos"/>
                <w:sz w:val="22"/>
                <w:szCs w:val="22"/>
              </w:rPr>
              <w:t>будівлі</w:t>
            </w:r>
            <w:proofErr w:type="spellEnd"/>
            <w:r w:rsidRPr="004B738D">
              <w:rPr>
                <w:sz w:val="22"/>
                <w:szCs w:val="22"/>
              </w:rPr>
              <w:t xml:space="preserve">» (22 </w:t>
            </w:r>
            <w:proofErr w:type="spellStart"/>
            <w:r w:rsidRPr="004B738D">
              <w:rPr>
                <w:sz w:val="22"/>
                <w:szCs w:val="22"/>
              </w:rPr>
              <w:t>квітня</w:t>
            </w:r>
            <w:proofErr w:type="spellEnd"/>
            <w:r w:rsidRPr="004B738D">
              <w:rPr>
                <w:sz w:val="22"/>
                <w:szCs w:val="22"/>
              </w:rPr>
              <w:t xml:space="preserve">, </w:t>
            </w:r>
            <w:hyperlink r:id="rId106" w:history="1">
              <w:r w:rsidRPr="004B738D">
                <w:rPr>
                  <w:rStyle w:val="afa"/>
                  <w:sz w:val="22"/>
                  <w:szCs w:val="22"/>
                </w:rPr>
                <w:t>https://surl.lu/aryndy</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готують</w:t>
            </w:r>
            <w:proofErr w:type="spellEnd"/>
            <w:r w:rsidRPr="004B738D">
              <w:rPr>
                <w:rFonts w:eastAsia="Aptos"/>
                <w:sz w:val="22"/>
                <w:szCs w:val="22"/>
              </w:rPr>
              <w:t xml:space="preserve"> </w:t>
            </w:r>
            <w:proofErr w:type="spellStart"/>
            <w:r w:rsidRPr="004B738D">
              <w:rPr>
                <w:rFonts w:eastAsia="Aptos"/>
                <w:sz w:val="22"/>
                <w:szCs w:val="22"/>
              </w:rPr>
              <w:t>житло</w:t>
            </w:r>
            <w:proofErr w:type="spellEnd"/>
            <w:r w:rsidRPr="004B738D">
              <w:rPr>
                <w:rFonts w:eastAsia="Aptos"/>
                <w:sz w:val="22"/>
                <w:szCs w:val="22"/>
              </w:rPr>
              <w:t xml:space="preserve"> для </w:t>
            </w:r>
            <w:proofErr w:type="spellStart"/>
            <w:r w:rsidRPr="004B738D">
              <w:rPr>
                <w:rFonts w:eastAsia="Aptos"/>
                <w:sz w:val="22"/>
                <w:szCs w:val="22"/>
              </w:rPr>
              <w:t>переселенців</w:t>
            </w:r>
            <w:proofErr w:type="spellEnd"/>
            <w:r w:rsidRPr="004B738D">
              <w:rPr>
                <w:sz w:val="22"/>
                <w:szCs w:val="22"/>
              </w:rPr>
              <w:t xml:space="preserve">» (1 травня, </w:t>
            </w:r>
            <w:hyperlink r:id="rId107" w:history="1">
              <w:r w:rsidRPr="004B738D">
                <w:rPr>
                  <w:rStyle w:val="afa"/>
                  <w:sz w:val="22"/>
                  <w:szCs w:val="22"/>
                </w:rPr>
                <w:t>https://surl.li/apalaq</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перевірять</w:t>
            </w:r>
            <w:proofErr w:type="spellEnd"/>
            <w:r w:rsidRPr="004B738D">
              <w:rPr>
                <w:rFonts w:eastAsia="Aptos"/>
                <w:sz w:val="22"/>
                <w:szCs w:val="22"/>
              </w:rPr>
              <w:t xml:space="preserve"> </w:t>
            </w:r>
            <w:proofErr w:type="spellStart"/>
            <w:r w:rsidRPr="004B738D">
              <w:rPr>
                <w:rFonts w:eastAsia="Aptos"/>
                <w:sz w:val="22"/>
                <w:szCs w:val="22"/>
              </w:rPr>
              <w:t>приміщення</w:t>
            </w:r>
            <w:proofErr w:type="spellEnd"/>
            <w:r w:rsidRPr="004B738D">
              <w:rPr>
                <w:rFonts w:eastAsia="Aptos"/>
                <w:sz w:val="22"/>
                <w:szCs w:val="22"/>
              </w:rPr>
              <w:t xml:space="preserve"> для розміщення ВПО</w:t>
            </w:r>
            <w:r w:rsidRPr="004B738D">
              <w:rPr>
                <w:sz w:val="22"/>
                <w:szCs w:val="22"/>
              </w:rPr>
              <w:t xml:space="preserve">» (16 травня, </w:t>
            </w:r>
            <w:hyperlink r:id="rId108" w:history="1">
              <w:r w:rsidRPr="004B738D">
                <w:rPr>
                  <w:rStyle w:val="afa"/>
                  <w:sz w:val="22"/>
                  <w:szCs w:val="22"/>
                </w:rPr>
                <w:t>https://surl.lu/sregda</w:t>
              </w:r>
            </w:hyperlink>
            <w:r w:rsidRPr="004B738D">
              <w:rPr>
                <w:sz w:val="22"/>
                <w:szCs w:val="22"/>
              </w:rPr>
              <w:t>), «</w:t>
            </w:r>
            <w:r w:rsidRPr="004B738D">
              <w:rPr>
                <w:rFonts w:eastAsia="Aptos"/>
                <w:sz w:val="22"/>
                <w:szCs w:val="22"/>
              </w:rPr>
              <w:t xml:space="preserve">У </w:t>
            </w:r>
            <w:proofErr w:type="spellStart"/>
            <w:r w:rsidRPr="004B738D">
              <w:rPr>
                <w:rFonts w:eastAsia="Aptos"/>
                <w:sz w:val="22"/>
                <w:szCs w:val="22"/>
              </w:rPr>
              <w:t>Клевані</w:t>
            </w:r>
            <w:proofErr w:type="spellEnd"/>
            <w:r w:rsidRPr="004B738D">
              <w:rPr>
                <w:rFonts w:eastAsia="Aptos"/>
                <w:sz w:val="22"/>
                <w:szCs w:val="22"/>
              </w:rPr>
              <w:t xml:space="preserve"> обговорили, як </w:t>
            </w:r>
            <w:proofErr w:type="spellStart"/>
            <w:r w:rsidRPr="004B738D">
              <w:rPr>
                <w:rFonts w:eastAsia="Aptos"/>
                <w:sz w:val="22"/>
                <w:szCs w:val="22"/>
              </w:rPr>
              <w:t>покращити</w:t>
            </w:r>
            <w:proofErr w:type="spellEnd"/>
            <w:r w:rsidRPr="004B738D">
              <w:rPr>
                <w:rFonts w:eastAsia="Aptos"/>
                <w:sz w:val="22"/>
                <w:szCs w:val="22"/>
              </w:rPr>
              <w:t xml:space="preserve"> </w:t>
            </w:r>
            <w:proofErr w:type="spellStart"/>
            <w:r w:rsidRPr="004B738D">
              <w:rPr>
                <w:rFonts w:eastAsia="Aptos"/>
                <w:sz w:val="22"/>
                <w:szCs w:val="22"/>
              </w:rPr>
              <w:t>умови</w:t>
            </w:r>
            <w:proofErr w:type="spellEnd"/>
            <w:r w:rsidRPr="004B738D">
              <w:rPr>
                <w:rFonts w:eastAsia="Aptos"/>
                <w:sz w:val="22"/>
                <w:szCs w:val="22"/>
              </w:rPr>
              <w:t xml:space="preserve"> для </w:t>
            </w:r>
            <w:proofErr w:type="spellStart"/>
            <w:r w:rsidRPr="004B738D">
              <w:rPr>
                <w:rFonts w:eastAsia="Aptos"/>
                <w:sz w:val="22"/>
                <w:szCs w:val="22"/>
              </w:rPr>
              <w:t>переселенців</w:t>
            </w:r>
            <w:proofErr w:type="spellEnd"/>
            <w:r w:rsidRPr="004B738D">
              <w:rPr>
                <w:sz w:val="22"/>
                <w:szCs w:val="22"/>
              </w:rPr>
              <w:t xml:space="preserve">» (22 травня, </w:t>
            </w:r>
            <w:hyperlink r:id="rId109" w:history="1">
              <w:r w:rsidRPr="004B738D">
                <w:rPr>
                  <w:rStyle w:val="afa"/>
                  <w:sz w:val="22"/>
                  <w:szCs w:val="22"/>
                </w:rPr>
                <w:t>https://surl.li/bbaxrd</w:t>
              </w:r>
            </w:hyperlink>
            <w:r w:rsidRPr="004B738D">
              <w:rPr>
                <w:sz w:val="22"/>
                <w:szCs w:val="22"/>
              </w:rPr>
              <w:t>), «</w:t>
            </w:r>
            <w:r w:rsidRPr="004B738D">
              <w:rPr>
                <w:rFonts w:eastAsia="Aptos"/>
                <w:sz w:val="22"/>
                <w:szCs w:val="22"/>
              </w:rPr>
              <w:t xml:space="preserve">З липня </w:t>
            </w:r>
            <w:proofErr w:type="spellStart"/>
            <w:r w:rsidRPr="004B738D">
              <w:rPr>
                <w:rFonts w:eastAsia="Aptos"/>
                <w:sz w:val="22"/>
                <w:szCs w:val="22"/>
              </w:rPr>
              <w:t>компенсації</w:t>
            </w:r>
            <w:proofErr w:type="spellEnd"/>
            <w:r w:rsidRPr="004B738D">
              <w:rPr>
                <w:rFonts w:eastAsia="Aptos"/>
                <w:sz w:val="22"/>
                <w:szCs w:val="22"/>
              </w:rPr>
              <w:t xml:space="preserve"> за </w:t>
            </w:r>
            <w:proofErr w:type="spellStart"/>
            <w:r w:rsidRPr="004B738D">
              <w:rPr>
                <w:rFonts w:eastAsia="Aptos"/>
                <w:sz w:val="22"/>
                <w:szCs w:val="22"/>
              </w:rPr>
              <w:t>розміщення</w:t>
            </w:r>
            <w:proofErr w:type="spellEnd"/>
            <w:r w:rsidRPr="004B738D">
              <w:rPr>
                <w:rFonts w:eastAsia="Aptos"/>
                <w:sz w:val="22"/>
                <w:szCs w:val="22"/>
              </w:rPr>
              <w:t xml:space="preserve"> ВПО виплачуватиме Пенсійний фонд: що потрібно знати</w:t>
            </w:r>
            <w:r w:rsidRPr="004B738D">
              <w:rPr>
                <w:sz w:val="22"/>
                <w:szCs w:val="22"/>
              </w:rPr>
              <w:t xml:space="preserve">» (30 травня, </w:t>
            </w:r>
            <w:hyperlink r:id="rId110" w:history="1">
              <w:r w:rsidRPr="004B738D">
                <w:rPr>
                  <w:rStyle w:val="afa"/>
                  <w:sz w:val="22"/>
                  <w:szCs w:val="22"/>
                </w:rPr>
                <w:t>https://surl.li/bsnrck</w:t>
              </w:r>
            </w:hyperlink>
            <w:r w:rsidRPr="004B738D">
              <w:rPr>
                <w:sz w:val="22"/>
                <w:szCs w:val="22"/>
              </w:rPr>
              <w:t>), «</w:t>
            </w:r>
            <w:proofErr w:type="spellStart"/>
            <w:r w:rsidRPr="004B738D">
              <w:rPr>
                <w:rFonts w:eastAsia="Aptos"/>
                <w:sz w:val="22"/>
                <w:szCs w:val="22"/>
              </w:rPr>
              <w:t>Важливо</w:t>
            </w:r>
            <w:proofErr w:type="spellEnd"/>
            <w:r w:rsidRPr="004B738D">
              <w:rPr>
                <w:rFonts w:eastAsia="Aptos"/>
                <w:sz w:val="22"/>
                <w:szCs w:val="22"/>
              </w:rPr>
              <w:t xml:space="preserve"> для </w:t>
            </w:r>
            <w:proofErr w:type="spellStart"/>
            <w:r w:rsidRPr="004B738D">
              <w:rPr>
                <w:rFonts w:eastAsia="Aptos"/>
                <w:sz w:val="22"/>
                <w:szCs w:val="22"/>
              </w:rPr>
              <w:t>закладів</w:t>
            </w:r>
            <w:proofErr w:type="spellEnd"/>
            <w:r w:rsidRPr="004B738D">
              <w:rPr>
                <w:rFonts w:eastAsia="Aptos"/>
                <w:sz w:val="22"/>
                <w:szCs w:val="22"/>
              </w:rPr>
              <w:t xml:space="preserve"> і ФОПів Рівненщини: як отримати компенсацію за розміщення ВПО</w:t>
            </w:r>
            <w:r w:rsidRPr="004B738D">
              <w:rPr>
                <w:sz w:val="22"/>
                <w:szCs w:val="22"/>
              </w:rPr>
              <w:t xml:space="preserve">» (2 червня, </w:t>
            </w:r>
            <w:hyperlink r:id="rId111" w:history="1">
              <w:r w:rsidRPr="004B738D">
                <w:rPr>
                  <w:rStyle w:val="afa"/>
                  <w:sz w:val="22"/>
                  <w:szCs w:val="22"/>
                </w:rPr>
                <w:t>https://surl.lu/smhknl</w:t>
              </w:r>
            </w:hyperlink>
            <w:r w:rsidRPr="004B738D">
              <w:rPr>
                <w:sz w:val="22"/>
                <w:szCs w:val="22"/>
              </w:rPr>
              <w:t>), «</w:t>
            </w:r>
            <w:proofErr w:type="spellStart"/>
            <w:r w:rsidRPr="004B738D">
              <w:rPr>
                <w:rFonts w:eastAsia="Aptos"/>
                <w:sz w:val="22"/>
                <w:szCs w:val="22"/>
              </w:rPr>
              <w:t>Виплату</w:t>
            </w:r>
            <w:proofErr w:type="spellEnd"/>
            <w:r w:rsidRPr="004B738D">
              <w:rPr>
                <w:rFonts w:eastAsia="Aptos"/>
                <w:sz w:val="22"/>
                <w:szCs w:val="22"/>
              </w:rPr>
              <w:t xml:space="preserve"> </w:t>
            </w:r>
            <w:proofErr w:type="spellStart"/>
            <w:r w:rsidRPr="004B738D">
              <w:rPr>
                <w:rFonts w:eastAsia="Aptos"/>
                <w:sz w:val="22"/>
                <w:szCs w:val="22"/>
              </w:rPr>
              <w:t>соціальних</w:t>
            </w:r>
            <w:proofErr w:type="spellEnd"/>
            <w:r w:rsidRPr="004B738D">
              <w:rPr>
                <w:rFonts w:eastAsia="Aptos"/>
                <w:sz w:val="22"/>
                <w:szCs w:val="22"/>
              </w:rPr>
              <w:t xml:space="preserve"> </w:t>
            </w:r>
            <w:proofErr w:type="spellStart"/>
            <w:r w:rsidRPr="004B738D">
              <w:rPr>
                <w:rFonts w:eastAsia="Aptos"/>
                <w:sz w:val="22"/>
                <w:szCs w:val="22"/>
              </w:rPr>
              <w:t>допомог</w:t>
            </w:r>
            <w:proofErr w:type="spellEnd"/>
            <w:r w:rsidRPr="004B738D">
              <w:rPr>
                <w:rFonts w:eastAsia="Aptos"/>
                <w:sz w:val="22"/>
                <w:szCs w:val="22"/>
              </w:rPr>
              <w:t xml:space="preserve"> на Рівненщині з липня здійснюватиме Пенсійний фонд</w:t>
            </w:r>
            <w:r w:rsidRPr="004B738D">
              <w:rPr>
                <w:sz w:val="22"/>
                <w:szCs w:val="22"/>
              </w:rPr>
              <w:t xml:space="preserve">» (13 червня, </w:t>
            </w:r>
            <w:hyperlink r:id="rId112" w:history="1">
              <w:r w:rsidRPr="004B738D">
                <w:rPr>
                  <w:rStyle w:val="afa"/>
                  <w:sz w:val="22"/>
                  <w:szCs w:val="22"/>
                </w:rPr>
                <w:t>https://surl.li/ropiex</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підбили</w:t>
            </w:r>
            <w:proofErr w:type="spellEnd"/>
            <w:r w:rsidRPr="004B738D">
              <w:rPr>
                <w:rFonts w:eastAsia="Aptos"/>
                <w:sz w:val="22"/>
                <w:szCs w:val="22"/>
              </w:rPr>
              <w:t xml:space="preserve"> </w:t>
            </w:r>
            <w:proofErr w:type="spellStart"/>
            <w:r w:rsidRPr="004B738D">
              <w:rPr>
                <w:rFonts w:eastAsia="Aptos"/>
                <w:sz w:val="22"/>
                <w:szCs w:val="22"/>
              </w:rPr>
              <w:t>підсумки</w:t>
            </w:r>
            <w:proofErr w:type="spellEnd"/>
            <w:r w:rsidRPr="004B738D">
              <w:rPr>
                <w:rFonts w:eastAsia="Aptos"/>
                <w:sz w:val="22"/>
                <w:szCs w:val="22"/>
              </w:rPr>
              <w:t xml:space="preserve"> </w:t>
            </w:r>
            <w:proofErr w:type="spellStart"/>
            <w:r w:rsidRPr="004B738D">
              <w:rPr>
                <w:rFonts w:eastAsia="Aptos"/>
                <w:sz w:val="22"/>
                <w:szCs w:val="22"/>
              </w:rPr>
              <w:t>співпраці</w:t>
            </w:r>
            <w:proofErr w:type="spellEnd"/>
            <w:r w:rsidRPr="004B738D">
              <w:rPr>
                <w:rFonts w:eastAsia="Aptos"/>
                <w:sz w:val="22"/>
                <w:szCs w:val="22"/>
              </w:rPr>
              <w:t xml:space="preserve"> з Всесвітньою продовольчою програмою ООН</w:t>
            </w:r>
            <w:r w:rsidRPr="004B738D">
              <w:rPr>
                <w:sz w:val="22"/>
                <w:szCs w:val="22"/>
              </w:rPr>
              <w:t xml:space="preserve">» (13 червня, </w:t>
            </w:r>
            <w:hyperlink r:id="rId113" w:history="1">
              <w:r w:rsidRPr="004B738D">
                <w:rPr>
                  <w:rStyle w:val="afa"/>
                  <w:sz w:val="22"/>
                  <w:szCs w:val="22"/>
                </w:rPr>
                <w:t>https://surl.lu/ybufmc</w:t>
              </w:r>
            </w:hyperlink>
            <w:r w:rsidRPr="004B738D">
              <w:rPr>
                <w:sz w:val="22"/>
                <w:szCs w:val="22"/>
              </w:rPr>
              <w:t>), «</w:t>
            </w:r>
            <w:r w:rsidRPr="004B738D">
              <w:rPr>
                <w:rFonts w:eastAsia="Aptos"/>
                <w:sz w:val="22"/>
                <w:szCs w:val="22"/>
              </w:rPr>
              <w:t xml:space="preserve">58 </w:t>
            </w:r>
            <w:proofErr w:type="spellStart"/>
            <w:r w:rsidRPr="004B738D">
              <w:rPr>
                <w:rFonts w:eastAsia="Aptos"/>
                <w:sz w:val="22"/>
                <w:szCs w:val="22"/>
              </w:rPr>
              <w:t>вимушених</w:t>
            </w:r>
            <w:proofErr w:type="spellEnd"/>
            <w:r w:rsidRPr="004B738D">
              <w:rPr>
                <w:rFonts w:eastAsia="Aptos"/>
                <w:sz w:val="22"/>
                <w:szCs w:val="22"/>
              </w:rPr>
              <w:t xml:space="preserve"> </w:t>
            </w:r>
            <w:proofErr w:type="spellStart"/>
            <w:r w:rsidRPr="004B738D">
              <w:rPr>
                <w:rFonts w:eastAsia="Aptos"/>
                <w:sz w:val="22"/>
                <w:szCs w:val="22"/>
              </w:rPr>
              <w:t>переселенців</w:t>
            </w:r>
            <w:proofErr w:type="spellEnd"/>
            <w:r w:rsidRPr="004B738D">
              <w:rPr>
                <w:rFonts w:eastAsia="Aptos"/>
                <w:sz w:val="22"/>
                <w:szCs w:val="22"/>
              </w:rPr>
              <w:t xml:space="preserve"> з </w:t>
            </w:r>
            <w:proofErr w:type="spellStart"/>
            <w:r w:rsidRPr="004B738D">
              <w:rPr>
                <w:rFonts w:eastAsia="Aptos"/>
                <w:sz w:val="22"/>
                <w:szCs w:val="22"/>
              </w:rPr>
              <w:t>Дніпропетровщини</w:t>
            </w:r>
            <w:proofErr w:type="spellEnd"/>
            <w:r w:rsidRPr="004B738D">
              <w:rPr>
                <w:rFonts w:eastAsia="Aptos"/>
                <w:sz w:val="22"/>
                <w:szCs w:val="22"/>
              </w:rPr>
              <w:t xml:space="preserve"> </w:t>
            </w:r>
            <w:proofErr w:type="spellStart"/>
            <w:r w:rsidRPr="004B738D">
              <w:rPr>
                <w:rFonts w:eastAsia="Aptos"/>
                <w:sz w:val="22"/>
                <w:szCs w:val="22"/>
              </w:rPr>
              <w:t>прийняли</w:t>
            </w:r>
            <w:proofErr w:type="spellEnd"/>
            <w:r w:rsidRPr="004B738D">
              <w:rPr>
                <w:rFonts w:eastAsia="Aptos"/>
                <w:sz w:val="22"/>
                <w:szCs w:val="22"/>
              </w:rPr>
              <w:t xml:space="preserve"> </w:t>
            </w:r>
            <w:proofErr w:type="spellStart"/>
            <w:r w:rsidRPr="004B738D">
              <w:rPr>
                <w:rFonts w:eastAsia="Aptos"/>
                <w:sz w:val="22"/>
                <w:szCs w:val="22"/>
              </w:rPr>
              <w:t>сьогодні</w:t>
            </w:r>
            <w:proofErr w:type="spellEnd"/>
            <w:r w:rsidRPr="004B738D">
              <w:rPr>
                <w:rFonts w:eastAsia="Aptos"/>
                <w:sz w:val="22"/>
                <w:szCs w:val="22"/>
              </w:rPr>
              <w:t xml:space="preserve"> на </w:t>
            </w:r>
            <w:proofErr w:type="spellStart"/>
            <w:r w:rsidRPr="004B738D">
              <w:rPr>
                <w:rFonts w:eastAsia="Aptos"/>
                <w:sz w:val="22"/>
                <w:szCs w:val="22"/>
              </w:rPr>
              <w:t>Рівненщині</w:t>
            </w:r>
            <w:proofErr w:type="spellEnd"/>
            <w:r w:rsidRPr="004B738D">
              <w:rPr>
                <w:sz w:val="22"/>
                <w:szCs w:val="22"/>
              </w:rPr>
              <w:t xml:space="preserve">» (21 червня, </w:t>
            </w:r>
            <w:hyperlink r:id="rId114" w:history="1">
              <w:r w:rsidRPr="004B738D">
                <w:rPr>
                  <w:rStyle w:val="afa"/>
                  <w:sz w:val="22"/>
                  <w:szCs w:val="22"/>
                </w:rPr>
                <w:t>https://surl.li/lrqvjr</w:t>
              </w:r>
            </w:hyperlink>
            <w:r w:rsidRPr="004B738D">
              <w:rPr>
                <w:sz w:val="22"/>
                <w:szCs w:val="22"/>
              </w:rPr>
              <w:t xml:space="preserve">), </w:t>
            </w:r>
            <w:r w:rsidRPr="004B738D">
              <w:rPr>
                <w:sz w:val="22"/>
                <w:szCs w:val="22"/>
                <w:shd w:val="clear" w:color="auto" w:fill="FFFFFF"/>
              </w:rPr>
              <w:t>«</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готується</w:t>
            </w:r>
            <w:proofErr w:type="spellEnd"/>
            <w:r w:rsidRPr="004B738D">
              <w:rPr>
                <w:sz w:val="22"/>
                <w:szCs w:val="22"/>
                <w:shd w:val="clear" w:color="auto" w:fill="FFFFFF"/>
              </w:rPr>
              <w:t xml:space="preserve"> </w:t>
            </w:r>
            <w:proofErr w:type="spellStart"/>
            <w:r w:rsidRPr="004B738D">
              <w:rPr>
                <w:sz w:val="22"/>
                <w:szCs w:val="22"/>
                <w:shd w:val="clear" w:color="auto" w:fill="FFFFFF"/>
              </w:rPr>
              <w:t>прийняти</w:t>
            </w:r>
            <w:proofErr w:type="spellEnd"/>
            <w:r w:rsidRPr="004B738D">
              <w:rPr>
                <w:sz w:val="22"/>
                <w:szCs w:val="22"/>
                <w:shd w:val="clear" w:color="auto" w:fill="FFFFFF"/>
              </w:rPr>
              <w:t xml:space="preserve"> </w:t>
            </w:r>
            <w:proofErr w:type="spellStart"/>
            <w:r w:rsidRPr="004B738D">
              <w:rPr>
                <w:sz w:val="22"/>
                <w:szCs w:val="22"/>
                <w:shd w:val="clear" w:color="auto" w:fill="FFFFFF"/>
              </w:rPr>
              <w:t>евакуйованих</w:t>
            </w:r>
            <w:proofErr w:type="spellEnd"/>
            <w:r w:rsidRPr="004B738D">
              <w:rPr>
                <w:sz w:val="22"/>
                <w:szCs w:val="22"/>
                <w:shd w:val="clear" w:color="auto" w:fill="FFFFFF"/>
              </w:rPr>
              <w:t xml:space="preserve"> </w:t>
            </w:r>
            <w:proofErr w:type="spellStart"/>
            <w:r w:rsidRPr="004B738D">
              <w:rPr>
                <w:sz w:val="22"/>
                <w:szCs w:val="22"/>
                <w:shd w:val="clear" w:color="auto" w:fill="FFFFFF"/>
              </w:rPr>
              <w:t>із</w:t>
            </w:r>
            <w:proofErr w:type="spellEnd"/>
            <w:r w:rsidRPr="004B738D">
              <w:rPr>
                <w:sz w:val="22"/>
                <w:szCs w:val="22"/>
                <w:shd w:val="clear" w:color="auto" w:fill="FFFFFF"/>
              </w:rPr>
              <w:t xml:space="preserve"> </w:t>
            </w:r>
            <w:proofErr w:type="spellStart"/>
            <w:r w:rsidRPr="004B738D">
              <w:rPr>
                <w:sz w:val="22"/>
                <w:szCs w:val="22"/>
                <w:shd w:val="clear" w:color="auto" w:fill="FFFFFF"/>
              </w:rPr>
              <w:t>прифронтових</w:t>
            </w:r>
            <w:proofErr w:type="spellEnd"/>
            <w:r w:rsidRPr="004B738D">
              <w:rPr>
                <w:sz w:val="22"/>
                <w:szCs w:val="22"/>
                <w:shd w:val="clear" w:color="auto" w:fill="FFFFFF"/>
              </w:rPr>
              <w:t xml:space="preserve"> </w:t>
            </w:r>
            <w:proofErr w:type="spellStart"/>
            <w:r w:rsidRPr="004B738D">
              <w:rPr>
                <w:sz w:val="22"/>
                <w:szCs w:val="22"/>
                <w:shd w:val="clear" w:color="auto" w:fill="FFFFFF"/>
              </w:rPr>
              <w:t>регіонів</w:t>
            </w:r>
            <w:proofErr w:type="spellEnd"/>
            <w:r w:rsidRPr="004B738D">
              <w:rPr>
                <w:sz w:val="22"/>
                <w:szCs w:val="22"/>
                <w:shd w:val="clear" w:color="auto" w:fill="FFFFFF"/>
              </w:rPr>
              <w:t xml:space="preserve">» (20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15" w:history="1">
              <w:r w:rsidRPr="004B738D">
                <w:rPr>
                  <w:rStyle w:val="afa"/>
                  <w:sz w:val="22"/>
                  <w:szCs w:val="22"/>
                  <w:shd w:val="clear" w:color="auto" w:fill="FFFFFF"/>
                </w:rPr>
                <w:t>https://surl.li/buifvb</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прийняла</w:t>
            </w:r>
            <w:proofErr w:type="spellEnd"/>
            <w:r w:rsidRPr="004B738D">
              <w:rPr>
                <w:sz w:val="22"/>
                <w:szCs w:val="22"/>
                <w:shd w:val="clear" w:color="auto" w:fill="FFFFFF"/>
              </w:rPr>
              <w:t xml:space="preserve"> перший у </w:t>
            </w:r>
            <w:proofErr w:type="spellStart"/>
            <w:r w:rsidRPr="004B738D">
              <w:rPr>
                <w:sz w:val="22"/>
                <w:szCs w:val="22"/>
                <w:shd w:val="clear" w:color="auto" w:fill="FFFFFF"/>
              </w:rPr>
              <w:t>цьому</w:t>
            </w:r>
            <w:proofErr w:type="spellEnd"/>
            <w:r w:rsidRPr="004B738D">
              <w:rPr>
                <w:sz w:val="22"/>
                <w:szCs w:val="22"/>
                <w:shd w:val="clear" w:color="auto" w:fill="FFFFFF"/>
              </w:rPr>
              <w:t xml:space="preserve"> році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w:t>
            </w:r>
            <w:proofErr w:type="spellStart"/>
            <w:r w:rsidRPr="004B738D">
              <w:rPr>
                <w:sz w:val="22"/>
                <w:szCs w:val="22"/>
                <w:shd w:val="clear" w:color="auto" w:fill="FFFFFF"/>
              </w:rPr>
              <w:t>поїзд</w:t>
            </w:r>
            <w:proofErr w:type="spellEnd"/>
            <w:r w:rsidRPr="004B738D">
              <w:rPr>
                <w:sz w:val="22"/>
                <w:szCs w:val="22"/>
                <w:shd w:val="clear" w:color="auto" w:fill="FFFFFF"/>
              </w:rPr>
              <w:t xml:space="preserve">» (21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16" w:history="1">
              <w:r w:rsidRPr="004B738D">
                <w:rPr>
                  <w:rStyle w:val="afa"/>
                  <w:sz w:val="22"/>
                  <w:szCs w:val="22"/>
                  <w:shd w:val="clear" w:color="auto" w:fill="FFFFFF"/>
                </w:rPr>
                <w:t>https://surli.cc/xjspfy</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прийняла</w:t>
            </w:r>
            <w:proofErr w:type="spellEnd"/>
            <w:r w:rsidRPr="004B738D">
              <w:rPr>
                <w:sz w:val="22"/>
                <w:szCs w:val="22"/>
                <w:shd w:val="clear" w:color="auto" w:fill="FFFFFF"/>
              </w:rPr>
              <w:t xml:space="preserve"> </w:t>
            </w:r>
            <w:proofErr w:type="spellStart"/>
            <w:r w:rsidRPr="004B738D">
              <w:rPr>
                <w:sz w:val="22"/>
                <w:szCs w:val="22"/>
                <w:shd w:val="clear" w:color="auto" w:fill="FFFFFF"/>
              </w:rPr>
              <w:t>другий</w:t>
            </w:r>
            <w:proofErr w:type="spellEnd"/>
            <w:r w:rsidRPr="004B738D">
              <w:rPr>
                <w:sz w:val="22"/>
                <w:szCs w:val="22"/>
                <w:shd w:val="clear" w:color="auto" w:fill="FFFFFF"/>
              </w:rPr>
              <w:t xml:space="preserve"> у цьому році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потяг» (22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17" w:history="1">
              <w:r w:rsidRPr="004B738D">
                <w:rPr>
                  <w:rStyle w:val="afa"/>
                  <w:sz w:val="22"/>
                  <w:szCs w:val="22"/>
                  <w:shd w:val="clear" w:color="auto" w:fill="FFFFFF"/>
                </w:rPr>
                <w:t>https://surl.lu/rdlbkq</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розгорнула</w:t>
            </w:r>
            <w:proofErr w:type="spellEnd"/>
            <w:r w:rsidRPr="004B738D">
              <w:rPr>
                <w:sz w:val="22"/>
                <w:szCs w:val="22"/>
                <w:shd w:val="clear" w:color="auto" w:fill="FFFFFF"/>
              </w:rPr>
              <w:t xml:space="preserve"> 700 додаткових місць для людей з </w:t>
            </w:r>
            <w:proofErr w:type="spellStart"/>
            <w:r w:rsidRPr="004B738D">
              <w:rPr>
                <w:sz w:val="22"/>
                <w:szCs w:val="22"/>
                <w:shd w:val="clear" w:color="auto" w:fill="FFFFFF"/>
              </w:rPr>
              <w:t>прифронтових</w:t>
            </w:r>
            <w:proofErr w:type="spellEnd"/>
            <w:r w:rsidRPr="004B738D">
              <w:rPr>
                <w:sz w:val="22"/>
                <w:szCs w:val="22"/>
                <w:shd w:val="clear" w:color="auto" w:fill="FFFFFF"/>
              </w:rPr>
              <w:t xml:space="preserve"> </w:t>
            </w:r>
            <w:proofErr w:type="spellStart"/>
            <w:r w:rsidRPr="004B738D">
              <w:rPr>
                <w:sz w:val="22"/>
                <w:szCs w:val="22"/>
                <w:shd w:val="clear" w:color="auto" w:fill="FFFFFF"/>
              </w:rPr>
              <w:t>територій</w:t>
            </w:r>
            <w:proofErr w:type="spellEnd"/>
            <w:r w:rsidRPr="004B738D">
              <w:rPr>
                <w:sz w:val="22"/>
                <w:szCs w:val="22"/>
                <w:shd w:val="clear" w:color="auto" w:fill="FFFFFF"/>
              </w:rPr>
              <w:t xml:space="preserve">» (22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18" w:history="1">
              <w:r w:rsidRPr="004B738D">
                <w:rPr>
                  <w:rStyle w:val="afa"/>
                  <w:sz w:val="22"/>
                  <w:szCs w:val="22"/>
                  <w:shd w:val="clear" w:color="auto" w:fill="FFFFFF"/>
                </w:rPr>
                <w:t>https://surl.li/hntsdt</w:t>
              </w:r>
            </w:hyperlink>
            <w:r w:rsidRPr="004B738D">
              <w:rPr>
                <w:sz w:val="22"/>
                <w:szCs w:val="22"/>
                <w:shd w:val="clear" w:color="auto" w:fill="FFFFFF"/>
              </w:rPr>
              <w:t xml:space="preserve">), «На </w:t>
            </w:r>
            <w:proofErr w:type="spellStart"/>
            <w:r w:rsidRPr="004B738D">
              <w:rPr>
                <w:sz w:val="22"/>
                <w:szCs w:val="22"/>
                <w:shd w:val="clear" w:color="auto" w:fill="FFFFFF"/>
              </w:rPr>
              <w:t>Рівненщину</w:t>
            </w:r>
            <w:proofErr w:type="spellEnd"/>
            <w:r w:rsidRPr="004B738D">
              <w:rPr>
                <w:sz w:val="22"/>
                <w:szCs w:val="22"/>
                <w:shd w:val="clear" w:color="auto" w:fill="FFFFFF"/>
              </w:rPr>
              <w:t xml:space="preserve"> </w:t>
            </w:r>
            <w:proofErr w:type="spellStart"/>
            <w:r w:rsidRPr="004B738D">
              <w:rPr>
                <w:sz w:val="22"/>
                <w:szCs w:val="22"/>
                <w:shd w:val="clear" w:color="auto" w:fill="FFFFFF"/>
              </w:rPr>
              <w:t>прибув</w:t>
            </w:r>
            <w:proofErr w:type="spellEnd"/>
            <w:r w:rsidRPr="004B738D">
              <w:rPr>
                <w:sz w:val="22"/>
                <w:szCs w:val="22"/>
                <w:shd w:val="clear" w:color="auto" w:fill="FFFFFF"/>
              </w:rPr>
              <w:t xml:space="preserve"> 5-й </w:t>
            </w:r>
            <w:proofErr w:type="spellStart"/>
            <w:r w:rsidRPr="004B738D">
              <w:rPr>
                <w:sz w:val="22"/>
                <w:szCs w:val="22"/>
                <w:shd w:val="clear" w:color="auto" w:fill="FFFFFF"/>
              </w:rPr>
              <w:t>цьогоріч</w:t>
            </w:r>
            <w:proofErr w:type="spellEnd"/>
            <w:r w:rsidRPr="004B738D">
              <w:rPr>
                <w:sz w:val="22"/>
                <w:szCs w:val="22"/>
                <w:shd w:val="clear" w:color="auto" w:fill="FFFFFF"/>
              </w:rPr>
              <w:t xml:space="preserve"> евакуаційний </w:t>
            </w:r>
            <w:proofErr w:type="spellStart"/>
            <w:r w:rsidRPr="004B738D">
              <w:rPr>
                <w:sz w:val="22"/>
                <w:szCs w:val="22"/>
                <w:shd w:val="clear" w:color="auto" w:fill="FFFFFF"/>
              </w:rPr>
              <w:t>поїзд</w:t>
            </w:r>
            <w:proofErr w:type="spellEnd"/>
            <w:r w:rsidRPr="004B738D">
              <w:rPr>
                <w:sz w:val="22"/>
                <w:szCs w:val="22"/>
                <w:shd w:val="clear" w:color="auto" w:fill="FFFFFF"/>
              </w:rPr>
              <w:t xml:space="preserve"> </w:t>
            </w:r>
            <w:proofErr w:type="spellStart"/>
            <w:r w:rsidRPr="004B738D">
              <w:rPr>
                <w:sz w:val="22"/>
                <w:szCs w:val="22"/>
                <w:shd w:val="clear" w:color="auto" w:fill="FFFFFF"/>
              </w:rPr>
              <w:t>із</w:t>
            </w:r>
            <w:proofErr w:type="spellEnd"/>
            <w:r w:rsidRPr="004B738D">
              <w:rPr>
                <w:sz w:val="22"/>
                <w:szCs w:val="22"/>
                <w:shd w:val="clear" w:color="auto" w:fill="FFFFFF"/>
              </w:rPr>
              <w:t xml:space="preserve"> </w:t>
            </w:r>
            <w:proofErr w:type="spellStart"/>
            <w:r w:rsidRPr="004B738D">
              <w:rPr>
                <w:sz w:val="22"/>
                <w:szCs w:val="22"/>
                <w:shd w:val="clear" w:color="auto" w:fill="FFFFFF"/>
              </w:rPr>
              <w:t>прифронтових</w:t>
            </w:r>
            <w:proofErr w:type="spellEnd"/>
            <w:r w:rsidRPr="004B738D">
              <w:rPr>
                <w:sz w:val="22"/>
                <w:szCs w:val="22"/>
                <w:shd w:val="clear" w:color="auto" w:fill="FFFFFF"/>
              </w:rPr>
              <w:t xml:space="preserve"> </w:t>
            </w:r>
            <w:proofErr w:type="spellStart"/>
            <w:r w:rsidRPr="004B738D">
              <w:rPr>
                <w:sz w:val="22"/>
                <w:szCs w:val="22"/>
                <w:shd w:val="clear" w:color="auto" w:fill="FFFFFF"/>
              </w:rPr>
              <w:t>територій</w:t>
            </w:r>
            <w:proofErr w:type="spellEnd"/>
            <w:r w:rsidRPr="004B738D">
              <w:rPr>
                <w:sz w:val="22"/>
                <w:szCs w:val="22"/>
                <w:shd w:val="clear" w:color="auto" w:fill="FFFFFF"/>
              </w:rPr>
              <w:t xml:space="preserve">» (26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19" w:history="1">
              <w:r w:rsidRPr="004B738D">
                <w:rPr>
                  <w:rStyle w:val="afa"/>
                  <w:sz w:val="22"/>
                  <w:szCs w:val="22"/>
                  <w:shd w:val="clear" w:color="auto" w:fill="FFFFFF"/>
                </w:rPr>
                <w:t>https://surli.cc/sllgos</w:t>
              </w:r>
            </w:hyperlink>
            <w:r w:rsidRPr="004B738D">
              <w:rPr>
                <w:sz w:val="22"/>
                <w:szCs w:val="22"/>
                <w:shd w:val="clear" w:color="auto" w:fill="FFFFFF"/>
              </w:rPr>
              <w:t xml:space="preserve">), «На </w:t>
            </w:r>
            <w:proofErr w:type="spellStart"/>
            <w:r w:rsidRPr="004B738D">
              <w:rPr>
                <w:sz w:val="22"/>
                <w:szCs w:val="22"/>
                <w:shd w:val="clear" w:color="auto" w:fill="FFFFFF"/>
              </w:rPr>
              <w:t>Рівненщину</w:t>
            </w:r>
            <w:proofErr w:type="spellEnd"/>
            <w:r w:rsidRPr="004B738D">
              <w:rPr>
                <w:sz w:val="22"/>
                <w:szCs w:val="22"/>
                <w:shd w:val="clear" w:color="auto" w:fill="FFFFFF"/>
              </w:rPr>
              <w:t xml:space="preserve"> </w:t>
            </w:r>
            <w:proofErr w:type="spellStart"/>
            <w:r w:rsidRPr="004B738D">
              <w:rPr>
                <w:sz w:val="22"/>
                <w:szCs w:val="22"/>
                <w:shd w:val="clear" w:color="auto" w:fill="FFFFFF"/>
              </w:rPr>
              <w:t>продовжують</w:t>
            </w:r>
            <w:proofErr w:type="spellEnd"/>
            <w:r w:rsidRPr="004B738D">
              <w:rPr>
                <w:sz w:val="22"/>
                <w:szCs w:val="22"/>
                <w:shd w:val="clear" w:color="auto" w:fill="FFFFFF"/>
              </w:rPr>
              <w:t xml:space="preserve"> </w:t>
            </w:r>
            <w:proofErr w:type="spellStart"/>
            <w:r w:rsidRPr="004B738D">
              <w:rPr>
                <w:sz w:val="22"/>
                <w:szCs w:val="22"/>
                <w:shd w:val="clear" w:color="auto" w:fill="FFFFFF"/>
              </w:rPr>
              <w:t>прибувати</w:t>
            </w:r>
            <w:proofErr w:type="spellEnd"/>
            <w:r w:rsidRPr="004B738D">
              <w:rPr>
                <w:sz w:val="22"/>
                <w:szCs w:val="22"/>
                <w:shd w:val="clear" w:color="auto" w:fill="FFFFFF"/>
              </w:rPr>
              <w:t xml:space="preserve"> </w:t>
            </w:r>
            <w:proofErr w:type="spellStart"/>
            <w:r w:rsidRPr="004B738D">
              <w:rPr>
                <w:sz w:val="22"/>
                <w:szCs w:val="22"/>
                <w:shd w:val="clear" w:color="auto" w:fill="FFFFFF"/>
              </w:rPr>
              <w:t>евакуаційні</w:t>
            </w:r>
            <w:proofErr w:type="spellEnd"/>
            <w:r w:rsidRPr="004B738D">
              <w:rPr>
                <w:sz w:val="22"/>
                <w:szCs w:val="22"/>
                <w:shd w:val="clear" w:color="auto" w:fill="FFFFFF"/>
              </w:rPr>
              <w:t xml:space="preserve"> потяги </w:t>
            </w:r>
            <w:proofErr w:type="spellStart"/>
            <w:r w:rsidRPr="004B738D">
              <w:rPr>
                <w:sz w:val="22"/>
                <w:szCs w:val="22"/>
                <w:shd w:val="clear" w:color="auto" w:fill="FFFFFF"/>
              </w:rPr>
              <w:t>зі</w:t>
            </w:r>
            <w:proofErr w:type="spellEnd"/>
            <w:r w:rsidRPr="004B738D">
              <w:rPr>
                <w:sz w:val="22"/>
                <w:szCs w:val="22"/>
                <w:shd w:val="clear" w:color="auto" w:fill="FFFFFF"/>
              </w:rPr>
              <w:t xml:space="preserve"> Сходу </w:t>
            </w:r>
            <w:proofErr w:type="spellStart"/>
            <w:r w:rsidRPr="004B738D">
              <w:rPr>
                <w:sz w:val="22"/>
                <w:szCs w:val="22"/>
                <w:shd w:val="clear" w:color="auto" w:fill="FFFFFF"/>
              </w:rPr>
              <w:t>України</w:t>
            </w:r>
            <w:proofErr w:type="spellEnd"/>
            <w:r w:rsidRPr="004B738D">
              <w:rPr>
                <w:sz w:val="22"/>
                <w:szCs w:val="22"/>
                <w:shd w:val="clear" w:color="auto" w:fill="FFFFFF"/>
              </w:rPr>
              <w:t xml:space="preserve">» (27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20" w:history="1">
              <w:r w:rsidRPr="004B738D">
                <w:rPr>
                  <w:rStyle w:val="afa"/>
                  <w:sz w:val="22"/>
                  <w:szCs w:val="22"/>
                  <w:shd w:val="clear" w:color="auto" w:fill="FFFFFF"/>
                </w:rPr>
                <w:t>https://surl.li/wljqef</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щодня</w:t>
            </w:r>
            <w:proofErr w:type="spellEnd"/>
            <w:r w:rsidRPr="004B738D">
              <w:rPr>
                <w:sz w:val="22"/>
                <w:szCs w:val="22"/>
                <w:shd w:val="clear" w:color="auto" w:fill="FFFFFF"/>
              </w:rPr>
              <w:t xml:space="preserve"> </w:t>
            </w:r>
            <w:proofErr w:type="spellStart"/>
            <w:r w:rsidRPr="004B738D">
              <w:rPr>
                <w:sz w:val="22"/>
                <w:szCs w:val="22"/>
                <w:shd w:val="clear" w:color="auto" w:fill="FFFFFF"/>
              </w:rPr>
              <w:t>приймає</w:t>
            </w:r>
            <w:proofErr w:type="spellEnd"/>
            <w:r w:rsidRPr="004B738D">
              <w:rPr>
                <w:sz w:val="22"/>
                <w:szCs w:val="22"/>
                <w:shd w:val="clear" w:color="auto" w:fill="FFFFFF"/>
              </w:rPr>
              <w:t xml:space="preserve"> </w:t>
            </w:r>
            <w:proofErr w:type="spellStart"/>
            <w:r w:rsidRPr="004B738D">
              <w:rPr>
                <w:sz w:val="22"/>
                <w:szCs w:val="22"/>
                <w:shd w:val="clear" w:color="auto" w:fill="FFFFFF"/>
              </w:rPr>
              <w:t>евакуйованих</w:t>
            </w:r>
            <w:proofErr w:type="spellEnd"/>
            <w:r w:rsidRPr="004B738D">
              <w:rPr>
                <w:sz w:val="22"/>
                <w:szCs w:val="22"/>
                <w:shd w:val="clear" w:color="auto" w:fill="FFFFFF"/>
              </w:rPr>
              <w:t xml:space="preserve"> </w:t>
            </w:r>
            <w:proofErr w:type="spellStart"/>
            <w:r w:rsidRPr="004B738D">
              <w:rPr>
                <w:sz w:val="22"/>
                <w:szCs w:val="22"/>
                <w:shd w:val="clear" w:color="auto" w:fill="FFFFFF"/>
              </w:rPr>
              <w:t>жителів</w:t>
            </w:r>
            <w:proofErr w:type="spellEnd"/>
            <w:r w:rsidRPr="004B738D">
              <w:rPr>
                <w:sz w:val="22"/>
                <w:szCs w:val="22"/>
                <w:shd w:val="clear" w:color="auto" w:fill="FFFFFF"/>
              </w:rPr>
              <w:t xml:space="preserve"> </w:t>
            </w:r>
            <w:proofErr w:type="spellStart"/>
            <w:r w:rsidRPr="004B738D">
              <w:rPr>
                <w:sz w:val="22"/>
                <w:szCs w:val="22"/>
                <w:shd w:val="clear" w:color="auto" w:fill="FFFFFF"/>
              </w:rPr>
              <w:t>Донеччини</w:t>
            </w:r>
            <w:proofErr w:type="spellEnd"/>
            <w:r w:rsidRPr="004B738D">
              <w:rPr>
                <w:sz w:val="22"/>
                <w:szCs w:val="22"/>
                <w:shd w:val="clear" w:color="auto" w:fill="FFFFFF"/>
              </w:rPr>
              <w:t xml:space="preserve">» (28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21" w:history="1">
              <w:r w:rsidRPr="004B738D">
                <w:rPr>
                  <w:rStyle w:val="afa"/>
                  <w:sz w:val="22"/>
                  <w:szCs w:val="22"/>
                  <w:shd w:val="clear" w:color="auto" w:fill="FFFFFF"/>
                </w:rPr>
                <w:t>https://surl.lt/vjhzmo</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 </w:t>
            </w:r>
            <w:proofErr w:type="spellStart"/>
            <w:r w:rsidRPr="004B738D">
              <w:rPr>
                <w:sz w:val="22"/>
                <w:szCs w:val="22"/>
                <w:shd w:val="clear" w:color="auto" w:fill="FFFFFF"/>
              </w:rPr>
              <w:t>серед</w:t>
            </w:r>
            <w:proofErr w:type="spellEnd"/>
            <w:r w:rsidRPr="004B738D">
              <w:rPr>
                <w:sz w:val="22"/>
                <w:szCs w:val="22"/>
                <w:shd w:val="clear" w:color="auto" w:fill="FFFFFF"/>
              </w:rPr>
              <w:t xml:space="preserve"> областей, що дають прихисток людям </w:t>
            </w:r>
            <w:proofErr w:type="spellStart"/>
            <w:r w:rsidRPr="004B738D">
              <w:rPr>
                <w:sz w:val="22"/>
                <w:szCs w:val="22"/>
                <w:shd w:val="clear" w:color="auto" w:fill="FFFFFF"/>
              </w:rPr>
              <w:t>із</w:t>
            </w:r>
            <w:proofErr w:type="spellEnd"/>
            <w:r w:rsidRPr="004B738D">
              <w:rPr>
                <w:sz w:val="22"/>
                <w:szCs w:val="22"/>
                <w:shd w:val="clear" w:color="auto" w:fill="FFFFFF"/>
              </w:rPr>
              <w:t xml:space="preserve"> </w:t>
            </w:r>
            <w:proofErr w:type="spellStart"/>
            <w:r w:rsidRPr="004B738D">
              <w:rPr>
                <w:sz w:val="22"/>
                <w:szCs w:val="22"/>
                <w:shd w:val="clear" w:color="auto" w:fill="FFFFFF"/>
              </w:rPr>
              <w:t>прифронтових</w:t>
            </w:r>
            <w:proofErr w:type="spellEnd"/>
            <w:r w:rsidRPr="004B738D">
              <w:rPr>
                <w:sz w:val="22"/>
                <w:szCs w:val="22"/>
                <w:shd w:val="clear" w:color="auto" w:fill="FFFFFF"/>
              </w:rPr>
              <w:t xml:space="preserve"> </w:t>
            </w:r>
            <w:proofErr w:type="spellStart"/>
            <w:r w:rsidRPr="004B738D">
              <w:rPr>
                <w:sz w:val="22"/>
                <w:szCs w:val="22"/>
                <w:shd w:val="clear" w:color="auto" w:fill="FFFFFF"/>
              </w:rPr>
              <w:t>регіонів</w:t>
            </w:r>
            <w:proofErr w:type="spellEnd"/>
            <w:r w:rsidRPr="004B738D">
              <w:rPr>
                <w:sz w:val="22"/>
                <w:szCs w:val="22"/>
                <w:shd w:val="clear" w:color="auto" w:fill="FFFFFF"/>
              </w:rPr>
              <w:t xml:space="preserve">» (30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22" w:history="1">
              <w:r w:rsidRPr="004B738D">
                <w:rPr>
                  <w:rStyle w:val="afa"/>
                  <w:sz w:val="22"/>
                  <w:szCs w:val="22"/>
                  <w:shd w:val="clear" w:color="auto" w:fill="FFFFFF"/>
                </w:rPr>
                <w:t>https://surl.li/ztvbmj</w:t>
              </w:r>
            </w:hyperlink>
            <w:r w:rsidRPr="004B738D">
              <w:rPr>
                <w:sz w:val="22"/>
                <w:szCs w:val="22"/>
                <w:shd w:val="clear" w:color="auto" w:fill="FFFFFF"/>
              </w:rPr>
              <w:t>), «</w:t>
            </w:r>
            <w:proofErr w:type="spellStart"/>
            <w:r w:rsidRPr="004B738D">
              <w:rPr>
                <w:sz w:val="22"/>
                <w:szCs w:val="22"/>
                <w:shd w:val="clear" w:color="auto" w:fill="FFFFFF"/>
              </w:rPr>
              <w:t>Дев’ятий</w:t>
            </w:r>
            <w:proofErr w:type="spellEnd"/>
            <w:r w:rsidRPr="004B738D">
              <w:rPr>
                <w:sz w:val="22"/>
                <w:szCs w:val="22"/>
                <w:shd w:val="clear" w:color="auto" w:fill="FFFFFF"/>
              </w:rPr>
              <w:t xml:space="preserve">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потяг </w:t>
            </w:r>
            <w:proofErr w:type="spellStart"/>
            <w:r w:rsidRPr="004B738D">
              <w:rPr>
                <w:sz w:val="22"/>
                <w:szCs w:val="22"/>
                <w:shd w:val="clear" w:color="auto" w:fill="FFFFFF"/>
              </w:rPr>
              <w:t>прибув</w:t>
            </w:r>
            <w:proofErr w:type="spellEnd"/>
            <w:r w:rsidRPr="004B738D">
              <w:rPr>
                <w:sz w:val="22"/>
                <w:szCs w:val="22"/>
                <w:shd w:val="clear" w:color="auto" w:fill="FFFFFF"/>
              </w:rPr>
              <w:t xml:space="preserve"> на </w:t>
            </w:r>
            <w:proofErr w:type="spellStart"/>
            <w:r w:rsidRPr="004B738D">
              <w:rPr>
                <w:sz w:val="22"/>
                <w:szCs w:val="22"/>
                <w:shd w:val="clear" w:color="auto" w:fill="FFFFFF"/>
              </w:rPr>
              <w:t>Рівненщину</w:t>
            </w:r>
            <w:proofErr w:type="spellEnd"/>
            <w:r w:rsidRPr="004B738D">
              <w:rPr>
                <w:sz w:val="22"/>
                <w:szCs w:val="22"/>
                <w:shd w:val="clear" w:color="auto" w:fill="FFFFFF"/>
              </w:rPr>
              <w:t xml:space="preserve">» (2 вересня, </w:t>
            </w:r>
            <w:hyperlink r:id="rId123" w:history="1">
              <w:r w:rsidRPr="004B738D">
                <w:rPr>
                  <w:rStyle w:val="afa"/>
                  <w:sz w:val="22"/>
                  <w:szCs w:val="22"/>
                  <w:shd w:val="clear" w:color="auto" w:fill="FFFFFF"/>
                </w:rPr>
                <w:t>https://surl.li/atnmjt</w:t>
              </w:r>
            </w:hyperlink>
            <w:r w:rsidRPr="004B738D">
              <w:rPr>
                <w:sz w:val="22"/>
                <w:szCs w:val="22"/>
                <w:shd w:val="clear" w:color="auto" w:fill="FFFFFF"/>
              </w:rPr>
              <w:t xml:space="preserve">), «На </w:t>
            </w:r>
            <w:proofErr w:type="spellStart"/>
            <w:r w:rsidRPr="004B738D">
              <w:rPr>
                <w:sz w:val="22"/>
                <w:szCs w:val="22"/>
                <w:shd w:val="clear" w:color="auto" w:fill="FFFFFF"/>
              </w:rPr>
              <w:t>Рівненщину</w:t>
            </w:r>
            <w:proofErr w:type="spellEnd"/>
            <w:r w:rsidRPr="004B738D">
              <w:rPr>
                <w:sz w:val="22"/>
                <w:szCs w:val="22"/>
                <w:shd w:val="clear" w:color="auto" w:fill="FFFFFF"/>
              </w:rPr>
              <w:t xml:space="preserve"> </w:t>
            </w:r>
            <w:proofErr w:type="spellStart"/>
            <w:r w:rsidRPr="004B738D">
              <w:rPr>
                <w:sz w:val="22"/>
                <w:szCs w:val="22"/>
                <w:shd w:val="clear" w:color="auto" w:fill="FFFFFF"/>
              </w:rPr>
              <w:t>прибув</w:t>
            </w:r>
            <w:proofErr w:type="spellEnd"/>
            <w:r w:rsidRPr="004B738D">
              <w:rPr>
                <w:sz w:val="22"/>
                <w:szCs w:val="22"/>
                <w:shd w:val="clear" w:color="auto" w:fill="FFFFFF"/>
              </w:rPr>
              <w:t xml:space="preserve"> </w:t>
            </w:r>
            <w:proofErr w:type="spellStart"/>
            <w:r w:rsidRPr="004B738D">
              <w:rPr>
                <w:sz w:val="22"/>
                <w:szCs w:val="22"/>
                <w:shd w:val="clear" w:color="auto" w:fill="FFFFFF"/>
              </w:rPr>
              <w:t>черговий</w:t>
            </w:r>
            <w:proofErr w:type="spellEnd"/>
            <w:r w:rsidRPr="004B738D">
              <w:rPr>
                <w:sz w:val="22"/>
                <w:szCs w:val="22"/>
                <w:shd w:val="clear" w:color="auto" w:fill="FFFFFF"/>
              </w:rPr>
              <w:t xml:space="preserve">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w:t>
            </w:r>
            <w:proofErr w:type="spellStart"/>
            <w:r w:rsidRPr="004B738D">
              <w:rPr>
                <w:sz w:val="22"/>
                <w:szCs w:val="22"/>
                <w:shd w:val="clear" w:color="auto" w:fill="FFFFFF"/>
              </w:rPr>
              <w:t>поїзд</w:t>
            </w:r>
            <w:proofErr w:type="spellEnd"/>
            <w:r w:rsidRPr="004B738D">
              <w:rPr>
                <w:sz w:val="22"/>
                <w:szCs w:val="22"/>
                <w:shd w:val="clear" w:color="auto" w:fill="FFFFFF"/>
              </w:rPr>
              <w:t xml:space="preserve">» (5 вересня, </w:t>
            </w:r>
            <w:hyperlink r:id="rId124" w:history="1">
              <w:r w:rsidRPr="004B738D">
                <w:rPr>
                  <w:rStyle w:val="afa"/>
                  <w:sz w:val="22"/>
                  <w:szCs w:val="22"/>
                  <w:shd w:val="clear" w:color="auto" w:fill="FFFFFF"/>
                </w:rPr>
                <w:t>https://surl.lt/pzixvq</w:t>
              </w:r>
            </w:hyperlink>
            <w:r w:rsidRPr="004B738D">
              <w:rPr>
                <w:sz w:val="22"/>
                <w:szCs w:val="22"/>
                <w:shd w:val="clear" w:color="auto" w:fill="FFFFFF"/>
              </w:rPr>
              <w:t xml:space="preserve">), «За </w:t>
            </w:r>
            <w:proofErr w:type="spellStart"/>
            <w:r w:rsidRPr="004B738D">
              <w:rPr>
                <w:sz w:val="22"/>
                <w:szCs w:val="22"/>
                <w:shd w:val="clear" w:color="auto" w:fill="FFFFFF"/>
              </w:rPr>
              <w:t>місяць</w:t>
            </w:r>
            <w:proofErr w:type="spellEnd"/>
            <w:r w:rsidRPr="004B738D">
              <w:rPr>
                <w:sz w:val="22"/>
                <w:szCs w:val="22"/>
                <w:shd w:val="clear" w:color="auto" w:fill="FFFFFF"/>
              </w:rPr>
              <w:t xml:space="preserve"> </w:t>
            </w:r>
            <w:proofErr w:type="spellStart"/>
            <w:r w:rsidRPr="004B738D">
              <w:rPr>
                <w:sz w:val="22"/>
                <w:szCs w:val="22"/>
                <w:shd w:val="clear" w:color="auto" w:fill="FFFFFF"/>
              </w:rPr>
              <w:t>прихисток</w:t>
            </w:r>
            <w:proofErr w:type="spellEnd"/>
            <w:r w:rsidRPr="004B738D">
              <w:rPr>
                <w:sz w:val="22"/>
                <w:szCs w:val="22"/>
                <w:shd w:val="clear" w:color="auto" w:fill="FFFFFF"/>
              </w:rPr>
              <w:t xml:space="preserve"> на </w:t>
            </w:r>
            <w:proofErr w:type="spellStart"/>
            <w:r w:rsidRPr="004B738D">
              <w:rPr>
                <w:sz w:val="22"/>
                <w:szCs w:val="22"/>
                <w:shd w:val="clear" w:color="auto" w:fill="FFFFFF"/>
              </w:rPr>
              <w:t>Рівненщині</w:t>
            </w:r>
            <w:proofErr w:type="spellEnd"/>
            <w:r w:rsidRPr="004B738D">
              <w:rPr>
                <w:sz w:val="22"/>
                <w:szCs w:val="22"/>
                <w:shd w:val="clear" w:color="auto" w:fill="FFFFFF"/>
              </w:rPr>
              <w:t xml:space="preserve"> знайшли близько 200 мешканців Донеччини» (9 вересня, </w:t>
            </w:r>
            <w:hyperlink r:id="rId125" w:history="1">
              <w:r w:rsidRPr="004B738D">
                <w:rPr>
                  <w:rStyle w:val="afa"/>
                  <w:sz w:val="22"/>
                  <w:szCs w:val="22"/>
                  <w:shd w:val="clear" w:color="auto" w:fill="FFFFFF"/>
                </w:rPr>
                <w:t>https://surl.li/ktkybo</w:t>
              </w:r>
            </w:hyperlink>
            <w:r w:rsidRPr="004B738D">
              <w:rPr>
                <w:sz w:val="22"/>
                <w:szCs w:val="22"/>
                <w:shd w:val="clear" w:color="auto" w:fill="FFFFFF"/>
              </w:rPr>
              <w:t xml:space="preserve">), «На Рівненщині прийняли 14-й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w:t>
            </w:r>
            <w:proofErr w:type="spellStart"/>
            <w:r w:rsidRPr="004B738D">
              <w:rPr>
                <w:sz w:val="22"/>
                <w:szCs w:val="22"/>
                <w:shd w:val="clear" w:color="auto" w:fill="FFFFFF"/>
              </w:rPr>
              <w:t>поїзд</w:t>
            </w:r>
            <w:proofErr w:type="spellEnd"/>
            <w:r w:rsidRPr="004B738D">
              <w:rPr>
                <w:sz w:val="22"/>
                <w:szCs w:val="22"/>
                <w:shd w:val="clear" w:color="auto" w:fill="FFFFFF"/>
              </w:rPr>
              <w:t xml:space="preserve"> з </w:t>
            </w:r>
            <w:proofErr w:type="spellStart"/>
            <w:r w:rsidRPr="004B738D">
              <w:rPr>
                <w:sz w:val="22"/>
                <w:szCs w:val="22"/>
                <w:shd w:val="clear" w:color="auto" w:fill="FFFFFF"/>
              </w:rPr>
              <w:t>Донеччини</w:t>
            </w:r>
            <w:proofErr w:type="spellEnd"/>
            <w:r w:rsidRPr="004B738D">
              <w:rPr>
                <w:sz w:val="22"/>
                <w:szCs w:val="22"/>
                <w:shd w:val="clear" w:color="auto" w:fill="FFFFFF"/>
              </w:rPr>
              <w:t xml:space="preserve">» (10 вересня, </w:t>
            </w:r>
            <w:hyperlink r:id="rId126" w:history="1">
              <w:r w:rsidRPr="004B738D">
                <w:rPr>
                  <w:rStyle w:val="afa"/>
                  <w:sz w:val="22"/>
                  <w:szCs w:val="22"/>
                  <w:shd w:val="clear" w:color="auto" w:fill="FFFFFF"/>
                </w:rPr>
                <w:t>https://surl.li/xlvgge</w:t>
              </w:r>
            </w:hyperlink>
            <w:r w:rsidRPr="004B738D">
              <w:rPr>
                <w:sz w:val="22"/>
                <w:szCs w:val="22"/>
                <w:shd w:val="clear" w:color="auto" w:fill="FFFFFF"/>
              </w:rPr>
              <w:t>), «</w:t>
            </w:r>
            <w:proofErr w:type="spellStart"/>
            <w:r w:rsidRPr="004B738D">
              <w:rPr>
                <w:sz w:val="22"/>
                <w:szCs w:val="22"/>
                <w:shd w:val="clear" w:color="auto" w:fill="FFFFFF"/>
              </w:rPr>
              <w:t>Рівненщина</w:t>
            </w:r>
            <w:proofErr w:type="spellEnd"/>
            <w:r w:rsidRPr="004B738D">
              <w:rPr>
                <w:sz w:val="22"/>
                <w:szCs w:val="22"/>
                <w:shd w:val="clear" w:color="auto" w:fill="FFFFFF"/>
              </w:rPr>
              <w:t xml:space="preserve"> </w:t>
            </w:r>
            <w:proofErr w:type="spellStart"/>
            <w:r w:rsidRPr="004B738D">
              <w:rPr>
                <w:sz w:val="22"/>
                <w:szCs w:val="22"/>
                <w:shd w:val="clear" w:color="auto" w:fill="FFFFFF"/>
              </w:rPr>
              <w:t>прийняла</w:t>
            </w:r>
            <w:proofErr w:type="spellEnd"/>
            <w:r w:rsidRPr="004B738D">
              <w:rPr>
                <w:sz w:val="22"/>
                <w:szCs w:val="22"/>
                <w:shd w:val="clear" w:color="auto" w:fill="FFFFFF"/>
              </w:rPr>
              <w:t xml:space="preserve"> 20-й </w:t>
            </w:r>
            <w:proofErr w:type="spellStart"/>
            <w:r w:rsidRPr="004B738D">
              <w:rPr>
                <w:sz w:val="22"/>
                <w:szCs w:val="22"/>
                <w:shd w:val="clear" w:color="auto" w:fill="FFFFFF"/>
              </w:rPr>
              <w:t>евакуаційний</w:t>
            </w:r>
            <w:proofErr w:type="spellEnd"/>
            <w:r w:rsidRPr="004B738D">
              <w:rPr>
                <w:sz w:val="22"/>
                <w:szCs w:val="22"/>
                <w:shd w:val="clear" w:color="auto" w:fill="FFFFFF"/>
              </w:rPr>
              <w:t xml:space="preserve"> поїзд у цьому році» (18 вересня, </w:t>
            </w:r>
            <w:hyperlink r:id="rId127" w:history="1">
              <w:r w:rsidRPr="004B738D">
                <w:rPr>
                  <w:rStyle w:val="afa"/>
                  <w:sz w:val="22"/>
                  <w:szCs w:val="22"/>
                  <w:shd w:val="clear" w:color="auto" w:fill="FFFFFF"/>
                </w:rPr>
                <w:t>https://surl.lu/jzdukn</w:t>
              </w:r>
            </w:hyperlink>
            <w:r w:rsidRPr="004B738D">
              <w:rPr>
                <w:sz w:val="22"/>
                <w:szCs w:val="22"/>
                <w:shd w:val="clear" w:color="auto" w:fill="FFFFFF"/>
              </w:rPr>
              <w:t>), «</w:t>
            </w:r>
            <w:proofErr w:type="spellStart"/>
            <w:r w:rsidRPr="004B738D">
              <w:rPr>
                <w:rFonts w:eastAsia="Aptos"/>
                <w:sz w:val="22"/>
                <w:szCs w:val="22"/>
                <w:shd w:val="clear" w:color="auto" w:fill="FFFFFF"/>
              </w:rPr>
              <w:t>Рівненщина</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продовжує</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приймати</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евакуйованих</w:t>
            </w:r>
            <w:proofErr w:type="spellEnd"/>
            <w:r w:rsidRPr="004B738D">
              <w:rPr>
                <w:rFonts w:eastAsia="Aptos"/>
                <w:sz w:val="22"/>
                <w:szCs w:val="22"/>
                <w:shd w:val="clear" w:color="auto" w:fill="FFFFFF"/>
              </w:rPr>
              <w:t xml:space="preserve"> з </w:t>
            </w:r>
            <w:proofErr w:type="spellStart"/>
            <w:r w:rsidRPr="004B738D">
              <w:rPr>
                <w:rFonts w:eastAsia="Aptos"/>
                <w:sz w:val="22"/>
                <w:szCs w:val="22"/>
                <w:shd w:val="clear" w:color="auto" w:fill="FFFFFF"/>
              </w:rPr>
              <w:t>Донеччини</w:t>
            </w:r>
            <w:proofErr w:type="spellEnd"/>
            <w:r w:rsidRPr="004B738D">
              <w:rPr>
                <w:sz w:val="22"/>
                <w:szCs w:val="22"/>
                <w:shd w:val="clear" w:color="auto" w:fill="FFFFFF"/>
              </w:rPr>
              <w:t xml:space="preserve">» (26 вересня, </w:t>
            </w:r>
            <w:hyperlink r:id="rId128" w:history="1">
              <w:r w:rsidRPr="004B738D">
                <w:rPr>
                  <w:rStyle w:val="afa"/>
                  <w:sz w:val="22"/>
                  <w:szCs w:val="22"/>
                  <w:shd w:val="clear" w:color="auto" w:fill="FFFFFF"/>
                </w:rPr>
                <w:t>https://surl.li/qghqvk</w:t>
              </w:r>
            </w:hyperlink>
            <w:r w:rsidRPr="004B738D">
              <w:rPr>
                <w:sz w:val="22"/>
                <w:szCs w:val="22"/>
                <w:shd w:val="clear" w:color="auto" w:fill="FFFFFF"/>
              </w:rPr>
              <w:t>), «</w:t>
            </w:r>
            <w:proofErr w:type="spellStart"/>
            <w:r w:rsidRPr="004B738D">
              <w:rPr>
                <w:rFonts w:eastAsia="Aptos"/>
                <w:sz w:val="22"/>
                <w:szCs w:val="22"/>
                <w:shd w:val="clear" w:color="auto" w:fill="FFFFFF"/>
              </w:rPr>
              <w:t>Цьогоріч</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Рівненщина</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прийняла</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понад</w:t>
            </w:r>
            <w:proofErr w:type="spellEnd"/>
            <w:r w:rsidRPr="004B738D">
              <w:rPr>
                <w:rFonts w:eastAsia="Aptos"/>
                <w:sz w:val="22"/>
                <w:szCs w:val="22"/>
                <w:shd w:val="clear" w:color="auto" w:fill="FFFFFF"/>
              </w:rPr>
              <w:t xml:space="preserve"> 500 </w:t>
            </w:r>
            <w:proofErr w:type="spellStart"/>
            <w:r w:rsidRPr="004B738D">
              <w:rPr>
                <w:rFonts w:eastAsia="Aptos"/>
                <w:sz w:val="22"/>
                <w:szCs w:val="22"/>
                <w:shd w:val="clear" w:color="auto" w:fill="FFFFFF"/>
              </w:rPr>
              <w:t>евакуйованих</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із</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Донеччини</w:t>
            </w:r>
            <w:proofErr w:type="spellEnd"/>
            <w:r w:rsidRPr="004B738D">
              <w:rPr>
                <w:sz w:val="22"/>
                <w:szCs w:val="22"/>
                <w:shd w:val="clear" w:color="auto" w:fill="FFFFFF"/>
              </w:rPr>
              <w:t xml:space="preserve">» (9 </w:t>
            </w:r>
            <w:proofErr w:type="spellStart"/>
            <w:r w:rsidRPr="004B738D">
              <w:rPr>
                <w:sz w:val="22"/>
                <w:szCs w:val="22"/>
                <w:shd w:val="clear" w:color="auto" w:fill="FFFFFF"/>
              </w:rPr>
              <w:t>жовтня</w:t>
            </w:r>
            <w:proofErr w:type="spellEnd"/>
            <w:r w:rsidRPr="004B738D">
              <w:rPr>
                <w:sz w:val="22"/>
                <w:szCs w:val="22"/>
                <w:shd w:val="clear" w:color="auto" w:fill="FFFFFF"/>
              </w:rPr>
              <w:t xml:space="preserve">, </w:t>
            </w:r>
            <w:hyperlink r:id="rId129" w:history="1">
              <w:r w:rsidRPr="004B738D">
                <w:rPr>
                  <w:rStyle w:val="afa"/>
                  <w:sz w:val="22"/>
                  <w:szCs w:val="22"/>
                  <w:shd w:val="clear" w:color="auto" w:fill="FFFFFF"/>
                </w:rPr>
                <w:t>https://surli.cc/rirhei</w:t>
              </w:r>
            </w:hyperlink>
            <w:r w:rsidRPr="004B738D">
              <w:rPr>
                <w:sz w:val="22"/>
                <w:szCs w:val="22"/>
                <w:shd w:val="clear" w:color="auto" w:fill="FFFFFF"/>
              </w:rPr>
              <w:t>), «</w:t>
            </w:r>
            <w:proofErr w:type="spellStart"/>
            <w:r w:rsidRPr="004B738D">
              <w:rPr>
                <w:rFonts w:eastAsia="Aptos"/>
                <w:sz w:val="22"/>
                <w:szCs w:val="22"/>
                <w:shd w:val="clear" w:color="auto" w:fill="FFFFFF"/>
              </w:rPr>
              <w:t>Рівненщина</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долучається</w:t>
            </w:r>
            <w:proofErr w:type="spellEnd"/>
            <w:r w:rsidRPr="004B738D">
              <w:rPr>
                <w:rFonts w:eastAsia="Aptos"/>
                <w:sz w:val="22"/>
                <w:szCs w:val="22"/>
                <w:shd w:val="clear" w:color="auto" w:fill="FFFFFF"/>
              </w:rPr>
              <w:t xml:space="preserve"> до </w:t>
            </w:r>
            <w:proofErr w:type="spellStart"/>
            <w:r w:rsidRPr="004B738D">
              <w:rPr>
                <w:rFonts w:eastAsia="Aptos"/>
                <w:sz w:val="22"/>
                <w:szCs w:val="22"/>
                <w:shd w:val="clear" w:color="auto" w:fill="FFFFFF"/>
              </w:rPr>
              <w:t>проєкту</w:t>
            </w:r>
            <w:proofErr w:type="spellEnd"/>
            <w:r w:rsidRPr="004B738D">
              <w:rPr>
                <w:rFonts w:eastAsia="Aptos"/>
                <w:sz w:val="22"/>
                <w:szCs w:val="22"/>
                <w:shd w:val="clear" w:color="auto" w:fill="FFFFFF"/>
              </w:rPr>
              <w:t xml:space="preserve"> довготривалого медсестринського догляду для ВПО</w:t>
            </w:r>
            <w:r w:rsidRPr="004B738D">
              <w:rPr>
                <w:sz w:val="22"/>
                <w:szCs w:val="22"/>
                <w:shd w:val="clear" w:color="auto" w:fill="FFFFFF"/>
              </w:rPr>
              <w:t xml:space="preserve">!» (15 </w:t>
            </w:r>
            <w:proofErr w:type="spellStart"/>
            <w:r w:rsidRPr="004B738D">
              <w:rPr>
                <w:sz w:val="22"/>
                <w:szCs w:val="22"/>
                <w:shd w:val="clear" w:color="auto" w:fill="FFFFFF"/>
              </w:rPr>
              <w:t>жовтня</w:t>
            </w:r>
            <w:proofErr w:type="spellEnd"/>
            <w:r w:rsidRPr="004B738D">
              <w:rPr>
                <w:sz w:val="22"/>
                <w:szCs w:val="22"/>
                <w:shd w:val="clear" w:color="auto" w:fill="FFFFFF"/>
              </w:rPr>
              <w:t xml:space="preserve">, </w:t>
            </w:r>
            <w:hyperlink r:id="rId130" w:history="1">
              <w:r w:rsidRPr="004B738D">
                <w:rPr>
                  <w:rStyle w:val="afa"/>
                  <w:sz w:val="22"/>
                  <w:szCs w:val="22"/>
                  <w:shd w:val="clear" w:color="auto" w:fill="FFFFFF"/>
                </w:rPr>
                <w:t>https://surl.lu/xjqzap</w:t>
              </w:r>
            </w:hyperlink>
            <w:r w:rsidRPr="004B738D">
              <w:rPr>
                <w:sz w:val="22"/>
                <w:szCs w:val="22"/>
                <w:shd w:val="clear" w:color="auto" w:fill="FFFFFF"/>
              </w:rPr>
              <w:t>), «</w:t>
            </w:r>
            <w:proofErr w:type="spellStart"/>
            <w:r w:rsidRPr="004B738D">
              <w:rPr>
                <w:rFonts w:eastAsia="Aptos"/>
                <w:sz w:val="22"/>
                <w:szCs w:val="22"/>
                <w:shd w:val="clear" w:color="auto" w:fill="FFFFFF"/>
              </w:rPr>
              <w:t>Прем'єр-міністр</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Юлія</w:t>
            </w:r>
            <w:proofErr w:type="spellEnd"/>
            <w:r w:rsidRPr="004B738D">
              <w:rPr>
                <w:rFonts w:eastAsia="Aptos"/>
                <w:sz w:val="22"/>
                <w:szCs w:val="22"/>
                <w:shd w:val="clear" w:color="auto" w:fill="FFFFFF"/>
              </w:rPr>
              <w:t xml:space="preserve"> Свириденко презентувала нові </w:t>
            </w:r>
            <w:proofErr w:type="spellStart"/>
            <w:r w:rsidRPr="004B738D">
              <w:rPr>
                <w:rFonts w:eastAsia="Aptos"/>
                <w:sz w:val="22"/>
                <w:szCs w:val="22"/>
                <w:shd w:val="clear" w:color="auto" w:fill="FFFFFF"/>
              </w:rPr>
              <w:t>урядові</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програми</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зимової</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підтримки</w:t>
            </w:r>
            <w:proofErr w:type="spellEnd"/>
            <w:r w:rsidRPr="004B738D">
              <w:rPr>
                <w:sz w:val="22"/>
                <w:szCs w:val="22"/>
                <w:shd w:val="clear" w:color="auto" w:fill="FFFFFF"/>
              </w:rPr>
              <w:t xml:space="preserve">» (5 листопада, </w:t>
            </w:r>
            <w:hyperlink r:id="rId131" w:history="1">
              <w:r w:rsidRPr="004B738D">
                <w:rPr>
                  <w:rStyle w:val="afa"/>
                  <w:sz w:val="22"/>
                  <w:szCs w:val="22"/>
                  <w:shd w:val="clear" w:color="auto" w:fill="FFFFFF"/>
                </w:rPr>
                <w:t>https://surl.li/qvryup</w:t>
              </w:r>
            </w:hyperlink>
            <w:r w:rsidRPr="004B738D">
              <w:rPr>
                <w:sz w:val="22"/>
                <w:szCs w:val="22"/>
                <w:shd w:val="clear" w:color="auto" w:fill="FFFFFF"/>
              </w:rPr>
              <w:t>), «</w:t>
            </w:r>
            <w:r w:rsidRPr="004B738D">
              <w:rPr>
                <w:rFonts w:eastAsia="Aptos"/>
                <w:sz w:val="22"/>
                <w:szCs w:val="22"/>
                <w:shd w:val="clear" w:color="auto" w:fill="FFFFFF"/>
              </w:rPr>
              <w:t xml:space="preserve">Уряд затвердив </w:t>
            </w:r>
            <w:proofErr w:type="spellStart"/>
            <w:r w:rsidRPr="004B738D">
              <w:rPr>
                <w:rFonts w:eastAsia="Aptos"/>
                <w:sz w:val="22"/>
                <w:szCs w:val="22"/>
                <w:shd w:val="clear" w:color="auto" w:fill="FFFFFF"/>
              </w:rPr>
              <w:t>виплату</w:t>
            </w:r>
            <w:proofErr w:type="spellEnd"/>
            <w:r w:rsidRPr="004B738D">
              <w:rPr>
                <w:rFonts w:eastAsia="Aptos"/>
                <w:sz w:val="22"/>
                <w:szCs w:val="22"/>
                <w:shd w:val="clear" w:color="auto" w:fill="FFFFFF"/>
              </w:rPr>
              <w:t xml:space="preserve"> 6500 грн допомоги в рамках пакета «Зимова підтримка»</w:t>
            </w:r>
            <w:r w:rsidRPr="004B738D">
              <w:rPr>
                <w:sz w:val="22"/>
                <w:szCs w:val="22"/>
                <w:shd w:val="clear" w:color="auto" w:fill="FFFFFF"/>
              </w:rPr>
              <w:t xml:space="preserve"> (6 листопада, </w:t>
            </w:r>
            <w:hyperlink r:id="rId132" w:history="1">
              <w:r w:rsidRPr="004B738D">
                <w:rPr>
                  <w:rStyle w:val="afa"/>
                  <w:sz w:val="22"/>
                  <w:szCs w:val="22"/>
                  <w:shd w:val="clear" w:color="auto" w:fill="FFFFFF"/>
                </w:rPr>
                <w:t>https://surl.li/vifryv</w:t>
              </w:r>
            </w:hyperlink>
            <w:r w:rsidRPr="004B738D">
              <w:rPr>
                <w:sz w:val="22"/>
                <w:szCs w:val="22"/>
                <w:shd w:val="clear" w:color="auto" w:fill="FFFFFF"/>
              </w:rPr>
              <w:t xml:space="preserve">), </w:t>
            </w:r>
            <w:r w:rsidRPr="004B738D">
              <w:rPr>
                <w:sz w:val="22"/>
                <w:szCs w:val="22"/>
              </w:rPr>
              <w:t>«</w:t>
            </w:r>
            <w:r w:rsidRPr="004B738D">
              <w:rPr>
                <w:rFonts w:eastAsia="Aptos"/>
                <w:sz w:val="22"/>
                <w:szCs w:val="22"/>
              </w:rPr>
              <w:t>ВПО на Рівненщині можуть безоплатно отримати послугу довготривалого медсестринського догляду</w:t>
            </w:r>
            <w:r w:rsidRPr="004B738D">
              <w:rPr>
                <w:sz w:val="22"/>
                <w:szCs w:val="22"/>
              </w:rPr>
              <w:t xml:space="preserve">» (12 листопада, </w:t>
            </w:r>
            <w:hyperlink r:id="rId133" w:history="1">
              <w:r w:rsidRPr="004B738D">
                <w:rPr>
                  <w:rStyle w:val="afa"/>
                  <w:sz w:val="22"/>
                  <w:szCs w:val="22"/>
                </w:rPr>
                <w:t>https://surl.lt/nqfybk</w:t>
              </w:r>
            </w:hyperlink>
            <w:r w:rsidRPr="004B738D">
              <w:rPr>
                <w:sz w:val="22"/>
                <w:szCs w:val="22"/>
              </w:rPr>
              <w:t>), «</w:t>
            </w:r>
            <w:r w:rsidRPr="004B738D">
              <w:rPr>
                <w:rFonts w:eastAsia="Aptos"/>
                <w:sz w:val="22"/>
                <w:szCs w:val="22"/>
              </w:rPr>
              <w:t xml:space="preserve">На </w:t>
            </w:r>
            <w:proofErr w:type="spellStart"/>
            <w:r w:rsidRPr="004B738D">
              <w:rPr>
                <w:rFonts w:eastAsia="Aptos"/>
                <w:sz w:val="22"/>
                <w:szCs w:val="22"/>
              </w:rPr>
              <w:t>Рівненщині</w:t>
            </w:r>
            <w:proofErr w:type="spellEnd"/>
            <w:r w:rsidRPr="004B738D">
              <w:rPr>
                <w:rFonts w:eastAsia="Aptos"/>
                <w:sz w:val="22"/>
                <w:szCs w:val="22"/>
              </w:rPr>
              <w:t xml:space="preserve"> </w:t>
            </w:r>
            <w:proofErr w:type="spellStart"/>
            <w:r w:rsidRPr="004B738D">
              <w:rPr>
                <w:rFonts w:eastAsia="Aptos"/>
                <w:sz w:val="22"/>
                <w:szCs w:val="22"/>
              </w:rPr>
              <w:t>посилюють</w:t>
            </w:r>
            <w:proofErr w:type="spellEnd"/>
            <w:r w:rsidRPr="004B738D">
              <w:rPr>
                <w:rFonts w:eastAsia="Aptos"/>
                <w:sz w:val="22"/>
                <w:szCs w:val="22"/>
              </w:rPr>
              <w:t xml:space="preserve"> </w:t>
            </w:r>
            <w:proofErr w:type="spellStart"/>
            <w:r w:rsidRPr="004B738D">
              <w:rPr>
                <w:rFonts w:eastAsia="Aptos"/>
                <w:sz w:val="22"/>
                <w:szCs w:val="22"/>
              </w:rPr>
              <w:t>підтримку</w:t>
            </w:r>
            <w:proofErr w:type="spellEnd"/>
            <w:r w:rsidRPr="004B738D">
              <w:rPr>
                <w:rFonts w:eastAsia="Aptos"/>
                <w:sz w:val="22"/>
                <w:szCs w:val="22"/>
              </w:rPr>
              <w:t xml:space="preserve"> людей, </w:t>
            </w:r>
            <w:proofErr w:type="spellStart"/>
            <w:r w:rsidRPr="004B738D">
              <w:rPr>
                <w:rFonts w:eastAsia="Aptos"/>
                <w:sz w:val="22"/>
                <w:szCs w:val="22"/>
              </w:rPr>
              <w:t>які</w:t>
            </w:r>
            <w:proofErr w:type="spellEnd"/>
            <w:r w:rsidRPr="004B738D">
              <w:rPr>
                <w:rFonts w:eastAsia="Aptos"/>
                <w:sz w:val="22"/>
                <w:szCs w:val="22"/>
              </w:rPr>
              <w:t xml:space="preserve"> пережили </w:t>
            </w:r>
            <w:proofErr w:type="spellStart"/>
            <w:r w:rsidRPr="004B738D">
              <w:rPr>
                <w:rFonts w:eastAsia="Aptos"/>
                <w:sz w:val="22"/>
                <w:szCs w:val="22"/>
              </w:rPr>
              <w:t>евакуацію</w:t>
            </w:r>
            <w:proofErr w:type="spellEnd"/>
            <w:r w:rsidRPr="004B738D">
              <w:rPr>
                <w:sz w:val="22"/>
                <w:szCs w:val="22"/>
              </w:rPr>
              <w:t xml:space="preserve">» (13 листопада, </w:t>
            </w:r>
            <w:hyperlink r:id="rId134" w:history="1">
              <w:r w:rsidRPr="004B738D">
                <w:rPr>
                  <w:rStyle w:val="afa"/>
                  <w:sz w:val="22"/>
                  <w:szCs w:val="22"/>
                </w:rPr>
                <w:t>https://surl.lu/rirviv</w:t>
              </w:r>
            </w:hyperlink>
            <w:r w:rsidRPr="004B738D">
              <w:rPr>
                <w:sz w:val="22"/>
                <w:szCs w:val="22"/>
              </w:rPr>
              <w:t xml:space="preserve">), </w:t>
            </w:r>
            <w:r w:rsidRPr="004B738D">
              <w:rPr>
                <w:sz w:val="22"/>
                <w:szCs w:val="22"/>
                <w:shd w:val="clear" w:color="auto" w:fill="FFFFFF"/>
              </w:rPr>
              <w:t>«</w:t>
            </w:r>
            <w:proofErr w:type="spellStart"/>
            <w:r w:rsidRPr="004B738D">
              <w:rPr>
                <w:rFonts w:eastAsia="Aptos"/>
                <w:sz w:val="22"/>
                <w:szCs w:val="22"/>
                <w:shd w:val="clear" w:color="auto" w:fill="FFFFFF"/>
              </w:rPr>
              <w:t>Рівненщина</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продовжує</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приймати</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евакуаційні</w:t>
            </w:r>
            <w:proofErr w:type="spellEnd"/>
            <w:r w:rsidRPr="004B738D">
              <w:rPr>
                <w:rFonts w:eastAsia="Aptos"/>
                <w:sz w:val="22"/>
                <w:szCs w:val="22"/>
                <w:shd w:val="clear" w:color="auto" w:fill="FFFFFF"/>
              </w:rPr>
              <w:t xml:space="preserve"> </w:t>
            </w:r>
            <w:proofErr w:type="spellStart"/>
            <w:r w:rsidRPr="004B738D">
              <w:rPr>
                <w:rFonts w:eastAsia="Aptos"/>
                <w:sz w:val="22"/>
                <w:szCs w:val="22"/>
                <w:shd w:val="clear" w:color="auto" w:fill="FFFFFF"/>
              </w:rPr>
              <w:t>поїзди</w:t>
            </w:r>
            <w:proofErr w:type="spellEnd"/>
            <w:r w:rsidRPr="004B738D">
              <w:rPr>
                <w:sz w:val="22"/>
                <w:szCs w:val="22"/>
                <w:shd w:val="clear" w:color="auto" w:fill="FFFFFF"/>
              </w:rPr>
              <w:t xml:space="preserve">» (10 грудня, </w:t>
            </w:r>
            <w:hyperlink r:id="rId135" w:history="1">
              <w:r w:rsidRPr="004B738D">
                <w:rPr>
                  <w:rStyle w:val="afa"/>
                  <w:sz w:val="22"/>
                  <w:szCs w:val="22"/>
                  <w:shd w:val="clear" w:color="auto" w:fill="FFFFFF"/>
                </w:rPr>
                <w:t>https://surl.lu/lyyvch</w:t>
              </w:r>
            </w:hyperlink>
            <w:r w:rsidRPr="004B738D">
              <w:rPr>
                <w:sz w:val="22"/>
                <w:szCs w:val="22"/>
                <w:shd w:val="clear" w:color="auto" w:fill="FFFFFF"/>
              </w:rPr>
              <w:t xml:space="preserve">) </w:t>
            </w:r>
            <w:r w:rsidRPr="004B738D">
              <w:rPr>
                <w:sz w:val="22"/>
                <w:szCs w:val="22"/>
              </w:rPr>
              <w:t xml:space="preserve">та </w:t>
            </w:r>
            <w:proofErr w:type="spellStart"/>
            <w:r w:rsidRPr="004B738D">
              <w:rPr>
                <w:sz w:val="22"/>
                <w:szCs w:val="22"/>
              </w:rPr>
              <w:t>інші</w:t>
            </w:r>
            <w:proofErr w:type="spellEnd"/>
            <w:r w:rsidRPr="004B738D">
              <w:rPr>
                <w:sz w:val="22"/>
                <w:szCs w:val="22"/>
              </w:rPr>
              <w:t xml:space="preserve">. </w:t>
            </w:r>
          </w:p>
          <w:p w14:paraId="0F47208E" w14:textId="77777777" w:rsidR="00F81C92" w:rsidRPr="004B738D" w:rsidRDefault="00F81C92" w:rsidP="00F81C92">
            <w:pPr>
              <w:ind w:firstLine="181"/>
              <w:jc w:val="both"/>
              <w:rPr>
                <w:sz w:val="22"/>
                <w:szCs w:val="22"/>
              </w:rPr>
            </w:pPr>
            <w:r w:rsidRPr="004B738D">
              <w:rPr>
                <w:sz w:val="22"/>
                <w:szCs w:val="22"/>
              </w:rPr>
              <w:t>28 серпня у пресцентрі Рівненької ОДА проведено онлайн-брифінг «Рівненщина продовжує приймати евакпотяги» (</w:t>
            </w:r>
            <w:hyperlink r:id="rId136" w:history="1">
              <w:r w:rsidRPr="004B738D">
                <w:rPr>
                  <w:rStyle w:val="afa"/>
                  <w:sz w:val="22"/>
                  <w:szCs w:val="22"/>
                </w:rPr>
                <w:t>https://www.youtube.com/watch?v=_1gjkXbziTc</w:t>
              </w:r>
            </w:hyperlink>
            <w:r w:rsidRPr="004B738D">
              <w:rPr>
                <w:sz w:val="22"/>
                <w:szCs w:val="22"/>
              </w:rPr>
              <w:t xml:space="preserve">). Спікерка – начальник ГУ Національної соціальної сервісної служби у Рівненській області Ю.Шигорєва. </w:t>
            </w:r>
          </w:p>
          <w:p w14:paraId="36B88EC6" w14:textId="77777777" w:rsidR="00F81C92" w:rsidRPr="004B738D" w:rsidRDefault="00F81C92" w:rsidP="00F81C92">
            <w:pPr>
              <w:ind w:firstLine="181"/>
              <w:jc w:val="both"/>
              <w:rPr>
                <w:sz w:val="22"/>
                <w:szCs w:val="22"/>
              </w:rPr>
            </w:pPr>
            <w:r w:rsidRPr="004B738D">
              <w:rPr>
                <w:sz w:val="22"/>
                <w:szCs w:val="22"/>
              </w:rPr>
              <w:t xml:space="preserve">Трансляція брифінгу здійснювалася на ФБ-сторінці РОДА. Брифінг розміщено на ютуб-каналі Рівненської ОДА. Пресрелізи та пости з матеріалами брифінгу розміщено на офіційному вебсайті Рівненської ОДА у розділі «Новини» (рубрика «Пресцентр»), ФБ-сторінці та телеграмі, надіслано електронною поштою в редакції друкованих мас-медіа, ТРК, місцевих інтернетних ресурсів для оприлюднення. </w:t>
            </w:r>
          </w:p>
          <w:p w14:paraId="614A1BB1" w14:textId="77777777" w:rsidR="00F81C92" w:rsidRPr="004B738D" w:rsidRDefault="00F81C92" w:rsidP="00F81C92">
            <w:pPr>
              <w:ind w:firstLine="181"/>
              <w:jc w:val="both"/>
              <w:rPr>
                <w:sz w:val="22"/>
                <w:szCs w:val="22"/>
              </w:rPr>
            </w:pPr>
            <w:r w:rsidRPr="004B738D">
              <w:rPr>
                <w:sz w:val="22"/>
                <w:szCs w:val="22"/>
              </w:rPr>
              <w:t xml:space="preserve">Аудіовізуальні матеріали онлайн-брифінгів широко використовуються місцевими телерадіокомпаніями, електронними та друкованими медіа під час підготовки тематичних програм, новинних випусків та інформаційних матеріалів. </w:t>
            </w:r>
          </w:p>
          <w:p w14:paraId="7315465D" w14:textId="77777777" w:rsidR="00F81C92" w:rsidRPr="004B738D" w:rsidRDefault="00F81C92" w:rsidP="00F81C92">
            <w:pPr>
              <w:ind w:firstLine="181"/>
              <w:jc w:val="both"/>
              <w:rPr>
                <w:sz w:val="22"/>
                <w:szCs w:val="22"/>
              </w:rPr>
            </w:pPr>
            <w:r w:rsidRPr="004B738D">
              <w:rPr>
                <w:sz w:val="22"/>
                <w:szCs w:val="22"/>
              </w:rPr>
              <w:t>Тематичні матеріали розміщено у щотижневій рубриці «Рівненська ОДА інформує. Коротко про головне» в регіональних і місцевих друкованих мас-медіа.</w:t>
            </w:r>
          </w:p>
          <w:p w14:paraId="123961A9" w14:textId="77777777" w:rsidR="00F81C92" w:rsidRPr="004B738D" w:rsidRDefault="00F81C92" w:rsidP="00F81C92">
            <w:pPr>
              <w:ind w:firstLine="176"/>
              <w:jc w:val="both"/>
              <w:rPr>
                <w:sz w:val="22"/>
                <w:szCs w:val="22"/>
              </w:rPr>
            </w:pPr>
            <w:r w:rsidRPr="004B738D">
              <w:rPr>
                <w:sz w:val="22"/>
                <w:szCs w:val="22"/>
              </w:rPr>
              <w:t xml:space="preserve">Інформація про контакти для поселення та інші важливі контакти для ВПО оприлюднені та закріплені на головній </w:t>
            </w:r>
            <w:r w:rsidRPr="004B738D">
              <w:rPr>
                <w:sz w:val="22"/>
                <w:szCs w:val="22"/>
              </w:rPr>
              <w:lastRenderedPageBreak/>
              <w:t xml:space="preserve">сторінці офіційного вебсайту Рівненської ОДА в повідомленні: «Гарячі лінії, які діють на </w:t>
            </w:r>
            <w:proofErr w:type="spellStart"/>
            <w:r w:rsidRPr="004B738D">
              <w:rPr>
                <w:sz w:val="22"/>
                <w:szCs w:val="22"/>
              </w:rPr>
              <w:t>Рівненщині</w:t>
            </w:r>
            <w:proofErr w:type="spellEnd"/>
            <w:r w:rsidRPr="004B738D">
              <w:rPr>
                <w:sz w:val="22"/>
                <w:szCs w:val="22"/>
              </w:rPr>
              <w:t xml:space="preserve">, та </w:t>
            </w:r>
            <w:proofErr w:type="spellStart"/>
            <w:r w:rsidRPr="004B738D">
              <w:rPr>
                <w:sz w:val="22"/>
                <w:szCs w:val="22"/>
              </w:rPr>
              <w:t>інші</w:t>
            </w:r>
            <w:proofErr w:type="spellEnd"/>
            <w:r w:rsidRPr="004B738D">
              <w:rPr>
                <w:sz w:val="22"/>
                <w:szCs w:val="22"/>
              </w:rPr>
              <w:t xml:space="preserve"> </w:t>
            </w:r>
            <w:proofErr w:type="spellStart"/>
            <w:r w:rsidRPr="004B738D">
              <w:rPr>
                <w:sz w:val="22"/>
                <w:szCs w:val="22"/>
              </w:rPr>
              <w:t>важливі</w:t>
            </w:r>
            <w:proofErr w:type="spellEnd"/>
            <w:r w:rsidRPr="004B738D">
              <w:rPr>
                <w:sz w:val="22"/>
                <w:szCs w:val="22"/>
              </w:rPr>
              <w:t xml:space="preserve"> </w:t>
            </w:r>
            <w:proofErr w:type="spellStart"/>
            <w:r w:rsidRPr="004B738D">
              <w:rPr>
                <w:sz w:val="22"/>
                <w:szCs w:val="22"/>
              </w:rPr>
              <w:t>контакти</w:t>
            </w:r>
            <w:proofErr w:type="spellEnd"/>
            <w:r w:rsidRPr="004B738D">
              <w:rPr>
                <w:sz w:val="22"/>
                <w:szCs w:val="22"/>
              </w:rPr>
              <w:t>» (</w:t>
            </w:r>
            <w:hyperlink r:id="rId137" w:history="1">
              <w:r w:rsidRPr="004B738D">
                <w:rPr>
                  <w:rStyle w:val="afa"/>
                  <w:sz w:val="22"/>
                  <w:szCs w:val="22"/>
                </w:rPr>
                <w:t>https://surl.li/yyilws</w:t>
              </w:r>
            </w:hyperlink>
            <w:r w:rsidRPr="004B738D">
              <w:rPr>
                <w:sz w:val="22"/>
                <w:szCs w:val="22"/>
              </w:rPr>
              <w:t xml:space="preserve">). Зазначена інформація також розміщена на офіційній сторінці </w:t>
            </w:r>
            <w:proofErr w:type="spellStart"/>
            <w:r w:rsidRPr="004B738D">
              <w:rPr>
                <w:sz w:val="22"/>
                <w:szCs w:val="22"/>
              </w:rPr>
              <w:t>Рівненської</w:t>
            </w:r>
            <w:proofErr w:type="spellEnd"/>
            <w:r w:rsidRPr="004B738D">
              <w:rPr>
                <w:sz w:val="22"/>
                <w:szCs w:val="22"/>
              </w:rPr>
              <w:t xml:space="preserve"> ОДА в </w:t>
            </w:r>
            <w:proofErr w:type="spellStart"/>
            <w:r w:rsidRPr="004B738D">
              <w:rPr>
                <w:sz w:val="22"/>
                <w:szCs w:val="22"/>
              </w:rPr>
              <w:t>мережі</w:t>
            </w:r>
            <w:proofErr w:type="spellEnd"/>
            <w:r w:rsidRPr="004B738D">
              <w:rPr>
                <w:sz w:val="22"/>
                <w:szCs w:val="22"/>
              </w:rPr>
              <w:t xml:space="preserve"> «Фейсбук» (</w:t>
            </w:r>
            <w:hyperlink r:id="rId138" w:history="1">
              <w:r w:rsidRPr="004B738D">
                <w:rPr>
                  <w:rStyle w:val="afa"/>
                  <w:sz w:val="22"/>
                  <w:szCs w:val="22"/>
                </w:rPr>
                <w:t>https://surl.li/nvzrzk</w:t>
              </w:r>
            </w:hyperlink>
            <w:r w:rsidRPr="004B738D">
              <w:rPr>
                <w:sz w:val="22"/>
                <w:szCs w:val="22"/>
              </w:rPr>
              <w:t xml:space="preserve">), на </w:t>
            </w:r>
            <w:proofErr w:type="spellStart"/>
            <w:r w:rsidRPr="004B738D">
              <w:rPr>
                <w:sz w:val="22"/>
                <w:szCs w:val="22"/>
              </w:rPr>
              <w:t>сторінках</w:t>
            </w:r>
            <w:proofErr w:type="spellEnd"/>
            <w:r w:rsidRPr="004B738D">
              <w:rPr>
                <w:sz w:val="22"/>
                <w:szCs w:val="22"/>
              </w:rPr>
              <w:t xml:space="preserve"> ОДА та начальника ОВА О.Коваля у соцмережах - </w:t>
            </w:r>
            <w:hyperlink r:id="rId139" w:history="1">
              <w:r w:rsidRPr="004B738D">
                <w:rPr>
                  <w:rStyle w:val="afa"/>
                  <w:sz w:val="22"/>
                  <w:szCs w:val="22"/>
                </w:rPr>
                <w:t>https://t.me/oleksandrkoval_rv/940</w:t>
              </w:r>
            </w:hyperlink>
            <w:r w:rsidRPr="004B738D">
              <w:rPr>
                <w:sz w:val="22"/>
                <w:szCs w:val="22"/>
              </w:rPr>
              <w:t xml:space="preserve">, </w:t>
            </w:r>
            <w:hyperlink r:id="rId140" w:history="1">
              <w:r w:rsidRPr="004B738D">
                <w:rPr>
                  <w:rStyle w:val="afa"/>
                  <w:sz w:val="22"/>
                  <w:szCs w:val="22"/>
                </w:rPr>
                <w:t>https://t.me/ODA_RV/20562</w:t>
              </w:r>
            </w:hyperlink>
            <w:r w:rsidRPr="004B738D">
              <w:rPr>
                <w:sz w:val="22"/>
                <w:szCs w:val="22"/>
              </w:rPr>
              <w:t>.</w:t>
            </w:r>
          </w:p>
          <w:p w14:paraId="3E645E3F" w14:textId="77777777" w:rsidR="00F81C92" w:rsidRPr="004B738D" w:rsidRDefault="00F81C92" w:rsidP="00F81C92">
            <w:pPr>
              <w:ind w:firstLine="181"/>
              <w:jc w:val="both"/>
              <w:rPr>
                <w:sz w:val="22"/>
                <w:szCs w:val="22"/>
              </w:rPr>
            </w:pPr>
            <w:r w:rsidRPr="004B738D">
              <w:rPr>
                <w:sz w:val="22"/>
                <w:szCs w:val="22"/>
              </w:rPr>
              <w:t xml:space="preserve">В області створена та діє обласна координаційна рада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(далі – координаційна рада) яка є консультативно-дорадчим органом, що створений при Рівненській обласній державній адміністрації з метою забезпечення міжгалузевої узгодженої співпраці щодо реалізації державної політики з питань сім’ї, гендерної рівності, демографічного розвитку, запобігання та протидії домашньому насильству, насильству за ознакою статі та торгівлі людьми. Положення та склад координаційної ради затвердженні розпорядженням голови облдержадміністрації  від 18.01.2019 № 21 </w:t>
            </w:r>
            <w:r w:rsidRPr="004B738D">
              <w:rPr>
                <w:sz w:val="22"/>
                <w:szCs w:val="22"/>
                <w:lang w:val="uk-UA"/>
              </w:rPr>
              <w:t>(</w:t>
            </w:r>
            <w:r w:rsidRPr="004B738D">
              <w:rPr>
                <w:sz w:val="22"/>
                <w:szCs w:val="22"/>
              </w:rPr>
              <w:t>зі змінами</w:t>
            </w:r>
            <w:r w:rsidRPr="004B738D">
              <w:rPr>
                <w:sz w:val="22"/>
                <w:szCs w:val="22"/>
                <w:lang w:val="uk-UA"/>
              </w:rPr>
              <w:t>)</w:t>
            </w:r>
            <w:r w:rsidRPr="004B738D">
              <w:rPr>
                <w:sz w:val="22"/>
                <w:szCs w:val="22"/>
              </w:rPr>
              <w:t>.</w:t>
            </w:r>
          </w:p>
          <w:p w14:paraId="2B80662A" w14:textId="77777777" w:rsidR="00F81C92" w:rsidRPr="004B738D" w:rsidRDefault="00F81C92" w:rsidP="00F81C92">
            <w:pPr>
              <w:ind w:firstLine="181"/>
              <w:jc w:val="both"/>
              <w:rPr>
                <w:sz w:val="22"/>
                <w:szCs w:val="22"/>
              </w:rPr>
            </w:pPr>
            <w:r w:rsidRPr="004B738D">
              <w:rPr>
                <w:sz w:val="22"/>
                <w:szCs w:val="22"/>
              </w:rPr>
              <w:t xml:space="preserve">Відповідно до положення формою роботи координаційної ради є засідання, що проводяться у разі потреби, але не рідше ніж один раз на півроку. </w:t>
            </w:r>
          </w:p>
          <w:p w14:paraId="77DC1379" w14:textId="77777777" w:rsidR="00F81C92" w:rsidRPr="004B738D" w:rsidRDefault="00F81C92" w:rsidP="00F81C92">
            <w:pPr>
              <w:ind w:firstLine="181"/>
              <w:jc w:val="both"/>
              <w:rPr>
                <w:sz w:val="22"/>
                <w:szCs w:val="22"/>
              </w:rPr>
            </w:pPr>
            <w:r w:rsidRPr="004B738D">
              <w:rPr>
                <w:sz w:val="22"/>
                <w:szCs w:val="22"/>
              </w:rPr>
              <w:t xml:space="preserve">28 липня 2025 року проведено засідання обласної координаційної ради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з нагоди відзначення </w:t>
            </w:r>
            <w:r w:rsidRPr="004B738D">
              <w:rPr>
                <w:bCs/>
                <w:sz w:val="22"/>
                <w:szCs w:val="22"/>
                <w:shd w:val="clear" w:color="auto" w:fill="FFFFFF"/>
              </w:rPr>
              <w:t>Всесвітнього дня боротьби з торгівлею людьми.</w:t>
            </w:r>
          </w:p>
          <w:p w14:paraId="50E40E54" w14:textId="77777777" w:rsidR="00F81C92" w:rsidRPr="004B738D" w:rsidRDefault="00F81C92" w:rsidP="00F81C92">
            <w:pPr>
              <w:tabs>
                <w:tab w:val="left" w:pos="567"/>
              </w:tabs>
              <w:ind w:firstLine="181"/>
              <w:jc w:val="both"/>
              <w:rPr>
                <w:sz w:val="22"/>
                <w:szCs w:val="22"/>
              </w:rPr>
            </w:pPr>
            <w:r w:rsidRPr="004B738D">
              <w:rPr>
                <w:sz w:val="22"/>
                <w:szCs w:val="22"/>
              </w:rPr>
              <w:t xml:space="preserve">21 листопада 2025 року відбулось засідання обласної координаційної ради, на якому затверджено регіональний План проведення заходів в рамках Всеукраїнської кампанії </w:t>
            </w:r>
            <w:r w:rsidRPr="004B738D">
              <w:rPr>
                <w:sz w:val="22"/>
                <w:szCs w:val="22"/>
                <w:lang w:val="uk-UA"/>
              </w:rPr>
              <w:t>«</w:t>
            </w:r>
            <w:r w:rsidRPr="004B738D">
              <w:rPr>
                <w:sz w:val="22"/>
                <w:szCs w:val="22"/>
              </w:rPr>
              <w:t>16 днів проти насильства</w:t>
            </w:r>
            <w:r w:rsidRPr="004B738D">
              <w:rPr>
                <w:sz w:val="22"/>
                <w:szCs w:val="22"/>
                <w:lang w:val="uk-UA"/>
              </w:rPr>
              <w:t>»</w:t>
            </w:r>
            <w:r w:rsidRPr="004B738D">
              <w:rPr>
                <w:sz w:val="22"/>
                <w:szCs w:val="22"/>
              </w:rPr>
              <w:t xml:space="preserve"> у Рівненській області. </w:t>
            </w:r>
          </w:p>
          <w:p w14:paraId="580692A4" w14:textId="77777777" w:rsidR="00F81C92" w:rsidRPr="004B738D" w:rsidRDefault="00F81C92" w:rsidP="00F81C92">
            <w:pPr>
              <w:ind w:firstLine="176"/>
              <w:jc w:val="both"/>
              <w:rPr>
                <w:sz w:val="22"/>
                <w:szCs w:val="22"/>
                <w:highlight w:val="yellow"/>
                <w:lang w:val="uk-UA"/>
              </w:rPr>
            </w:pPr>
          </w:p>
        </w:tc>
        <w:tc>
          <w:tcPr>
            <w:tcW w:w="1276" w:type="dxa"/>
            <w:gridSpan w:val="3"/>
          </w:tcPr>
          <w:p w14:paraId="0F348D86" w14:textId="77777777" w:rsidR="00F81C92" w:rsidRPr="004B738D" w:rsidRDefault="00F81C92" w:rsidP="00F81C92">
            <w:pPr>
              <w:ind w:left="-108" w:right="-107"/>
              <w:jc w:val="center"/>
              <w:rPr>
                <w:sz w:val="22"/>
                <w:szCs w:val="22"/>
                <w:lang w:val="uk-UA"/>
              </w:rPr>
            </w:pPr>
            <w:r w:rsidRPr="004B738D">
              <w:rPr>
                <w:sz w:val="22"/>
                <w:szCs w:val="22"/>
                <w:lang w:val="uk-UA"/>
              </w:rPr>
              <w:lastRenderedPageBreak/>
              <w:t>Виконано</w:t>
            </w:r>
          </w:p>
        </w:tc>
        <w:tc>
          <w:tcPr>
            <w:tcW w:w="1276" w:type="dxa"/>
            <w:gridSpan w:val="2"/>
          </w:tcPr>
          <w:p w14:paraId="6E260F64" w14:textId="77777777" w:rsidR="00F81C92" w:rsidRPr="004B738D" w:rsidRDefault="00F81C92" w:rsidP="00F81C92">
            <w:pPr>
              <w:ind w:left="-108" w:right="-107"/>
              <w:jc w:val="center"/>
              <w:rPr>
                <w:sz w:val="22"/>
                <w:szCs w:val="22"/>
                <w:lang w:val="uk-UA"/>
              </w:rPr>
            </w:pPr>
            <w:r w:rsidRPr="004B738D">
              <w:rPr>
                <w:sz w:val="22"/>
                <w:szCs w:val="22"/>
                <w:lang w:val="uk-UA"/>
              </w:rPr>
              <w:t>Зняти з контролю інформуван-ня</w:t>
            </w:r>
          </w:p>
        </w:tc>
      </w:tr>
      <w:tr w:rsidR="00F81C92" w:rsidRPr="00913B89" w14:paraId="02531092" w14:textId="77777777" w:rsidTr="00C27C3B">
        <w:tc>
          <w:tcPr>
            <w:tcW w:w="1843" w:type="dxa"/>
          </w:tcPr>
          <w:p w14:paraId="5DA09481"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746E07E7"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2) сприяння у розповсюдженні інформаційних матеріалів у доступних форматах, зокрема в місцях тимчасового проживання внутрішньо переміщених осіб, органах державної влади та органах місцевого самоврядування, до яких звертаються внутрішньо переміщені особи</w:t>
            </w:r>
          </w:p>
        </w:tc>
        <w:tc>
          <w:tcPr>
            <w:tcW w:w="1134" w:type="dxa"/>
            <w:gridSpan w:val="2"/>
          </w:tcPr>
          <w:p w14:paraId="3C323077" w14:textId="77777777" w:rsidR="00F81C92" w:rsidRPr="004B738D" w:rsidRDefault="00F81C92" w:rsidP="00F81C92">
            <w:pPr>
              <w:autoSpaceDE w:val="0"/>
              <w:autoSpaceDN w:val="0"/>
              <w:adjustRightInd w:val="0"/>
              <w:jc w:val="both"/>
              <w:rPr>
                <w:sz w:val="22"/>
                <w:szCs w:val="22"/>
                <w:lang w:val="uk-UA"/>
              </w:rPr>
            </w:pPr>
            <w:r w:rsidRPr="004B738D">
              <w:rPr>
                <w:sz w:val="22"/>
                <w:szCs w:val="22"/>
                <w:lang w:val="uk-UA"/>
              </w:rPr>
              <w:t>2023 - 2025 роки</w:t>
            </w:r>
          </w:p>
        </w:tc>
        <w:tc>
          <w:tcPr>
            <w:tcW w:w="6237" w:type="dxa"/>
          </w:tcPr>
          <w:p w14:paraId="6C7A0F55" w14:textId="77777777" w:rsidR="00F81C92" w:rsidRPr="004B738D" w:rsidRDefault="00F81C92" w:rsidP="00F81C92">
            <w:pPr>
              <w:ind w:firstLine="176"/>
              <w:jc w:val="both"/>
              <w:rPr>
                <w:sz w:val="22"/>
                <w:szCs w:val="22"/>
                <w:lang w:val="uk-UA"/>
              </w:rPr>
            </w:pPr>
            <w:r w:rsidRPr="004B738D">
              <w:rPr>
                <w:color w:val="000000"/>
                <w:position w:val="-1"/>
                <w:sz w:val="22"/>
                <w:szCs w:val="22"/>
                <w:lang w:val="uk-UA"/>
              </w:rPr>
              <w:t>Рівненською обласною військовою адміністрацією, районними військовими  адміністраціями, виконавчими комітети сільських, селищних, міських рад постійно проводиться інформаційно — роз'яснювальна робота</w:t>
            </w:r>
            <w:r w:rsidRPr="004B738D">
              <w:rPr>
                <w:color w:val="000000"/>
                <w:sz w:val="22"/>
                <w:szCs w:val="22"/>
                <w:lang w:val="uk-UA"/>
              </w:rPr>
              <w:t xml:space="preserve"> щодо реалізації державної політики з питань реалізації прав ВПО. Інформація про пільги, соціальні гарантії та виплати, зміни в чинному законодавстві, розміщена на офіційних інформаційних платформах органів виконавчої влади, органів </w:t>
            </w:r>
            <w:r w:rsidRPr="004B738D">
              <w:rPr>
                <w:color w:val="000000"/>
                <w:sz w:val="22"/>
                <w:szCs w:val="22"/>
                <w:lang w:val="uk-UA"/>
              </w:rPr>
              <w:lastRenderedPageBreak/>
              <w:t>місцевого самоврядування, а також на інформаційних стендах оповіщення.</w:t>
            </w:r>
          </w:p>
          <w:p w14:paraId="21AB225F" w14:textId="77777777" w:rsidR="00F81C92" w:rsidRPr="004B738D" w:rsidRDefault="00F81C92" w:rsidP="00F81C92">
            <w:pPr>
              <w:ind w:firstLine="176"/>
              <w:jc w:val="both"/>
              <w:rPr>
                <w:sz w:val="22"/>
                <w:szCs w:val="22"/>
              </w:rPr>
            </w:pPr>
            <w:r w:rsidRPr="004B738D">
              <w:rPr>
                <w:sz w:val="22"/>
                <w:szCs w:val="22"/>
              </w:rPr>
              <w:t xml:space="preserve">На офіційній сторінці Рівненської ОДА в мережі «Фейсбук» та месенджері «Телеграм» розміщено ролики щодо субсидії на оренду житла, субсидії на придбання дров і твердого палива, в тому числі і для ВПО. Це частина Зимової підтримки – ініціативи Президента України Володимира Зеленського й Уряду, спрямованої на допомогу українським родинам у </w:t>
            </w:r>
            <w:proofErr w:type="spellStart"/>
            <w:r w:rsidRPr="004B738D">
              <w:rPr>
                <w:sz w:val="22"/>
                <w:szCs w:val="22"/>
              </w:rPr>
              <w:t>складні</w:t>
            </w:r>
            <w:proofErr w:type="spellEnd"/>
            <w:r w:rsidRPr="004B738D">
              <w:rPr>
                <w:sz w:val="22"/>
                <w:szCs w:val="22"/>
              </w:rPr>
              <w:t xml:space="preserve"> </w:t>
            </w:r>
            <w:proofErr w:type="spellStart"/>
            <w:r w:rsidRPr="004B738D">
              <w:rPr>
                <w:sz w:val="22"/>
                <w:szCs w:val="22"/>
              </w:rPr>
              <w:t>зимові</w:t>
            </w:r>
            <w:proofErr w:type="spellEnd"/>
            <w:r w:rsidRPr="004B738D">
              <w:rPr>
                <w:sz w:val="22"/>
                <w:szCs w:val="22"/>
              </w:rPr>
              <w:t xml:space="preserve"> </w:t>
            </w:r>
            <w:proofErr w:type="spellStart"/>
            <w:r w:rsidRPr="004B738D">
              <w:rPr>
                <w:sz w:val="22"/>
                <w:szCs w:val="22"/>
              </w:rPr>
              <w:t>місяці</w:t>
            </w:r>
            <w:proofErr w:type="spellEnd"/>
            <w:r w:rsidRPr="004B738D">
              <w:rPr>
                <w:sz w:val="22"/>
                <w:szCs w:val="22"/>
              </w:rPr>
              <w:t xml:space="preserve"> (</w:t>
            </w:r>
            <w:hyperlink r:id="rId141" w:history="1">
              <w:r w:rsidRPr="004B738D">
                <w:rPr>
                  <w:rStyle w:val="afa"/>
                  <w:sz w:val="22"/>
                  <w:szCs w:val="22"/>
                </w:rPr>
                <w:t>https://surl.li/bekjcl</w:t>
              </w:r>
            </w:hyperlink>
            <w:r w:rsidRPr="004B738D">
              <w:rPr>
                <w:sz w:val="22"/>
                <w:szCs w:val="22"/>
              </w:rPr>
              <w:t xml:space="preserve">, </w:t>
            </w:r>
            <w:hyperlink r:id="rId142" w:history="1">
              <w:r w:rsidRPr="004B738D">
                <w:rPr>
                  <w:rStyle w:val="afa"/>
                  <w:sz w:val="22"/>
                  <w:szCs w:val="22"/>
                </w:rPr>
                <w:t>https://surl.li/kiikqh</w:t>
              </w:r>
            </w:hyperlink>
            <w:r w:rsidRPr="004B738D">
              <w:rPr>
                <w:sz w:val="22"/>
                <w:szCs w:val="22"/>
              </w:rPr>
              <w:t xml:space="preserve">, </w:t>
            </w:r>
            <w:hyperlink r:id="rId143" w:history="1">
              <w:r w:rsidRPr="004B738D">
                <w:rPr>
                  <w:rStyle w:val="afa"/>
                  <w:sz w:val="22"/>
                  <w:szCs w:val="22"/>
                </w:rPr>
                <w:t>https://surl.li/tnysow</w:t>
              </w:r>
            </w:hyperlink>
            <w:r w:rsidRPr="004B738D">
              <w:rPr>
                <w:sz w:val="22"/>
                <w:szCs w:val="22"/>
              </w:rPr>
              <w:t xml:space="preserve">, </w:t>
            </w:r>
            <w:hyperlink r:id="rId144" w:history="1">
              <w:r w:rsidRPr="004B738D">
                <w:rPr>
                  <w:rStyle w:val="afa"/>
                  <w:sz w:val="22"/>
                  <w:szCs w:val="22"/>
                </w:rPr>
                <w:t>https://surl.li/lkohdi</w:t>
              </w:r>
            </w:hyperlink>
            <w:r w:rsidRPr="004B738D">
              <w:rPr>
                <w:sz w:val="22"/>
                <w:szCs w:val="22"/>
              </w:rPr>
              <w:t xml:space="preserve">, </w:t>
            </w:r>
            <w:hyperlink r:id="rId145" w:history="1">
              <w:r w:rsidRPr="004B738D">
                <w:rPr>
                  <w:rStyle w:val="afa"/>
                  <w:sz w:val="22"/>
                  <w:szCs w:val="22"/>
                </w:rPr>
                <w:t>https://surli.cc/wfeljk</w:t>
              </w:r>
            </w:hyperlink>
            <w:r w:rsidRPr="004B738D">
              <w:rPr>
                <w:sz w:val="22"/>
                <w:szCs w:val="22"/>
              </w:rPr>
              <w:t xml:space="preserve">). </w:t>
            </w:r>
          </w:p>
          <w:p w14:paraId="3D525EF8" w14:textId="77777777" w:rsidR="00F81C92" w:rsidRDefault="00F81C92" w:rsidP="00F81C92">
            <w:pPr>
              <w:ind w:firstLine="176"/>
              <w:jc w:val="both"/>
              <w:rPr>
                <w:color w:val="080809"/>
                <w:sz w:val="22"/>
                <w:szCs w:val="22"/>
                <w:shd w:val="clear" w:color="auto" w:fill="FFFFFF"/>
              </w:rPr>
            </w:pPr>
            <w:r w:rsidRPr="004B738D">
              <w:rPr>
                <w:sz w:val="22"/>
                <w:szCs w:val="22"/>
                <w:lang w:val="uk-UA"/>
              </w:rPr>
              <w:t>Н</w:t>
            </w:r>
            <w:r w:rsidRPr="004B738D">
              <w:rPr>
                <w:sz w:val="22"/>
                <w:szCs w:val="22"/>
              </w:rPr>
              <w:t>а комунікаційних майданчиках Рівненської ОВА поширено відеоролики: «</w:t>
            </w:r>
            <w:r w:rsidRPr="004B738D">
              <w:rPr>
                <w:color w:val="080809"/>
                <w:sz w:val="22"/>
                <w:szCs w:val="22"/>
                <w:shd w:val="clear" w:color="auto" w:fill="FFFFFF"/>
              </w:rPr>
              <w:t>Кредит на житло для переселенців. Хто і як може оформити іпотеку» (</w:t>
            </w:r>
            <w:hyperlink r:id="rId146" w:history="1">
              <w:r w:rsidRPr="004B738D">
                <w:rPr>
                  <w:rStyle w:val="afa"/>
                  <w:sz w:val="22"/>
                  <w:szCs w:val="22"/>
                  <w:shd w:val="clear" w:color="auto" w:fill="FFFFFF"/>
                </w:rPr>
                <w:t>https://www.facebook.com/watch/?v=1101519834869718</w:t>
              </w:r>
            </w:hyperlink>
            <w:r w:rsidRPr="004B738D">
              <w:rPr>
                <w:color w:val="080809"/>
                <w:sz w:val="22"/>
                <w:szCs w:val="22"/>
                <w:shd w:val="clear" w:color="auto" w:fill="FFFFFF"/>
              </w:rPr>
              <w:t>), «</w:t>
            </w:r>
            <w:proofErr w:type="spellStart"/>
            <w:r w:rsidRPr="004B738D">
              <w:rPr>
                <w:color w:val="080809"/>
                <w:sz w:val="22"/>
                <w:szCs w:val="22"/>
                <w:shd w:val="clear" w:color="auto" w:fill="FFFFFF"/>
              </w:rPr>
              <w:t>Пакунок</w:t>
            </w:r>
            <w:proofErr w:type="spellEnd"/>
            <w:r w:rsidRPr="004B738D">
              <w:rPr>
                <w:color w:val="080809"/>
                <w:sz w:val="22"/>
                <w:szCs w:val="22"/>
                <w:shd w:val="clear" w:color="auto" w:fill="FFFFFF"/>
              </w:rPr>
              <w:t xml:space="preserve"> </w:t>
            </w:r>
            <w:proofErr w:type="spellStart"/>
            <w:r w:rsidRPr="004B738D">
              <w:rPr>
                <w:color w:val="080809"/>
                <w:sz w:val="22"/>
                <w:szCs w:val="22"/>
                <w:shd w:val="clear" w:color="auto" w:fill="FFFFFF"/>
              </w:rPr>
              <w:t>малюка</w:t>
            </w:r>
            <w:proofErr w:type="spellEnd"/>
            <w:r w:rsidRPr="004B738D">
              <w:rPr>
                <w:color w:val="080809"/>
                <w:sz w:val="22"/>
                <w:szCs w:val="22"/>
                <w:shd w:val="clear" w:color="auto" w:fill="FFFFFF"/>
              </w:rPr>
              <w:t xml:space="preserve"> – </w:t>
            </w:r>
            <w:proofErr w:type="spellStart"/>
            <w:r w:rsidRPr="004B738D">
              <w:rPr>
                <w:color w:val="080809"/>
                <w:sz w:val="22"/>
                <w:szCs w:val="22"/>
                <w:shd w:val="clear" w:color="auto" w:fill="FFFFFF"/>
              </w:rPr>
              <w:t>безоплатна</w:t>
            </w:r>
            <w:proofErr w:type="spellEnd"/>
            <w:r w:rsidRPr="004B738D">
              <w:rPr>
                <w:color w:val="080809"/>
                <w:sz w:val="22"/>
                <w:szCs w:val="22"/>
                <w:shd w:val="clear" w:color="auto" w:fill="FFFFFF"/>
              </w:rPr>
              <w:t xml:space="preserve"> допомога від держави для новонароджених» (</w:t>
            </w:r>
            <w:hyperlink r:id="rId147" w:history="1">
              <w:r w:rsidRPr="004B738D">
                <w:rPr>
                  <w:rStyle w:val="afa"/>
                  <w:sz w:val="22"/>
                  <w:szCs w:val="22"/>
                  <w:shd w:val="clear" w:color="auto" w:fill="FFFFFF"/>
                </w:rPr>
                <w:t>https://www.facebook.com/watch/?v=1059448015672105</w:t>
              </w:r>
            </w:hyperlink>
            <w:r w:rsidRPr="004B738D">
              <w:rPr>
                <w:color w:val="080809"/>
                <w:sz w:val="22"/>
                <w:szCs w:val="22"/>
                <w:shd w:val="clear" w:color="auto" w:fill="FFFFFF"/>
              </w:rPr>
              <w:t>).</w:t>
            </w:r>
          </w:p>
          <w:p w14:paraId="1C121C60" w14:textId="77777777" w:rsidR="004B738D" w:rsidRPr="004B738D" w:rsidRDefault="004B738D" w:rsidP="00F81C92">
            <w:pPr>
              <w:ind w:firstLine="176"/>
              <w:jc w:val="both"/>
              <w:rPr>
                <w:color w:val="050505"/>
                <w:sz w:val="22"/>
                <w:szCs w:val="22"/>
                <w:highlight w:val="yellow"/>
                <w:shd w:val="clear" w:color="auto" w:fill="FFFFFF"/>
              </w:rPr>
            </w:pPr>
          </w:p>
        </w:tc>
        <w:tc>
          <w:tcPr>
            <w:tcW w:w="1276" w:type="dxa"/>
            <w:gridSpan w:val="3"/>
          </w:tcPr>
          <w:p w14:paraId="7DD73EE7" w14:textId="77777777" w:rsidR="00F81C92" w:rsidRPr="004B738D" w:rsidRDefault="00F81C92" w:rsidP="00F81C92">
            <w:pPr>
              <w:ind w:left="-108" w:right="-107"/>
              <w:jc w:val="center"/>
              <w:rPr>
                <w:sz w:val="22"/>
                <w:szCs w:val="22"/>
                <w:lang w:val="uk-UA"/>
              </w:rPr>
            </w:pPr>
            <w:r w:rsidRPr="004B738D">
              <w:rPr>
                <w:sz w:val="22"/>
                <w:szCs w:val="22"/>
                <w:lang w:val="uk-UA"/>
              </w:rPr>
              <w:lastRenderedPageBreak/>
              <w:t>Виконано</w:t>
            </w:r>
          </w:p>
        </w:tc>
        <w:tc>
          <w:tcPr>
            <w:tcW w:w="1276" w:type="dxa"/>
            <w:gridSpan w:val="2"/>
          </w:tcPr>
          <w:p w14:paraId="45950E51" w14:textId="77777777" w:rsidR="00F81C92" w:rsidRPr="004B738D" w:rsidRDefault="00F81C92" w:rsidP="00F81C92">
            <w:pPr>
              <w:ind w:left="-108" w:right="-107"/>
              <w:jc w:val="center"/>
              <w:rPr>
                <w:sz w:val="22"/>
                <w:szCs w:val="22"/>
                <w:lang w:val="uk-UA"/>
              </w:rPr>
            </w:pPr>
            <w:r w:rsidRPr="004B738D">
              <w:rPr>
                <w:sz w:val="22"/>
                <w:szCs w:val="22"/>
                <w:lang w:val="uk-UA"/>
              </w:rPr>
              <w:t>Зняти з контролю інформуван-ня</w:t>
            </w:r>
          </w:p>
        </w:tc>
      </w:tr>
      <w:tr w:rsidR="00F81C92" w:rsidRPr="00913B89" w14:paraId="0F978547" w14:textId="77777777" w:rsidTr="00C27C3B">
        <w:tc>
          <w:tcPr>
            <w:tcW w:w="1843" w:type="dxa"/>
          </w:tcPr>
          <w:p w14:paraId="47AF6E08"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301CFD34" w14:textId="77777777" w:rsidR="00F81C92" w:rsidRPr="004B738D" w:rsidRDefault="00F81C92" w:rsidP="00F81C92">
            <w:pPr>
              <w:pStyle w:val="rvps14"/>
              <w:spacing w:before="0" w:beforeAutospacing="0" w:after="0" w:afterAutospacing="0"/>
              <w:rPr>
                <w:sz w:val="22"/>
                <w:szCs w:val="22"/>
              </w:rPr>
            </w:pPr>
            <w:r w:rsidRPr="004B738D">
              <w:rPr>
                <w:rStyle w:val="rvts82"/>
                <w:sz w:val="22"/>
                <w:szCs w:val="22"/>
              </w:rPr>
              <w:t>3) сприяння у  забезпеченні проведення інформаційних кампаній стосовно рішень, які приймаються Кабінетом Міністрів України, міністерствами та іншими центральними органами виконавчої влади з питань реалізації прав внутрішньопереміщених осіб</w:t>
            </w:r>
          </w:p>
        </w:tc>
        <w:tc>
          <w:tcPr>
            <w:tcW w:w="1134" w:type="dxa"/>
            <w:gridSpan w:val="2"/>
          </w:tcPr>
          <w:p w14:paraId="632A8BA1" w14:textId="77777777" w:rsidR="00F81C92" w:rsidRPr="004B738D" w:rsidRDefault="00F81C92" w:rsidP="00F81C92">
            <w:pPr>
              <w:autoSpaceDE w:val="0"/>
              <w:autoSpaceDN w:val="0"/>
              <w:adjustRightInd w:val="0"/>
              <w:jc w:val="both"/>
              <w:rPr>
                <w:sz w:val="22"/>
                <w:szCs w:val="22"/>
                <w:lang w:val="uk-UA"/>
              </w:rPr>
            </w:pPr>
            <w:r w:rsidRPr="004B738D">
              <w:rPr>
                <w:sz w:val="22"/>
                <w:szCs w:val="22"/>
                <w:lang w:val="uk-UA"/>
              </w:rPr>
              <w:t>2023 - 2025 роки</w:t>
            </w:r>
          </w:p>
        </w:tc>
        <w:tc>
          <w:tcPr>
            <w:tcW w:w="6237" w:type="dxa"/>
          </w:tcPr>
          <w:p w14:paraId="723B9439" w14:textId="77777777" w:rsidR="00F81C92" w:rsidRPr="004B738D" w:rsidRDefault="00F81C92" w:rsidP="00F81C92">
            <w:pPr>
              <w:ind w:firstLine="322"/>
              <w:jc w:val="both"/>
              <w:rPr>
                <w:sz w:val="22"/>
                <w:szCs w:val="22"/>
              </w:rPr>
            </w:pPr>
            <w:r w:rsidRPr="004B738D">
              <w:rPr>
                <w:sz w:val="22"/>
                <w:szCs w:val="22"/>
              </w:rPr>
              <w:t xml:space="preserve">У рамках інформкампанії департаментом у межах функціональних повноважень на головній сторінці офіційного вебсайту облдержадміністрації у підрозділі «Новини» розділу «Пресцентр» розміщено тематичні повідомлення щодо рішень, які приймаються Кабінетом Міністрів України, міністерствами та іншими центральними органами виконавчої влади з питань реалізації прав внутрішньо перемішених осіб, зокрема: «Як ВПО отримати субсидію на оренду житла?» (14 </w:t>
            </w:r>
            <w:proofErr w:type="spellStart"/>
            <w:r w:rsidRPr="004B738D">
              <w:rPr>
                <w:sz w:val="22"/>
                <w:szCs w:val="22"/>
              </w:rPr>
              <w:t>січня</w:t>
            </w:r>
            <w:proofErr w:type="spellEnd"/>
            <w:r w:rsidRPr="004B738D">
              <w:rPr>
                <w:sz w:val="22"/>
                <w:szCs w:val="22"/>
              </w:rPr>
              <w:t xml:space="preserve">, </w:t>
            </w:r>
            <w:hyperlink r:id="rId148" w:history="1">
              <w:r w:rsidRPr="004B738D">
                <w:rPr>
                  <w:rStyle w:val="afa"/>
                  <w:sz w:val="22"/>
                  <w:szCs w:val="22"/>
                </w:rPr>
                <w:t>https://surl.li/vjvimg</w:t>
              </w:r>
            </w:hyperlink>
            <w:r w:rsidRPr="004B738D">
              <w:rPr>
                <w:sz w:val="22"/>
                <w:szCs w:val="22"/>
              </w:rPr>
              <w:t>), «</w:t>
            </w:r>
            <w:proofErr w:type="spellStart"/>
            <w:r w:rsidRPr="004B738D">
              <w:rPr>
                <w:sz w:val="22"/>
                <w:szCs w:val="22"/>
              </w:rPr>
              <w:t>Від</w:t>
            </w:r>
            <w:proofErr w:type="spellEnd"/>
            <w:r w:rsidRPr="004B738D">
              <w:rPr>
                <w:sz w:val="22"/>
                <w:szCs w:val="22"/>
              </w:rPr>
              <w:t xml:space="preserve"> </w:t>
            </w:r>
            <w:proofErr w:type="spellStart"/>
            <w:r w:rsidRPr="004B738D">
              <w:rPr>
                <w:sz w:val="22"/>
                <w:szCs w:val="22"/>
              </w:rPr>
              <w:t>сьогодні</w:t>
            </w:r>
            <w:proofErr w:type="spellEnd"/>
            <w:r w:rsidRPr="004B738D">
              <w:rPr>
                <w:sz w:val="22"/>
                <w:szCs w:val="22"/>
              </w:rPr>
              <w:t xml:space="preserve"> в Україні доступний новий інструмент підтримки для внутрішньо переміщених осіб – </w:t>
            </w:r>
            <w:proofErr w:type="spellStart"/>
            <w:r w:rsidRPr="004B738D">
              <w:rPr>
                <w:sz w:val="22"/>
                <w:szCs w:val="22"/>
              </w:rPr>
              <w:t>субсидія</w:t>
            </w:r>
            <w:proofErr w:type="spellEnd"/>
            <w:r w:rsidRPr="004B738D">
              <w:rPr>
                <w:sz w:val="22"/>
                <w:szCs w:val="22"/>
              </w:rPr>
              <w:t xml:space="preserve"> на </w:t>
            </w:r>
            <w:proofErr w:type="spellStart"/>
            <w:r w:rsidRPr="004B738D">
              <w:rPr>
                <w:sz w:val="22"/>
                <w:szCs w:val="22"/>
              </w:rPr>
              <w:t>оренду</w:t>
            </w:r>
            <w:proofErr w:type="spellEnd"/>
            <w:r w:rsidRPr="004B738D">
              <w:rPr>
                <w:sz w:val="22"/>
                <w:szCs w:val="22"/>
              </w:rPr>
              <w:t xml:space="preserve"> </w:t>
            </w:r>
            <w:proofErr w:type="spellStart"/>
            <w:r w:rsidRPr="004B738D">
              <w:rPr>
                <w:sz w:val="22"/>
                <w:szCs w:val="22"/>
              </w:rPr>
              <w:t>житла</w:t>
            </w:r>
            <w:proofErr w:type="spellEnd"/>
            <w:r w:rsidRPr="004B738D">
              <w:rPr>
                <w:sz w:val="22"/>
                <w:szCs w:val="22"/>
              </w:rPr>
              <w:t xml:space="preserve">» (29 </w:t>
            </w:r>
            <w:proofErr w:type="spellStart"/>
            <w:r w:rsidRPr="004B738D">
              <w:rPr>
                <w:sz w:val="22"/>
                <w:szCs w:val="22"/>
              </w:rPr>
              <w:t>січня</w:t>
            </w:r>
            <w:proofErr w:type="spellEnd"/>
            <w:r w:rsidRPr="004B738D">
              <w:rPr>
                <w:sz w:val="22"/>
                <w:szCs w:val="22"/>
              </w:rPr>
              <w:t xml:space="preserve">, </w:t>
            </w:r>
            <w:hyperlink r:id="rId149" w:history="1">
              <w:r w:rsidRPr="004B738D">
                <w:rPr>
                  <w:rStyle w:val="afa"/>
                  <w:sz w:val="22"/>
                  <w:szCs w:val="22"/>
                </w:rPr>
                <w:t>https://surli.cc/psbfoi</w:t>
              </w:r>
            </w:hyperlink>
            <w:r w:rsidRPr="004B738D">
              <w:rPr>
                <w:sz w:val="22"/>
                <w:szCs w:val="22"/>
              </w:rPr>
              <w:t>), «</w:t>
            </w:r>
            <w:proofErr w:type="spellStart"/>
            <w:r w:rsidRPr="004B738D">
              <w:rPr>
                <w:sz w:val="22"/>
                <w:szCs w:val="22"/>
              </w:rPr>
              <w:t>Мінсоцполітики</w:t>
            </w:r>
            <w:proofErr w:type="spellEnd"/>
            <w:r w:rsidRPr="004B738D">
              <w:rPr>
                <w:sz w:val="22"/>
                <w:szCs w:val="22"/>
              </w:rPr>
              <w:t xml:space="preserve">: Як подати </w:t>
            </w:r>
            <w:proofErr w:type="spellStart"/>
            <w:r w:rsidRPr="004B738D">
              <w:rPr>
                <w:sz w:val="22"/>
                <w:szCs w:val="22"/>
              </w:rPr>
              <w:t>заяву</w:t>
            </w:r>
            <w:proofErr w:type="spellEnd"/>
            <w:r w:rsidRPr="004B738D">
              <w:rPr>
                <w:sz w:val="22"/>
                <w:szCs w:val="22"/>
              </w:rPr>
              <w:t xml:space="preserve"> на субсидію на оренду житла для ВПО онлайн» (13 лютого, </w:t>
            </w:r>
            <w:hyperlink r:id="rId150" w:history="1">
              <w:r w:rsidRPr="004B738D">
                <w:rPr>
                  <w:rStyle w:val="afa"/>
                  <w:sz w:val="22"/>
                  <w:szCs w:val="22"/>
                </w:rPr>
                <w:t>https://surl.li/qncvrt</w:t>
              </w:r>
            </w:hyperlink>
            <w:r w:rsidRPr="004B738D">
              <w:rPr>
                <w:sz w:val="22"/>
                <w:szCs w:val="22"/>
              </w:rPr>
              <w:t>), «</w:t>
            </w:r>
            <w:r w:rsidRPr="004B738D">
              <w:rPr>
                <w:rFonts w:eastAsia="Aptos"/>
                <w:sz w:val="22"/>
                <w:szCs w:val="22"/>
              </w:rPr>
              <w:t xml:space="preserve">З липня </w:t>
            </w:r>
            <w:proofErr w:type="spellStart"/>
            <w:r w:rsidRPr="004B738D">
              <w:rPr>
                <w:rFonts w:eastAsia="Aptos"/>
                <w:sz w:val="22"/>
                <w:szCs w:val="22"/>
              </w:rPr>
              <w:t>компенсації</w:t>
            </w:r>
            <w:proofErr w:type="spellEnd"/>
            <w:r w:rsidRPr="004B738D">
              <w:rPr>
                <w:rFonts w:eastAsia="Aptos"/>
                <w:sz w:val="22"/>
                <w:szCs w:val="22"/>
              </w:rPr>
              <w:t xml:space="preserve"> за </w:t>
            </w:r>
            <w:proofErr w:type="spellStart"/>
            <w:r w:rsidRPr="004B738D">
              <w:rPr>
                <w:rFonts w:eastAsia="Aptos"/>
                <w:sz w:val="22"/>
                <w:szCs w:val="22"/>
              </w:rPr>
              <w:t>розміщення</w:t>
            </w:r>
            <w:proofErr w:type="spellEnd"/>
            <w:r w:rsidRPr="004B738D">
              <w:rPr>
                <w:rFonts w:eastAsia="Aptos"/>
                <w:sz w:val="22"/>
                <w:szCs w:val="22"/>
              </w:rPr>
              <w:t xml:space="preserve"> ВПО виплачуватиме Пенсійний фонд: що потрібно знати</w:t>
            </w:r>
            <w:r w:rsidRPr="004B738D">
              <w:rPr>
                <w:sz w:val="22"/>
                <w:szCs w:val="22"/>
              </w:rPr>
              <w:t xml:space="preserve">» (30 травня, </w:t>
            </w:r>
            <w:hyperlink r:id="rId151" w:history="1">
              <w:r w:rsidRPr="004B738D">
                <w:rPr>
                  <w:rStyle w:val="afa"/>
                  <w:sz w:val="22"/>
                  <w:szCs w:val="22"/>
                </w:rPr>
                <w:t>https://surl.li/bsnrck</w:t>
              </w:r>
            </w:hyperlink>
            <w:r w:rsidRPr="004B738D">
              <w:rPr>
                <w:sz w:val="22"/>
                <w:szCs w:val="22"/>
              </w:rPr>
              <w:t>), «</w:t>
            </w:r>
            <w:proofErr w:type="spellStart"/>
            <w:r w:rsidRPr="004B738D">
              <w:rPr>
                <w:rFonts w:eastAsia="Aptos"/>
                <w:sz w:val="22"/>
                <w:szCs w:val="22"/>
              </w:rPr>
              <w:t>Субсидія</w:t>
            </w:r>
            <w:proofErr w:type="spellEnd"/>
            <w:r w:rsidRPr="004B738D">
              <w:rPr>
                <w:rFonts w:eastAsia="Aptos"/>
                <w:sz w:val="22"/>
                <w:szCs w:val="22"/>
              </w:rPr>
              <w:t xml:space="preserve"> для ВПО: як оформити онлайн за </w:t>
            </w:r>
            <w:proofErr w:type="spellStart"/>
            <w:r w:rsidRPr="004B738D">
              <w:rPr>
                <w:rFonts w:eastAsia="Aptos"/>
                <w:sz w:val="22"/>
                <w:szCs w:val="22"/>
              </w:rPr>
              <w:t>кілька</w:t>
            </w:r>
            <w:proofErr w:type="spellEnd"/>
            <w:r w:rsidRPr="004B738D">
              <w:rPr>
                <w:rFonts w:eastAsia="Aptos"/>
                <w:sz w:val="22"/>
                <w:szCs w:val="22"/>
              </w:rPr>
              <w:t xml:space="preserve"> </w:t>
            </w:r>
            <w:proofErr w:type="spellStart"/>
            <w:r w:rsidRPr="004B738D">
              <w:rPr>
                <w:rFonts w:eastAsia="Aptos"/>
                <w:sz w:val="22"/>
                <w:szCs w:val="22"/>
              </w:rPr>
              <w:t>хвилин</w:t>
            </w:r>
            <w:proofErr w:type="spellEnd"/>
            <w:r w:rsidRPr="004B738D">
              <w:rPr>
                <w:sz w:val="22"/>
                <w:szCs w:val="22"/>
              </w:rPr>
              <w:t xml:space="preserve">» (18 </w:t>
            </w:r>
            <w:proofErr w:type="spellStart"/>
            <w:r w:rsidRPr="004B738D">
              <w:rPr>
                <w:sz w:val="22"/>
                <w:szCs w:val="22"/>
              </w:rPr>
              <w:t>квітня</w:t>
            </w:r>
            <w:proofErr w:type="spellEnd"/>
            <w:r w:rsidRPr="004B738D">
              <w:rPr>
                <w:sz w:val="22"/>
                <w:szCs w:val="22"/>
              </w:rPr>
              <w:t xml:space="preserve">, </w:t>
            </w:r>
            <w:hyperlink r:id="rId152" w:history="1">
              <w:r w:rsidRPr="004B738D">
                <w:rPr>
                  <w:rStyle w:val="afa"/>
                  <w:sz w:val="22"/>
                  <w:szCs w:val="22"/>
                </w:rPr>
                <w:t>https://surl.li/zoethb</w:t>
              </w:r>
            </w:hyperlink>
            <w:r w:rsidRPr="004B738D">
              <w:rPr>
                <w:sz w:val="22"/>
                <w:szCs w:val="22"/>
              </w:rPr>
              <w:t>), «</w:t>
            </w:r>
            <w:proofErr w:type="spellStart"/>
            <w:r w:rsidRPr="004B738D">
              <w:rPr>
                <w:rFonts w:eastAsia="Aptos"/>
                <w:sz w:val="22"/>
                <w:szCs w:val="22"/>
              </w:rPr>
              <w:t>Реєстр</w:t>
            </w:r>
            <w:proofErr w:type="spellEnd"/>
            <w:r w:rsidRPr="004B738D">
              <w:rPr>
                <w:rFonts w:eastAsia="Aptos"/>
                <w:sz w:val="22"/>
                <w:szCs w:val="22"/>
              </w:rPr>
              <w:t xml:space="preserve"> </w:t>
            </w:r>
            <w:proofErr w:type="spellStart"/>
            <w:r w:rsidRPr="004B738D">
              <w:rPr>
                <w:rFonts w:eastAsia="Aptos"/>
                <w:sz w:val="22"/>
                <w:szCs w:val="22"/>
              </w:rPr>
              <w:t>збитків</w:t>
            </w:r>
            <w:proofErr w:type="spellEnd"/>
            <w:r w:rsidRPr="004B738D">
              <w:rPr>
                <w:rFonts w:eastAsia="Aptos"/>
                <w:sz w:val="22"/>
                <w:szCs w:val="22"/>
              </w:rPr>
              <w:t xml:space="preserve"> для </w:t>
            </w:r>
            <w:proofErr w:type="spellStart"/>
            <w:r w:rsidRPr="004B738D">
              <w:rPr>
                <w:rFonts w:eastAsia="Aptos"/>
                <w:sz w:val="22"/>
                <w:szCs w:val="22"/>
              </w:rPr>
              <w:t>України</w:t>
            </w:r>
            <w:proofErr w:type="spellEnd"/>
            <w:r w:rsidRPr="004B738D">
              <w:rPr>
                <w:rFonts w:eastAsia="Aptos"/>
                <w:sz w:val="22"/>
                <w:szCs w:val="22"/>
              </w:rPr>
              <w:t>: працює офіційний сайт</w:t>
            </w:r>
            <w:r w:rsidRPr="004B738D">
              <w:rPr>
                <w:sz w:val="22"/>
                <w:szCs w:val="22"/>
              </w:rPr>
              <w:t xml:space="preserve">» (16 травня, </w:t>
            </w:r>
            <w:hyperlink r:id="rId153" w:history="1">
              <w:r w:rsidRPr="004B738D">
                <w:rPr>
                  <w:rStyle w:val="afa"/>
                  <w:sz w:val="22"/>
                  <w:szCs w:val="22"/>
                </w:rPr>
                <w:t>https://surl.li/cngqrx</w:t>
              </w:r>
            </w:hyperlink>
            <w:r w:rsidRPr="004B738D">
              <w:rPr>
                <w:sz w:val="22"/>
                <w:szCs w:val="22"/>
              </w:rPr>
              <w:t>), «</w:t>
            </w:r>
            <w:r w:rsidRPr="004B738D">
              <w:rPr>
                <w:rFonts w:eastAsia="Aptos"/>
                <w:sz w:val="22"/>
                <w:szCs w:val="22"/>
              </w:rPr>
              <w:t xml:space="preserve">Куди </w:t>
            </w:r>
            <w:proofErr w:type="spellStart"/>
            <w:r w:rsidRPr="004B738D">
              <w:rPr>
                <w:rFonts w:eastAsia="Aptos"/>
                <w:sz w:val="22"/>
                <w:szCs w:val="22"/>
              </w:rPr>
              <w:t>можуть</w:t>
            </w:r>
            <w:proofErr w:type="spellEnd"/>
            <w:r w:rsidRPr="004B738D">
              <w:rPr>
                <w:rFonts w:eastAsia="Aptos"/>
                <w:sz w:val="22"/>
                <w:szCs w:val="22"/>
              </w:rPr>
              <w:t xml:space="preserve"> </w:t>
            </w:r>
            <w:proofErr w:type="spellStart"/>
            <w:r w:rsidRPr="004B738D">
              <w:rPr>
                <w:rFonts w:eastAsia="Aptos"/>
                <w:sz w:val="22"/>
                <w:szCs w:val="22"/>
              </w:rPr>
              <w:t>звернутися</w:t>
            </w:r>
            <w:proofErr w:type="spellEnd"/>
            <w:r w:rsidRPr="004B738D">
              <w:rPr>
                <w:rFonts w:eastAsia="Aptos"/>
                <w:sz w:val="22"/>
                <w:szCs w:val="22"/>
              </w:rPr>
              <w:t xml:space="preserve"> внутрішньо </w:t>
            </w:r>
            <w:proofErr w:type="spellStart"/>
            <w:r w:rsidRPr="004B738D">
              <w:rPr>
                <w:rFonts w:eastAsia="Aptos"/>
                <w:sz w:val="22"/>
                <w:szCs w:val="22"/>
              </w:rPr>
              <w:t>переміщені</w:t>
            </w:r>
            <w:proofErr w:type="spellEnd"/>
            <w:r w:rsidRPr="004B738D">
              <w:rPr>
                <w:rFonts w:eastAsia="Aptos"/>
                <w:sz w:val="22"/>
                <w:szCs w:val="22"/>
              </w:rPr>
              <w:t xml:space="preserve"> особи для отримання допомоги щодо психічного здоров’я?</w:t>
            </w:r>
            <w:r w:rsidRPr="004B738D">
              <w:rPr>
                <w:sz w:val="22"/>
                <w:szCs w:val="22"/>
              </w:rPr>
              <w:t xml:space="preserve">» (19 травня, </w:t>
            </w:r>
            <w:hyperlink r:id="rId154" w:history="1">
              <w:r w:rsidRPr="004B738D">
                <w:rPr>
                  <w:rStyle w:val="afa"/>
                  <w:sz w:val="22"/>
                  <w:szCs w:val="22"/>
                </w:rPr>
                <w:t>https://surl.li/cqnlfz</w:t>
              </w:r>
            </w:hyperlink>
            <w:r w:rsidRPr="004B738D">
              <w:rPr>
                <w:sz w:val="22"/>
                <w:szCs w:val="22"/>
              </w:rPr>
              <w:t xml:space="preserve">), </w:t>
            </w:r>
            <w:r w:rsidRPr="004B738D">
              <w:rPr>
                <w:sz w:val="22"/>
                <w:szCs w:val="22"/>
                <w:shd w:val="clear" w:color="auto" w:fill="FFFFFF"/>
              </w:rPr>
              <w:t>«</w:t>
            </w:r>
            <w:proofErr w:type="spellStart"/>
            <w:r w:rsidRPr="004B738D">
              <w:rPr>
                <w:sz w:val="22"/>
                <w:szCs w:val="22"/>
                <w:shd w:val="clear" w:color="auto" w:fill="FFFFFF"/>
              </w:rPr>
              <w:t>Освіта</w:t>
            </w:r>
            <w:proofErr w:type="spellEnd"/>
            <w:r w:rsidRPr="004B738D">
              <w:rPr>
                <w:sz w:val="22"/>
                <w:szCs w:val="22"/>
                <w:shd w:val="clear" w:color="auto" w:fill="FFFFFF"/>
              </w:rPr>
              <w:t xml:space="preserve"> без </w:t>
            </w:r>
            <w:proofErr w:type="spellStart"/>
            <w:r w:rsidRPr="004B738D">
              <w:rPr>
                <w:sz w:val="22"/>
                <w:szCs w:val="22"/>
                <w:shd w:val="clear" w:color="auto" w:fill="FFFFFF"/>
              </w:rPr>
              <w:t>бар’єрів</w:t>
            </w:r>
            <w:proofErr w:type="spellEnd"/>
            <w:r w:rsidRPr="004B738D">
              <w:rPr>
                <w:sz w:val="22"/>
                <w:szCs w:val="22"/>
                <w:shd w:val="clear" w:color="auto" w:fill="FFFFFF"/>
              </w:rPr>
              <w:t xml:space="preserve">: </w:t>
            </w:r>
            <w:proofErr w:type="spellStart"/>
            <w:r w:rsidRPr="004B738D">
              <w:rPr>
                <w:sz w:val="22"/>
                <w:szCs w:val="22"/>
                <w:shd w:val="clear" w:color="auto" w:fill="FFFFFF"/>
              </w:rPr>
              <w:t>що</w:t>
            </w:r>
            <w:proofErr w:type="spellEnd"/>
            <w:r w:rsidRPr="004B738D">
              <w:rPr>
                <w:sz w:val="22"/>
                <w:szCs w:val="22"/>
                <w:shd w:val="clear" w:color="auto" w:fill="FFFFFF"/>
              </w:rPr>
              <w:t xml:space="preserve"> потрібно знати вступникам із ТОТ» (10 липня, </w:t>
            </w:r>
            <w:hyperlink r:id="rId155" w:history="1">
              <w:r w:rsidRPr="004B738D">
                <w:rPr>
                  <w:rStyle w:val="afa"/>
                  <w:sz w:val="22"/>
                  <w:szCs w:val="22"/>
                  <w:shd w:val="clear" w:color="auto" w:fill="FFFFFF"/>
                </w:rPr>
                <w:t>https://surl.li/qffqxg</w:t>
              </w:r>
            </w:hyperlink>
            <w:r w:rsidRPr="004B738D">
              <w:rPr>
                <w:sz w:val="22"/>
                <w:szCs w:val="22"/>
                <w:shd w:val="clear" w:color="auto" w:fill="FFFFFF"/>
              </w:rPr>
              <w:t>), «</w:t>
            </w:r>
            <w:proofErr w:type="spellStart"/>
            <w:r w:rsidRPr="004B738D">
              <w:rPr>
                <w:sz w:val="22"/>
                <w:szCs w:val="22"/>
                <w:shd w:val="clear" w:color="auto" w:fill="FFFFFF"/>
              </w:rPr>
              <w:t>Маломобільні</w:t>
            </w:r>
            <w:proofErr w:type="spellEnd"/>
            <w:r w:rsidRPr="004B738D">
              <w:rPr>
                <w:sz w:val="22"/>
                <w:szCs w:val="22"/>
                <w:shd w:val="clear" w:color="auto" w:fill="FFFFFF"/>
              </w:rPr>
              <w:t xml:space="preserve"> ВПО </w:t>
            </w:r>
            <w:proofErr w:type="spellStart"/>
            <w:r w:rsidRPr="004B738D">
              <w:rPr>
                <w:sz w:val="22"/>
                <w:szCs w:val="22"/>
                <w:shd w:val="clear" w:color="auto" w:fill="FFFFFF"/>
              </w:rPr>
              <w:t>отримуватимуть</w:t>
            </w:r>
            <w:proofErr w:type="spellEnd"/>
            <w:r w:rsidRPr="004B738D">
              <w:rPr>
                <w:sz w:val="22"/>
                <w:szCs w:val="22"/>
                <w:shd w:val="clear" w:color="auto" w:fill="FFFFFF"/>
              </w:rPr>
              <w:t xml:space="preserve"> </w:t>
            </w:r>
            <w:proofErr w:type="spellStart"/>
            <w:r w:rsidRPr="004B738D">
              <w:rPr>
                <w:sz w:val="22"/>
                <w:szCs w:val="22"/>
                <w:shd w:val="clear" w:color="auto" w:fill="FFFFFF"/>
              </w:rPr>
              <w:t>додаткову</w:t>
            </w:r>
            <w:proofErr w:type="spellEnd"/>
            <w:r w:rsidRPr="004B738D">
              <w:rPr>
                <w:sz w:val="22"/>
                <w:szCs w:val="22"/>
                <w:shd w:val="clear" w:color="auto" w:fill="FFFFFF"/>
              </w:rPr>
              <w:t xml:space="preserve"> </w:t>
            </w:r>
            <w:proofErr w:type="spellStart"/>
            <w:r w:rsidRPr="004B738D">
              <w:rPr>
                <w:sz w:val="22"/>
                <w:szCs w:val="22"/>
                <w:shd w:val="clear" w:color="auto" w:fill="FFFFFF"/>
              </w:rPr>
              <w:t>медичну</w:t>
            </w:r>
            <w:proofErr w:type="spellEnd"/>
            <w:r w:rsidRPr="004B738D">
              <w:rPr>
                <w:sz w:val="22"/>
                <w:szCs w:val="22"/>
                <w:shd w:val="clear" w:color="auto" w:fill="FFFFFF"/>
              </w:rPr>
              <w:t xml:space="preserve"> </w:t>
            </w:r>
            <w:proofErr w:type="spellStart"/>
            <w:r w:rsidRPr="004B738D">
              <w:rPr>
                <w:sz w:val="22"/>
                <w:szCs w:val="22"/>
                <w:shd w:val="clear" w:color="auto" w:fill="FFFFFF"/>
              </w:rPr>
              <w:t>підтримку</w:t>
            </w:r>
            <w:proofErr w:type="spellEnd"/>
            <w:r w:rsidRPr="004B738D">
              <w:rPr>
                <w:sz w:val="22"/>
                <w:szCs w:val="22"/>
                <w:shd w:val="clear" w:color="auto" w:fill="FFFFFF"/>
              </w:rPr>
              <w:t xml:space="preserve"> </w:t>
            </w:r>
            <w:proofErr w:type="spellStart"/>
            <w:r w:rsidRPr="004B738D">
              <w:rPr>
                <w:sz w:val="22"/>
                <w:szCs w:val="22"/>
                <w:shd w:val="clear" w:color="auto" w:fill="FFFFFF"/>
              </w:rPr>
              <w:t>після</w:t>
            </w:r>
            <w:proofErr w:type="spellEnd"/>
            <w:r w:rsidRPr="004B738D">
              <w:rPr>
                <w:sz w:val="22"/>
                <w:szCs w:val="22"/>
                <w:shd w:val="clear" w:color="auto" w:fill="FFFFFF"/>
              </w:rPr>
              <w:t xml:space="preserve"> </w:t>
            </w:r>
            <w:proofErr w:type="spellStart"/>
            <w:r w:rsidRPr="004B738D">
              <w:rPr>
                <w:sz w:val="22"/>
                <w:szCs w:val="22"/>
                <w:shd w:val="clear" w:color="auto" w:fill="FFFFFF"/>
              </w:rPr>
              <w:t>евакуації</w:t>
            </w:r>
            <w:proofErr w:type="spellEnd"/>
            <w:r w:rsidRPr="004B738D">
              <w:rPr>
                <w:sz w:val="22"/>
                <w:szCs w:val="22"/>
                <w:shd w:val="clear" w:color="auto" w:fill="FFFFFF"/>
              </w:rPr>
              <w:t xml:space="preserve">» (22 </w:t>
            </w:r>
            <w:proofErr w:type="spellStart"/>
            <w:r w:rsidRPr="004B738D">
              <w:rPr>
                <w:sz w:val="22"/>
                <w:szCs w:val="22"/>
                <w:shd w:val="clear" w:color="auto" w:fill="FFFFFF"/>
              </w:rPr>
              <w:t>серпня</w:t>
            </w:r>
            <w:proofErr w:type="spellEnd"/>
            <w:r w:rsidRPr="004B738D">
              <w:rPr>
                <w:sz w:val="22"/>
                <w:szCs w:val="22"/>
                <w:shd w:val="clear" w:color="auto" w:fill="FFFFFF"/>
              </w:rPr>
              <w:t xml:space="preserve">, </w:t>
            </w:r>
            <w:hyperlink r:id="rId156" w:history="1">
              <w:r w:rsidRPr="004B738D">
                <w:rPr>
                  <w:rStyle w:val="afa"/>
                  <w:sz w:val="22"/>
                  <w:szCs w:val="22"/>
                  <w:shd w:val="clear" w:color="auto" w:fill="FFFFFF"/>
                </w:rPr>
                <w:t>https://surl.li/cetxob</w:t>
              </w:r>
            </w:hyperlink>
            <w:r w:rsidRPr="004B738D">
              <w:rPr>
                <w:sz w:val="22"/>
                <w:szCs w:val="22"/>
                <w:shd w:val="clear" w:color="auto" w:fill="FFFFFF"/>
              </w:rPr>
              <w:t xml:space="preserve">), «ВПО </w:t>
            </w:r>
            <w:proofErr w:type="spellStart"/>
            <w:r w:rsidRPr="004B738D">
              <w:rPr>
                <w:sz w:val="22"/>
                <w:szCs w:val="22"/>
                <w:shd w:val="clear" w:color="auto" w:fill="FFFFFF"/>
              </w:rPr>
              <w:t>зможуть</w:t>
            </w:r>
            <w:proofErr w:type="spellEnd"/>
            <w:r w:rsidRPr="004B738D">
              <w:rPr>
                <w:sz w:val="22"/>
                <w:szCs w:val="22"/>
                <w:shd w:val="clear" w:color="auto" w:fill="FFFFFF"/>
              </w:rPr>
              <w:t xml:space="preserve"> </w:t>
            </w:r>
            <w:proofErr w:type="spellStart"/>
            <w:r w:rsidRPr="004B738D">
              <w:rPr>
                <w:sz w:val="22"/>
                <w:szCs w:val="22"/>
                <w:shd w:val="clear" w:color="auto" w:fill="FFFFFF"/>
              </w:rPr>
              <w:t>отримати</w:t>
            </w:r>
            <w:proofErr w:type="spellEnd"/>
            <w:r w:rsidRPr="004B738D">
              <w:rPr>
                <w:sz w:val="22"/>
                <w:szCs w:val="22"/>
                <w:shd w:val="clear" w:color="auto" w:fill="FFFFFF"/>
              </w:rPr>
              <w:t xml:space="preserve"> </w:t>
            </w:r>
            <w:proofErr w:type="spellStart"/>
            <w:r w:rsidRPr="004B738D">
              <w:rPr>
                <w:sz w:val="22"/>
                <w:szCs w:val="22"/>
                <w:shd w:val="clear" w:color="auto" w:fill="FFFFFF"/>
              </w:rPr>
              <w:t>державну</w:t>
            </w:r>
            <w:proofErr w:type="spellEnd"/>
            <w:r w:rsidRPr="004B738D">
              <w:rPr>
                <w:sz w:val="22"/>
                <w:szCs w:val="22"/>
                <w:shd w:val="clear" w:color="auto" w:fill="FFFFFF"/>
              </w:rPr>
              <w:t xml:space="preserve"> </w:t>
            </w:r>
            <w:proofErr w:type="spellStart"/>
            <w:r w:rsidRPr="004B738D">
              <w:rPr>
                <w:sz w:val="22"/>
                <w:szCs w:val="22"/>
                <w:shd w:val="clear" w:color="auto" w:fill="FFFFFF"/>
              </w:rPr>
              <w:t>компенсацію</w:t>
            </w:r>
            <w:proofErr w:type="spellEnd"/>
            <w:r w:rsidRPr="004B738D">
              <w:rPr>
                <w:sz w:val="22"/>
                <w:szCs w:val="22"/>
                <w:shd w:val="clear" w:color="auto" w:fill="FFFFFF"/>
              </w:rPr>
              <w:t xml:space="preserve"> в рамках </w:t>
            </w:r>
            <w:proofErr w:type="spellStart"/>
            <w:r w:rsidRPr="004B738D">
              <w:rPr>
                <w:sz w:val="22"/>
                <w:szCs w:val="22"/>
                <w:shd w:val="clear" w:color="auto" w:fill="FFFFFF"/>
              </w:rPr>
              <w:t>програми</w:t>
            </w:r>
            <w:proofErr w:type="spellEnd"/>
            <w:r w:rsidRPr="004B738D">
              <w:rPr>
                <w:sz w:val="22"/>
                <w:szCs w:val="22"/>
                <w:shd w:val="clear" w:color="auto" w:fill="FFFFFF"/>
              </w:rPr>
              <w:t xml:space="preserve"> </w:t>
            </w:r>
            <w:proofErr w:type="spellStart"/>
            <w:r w:rsidRPr="004B738D">
              <w:rPr>
                <w:sz w:val="22"/>
                <w:szCs w:val="22"/>
                <w:shd w:val="clear" w:color="auto" w:fill="FFFFFF"/>
              </w:rPr>
              <w:t>єОселя</w:t>
            </w:r>
            <w:proofErr w:type="spellEnd"/>
            <w:r w:rsidRPr="004B738D">
              <w:rPr>
                <w:sz w:val="22"/>
                <w:szCs w:val="22"/>
                <w:shd w:val="clear" w:color="auto" w:fill="FFFFFF"/>
              </w:rPr>
              <w:t xml:space="preserve">» (10 вересня, </w:t>
            </w:r>
            <w:hyperlink r:id="rId157" w:history="1">
              <w:r w:rsidRPr="004B738D">
                <w:rPr>
                  <w:rStyle w:val="afa"/>
                  <w:sz w:val="22"/>
                  <w:szCs w:val="22"/>
                  <w:shd w:val="clear" w:color="auto" w:fill="FFFFFF"/>
                </w:rPr>
                <w:t>https://surl.lu/offrws</w:t>
              </w:r>
            </w:hyperlink>
            <w:r w:rsidRPr="004B738D">
              <w:rPr>
                <w:sz w:val="22"/>
                <w:szCs w:val="22"/>
                <w:shd w:val="clear" w:color="auto" w:fill="FFFFFF"/>
              </w:rPr>
              <w:t xml:space="preserve">), </w:t>
            </w:r>
            <w:r w:rsidRPr="004B738D">
              <w:rPr>
                <w:sz w:val="22"/>
                <w:szCs w:val="22"/>
              </w:rPr>
              <w:t xml:space="preserve">«До </w:t>
            </w:r>
            <w:proofErr w:type="spellStart"/>
            <w:r w:rsidRPr="004B738D">
              <w:rPr>
                <w:sz w:val="22"/>
                <w:szCs w:val="22"/>
              </w:rPr>
              <w:t>уваги</w:t>
            </w:r>
            <w:proofErr w:type="spellEnd"/>
            <w:r w:rsidRPr="004B738D">
              <w:rPr>
                <w:sz w:val="22"/>
                <w:szCs w:val="22"/>
              </w:rPr>
              <w:t xml:space="preserve"> </w:t>
            </w:r>
            <w:proofErr w:type="spellStart"/>
            <w:r w:rsidRPr="004B738D">
              <w:rPr>
                <w:sz w:val="22"/>
                <w:szCs w:val="22"/>
              </w:rPr>
              <w:t>отримувачів</w:t>
            </w:r>
            <w:proofErr w:type="spellEnd"/>
            <w:r w:rsidRPr="004B738D">
              <w:rPr>
                <w:sz w:val="22"/>
                <w:szCs w:val="22"/>
              </w:rPr>
              <w:t xml:space="preserve"> </w:t>
            </w:r>
            <w:proofErr w:type="spellStart"/>
            <w:r w:rsidRPr="004B738D">
              <w:rPr>
                <w:sz w:val="22"/>
                <w:szCs w:val="22"/>
              </w:rPr>
              <w:t>житлових</w:t>
            </w:r>
            <w:proofErr w:type="spellEnd"/>
            <w:r w:rsidRPr="004B738D">
              <w:rPr>
                <w:sz w:val="22"/>
                <w:szCs w:val="22"/>
              </w:rPr>
              <w:t xml:space="preserve"> </w:t>
            </w:r>
            <w:proofErr w:type="spellStart"/>
            <w:r w:rsidRPr="004B738D">
              <w:rPr>
                <w:sz w:val="22"/>
                <w:szCs w:val="22"/>
              </w:rPr>
              <w:t>субсидій</w:t>
            </w:r>
            <w:proofErr w:type="spellEnd"/>
            <w:r w:rsidRPr="004B738D">
              <w:rPr>
                <w:sz w:val="22"/>
                <w:szCs w:val="22"/>
              </w:rPr>
              <w:t xml:space="preserve">! Нагадуємо, кому потрібно звертатися і </w:t>
            </w:r>
            <w:proofErr w:type="spellStart"/>
            <w:r w:rsidRPr="004B738D">
              <w:rPr>
                <w:sz w:val="22"/>
                <w:szCs w:val="22"/>
              </w:rPr>
              <w:t>куди</w:t>
            </w:r>
            <w:proofErr w:type="spellEnd"/>
            <w:r w:rsidRPr="004B738D">
              <w:rPr>
                <w:sz w:val="22"/>
                <w:szCs w:val="22"/>
              </w:rPr>
              <w:t xml:space="preserve"> для </w:t>
            </w:r>
            <w:proofErr w:type="spellStart"/>
            <w:r w:rsidRPr="004B738D">
              <w:rPr>
                <w:sz w:val="22"/>
                <w:szCs w:val="22"/>
              </w:rPr>
              <w:t>їх</w:t>
            </w:r>
            <w:proofErr w:type="spellEnd"/>
            <w:r w:rsidRPr="004B738D">
              <w:rPr>
                <w:sz w:val="22"/>
                <w:szCs w:val="22"/>
              </w:rPr>
              <w:t xml:space="preserve"> </w:t>
            </w:r>
            <w:proofErr w:type="spellStart"/>
            <w:r w:rsidRPr="004B738D">
              <w:rPr>
                <w:sz w:val="22"/>
                <w:szCs w:val="22"/>
              </w:rPr>
              <w:t>оформлення</w:t>
            </w:r>
            <w:proofErr w:type="spellEnd"/>
            <w:r w:rsidRPr="004B738D">
              <w:rPr>
                <w:sz w:val="22"/>
                <w:szCs w:val="22"/>
              </w:rPr>
              <w:t>» (</w:t>
            </w:r>
            <w:hyperlink r:id="rId158" w:history="1">
              <w:r w:rsidRPr="004B738D">
                <w:rPr>
                  <w:rStyle w:val="afa"/>
                  <w:sz w:val="22"/>
                  <w:szCs w:val="22"/>
                </w:rPr>
                <w:t>http://surl.li/cixzfb</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побільшає</w:t>
            </w:r>
            <w:proofErr w:type="spellEnd"/>
            <w:r w:rsidRPr="004B738D">
              <w:rPr>
                <w:sz w:val="22"/>
                <w:szCs w:val="22"/>
              </w:rPr>
              <w:t xml:space="preserve"> </w:t>
            </w:r>
            <w:proofErr w:type="spellStart"/>
            <w:r w:rsidRPr="004B738D">
              <w:rPr>
                <w:sz w:val="22"/>
                <w:szCs w:val="22"/>
              </w:rPr>
              <w:t>ваучерів</w:t>
            </w:r>
            <w:proofErr w:type="spellEnd"/>
            <w:r w:rsidRPr="004B738D">
              <w:rPr>
                <w:sz w:val="22"/>
                <w:szCs w:val="22"/>
              </w:rPr>
              <w:t xml:space="preserve"> на </w:t>
            </w:r>
            <w:proofErr w:type="spellStart"/>
            <w:r w:rsidRPr="004B738D">
              <w:rPr>
                <w:sz w:val="22"/>
                <w:szCs w:val="22"/>
              </w:rPr>
              <w:t>навчання</w:t>
            </w:r>
            <w:proofErr w:type="spellEnd"/>
            <w:r w:rsidRPr="004B738D">
              <w:rPr>
                <w:sz w:val="22"/>
                <w:szCs w:val="22"/>
              </w:rPr>
              <w:t>» (</w:t>
            </w:r>
            <w:hyperlink r:id="rId159" w:history="1">
              <w:r w:rsidRPr="004B738D">
                <w:rPr>
                  <w:rStyle w:val="afa"/>
                  <w:sz w:val="22"/>
                  <w:szCs w:val="22"/>
                </w:rPr>
                <w:t>http://surl.li/ipncwn</w:t>
              </w:r>
            </w:hyperlink>
            <w:r w:rsidRPr="004B738D">
              <w:rPr>
                <w:sz w:val="22"/>
                <w:szCs w:val="22"/>
              </w:rPr>
              <w:t>), «</w:t>
            </w:r>
            <w:proofErr w:type="spellStart"/>
            <w:r w:rsidRPr="004B738D">
              <w:rPr>
                <w:sz w:val="22"/>
                <w:szCs w:val="22"/>
              </w:rPr>
              <w:t>Компенсація</w:t>
            </w:r>
            <w:proofErr w:type="spellEnd"/>
            <w:r w:rsidRPr="004B738D">
              <w:rPr>
                <w:sz w:val="22"/>
                <w:szCs w:val="22"/>
              </w:rPr>
              <w:t xml:space="preserve"> за </w:t>
            </w:r>
            <w:proofErr w:type="spellStart"/>
            <w:r w:rsidRPr="004B738D">
              <w:rPr>
                <w:sz w:val="22"/>
                <w:szCs w:val="22"/>
              </w:rPr>
              <w:t>розміщення</w:t>
            </w:r>
            <w:proofErr w:type="spellEnd"/>
            <w:r w:rsidRPr="004B738D">
              <w:rPr>
                <w:sz w:val="22"/>
                <w:szCs w:val="22"/>
              </w:rPr>
              <w:t xml:space="preserve"> </w:t>
            </w:r>
            <w:proofErr w:type="spellStart"/>
            <w:r w:rsidRPr="004B738D">
              <w:rPr>
                <w:sz w:val="22"/>
                <w:szCs w:val="22"/>
              </w:rPr>
              <w:t>переселенців</w:t>
            </w:r>
            <w:proofErr w:type="spellEnd"/>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ООН </w:t>
            </w:r>
            <w:proofErr w:type="spellStart"/>
            <w:r w:rsidRPr="004B738D">
              <w:rPr>
                <w:sz w:val="22"/>
                <w:szCs w:val="22"/>
              </w:rPr>
              <w:t>продовжила</w:t>
            </w:r>
            <w:proofErr w:type="spellEnd"/>
            <w:r w:rsidRPr="004B738D">
              <w:rPr>
                <w:sz w:val="22"/>
                <w:szCs w:val="22"/>
              </w:rPr>
              <w:t xml:space="preserve"> </w:t>
            </w:r>
            <w:proofErr w:type="spellStart"/>
            <w:r w:rsidRPr="004B738D">
              <w:rPr>
                <w:sz w:val="22"/>
                <w:szCs w:val="22"/>
              </w:rPr>
              <w:t>фінансування</w:t>
            </w:r>
            <w:proofErr w:type="spellEnd"/>
            <w:r w:rsidRPr="004B738D">
              <w:rPr>
                <w:sz w:val="22"/>
                <w:szCs w:val="22"/>
              </w:rPr>
              <w:t xml:space="preserve"> </w:t>
            </w:r>
            <w:proofErr w:type="spellStart"/>
            <w:r w:rsidRPr="004B738D">
              <w:rPr>
                <w:sz w:val="22"/>
                <w:szCs w:val="22"/>
              </w:rPr>
              <w:t>програми</w:t>
            </w:r>
            <w:proofErr w:type="spellEnd"/>
            <w:r w:rsidRPr="004B738D">
              <w:rPr>
                <w:sz w:val="22"/>
                <w:szCs w:val="22"/>
              </w:rPr>
              <w:t xml:space="preserve"> «</w:t>
            </w:r>
            <w:proofErr w:type="spellStart"/>
            <w:r w:rsidRPr="004B738D">
              <w:rPr>
                <w:sz w:val="22"/>
                <w:szCs w:val="22"/>
              </w:rPr>
              <w:t>Прихисток</w:t>
            </w:r>
            <w:proofErr w:type="spellEnd"/>
            <w:r w:rsidRPr="004B738D">
              <w:rPr>
                <w:sz w:val="22"/>
                <w:szCs w:val="22"/>
              </w:rPr>
              <w:t>» (</w:t>
            </w:r>
            <w:hyperlink r:id="rId160" w:history="1">
              <w:r w:rsidRPr="004B738D">
                <w:rPr>
                  <w:rStyle w:val="afa"/>
                  <w:sz w:val="22"/>
                  <w:szCs w:val="22"/>
                </w:rPr>
                <w:t>http://surl.li/msrjmb</w:t>
              </w:r>
            </w:hyperlink>
            <w:r w:rsidRPr="004B738D">
              <w:rPr>
                <w:sz w:val="22"/>
                <w:szCs w:val="22"/>
              </w:rPr>
              <w:t xml:space="preserve">), «Як </w:t>
            </w:r>
            <w:proofErr w:type="spellStart"/>
            <w:r w:rsidRPr="004B738D">
              <w:rPr>
                <w:sz w:val="22"/>
                <w:szCs w:val="22"/>
              </w:rPr>
              <w:t>переселенцям</w:t>
            </w:r>
            <w:proofErr w:type="spellEnd"/>
            <w:r w:rsidRPr="004B738D">
              <w:rPr>
                <w:sz w:val="22"/>
                <w:szCs w:val="22"/>
              </w:rPr>
              <w:t xml:space="preserve"> </w:t>
            </w:r>
            <w:proofErr w:type="spellStart"/>
            <w:r w:rsidRPr="004B738D">
              <w:rPr>
                <w:sz w:val="22"/>
                <w:szCs w:val="22"/>
              </w:rPr>
              <w:t>отримати</w:t>
            </w:r>
            <w:proofErr w:type="spellEnd"/>
            <w:r w:rsidRPr="004B738D">
              <w:rPr>
                <w:sz w:val="22"/>
                <w:szCs w:val="22"/>
              </w:rPr>
              <w:t xml:space="preserve"> </w:t>
            </w:r>
            <w:proofErr w:type="spellStart"/>
            <w:r w:rsidRPr="004B738D">
              <w:rPr>
                <w:sz w:val="22"/>
                <w:szCs w:val="22"/>
              </w:rPr>
              <w:t>житлову</w:t>
            </w:r>
            <w:proofErr w:type="spellEnd"/>
            <w:r w:rsidRPr="004B738D">
              <w:rPr>
                <w:sz w:val="22"/>
                <w:szCs w:val="22"/>
              </w:rPr>
              <w:t xml:space="preserve"> </w:t>
            </w:r>
            <w:proofErr w:type="spellStart"/>
            <w:r w:rsidRPr="004B738D">
              <w:rPr>
                <w:sz w:val="22"/>
                <w:szCs w:val="22"/>
              </w:rPr>
              <w:t>субсидію</w:t>
            </w:r>
            <w:proofErr w:type="spellEnd"/>
            <w:r w:rsidRPr="004B738D">
              <w:rPr>
                <w:sz w:val="22"/>
                <w:szCs w:val="22"/>
              </w:rPr>
              <w:t>?» (</w:t>
            </w:r>
            <w:hyperlink r:id="rId161" w:history="1">
              <w:r w:rsidRPr="004B738D">
                <w:rPr>
                  <w:rStyle w:val="afa"/>
                  <w:sz w:val="22"/>
                  <w:szCs w:val="22"/>
                </w:rPr>
                <w:t>http://surl.li/lholto</w:t>
              </w:r>
            </w:hyperlink>
            <w:r w:rsidRPr="004B738D">
              <w:rPr>
                <w:sz w:val="22"/>
                <w:szCs w:val="22"/>
              </w:rPr>
              <w:t xml:space="preserve">), «На </w:t>
            </w:r>
            <w:proofErr w:type="spellStart"/>
            <w:r w:rsidRPr="004B738D">
              <w:rPr>
                <w:sz w:val="22"/>
                <w:szCs w:val="22"/>
              </w:rPr>
              <w:t>Рівненщині</w:t>
            </w:r>
            <w:proofErr w:type="spellEnd"/>
            <w:r w:rsidRPr="004B738D">
              <w:rPr>
                <w:sz w:val="22"/>
                <w:szCs w:val="22"/>
              </w:rPr>
              <w:t xml:space="preserve"> </w:t>
            </w:r>
            <w:proofErr w:type="spellStart"/>
            <w:r w:rsidRPr="004B738D">
              <w:rPr>
                <w:sz w:val="22"/>
                <w:szCs w:val="22"/>
              </w:rPr>
              <w:t>продовжують</w:t>
            </w:r>
            <w:proofErr w:type="spellEnd"/>
            <w:r w:rsidRPr="004B738D">
              <w:rPr>
                <w:sz w:val="22"/>
                <w:szCs w:val="22"/>
              </w:rPr>
              <w:t xml:space="preserve"> </w:t>
            </w:r>
            <w:proofErr w:type="spellStart"/>
            <w:r w:rsidRPr="004B738D">
              <w:rPr>
                <w:sz w:val="22"/>
                <w:szCs w:val="22"/>
              </w:rPr>
              <w:t>оздоровлювати</w:t>
            </w:r>
            <w:proofErr w:type="spellEnd"/>
            <w:r w:rsidRPr="004B738D">
              <w:rPr>
                <w:sz w:val="22"/>
                <w:szCs w:val="22"/>
              </w:rPr>
              <w:t xml:space="preserve"> </w:t>
            </w:r>
            <w:proofErr w:type="spellStart"/>
            <w:r w:rsidRPr="004B738D">
              <w:rPr>
                <w:sz w:val="22"/>
                <w:szCs w:val="22"/>
              </w:rPr>
              <w:t>дітей</w:t>
            </w:r>
            <w:proofErr w:type="spellEnd"/>
            <w:r w:rsidRPr="004B738D">
              <w:rPr>
                <w:sz w:val="22"/>
                <w:szCs w:val="22"/>
              </w:rPr>
              <w:t>» (</w:t>
            </w:r>
            <w:hyperlink r:id="rId162" w:history="1">
              <w:r w:rsidRPr="004B738D">
                <w:rPr>
                  <w:rStyle w:val="afa"/>
                  <w:sz w:val="22"/>
                  <w:szCs w:val="22"/>
                </w:rPr>
                <w:t>http://surl.li/tohife</w:t>
              </w:r>
            </w:hyperlink>
            <w:r w:rsidRPr="004B738D">
              <w:rPr>
                <w:sz w:val="22"/>
                <w:szCs w:val="22"/>
              </w:rPr>
              <w:t xml:space="preserve">), «Як внутрішньо </w:t>
            </w:r>
            <w:proofErr w:type="spellStart"/>
            <w:r w:rsidRPr="004B738D">
              <w:rPr>
                <w:sz w:val="22"/>
                <w:szCs w:val="22"/>
              </w:rPr>
              <w:t>переміщеним</w:t>
            </w:r>
            <w:proofErr w:type="spellEnd"/>
            <w:r w:rsidRPr="004B738D">
              <w:rPr>
                <w:sz w:val="22"/>
                <w:szCs w:val="22"/>
              </w:rPr>
              <w:t xml:space="preserve"> особам </w:t>
            </w:r>
            <w:proofErr w:type="spellStart"/>
            <w:r w:rsidRPr="004B738D">
              <w:rPr>
                <w:sz w:val="22"/>
                <w:szCs w:val="22"/>
              </w:rPr>
              <w:t>отримати</w:t>
            </w:r>
            <w:proofErr w:type="spellEnd"/>
            <w:r w:rsidRPr="004B738D">
              <w:rPr>
                <w:sz w:val="22"/>
                <w:szCs w:val="22"/>
              </w:rPr>
              <w:t xml:space="preserve"> </w:t>
            </w:r>
            <w:proofErr w:type="spellStart"/>
            <w:r w:rsidRPr="004B738D">
              <w:rPr>
                <w:sz w:val="22"/>
                <w:szCs w:val="22"/>
              </w:rPr>
              <w:t>реабілітаційну</w:t>
            </w:r>
            <w:proofErr w:type="spellEnd"/>
            <w:r w:rsidRPr="004B738D">
              <w:rPr>
                <w:sz w:val="22"/>
                <w:szCs w:val="22"/>
              </w:rPr>
              <w:t xml:space="preserve"> </w:t>
            </w:r>
            <w:proofErr w:type="spellStart"/>
            <w:r w:rsidRPr="004B738D">
              <w:rPr>
                <w:sz w:val="22"/>
                <w:szCs w:val="22"/>
              </w:rPr>
              <w:t>допомогу</w:t>
            </w:r>
            <w:proofErr w:type="spellEnd"/>
            <w:r w:rsidRPr="004B738D">
              <w:rPr>
                <w:sz w:val="22"/>
                <w:szCs w:val="22"/>
              </w:rPr>
              <w:t xml:space="preserve"> в </w:t>
            </w:r>
            <w:proofErr w:type="spellStart"/>
            <w:r w:rsidRPr="004B738D">
              <w:rPr>
                <w:sz w:val="22"/>
                <w:szCs w:val="22"/>
              </w:rPr>
              <w:t>стаціонарних</w:t>
            </w:r>
            <w:proofErr w:type="spellEnd"/>
            <w:r w:rsidRPr="004B738D">
              <w:rPr>
                <w:sz w:val="22"/>
                <w:szCs w:val="22"/>
              </w:rPr>
              <w:t xml:space="preserve"> </w:t>
            </w:r>
            <w:proofErr w:type="spellStart"/>
            <w:r w:rsidRPr="004B738D">
              <w:rPr>
                <w:sz w:val="22"/>
                <w:szCs w:val="22"/>
              </w:rPr>
              <w:t>умовах</w:t>
            </w:r>
            <w:proofErr w:type="spellEnd"/>
            <w:r w:rsidRPr="004B738D">
              <w:rPr>
                <w:sz w:val="22"/>
                <w:szCs w:val="22"/>
              </w:rPr>
              <w:t>» (</w:t>
            </w:r>
            <w:hyperlink r:id="rId163" w:history="1">
              <w:r w:rsidRPr="004B738D">
                <w:rPr>
                  <w:rStyle w:val="afa"/>
                  <w:sz w:val="22"/>
                  <w:szCs w:val="22"/>
                </w:rPr>
                <w:t>http://surl.li/zqozxr</w:t>
              </w:r>
            </w:hyperlink>
            <w:r w:rsidRPr="004B738D">
              <w:rPr>
                <w:sz w:val="22"/>
                <w:szCs w:val="22"/>
              </w:rPr>
              <w:t xml:space="preserve">), «ВПО, </w:t>
            </w:r>
            <w:proofErr w:type="spellStart"/>
            <w:r w:rsidRPr="004B738D">
              <w:rPr>
                <w:sz w:val="22"/>
                <w:szCs w:val="22"/>
              </w:rPr>
              <w:t>які</w:t>
            </w:r>
            <w:proofErr w:type="spellEnd"/>
            <w:r w:rsidRPr="004B738D">
              <w:rPr>
                <w:sz w:val="22"/>
                <w:szCs w:val="22"/>
              </w:rPr>
              <w:t xml:space="preserve"> </w:t>
            </w:r>
            <w:proofErr w:type="spellStart"/>
            <w:r w:rsidRPr="004B738D">
              <w:rPr>
                <w:sz w:val="22"/>
                <w:szCs w:val="22"/>
              </w:rPr>
              <w:t>переїхали</w:t>
            </w:r>
            <w:proofErr w:type="spellEnd"/>
            <w:r w:rsidRPr="004B738D">
              <w:rPr>
                <w:sz w:val="22"/>
                <w:szCs w:val="22"/>
              </w:rPr>
              <w:t xml:space="preserve"> на </w:t>
            </w:r>
            <w:proofErr w:type="spellStart"/>
            <w:r w:rsidRPr="004B738D">
              <w:rPr>
                <w:sz w:val="22"/>
                <w:szCs w:val="22"/>
              </w:rPr>
              <w:t>Рівненщину</w:t>
            </w:r>
            <w:proofErr w:type="spellEnd"/>
            <w:r w:rsidRPr="004B738D">
              <w:rPr>
                <w:sz w:val="22"/>
                <w:szCs w:val="22"/>
              </w:rPr>
              <w:t xml:space="preserve">, зможуть </w:t>
            </w:r>
            <w:proofErr w:type="spellStart"/>
            <w:r w:rsidRPr="004B738D">
              <w:rPr>
                <w:sz w:val="22"/>
                <w:szCs w:val="22"/>
              </w:rPr>
              <w:t>скористатися</w:t>
            </w:r>
            <w:proofErr w:type="spellEnd"/>
            <w:r w:rsidRPr="004B738D">
              <w:rPr>
                <w:sz w:val="22"/>
                <w:szCs w:val="22"/>
              </w:rPr>
              <w:t xml:space="preserve"> </w:t>
            </w:r>
            <w:proofErr w:type="spellStart"/>
            <w:r w:rsidRPr="004B738D">
              <w:rPr>
                <w:sz w:val="22"/>
                <w:szCs w:val="22"/>
              </w:rPr>
              <w:t>субсидією</w:t>
            </w:r>
            <w:proofErr w:type="spellEnd"/>
            <w:r w:rsidRPr="004B738D">
              <w:rPr>
                <w:sz w:val="22"/>
                <w:szCs w:val="22"/>
              </w:rPr>
              <w:t xml:space="preserve"> на </w:t>
            </w:r>
            <w:proofErr w:type="spellStart"/>
            <w:r w:rsidRPr="004B738D">
              <w:rPr>
                <w:sz w:val="22"/>
                <w:szCs w:val="22"/>
              </w:rPr>
              <w:t>оренду</w:t>
            </w:r>
            <w:proofErr w:type="spellEnd"/>
            <w:r w:rsidRPr="004B738D">
              <w:rPr>
                <w:sz w:val="22"/>
                <w:szCs w:val="22"/>
              </w:rPr>
              <w:t xml:space="preserve"> </w:t>
            </w:r>
            <w:proofErr w:type="spellStart"/>
            <w:r w:rsidRPr="004B738D">
              <w:rPr>
                <w:sz w:val="22"/>
                <w:szCs w:val="22"/>
              </w:rPr>
              <w:t>житла</w:t>
            </w:r>
            <w:proofErr w:type="spellEnd"/>
            <w:r w:rsidRPr="004B738D">
              <w:rPr>
                <w:sz w:val="22"/>
                <w:szCs w:val="22"/>
              </w:rPr>
              <w:t>» (</w:t>
            </w:r>
            <w:hyperlink r:id="rId164" w:history="1">
              <w:r w:rsidRPr="004B738D">
                <w:rPr>
                  <w:rStyle w:val="afa"/>
                  <w:sz w:val="22"/>
                  <w:szCs w:val="22"/>
                </w:rPr>
                <w:t>http://surl.li/dhhxde</w:t>
              </w:r>
            </w:hyperlink>
            <w:r w:rsidRPr="004B738D">
              <w:rPr>
                <w:sz w:val="22"/>
                <w:szCs w:val="22"/>
              </w:rPr>
              <w:t xml:space="preserve">) </w:t>
            </w:r>
            <w:proofErr w:type="spellStart"/>
            <w:r w:rsidRPr="004B738D">
              <w:rPr>
                <w:sz w:val="22"/>
                <w:szCs w:val="22"/>
              </w:rPr>
              <w:t>тощо</w:t>
            </w:r>
            <w:proofErr w:type="spellEnd"/>
            <w:r w:rsidRPr="004B738D">
              <w:rPr>
                <w:sz w:val="22"/>
                <w:szCs w:val="22"/>
              </w:rPr>
              <w:t>.</w:t>
            </w:r>
          </w:p>
          <w:p w14:paraId="72B24EC2" w14:textId="77777777" w:rsidR="00F81C92" w:rsidRDefault="00F81C92" w:rsidP="00F81C92">
            <w:pPr>
              <w:jc w:val="both"/>
              <w:rPr>
                <w:sz w:val="22"/>
                <w:szCs w:val="22"/>
              </w:rPr>
            </w:pPr>
            <w:r w:rsidRPr="004B738D">
              <w:rPr>
                <w:sz w:val="22"/>
                <w:szCs w:val="22"/>
              </w:rPr>
              <w:t>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14:paraId="3D8452A7" w14:textId="77777777" w:rsidR="004B738D" w:rsidRPr="004B738D" w:rsidRDefault="004B738D" w:rsidP="00F81C92">
            <w:pPr>
              <w:jc w:val="both"/>
              <w:rPr>
                <w:sz w:val="22"/>
                <w:szCs w:val="22"/>
                <w:highlight w:val="yellow"/>
                <w:lang w:val="uk-UA"/>
              </w:rPr>
            </w:pPr>
          </w:p>
        </w:tc>
        <w:tc>
          <w:tcPr>
            <w:tcW w:w="1276" w:type="dxa"/>
            <w:gridSpan w:val="3"/>
          </w:tcPr>
          <w:p w14:paraId="186392FB" w14:textId="77777777" w:rsidR="00F81C92" w:rsidRPr="004B738D" w:rsidRDefault="00F81C92" w:rsidP="00F81C92">
            <w:pPr>
              <w:ind w:left="-108" w:right="-107"/>
              <w:jc w:val="center"/>
              <w:rPr>
                <w:sz w:val="22"/>
                <w:szCs w:val="22"/>
                <w:lang w:val="uk-UA"/>
              </w:rPr>
            </w:pPr>
            <w:r w:rsidRPr="004B738D">
              <w:rPr>
                <w:sz w:val="22"/>
                <w:szCs w:val="22"/>
                <w:lang w:val="uk-UA"/>
              </w:rPr>
              <w:lastRenderedPageBreak/>
              <w:t>Виконано</w:t>
            </w:r>
          </w:p>
        </w:tc>
        <w:tc>
          <w:tcPr>
            <w:tcW w:w="1276" w:type="dxa"/>
            <w:gridSpan w:val="2"/>
          </w:tcPr>
          <w:p w14:paraId="3F0A7782" w14:textId="77777777" w:rsidR="00F81C92" w:rsidRPr="004B738D" w:rsidRDefault="00F81C92" w:rsidP="00F81C92">
            <w:pPr>
              <w:ind w:left="-108" w:right="-107"/>
              <w:jc w:val="center"/>
              <w:rPr>
                <w:sz w:val="22"/>
                <w:szCs w:val="22"/>
                <w:lang w:val="uk-UA"/>
              </w:rPr>
            </w:pPr>
            <w:r w:rsidRPr="004B738D">
              <w:rPr>
                <w:sz w:val="22"/>
                <w:szCs w:val="22"/>
                <w:lang w:val="uk-UA"/>
              </w:rPr>
              <w:t>Зняти з контролю інформуван-ня</w:t>
            </w:r>
          </w:p>
        </w:tc>
      </w:tr>
      <w:tr w:rsidR="00F81C92" w:rsidRPr="00913B89" w14:paraId="3E2E9E71" w14:textId="77777777" w:rsidTr="00913B89">
        <w:tc>
          <w:tcPr>
            <w:tcW w:w="15735" w:type="dxa"/>
            <w:gridSpan w:val="11"/>
          </w:tcPr>
          <w:p w14:paraId="42E0C078" w14:textId="77777777" w:rsidR="00F81C92" w:rsidRPr="002346F2" w:rsidRDefault="00F81C92" w:rsidP="00F81C92">
            <w:pPr>
              <w:pStyle w:val="12"/>
              <w:tabs>
                <w:tab w:val="left" w:pos="0"/>
                <w:tab w:val="left" w:pos="709"/>
              </w:tabs>
              <w:rPr>
                <w:b/>
                <w:sz w:val="24"/>
                <w:szCs w:val="24"/>
                <w:lang w:val="uk-UA"/>
              </w:rPr>
            </w:pPr>
          </w:p>
          <w:p w14:paraId="4344A6F7" w14:textId="77777777" w:rsidR="00F81C92" w:rsidRPr="00945C50" w:rsidRDefault="00F81C92" w:rsidP="00F81C92">
            <w:pPr>
              <w:pStyle w:val="12"/>
              <w:tabs>
                <w:tab w:val="left" w:pos="0"/>
                <w:tab w:val="left" w:pos="709"/>
              </w:tabs>
              <w:jc w:val="center"/>
              <w:rPr>
                <w:b/>
                <w:sz w:val="22"/>
                <w:szCs w:val="22"/>
                <w:lang w:val="uk-UA"/>
              </w:rPr>
            </w:pPr>
            <w:r w:rsidRPr="00945C50">
              <w:rPr>
                <w:b/>
                <w:sz w:val="22"/>
                <w:szCs w:val="22"/>
                <w:lang w:val="uk-UA"/>
              </w:rPr>
              <w:t>V. Участь інститутів громадянського суспільства в інтеграції внутрішньо переміщених осіб</w:t>
            </w:r>
          </w:p>
          <w:p w14:paraId="3BC636BC" w14:textId="77777777" w:rsidR="00F81C92" w:rsidRPr="00913B89" w:rsidRDefault="00F81C92" w:rsidP="00F81C92">
            <w:pPr>
              <w:ind w:left="-108" w:right="-107"/>
              <w:jc w:val="center"/>
              <w:rPr>
                <w:sz w:val="24"/>
                <w:szCs w:val="24"/>
                <w:highlight w:val="yellow"/>
                <w:lang w:val="uk-UA"/>
              </w:rPr>
            </w:pPr>
          </w:p>
        </w:tc>
      </w:tr>
      <w:tr w:rsidR="00F81C92" w:rsidRPr="00913B89" w14:paraId="2A898503" w14:textId="77777777" w:rsidTr="00C27C3B">
        <w:tc>
          <w:tcPr>
            <w:tcW w:w="1843" w:type="dxa"/>
          </w:tcPr>
          <w:p w14:paraId="1D812E38" w14:textId="77777777" w:rsidR="00F81C92" w:rsidRPr="00945C50" w:rsidRDefault="00F81C92" w:rsidP="00F81C92">
            <w:pPr>
              <w:pStyle w:val="afe"/>
              <w:rPr>
                <w:sz w:val="22"/>
                <w:szCs w:val="22"/>
              </w:rPr>
            </w:pPr>
            <w:r w:rsidRPr="00945C50">
              <w:rPr>
                <w:sz w:val="22"/>
                <w:szCs w:val="22"/>
              </w:rPr>
              <w:t>1. Забезпечення соціальної адаптації внутрішньо переміщених осіб на початковому етапі  після евакуації</w:t>
            </w:r>
          </w:p>
        </w:tc>
        <w:tc>
          <w:tcPr>
            <w:tcW w:w="3969" w:type="dxa"/>
            <w:gridSpan w:val="2"/>
          </w:tcPr>
          <w:p w14:paraId="7FD6D3A9" w14:textId="77777777" w:rsidR="00F81C92" w:rsidRPr="00945C50" w:rsidRDefault="00F81C92" w:rsidP="00F81C92">
            <w:pPr>
              <w:pStyle w:val="afe"/>
              <w:rPr>
                <w:sz w:val="22"/>
                <w:szCs w:val="22"/>
              </w:rPr>
            </w:pPr>
            <w:r w:rsidRPr="00945C50">
              <w:rPr>
                <w:sz w:val="22"/>
                <w:szCs w:val="22"/>
              </w:rPr>
              <w:t>1) створення Рецепції евакуації з багатофункціональними сервісами</w:t>
            </w:r>
          </w:p>
        </w:tc>
        <w:tc>
          <w:tcPr>
            <w:tcW w:w="1134" w:type="dxa"/>
            <w:gridSpan w:val="2"/>
          </w:tcPr>
          <w:p w14:paraId="6F82F8DF" w14:textId="77777777" w:rsidR="00F81C92" w:rsidRPr="00945C50" w:rsidRDefault="00F81C92" w:rsidP="00F81C92">
            <w:pPr>
              <w:autoSpaceDE w:val="0"/>
              <w:autoSpaceDN w:val="0"/>
              <w:adjustRightInd w:val="0"/>
              <w:jc w:val="both"/>
              <w:rPr>
                <w:sz w:val="22"/>
                <w:szCs w:val="22"/>
                <w:lang w:val="uk-UA"/>
              </w:rPr>
            </w:pPr>
            <w:r w:rsidRPr="00945C50">
              <w:rPr>
                <w:sz w:val="22"/>
                <w:szCs w:val="22"/>
                <w:lang w:val="uk-UA"/>
              </w:rPr>
              <w:t>ІІІ квартал 2023 року</w:t>
            </w:r>
          </w:p>
        </w:tc>
        <w:tc>
          <w:tcPr>
            <w:tcW w:w="6237" w:type="dxa"/>
          </w:tcPr>
          <w:p w14:paraId="0E92743B" w14:textId="77777777" w:rsidR="00F81C92" w:rsidRPr="00945C50" w:rsidRDefault="00F81C92" w:rsidP="00F81C92">
            <w:pPr>
              <w:ind w:firstLine="176"/>
              <w:jc w:val="both"/>
              <w:rPr>
                <w:sz w:val="22"/>
                <w:szCs w:val="22"/>
                <w:lang w:val="uk-UA"/>
              </w:rPr>
            </w:pPr>
            <w:r w:rsidRPr="00945C50">
              <w:rPr>
                <w:sz w:val="22"/>
                <w:szCs w:val="22"/>
                <w:lang w:val="uk-UA"/>
              </w:rPr>
              <w:t>Створено Рецепцію евакуації з багатофункціональними сервісами для надання всебічної допомоги внутрішньо переміщеним особам  та розвитку спроможностей організацій громадянського суспільства.</w:t>
            </w:r>
          </w:p>
        </w:tc>
        <w:tc>
          <w:tcPr>
            <w:tcW w:w="1276" w:type="dxa"/>
            <w:gridSpan w:val="3"/>
          </w:tcPr>
          <w:p w14:paraId="2381C098" w14:textId="77777777" w:rsidR="00F81C92" w:rsidRPr="00945C50" w:rsidRDefault="00F81C92" w:rsidP="00F81C92">
            <w:pPr>
              <w:ind w:left="-108" w:right="-107"/>
              <w:jc w:val="center"/>
              <w:rPr>
                <w:sz w:val="22"/>
                <w:szCs w:val="22"/>
                <w:highlight w:val="yellow"/>
                <w:lang w:val="uk-UA"/>
              </w:rPr>
            </w:pPr>
            <w:r w:rsidRPr="00945C50">
              <w:rPr>
                <w:sz w:val="22"/>
                <w:szCs w:val="22"/>
                <w:lang w:val="uk-UA"/>
              </w:rPr>
              <w:t>Виконано</w:t>
            </w:r>
          </w:p>
        </w:tc>
        <w:tc>
          <w:tcPr>
            <w:tcW w:w="1276" w:type="dxa"/>
            <w:gridSpan w:val="2"/>
          </w:tcPr>
          <w:p w14:paraId="43C653CC" w14:textId="77777777" w:rsidR="00F81C92" w:rsidRPr="00945C50"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6DD6416" w14:textId="77777777" w:rsidTr="00C27C3B">
        <w:tc>
          <w:tcPr>
            <w:tcW w:w="1843" w:type="dxa"/>
          </w:tcPr>
          <w:p w14:paraId="78C09E00"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107A6502" w14:textId="77777777" w:rsidR="00F81C92" w:rsidRPr="00945C50" w:rsidRDefault="00F81C92" w:rsidP="00F81C92">
            <w:pPr>
              <w:pStyle w:val="rvps14"/>
              <w:spacing w:before="0" w:beforeAutospacing="0" w:after="0" w:afterAutospacing="0"/>
              <w:rPr>
                <w:rStyle w:val="rvts82"/>
                <w:sz w:val="22"/>
                <w:szCs w:val="22"/>
              </w:rPr>
            </w:pPr>
            <w:r w:rsidRPr="00945C50">
              <w:rPr>
                <w:sz w:val="22"/>
                <w:szCs w:val="22"/>
              </w:rPr>
              <w:t>2)  надання соціальних послуг внутрішньо переміщеним особам відповідно до індивідуальних потреб з метою їх адаптації до нових умов проживання на базі Рецепції евакуації з багатофункціональ-ними сервісами</w:t>
            </w:r>
          </w:p>
        </w:tc>
        <w:tc>
          <w:tcPr>
            <w:tcW w:w="1134" w:type="dxa"/>
            <w:gridSpan w:val="2"/>
          </w:tcPr>
          <w:p w14:paraId="4281ACB5" w14:textId="77777777" w:rsidR="00F81C92" w:rsidRPr="00945C50" w:rsidRDefault="00F81C92" w:rsidP="00F81C92">
            <w:pPr>
              <w:autoSpaceDE w:val="0"/>
              <w:autoSpaceDN w:val="0"/>
              <w:adjustRightInd w:val="0"/>
              <w:jc w:val="both"/>
              <w:rPr>
                <w:sz w:val="22"/>
                <w:szCs w:val="22"/>
                <w:lang w:val="uk-UA"/>
              </w:rPr>
            </w:pPr>
            <w:r w:rsidRPr="00945C50">
              <w:rPr>
                <w:sz w:val="22"/>
                <w:szCs w:val="22"/>
                <w:lang w:val="uk-UA"/>
              </w:rPr>
              <w:t>постійно</w:t>
            </w:r>
          </w:p>
        </w:tc>
        <w:tc>
          <w:tcPr>
            <w:tcW w:w="6237" w:type="dxa"/>
          </w:tcPr>
          <w:p w14:paraId="03CB7153" w14:textId="77777777" w:rsidR="00F81C92" w:rsidRPr="00945C50" w:rsidRDefault="00F81C92" w:rsidP="00F81C92">
            <w:pPr>
              <w:ind w:firstLine="181"/>
              <w:jc w:val="both"/>
              <w:rPr>
                <w:sz w:val="22"/>
                <w:szCs w:val="22"/>
              </w:rPr>
            </w:pPr>
            <w:r w:rsidRPr="00945C50">
              <w:rPr>
                <w:sz w:val="22"/>
                <w:szCs w:val="22"/>
              </w:rPr>
              <w:t xml:space="preserve">Областю здійснюється прийом евакуйованого населення та їх розселення. </w:t>
            </w:r>
          </w:p>
          <w:p w14:paraId="2EC74143" w14:textId="77777777" w:rsidR="00F81C92" w:rsidRPr="00945C50" w:rsidRDefault="00F81C92" w:rsidP="00F81C92">
            <w:pPr>
              <w:widowControl w:val="0"/>
              <w:spacing w:before="11" w:after="160" w:line="259" w:lineRule="auto"/>
              <w:ind w:firstLine="181"/>
              <w:contextualSpacing/>
              <w:jc w:val="both"/>
              <w:rPr>
                <w:sz w:val="22"/>
                <w:szCs w:val="22"/>
                <w:lang w:val="uk-UA"/>
              </w:rPr>
            </w:pPr>
            <w:r w:rsidRPr="00945C50">
              <w:rPr>
                <w:b/>
                <w:bCs/>
                <w:sz w:val="22"/>
                <w:szCs w:val="22"/>
                <w:lang w:val="uk-UA"/>
              </w:rPr>
              <w:t xml:space="preserve">Впродовж 2025 року </w:t>
            </w:r>
            <w:r w:rsidRPr="00945C50">
              <w:rPr>
                <w:sz w:val="22"/>
                <w:szCs w:val="22"/>
                <w:lang w:val="uk-UA"/>
              </w:rPr>
              <w:t>до області прибуло</w:t>
            </w:r>
            <w:r w:rsidRPr="00945C50">
              <w:rPr>
                <w:b/>
                <w:bCs/>
                <w:sz w:val="22"/>
                <w:szCs w:val="22"/>
                <w:lang w:val="uk-UA"/>
              </w:rPr>
              <w:t xml:space="preserve"> 909 осіб, </w:t>
            </w:r>
            <w:r w:rsidRPr="00945C50">
              <w:rPr>
                <w:sz w:val="22"/>
                <w:szCs w:val="22"/>
                <w:lang w:val="uk-UA"/>
              </w:rPr>
              <w:t>які евакуювалися із зон бойових дій.</w:t>
            </w:r>
          </w:p>
          <w:p w14:paraId="2D1F8574" w14:textId="77777777" w:rsidR="00F81C92" w:rsidRPr="00945C50" w:rsidRDefault="00F81C92" w:rsidP="00F81C92">
            <w:pPr>
              <w:ind w:firstLine="181"/>
              <w:contextualSpacing/>
              <w:jc w:val="both"/>
              <w:rPr>
                <w:sz w:val="22"/>
                <w:szCs w:val="22"/>
              </w:rPr>
            </w:pPr>
            <w:bookmarkStart w:id="3" w:name="_Hlk210124073"/>
            <w:r w:rsidRPr="00945C50">
              <w:rPr>
                <w:b/>
                <w:bCs/>
                <w:sz w:val="22"/>
                <w:szCs w:val="22"/>
              </w:rPr>
              <w:t>З початку року</w:t>
            </w:r>
            <w:r w:rsidRPr="00945C50">
              <w:rPr>
                <w:sz w:val="22"/>
                <w:szCs w:val="22"/>
              </w:rPr>
              <w:t xml:space="preserve"> прийнято </w:t>
            </w:r>
            <w:r w:rsidRPr="00945C50">
              <w:rPr>
                <w:b/>
                <w:bCs/>
                <w:sz w:val="22"/>
                <w:szCs w:val="22"/>
              </w:rPr>
              <w:t>553</w:t>
            </w:r>
            <w:r w:rsidRPr="00945C50">
              <w:rPr>
                <w:sz w:val="22"/>
                <w:szCs w:val="22"/>
              </w:rPr>
              <w:t xml:space="preserve"> евакуйовані особи, зокрема </w:t>
            </w:r>
            <w:r w:rsidRPr="00945C50">
              <w:rPr>
                <w:b/>
                <w:bCs/>
                <w:sz w:val="22"/>
                <w:szCs w:val="22"/>
              </w:rPr>
              <w:t xml:space="preserve">535 </w:t>
            </w:r>
            <w:r w:rsidRPr="00945C50">
              <w:rPr>
                <w:sz w:val="22"/>
                <w:szCs w:val="22"/>
              </w:rPr>
              <w:t xml:space="preserve">осіб прибуло </w:t>
            </w:r>
            <w:r w:rsidRPr="00945C50">
              <w:rPr>
                <w:b/>
                <w:bCs/>
                <w:sz w:val="22"/>
                <w:szCs w:val="22"/>
              </w:rPr>
              <w:t>38</w:t>
            </w:r>
            <w:r w:rsidRPr="00945C50">
              <w:rPr>
                <w:sz w:val="22"/>
                <w:szCs w:val="22"/>
              </w:rPr>
              <w:t xml:space="preserve"> евакуаційними потягами та </w:t>
            </w:r>
            <w:r w:rsidRPr="00945C50">
              <w:rPr>
                <w:b/>
                <w:bCs/>
                <w:sz w:val="22"/>
                <w:szCs w:val="22"/>
              </w:rPr>
              <w:t>18</w:t>
            </w:r>
            <w:r w:rsidRPr="00945C50">
              <w:rPr>
                <w:sz w:val="22"/>
                <w:szCs w:val="22"/>
              </w:rPr>
              <w:t xml:space="preserve"> осіб</w:t>
            </w:r>
            <w:r w:rsidRPr="00945C50">
              <w:rPr>
                <w:b/>
                <w:bCs/>
                <w:sz w:val="22"/>
                <w:szCs w:val="22"/>
              </w:rPr>
              <w:t xml:space="preserve"> </w:t>
            </w:r>
            <w:r w:rsidRPr="00945C50">
              <w:rPr>
                <w:sz w:val="22"/>
                <w:szCs w:val="22"/>
              </w:rPr>
              <w:t>прибуло</w:t>
            </w:r>
            <w:r w:rsidRPr="00945C50">
              <w:rPr>
                <w:b/>
                <w:bCs/>
                <w:sz w:val="22"/>
                <w:szCs w:val="22"/>
              </w:rPr>
              <w:t xml:space="preserve"> 1</w:t>
            </w:r>
            <w:r w:rsidRPr="00945C50">
              <w:rPr>
                <w:sz w:val="22"/>
                <w:szCs w:val="22"/>
              </w:rPr>
              <w:t xml:space="preserve"> евакуаційним автобусом.</w:t>
            </w:r>
          </w:p>
          <w:p w14:paraId="2D4F6C03" w14:textId="77777777" w:rsidR="00F81C92" w:rsidRPr="00945C50" w:rsidRDefault="00F81C92" w:rsidP="00F81C92">
            <w:pPr>
              <w:ind w:firstLine="181"/>
              <w:contextualSpacing/>
              <w:jc w:val="both"/>
              <w:rPr>
                <w:sz w:val="22"/>
                <w:szCs w:val="22"/>
              </w:rPr>
            </w:pPr>
            <w:r w:rsidRPr="00945C50">
              <w:rPr>
                <w:sz w:val="22"/>
                <w:szCs w:val="22"/>
              </w:rPr>
              <w:t>Евакуйоване населення розміщено в громадах Дубенського (</w:t>
            </w:r>
            <w:r w:rsidRPr="00945C50">
              <w:rPr>
                <w:b/>
                <w:bCs/>
                <w:sz w:val="22"/>
                <w:szCs w:val="22"/>
              </w:rPr>
              <w:t xml:space="preserve">152 </w:t>
            </w:r>
            <w:r w:rsidRPr="00945C50">
              <w:rPr>
                <w:sz w:val="22"/>
                <w:szCs w:val="22"/>
              </w:rPr>
              <w:t>особи), Рівненського (</w:t>
            </w:r>
            <w:r w:rsidRPr="00945C50">
              <w:rPr>
                <w:b/>
                <w:bCs/>
                <w:sz w:val="22"/>
                <w:szCs w:val="22"/>
              </w:rPr>
              <w:t>324</w:t>
            </w:r>
            <w:r w:rsidRPr="00945C50">
              <w:rPr>
                <w:sz w:val="22"/>
                <w:szCs w:val="22"/>
              </w:rPr>
              <w:t xml:space="preserve"> осіб), Сарненського району (</w:t>
            </w:r>
            <w:r w:rsidRPr="00945C50">
              <w:rPr>
                <w:b/>
                <w:sz w:val="22"/>
                <w:szCs w:val="22"/>
              </w:rPr>
              <w:t>55</w:t>
            </w:r>
            <w:r w:rsidRPr="00945C50">
              <w:rPr>
                <w:sz w:val="22"/>
                <w:szCs w:val="22"/>
              </w:rPr>
              <w:t xml:space="preserve"> осіб), </w:t>
            </w:r>
            <w:r w:rsidRPr="00945C50">
              <w:rPr>
                <w:b/>
                <w:bCs/>
                <w:sz w:val="22"/>
                <w:szCs w:val="22"/>
              </w:rPr>
              <w:t>22</w:t>
            </w:r>
            <w:r w:rsidRPr="00945C50">
              <w:rPr>
                <w:sz w:val="22"/>
                <w:szCs w:val="22"/>
              </w:rPr>
              <w:t xml:space="preserve"> осіб прибуло на самопоселенням.</w:t>
            </w:r>
          </w:p>
          <w:bookmarkEnd w:id="3"/>
          <w:p w14:paraId="5AEF83C2" w14:textId="77777777" w:rsidR="00F81C92" w:rsidRPr="00945C50" w:rsidRDefault="00F81C92" w:rsidP="00F81C92">
            <w:pPr>
              <w:ind w:firstLine="181"/>
              <w:contextualSpacing/>
              <w:jc w:val="both"/>
              <w:rPr>
                <w:sz w:val="22"/>
                <w:szCs w:val="22"/>
              </w:rPr>
            </w:pPr>
            <w:r w:rsidRPr="00945C50">
              <w:rPr>
                <w:sz w:val="22"/>
                <w:szCs w:val="22"/>
                <w:lang w:val="uk-UA"/>
              </w:rPr>
              <w:t>Н</w:t>
            </w:r>
            <w:r w:rsidRPr="00945C50">
              <w:rPr>
                <w:sz w:val="22"/>
                <w:szCs w:val="22"/>
              </w:rPr>
              <w:t xml:space="preserve">а проживання до області самостійно прибуло </w:t>
            </w:r>
            <w:r w:rsidRPr="00945C50">
              <w:rPr>
                <w:b/>
                <w:bCs/>
                <w:sz w:val="22"/>
                <w:szCs w:val="22"/>
              </w:rPr>
              <w:t>374</w:t>
            </w:r>
            <w:r w:rsidRPr="00945C50">
              <w:rPr>
                <w:sz w:val="22"/>
                <w:szCs w:val="22"/>
              </w:rPr>
              <w:t xml:space="preserve"> особи.</w:t>
            </w:r>
          </w:p>
          <w:p w14:paraId="319E8D0F" w14:textId="77777777" w:rsidR="00F81C92" w:rsidRPr="00945C50" w:rsidRDefault="00F81C92" w:rsidP="00F81C92">
            <w:pPr>
              <w:ind w:firstLine="181"/>
              <w:jc w:val="both"/>
              <w:rPr>
                <w:sz w:val="22"/>
                <w:szCs w:val="22"/>
                <w:lang w:eastAsia="ru-RU"/>
              </w:rPr>
            </w:pPr>
            <w:r w:rsidRPr="00945C50">
              <w:rPr>
                <w:sz w:val="22"/>
                <w:szCs w:val="22"/>
                <w:lang w:eastAsia="ru-RU"/>
              </w:rPr>
              <w:lastRenderedPageBreak/>
              <w:t>Під час прийому евакуйованим забезпечується:</w:t>
            </w:r>
          </w:p>
          <w:p w14:paraId="2A963B49" w14:textId="77777777" w:rsidR="00F81C92" w:rsidRPr="00945C50"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945C50">
              <w:rPr>
                <w:color w:val="000000"/>
                <w:sz w:val="22"/>
                <w:szCs w:val="22"/>
                <w:lang w:eastAsia="ru-RU"/>
              </w:rPr>
              <w:t>медичний супровід евакуйованих (чергування медичних бригад швидкої допомоги);</w:t>
            </w:r>
          </w:p>
          <w:p w14:paraId="606D3A42" w14:textId="77777777" w:rsidR="00F81C92" w:rsidRPr="00945C50"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945C50">
              <w:rPr>
                <w:color w:val="000000"/>
                <w:sz w:val="22"/>
                <w:szCs w:val="22"/>
                <w:lang w:eastAsia="ru-RU"/>
              </w:rPr>
              <w:t>допомога маломобільному населенню у сходженні з потягу, перенесенні речей, тощо;</w:t>
            </w:r>
          </w:p>
          <w:p w14:paraId="5960CE8A" w14:textId="77777777" w:rsidR="00F81C92" w:rsidRPr="00945C50"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945C50">
              <w:rPr>
                <w:color w:val="000000"/>
                <w:sz w:val="22"/>
                <w:szCs w:val="22"/>
                <w:lang w:eastAsia="ru-RU"/>
              </w:rPr>
              <w:t>транспорт для переміщення до місць безпосереднього розташування;</w:t>
            </w:r>
          </w:p>
          <w:p w14:paraId="71E078CB" w14:textId="77777777" w:rsidR="00F81C92" w:rsidRPr="00945C50" w:rsidRDefault="00F81C92" w:rsidP="00F81C92">
            <w:pPr>
              <w:numPr>
                <w:ilvl w:val="0"/>
                <w:numId w:val="8"/>
              </w:numPr>
              <w:pBdr>
                <w:top w:val="nil"/>
                <w:left w:val="nil"/>
                <w:bottom w:val="nil"/>
                <w:right w:val="nil"/>
                <w:between w:val="nil"/>
              </w:pBdr>
              <w:ind w:left="39" w:firstLine="142"/>
              <w:jc w:val="both"/>
              <w:rPr>
                <w:color w:val="000000"/>
                <w:sz w:val="22"/>
                <w:szCs w:val="22"/>
                <w:lang w:eastAsia="ru-RU"/>
              </w:rPr>
            </w:pPr>
            <w:r w:rsidRPr="00945C50">
              <w:rPr>
                <w:color w:val="000000"/>
                <w:sz w:val="22"/>
                <w:szCs w:val="22"/>
                <w:lang w:eastAsia="ru-RU"/>
              </w:rPr>
              <w:t>соціальний супровід та надання гуманітарної допомоги за участі громадських організацій (Червоний Хрест, БФ «Право на захист», ГО «ЦЕНТР ІНТЕГРАЦІЇ»).</w:t>
            </w:r>
          </w:p>
          <w:p w14:paraId="4B86FCD4" w14:textId="77777777" w:rsidR="00F81C92" w:rsidRPr="00945C50" w:rsidRDefault="00F81C92" w:rsidP="00F81C92">
            <w:pPr>
              <w:ind w:firstLine="176"/>
              <w:jc w:val="both"/>
              <w:rPr>
                <w:sz w:val="22"/>
                <w:szCs w:val="22"/>
                <w:highlight w:val="yellow"/>
                <w:lang w:val="uk-UA"/>
              </w:rPr>
            </w:pPr>
          </w:p>
        </w:tc>
        <w:tc>
          <w:tcPr>
            <w:tcW w:w="1276" w:type="dxa"/>
            <w:gridSpan w:val="3"/>
          </w:tcPr>
          <w:p w14:paraId="149E3F3D" w14:textId="77777777" w:rsidR="00F81C92" w:rsidRPr="00945C50" w:rsidRDefault="00F81C92" w:rsidP="00F81C92">
            <w:pPr>
              <w:ind w:left="-108" w:right="-107"/>
              <w:jc w:val="center"/>
              <w:rPr>
                <w:sz w:val="22"/>
                <w:szCs w:val="22"/>
                <w:highlight w:val="yellow"/>
                <w:lang w:val="uk-UA"/>
              </w:rPr>
            </w:pPr>
            <w:r w:rsidRPr="00945C50">
              <w:rPr>
                <w:sz w:val="22"/>
                <w:szCs w:val="22"/>
                <w:lang w:val="uk-UA"/>
              </w:rPr>
              <w:lastRenderedPageBreak/>
              <w:t>Виконано</w:t>
            </w:r>
          </w:p>
        </w:tc>
        <w:tc>
          <w:tcPr>
            <w:tcW w:w="1276" w:type="dxa"/>
            <w:gridSpan w:val="2"/>
          </w:tcPr>
          <w:p w14:paraId="15ECC20F" w14:textId="77777777" w:rsidR="00F81C92" w:rsidRPr="00945C50"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07962B55" w14:textId="77777777" w:rsidTr="00C27C3B">
        <w:tc>
          <w:tcPr>
            <w:tcW w:w="1843" w:type="dxa"/>
          </w:tcPr>
          <w:p w14:paraId="66556107" w14:textId="77777777" w:rsidR="00F81C92" w:rsidRPr="00945C50" w:rsidRDefault="00F81C92" w:rsidP="00F81C92">
            <w:pPr>
              <w:rPr>
                <w:sz w:val="22"/>
                <w:szCs w:val="22"/>
                <w:lang w:val="uk-UA"/>
              </w:rPr>
            </w:pPr>
            <w:r w:rsidRPr="00945C50">
              <w:rPr>
                <w:sz w:val="22"/>
                <w:szCs w:val="22"/>
                <w:lang w:val="uk-UA"/>
              </w:rPr>
              <w:t>2. 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tc>
        <w:tc>
          <w:tcPr>
            <w:tcW w:w="3969" w:type="dxa"/>
            <w:gridSpan w:val="2"/>
          </w:tcPr>
          <w:p w14:paraId="74783CDB" w14:textId="77777777" w:rsidR="00F81C92" w:rsidRPr="00945C50" w:rsidRDefault="00F81C92" w:rsidP="00F81C92">
            <w:pPr>
              <w:pStyle w:val="rvps14"/>
              <w:spacing w:before="0" w:beforeAutospacing="0" w:after="0" w:afterAutospacing="0"/>
              <w:rPr>
                <w:rStyle w:val="rvts82"/>
                <w:sz w:val="22"/>
                <w:szCs w:val="22"/>
              </w:rPr>
            </w:pPr>
            <w:r w:rsidRPr="00945C50">
              <w:rPr>
                <w:sz w:val="22"/>
                <w:szCs w:val="22"/>
              </w:rPr>
              <w:t>1) створення та імплементація програмного забезпечення «Система координації та управління місцями колективного проживання внутрішньо переміщених осіб»</w:t>
            </w:r>
          </w:p>
        </w:tc>
        <w:tc>
          <w:tcPr>
            <w:tcW w:w="1134" w:type="dxa"/>
            <w:gridSpan w:val="2"/>
          </w:tcPr>
          <w:p w14:paraId="43C38C4D" w14:textId="77777777" w:rsidR="00F81C92" w:rsidRPr="00945C50" w:rsidRDefault="00F81C92" w:rsidP="00F81C92">
            <w:pPr>
              <w:autoSpaceDE w:val="0"/>
              <w:autoSpaceDN w:val="0"/>
              <w:adjustRightInd w:val="0"/>
              <w:jc w:val="both"/>
              <w:rPr>
                <w:sz w:val="22"/>
                <w:szCs w:val="22"/>
                <w:lang w:val="uk-UA"/>
              </w:rPr>
            </w:pPr>
            <w:r w:rsidRPr="00945C50">
              <w:rPr>
                <w:sz w:val="22"/>
                <w:szCs w:val="22"/>
                <w:lang w:val="uk-UA"/>
              </w:rPr>
              <w:t>ІІІ квартал 2023 року</w:t>
            </w:r>
          </w:p>
        </w:tc>
        <w:tc>
          <w:tcPr>
            <w:tcW w:w="6237" w:type="dxa"/>
          </w:tcPr>
          <w:p w14:paraId="3FEA51CB" w14:textId="77777777" w:rsidR="00F81C92" w:rsidRPr="00945C50" w:rsidRDefault="00F81C92" w:rsidP="00F81C92">
            <w:pPr>
              <w:ind w:firstLine="176"/>
              <w:jc w:val="both"/>
              <w:rPr>
                <w:sz w:val="22"/>
                <w:szCs w:val="22"/>
                <w:lang w:val="uk-UA"/>
              </w:rPr>
            </w:pPr>
            <w:r w:rsidRPr="00945C50">
              <w:rPr>
                <w:sz w:val="22"/>
                <w:szCs w:val="22"/>
                <w:lang w:val="uk-UA"/>
              </w:rPr>
              <w:t>Створено та впроваджено програмне забезпечення для управління та координації між Рецепцією евакуації з багатофункціональними сервісами та місцями колективного проживання внутрішньо переміщених осіб з метою надання соціальної підтримки та допомоги.</w:t>
            </w:r>
          </w:p>
        </w:tc>
        <w:tc>
          <w:tcPr>
            <w:tcW w:w="1276" w:type="dxa"/>
            <w:gridSpan w:val="3"/>
          </w:tcPr>
          <w:p w14:paraId="1B50C133" w14:textId="77777777" w:rsidR="00F81C92" w:rsidRPr="00945C50" w:rsidRDefault="00F81C92" w:rsidP="00F81C92">
            <w:pPr>
              <w:ind w:left="-108" w:right="-107"/>
              <w:jc w:val="center"/>
              <w:rPr>
                <w:sz w:val="22"/>
                <w:szCs w:val="22"/>
                <w:highlight w:val="yellow"/>
                <w:lang w:val="uk-UA"/>
              </w:rPr>
            </w:pPr>
            <w:r w:rsidRPr="00945C50">
              <w:rPr>
                <w:sz w:val="22"/>
                <w:szCs w:val="22"/>
                <w:lang w:val="uk-UA"/>
              </w:rPr>
              <w:t>Виконано</w:t>
            </w:r>
          </w:p>
        </w:tc>
        <w:tc>
          <w:tcPr>
            <w:tcW w:w="1276" w:type="dxa"/>
            <w:gridSpan w:val="2"/>
          </w:tcPr>
          <w:p w14:paraId="04107CF3" w14:textId="77777777" w:rsidR="00F81C92" w:rsidRPr="00945C50"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7B70252" w14:textId="77777777" w:rsidTr="00C27C3B">
        <w:tc>
          <w:tcPr>
            <w:tcW w:w="1843" w:type="dxa"/>
          </w:tcPr>
          <w:p w14:paraId="27090012" w14:textId="77777777" w:rsidR="00F81C92" w:rsidRPr="00913B89" w:rsidRDefault="00F81C92" w:rsidP="00F81C92">
            <w:pPr>
              <w:autoSpaceDE w:val="0"/>
              <w:autoSpaceDN w:val="0"/>
              <w:adjustRightInd w:val="0"/>
              <w:rPr>
                <w:sz w:val="24"/>
                <w:szCs w:val="24"/>
                <w:highlight w:val="yellow"/>
                <w:lang w:val="uk-UA" w:bidi="uk-UA"/>
              </w:rPr>
            </w:pPr>
          </w:p>
        </w:tc>
        <w:tc>
          <w:tcPr>
            <w:tcW w:w="3969" w:type="dxa"/>
            <w:gridSpan w:val="2"/>
          </w:tcPr>
          <w:p w14:paraId="1F54821D" w14:textId="77777777" w:rsidR="00F81C92" w:rsidRPr="00EE72B9" w:rsidRDefault="00F81C92" w:rsidP="00F81C92">
            <w:pPr>
              <w:pStyle w:val="afe"/>
              <w:rPr>
                <w:sz w:val="22"/>
                <w:szCs w:val="22"/>
              </w:rPr>
            </w:pPr>
            <w:r w:rsidRPr="00EE72B9">
              <w:rPr>
                <w:sz w:val="22"/>
                <w:szCs w:val="22"/>
              </w:rPr>
              <w:t>2) розширення функцій програмного забезпечення «Система координації та управління місцями колективного проживання внутрішньо переміщених осіб»</w:t>
            </w:r>
          </w:p>
          <w:p w14:paraId="081068A2" w14:textId="77777777" w:rsidR="00F81C92" w:rsidRPr="00EE72B9" w:rsidRDefault="00F81C92" w:rsidP="00F81C92">
            <w:pPr>
              <w:pStyle w:val="rvps14"/>
              <w:spacing w:before="0" w:beforeAutospacing="0" w:after="0" w:afterAutospacing="0"/>
              <w:rPr>
                <w:rStyle w:val="rvts82"/>
                <w:sz w:val="22"/>
                <w:szCs w:val="22"/>
              </w:rPr>
            </w:pPr>
            <w:r w:rsidRPr="00EE72B9">
              <w:rPr>
                <w:sz w:val="22"/>
                <w:szCs w:val="22"/>
              </w:rPr>
              <w:t>в частині доступу організацій громадянського суспільства, внутрішньо переміщених осіб, територіальних громад до програмного забезпечення</w:t>
            </w:r>
          </w:p>
        </w:tc>
        <w:tc>
          <w:tcPr>
            <w:tcW w:w="1134" w:type="dxa"/>
            <w:gridSpan w:val="2"/>
          </w:tcPr>
          <w:p w14:paraId="788AB703" w14:textId="77777777" w:rsidR="00F81C92" w:rsidRPr="00EE72B9" w:rsidRDefault="00F81C92" w:rsidP="00F81C92">
            <w:pPr>
              <w:autoSpaceDE w:val="0"/>
              <w:autoSpaceDN w:val="0"/>
              <w:adjustRightInd w:val="0"/>
              <w:jc w:val="both"/>
              <w:rPr>
                <w:sz w:val="22"/>
                <w:szCs w:val="22"/>
                <w:lang w:val="uk-UA"/>
              </w:rPr>
            </w:pPr>
            <w:r w:rsidRPr="00EE72B9">
              <w:rPr>
                <w:sz w:val="22"/>
                <w:szCs w:val="22"/>
                <w:lang w:val="uk-UA"/>
              </w:rPr>
              <w:t>ІV квартал 2023 року, 2024 рік</w:t>
            </w:r>
          </w:p>
        </w:tc>
        <w:tc>
          <w:tcPr>
            <w:tcW w:w="6237" w:type="dxa"/>
          </w:tcPr>
          <w:p w14:paraId="7C9BD5B6" w14:textId="77777777" w:rsidR="00F81C92" w:rsidRPr="00EE72B9" w:rsidRDefault="00F81C92" w:rsidP="00F81C92">
            <w:pPr>
              <w:ind w:firstLine="176"/>
              <w:jc w:val="both"/>
              <w:rPr>
                <w:sz w:val="22"/>
                <w:szCs w:val="22"/>
                <w:lang w:val="uk-UA"/>
              </w:rPr>
            </w:pPr>
            <w:r w:rsidRPr="00EE72B9">
              <w:rPr>
                <w:sz w:val="22"/>
                <w:szCs w:val="22"/>
              </w:rPr>
              <w:t>Розширено функції програмного забезпечення для надання доступу організаціям громадянського суспільства, внутрішньо переміщеним особам, територіальним громадам</w:t>
            </w:r>
            <w:r w:rsidRPr="00EE72B9">
              <w:rPr>
                <w:sz w:val="22"/>
                <w:szCs w:val="22"/>
                <w:lang w:val="uk-UA"/>
              </w:rPr>
              <w:t>.</w:t>
            </w:r>
          </w:p>
        </w:tc>
        <w:tc>
          <w:tcPr>
            <w:tcW w:w="1276" w:type="dxa"/>
            <w:gridSpan w:val="3"/>
          </w:tcPr>
          <w:p w14:paraId="0162AF6A" w14:textId="77777777" w:rsidR="00F81C92" w:rsidRPr="00EE72B9" w:rsidRDefault="00F81C92" w:rsidP="00F81C92">
            <w:pPr>
              <w:ind w:left="-108" w:right="-107"/>
              <w:jc w:val="center"/>
              <w:rPr>
                <w:sz w:val="22"/>
                <w:szCs w:val="22"/>
                <w:highlight w:val="yellow"/>
                <w:lang w:val="uk-UA"/>
              </w:rPr>
            </w:pPr>
            <w:r w:rsidRPr="00EE72B9">
              <w:rPr>
                <w:sz w:val="22"/>
                <w:szCs w:val="22"/>
                <w:lang w:val="uk-UA"/>
              </w:rPr>
              <w:t>Виконано</w:t>
            </w:r>
          </w:p>
        </w:tc>
        <w:tc>
          <w:tcPr>
            <w:tcW w:w="1276" w:type="dxa"/>
            <w:gridSpan w:val="2"/>
          </w:tcPr>
          <w:p w14:paraId="41F03892" w14:textId="77777777" w:rsidR="00F81C92" w:rsidRPr="00EE72B9"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002D9C7D" w14:textId="77777777" w:rsidTr="00C27C3B">
        <w:tc>
          <w:tcPr>
            <w:tcW w:w="1843" w:type="dxa"/>
          </w:tcPr>
          <w:p w14:paraId="02E0DB76" w14:textId="77777777" w:rsidR="00F81C92" w:rsidRPr="0012302C" w:rsidRDefault="00F81C92" w:rsidP="00F81C92">
            <w:pPr>
              <w:pStyle w:val="12"/>
              <w:pBdr>
                <w:top w:val="nil"/>
                <w:left w:val="nil"/>
                <w:bottom w:val="nil"/>
                <w:right w:val="nil"/>
                <w:between w:val="nil"/>
              </w:pBdr>
              <w:rPr>
                <w:sz w:val="22"/>
                <w:szCs w:val="22"/>
                <w:lang w:val="uk-UA"/>
              </w:rPr>
            </w:pPr>
            <w:r w:rsidRPr="0012302C">
              <w:rPr>
                <w:sz w:val="22"/>
                <w:szCs w:val="22"/>
                <w:lang w:val="uk-UA"/>
              </w:rPr>
              <w:t xml:space="preserve">3. Психологічна реабілітація внутрішньо переміщених осіб внаслідок збройної агресії </w:t>
            </w:r>
            <w:r w:rsidRPr="0012302C">
              <w:rPr>
                <w:sz w:val="22"/>
                <w:szCs w:val="22"/>
                <w:lang w:val="uk-UA"/>
              </w:rPr>
              <w:lastRenderedPageBreak/>
              <w:t>російської федерації проти України"</w:t>
            </w:r>
          </w:p>
        </w:tc>
        <w:tc>
          <w:tcPr>
            <w:tcW w:w="3969" w:type="dxa"/>
            <w:gridSpan w:val="2"/>
          </w:tcPr>
          <w:p w14:paraId="074FDEEA" w14:textId="77777777" w:rsidR="00F81C92" w:rsidRPr="0012302C" w:rsidRDefault="00F81C92" w:rsidP="00F81C92">
            <w:pPr>
              <w:pStyle w:val="12"/>
              <w:pBdr>
                <w:top w:val="nil"/>
                <w:left w:val="nil"/>
                <w:bottom w:val="nil"/>
                <w:right w:val="nil"/>
                <w:between w:val="nil"/>
              </w:pBdr>
              <w:rPr>
                <w:sz w:val="22"/>
                <w:szCs w:val="22"/>
                <w:lang w:val="uk-UA"/>
              </w:rPr>
            </w:pPr>
            <w:r w:rsidRPr="0012302C">
              <w:rPr>
                <w:sz w:val="22"/>
                <w:szCs w:val="22"/>
                <w:lang w:val="uk-UA"/>
              </w:rPr>
              <w:lastRenderedPageBreak/>
              <w:t xml:space="preserve">1) психологічна діагностика, психологічна просвіта та інформування, психологічне консультування, психологічна підтримка і супроводження, психотерапія, групова робота, </w:t>
            </w:r>
            <w:r w:rsidRPr="0012302C">
              <w:rPr>
                <w:sz w:val="22"/>
                <w:szCs w:val="22"/>
                <w:lang w:val="uk-UA"/>
              </w:rPr>
              <w:lastRenderedPageBreak/>
              <w:t>декомпресія, сімейне консультування для внутрішньо переміщених осіб</w:t>
            </w:r>
          </w:p>
        </w:tc>
        <w:tc>
          <w:tcPr>
            <w:tcW w:w="1134" w:type="dxa"/>
            <w:gridSpan w:val="2"/>
          </w:tcPr>
          <w:p w14:paraId="1E276E76" w14:textId="77777777" w:rsidR="00F81C92" w:rsidRPr="0012302C" w:rsidRDefault="00F81C92" w:rsidP="00F81C92">
            <w:pPr>
              <w:autoSpaceDE w:val="0"/>
              <w:autoSpaceDN w:val="0"/>
              <w:adjustRightInd w:val="0"/>
              <w:jc w:val="both"/>
              <w:rPr>
                <w:sz w:val="22"/>
                <w:szCs w:val="22"/>
                <w:lang w:val="uk-UA"/>
              </w:rPr>
            </w:pPr>
            <w:r w:rsidRPr="0012302C">
              <w:rPr>
                <w:sz w:val="22"/>
                <w:szCs w:val="22"/>
                <w:lang w:val="uk-UA"/>
              </w:rPr>
              <w:lastRenderedPageBreak/>
              <w:t>2023 - 2025 роки</w:t>
            </w:r>
          </w:p>
        </w:tc>
        <w:tc>
          <w:tcPr>
            <w:tcW w:w="6237" w:type="dxa"/>
          </w:tcPr>
          <w:p w14:paraId="69C558DB" w14:textId="77777777" w:rsidR="00F81C92" w:rsidRPr="0012302C" w:rsidRDefault="00F81C92" w:rsidP="00F81C92">
            <w:pPr>
              <w:widowControl w:val="0"/>
              <w:ind w:firstLine="176"/>
              <w:jc w:val="both"/>
              <w:rPr>
                <w:color w:val="000000"/>
                <w:sz w:val="22"/>
                <w:szCs w:val="22"/>
                <w:lang w:val="uk-UA"/>
              </w:rPr>
            </w:pPr>
            <w:r w:rsidRPr="0012302C">
              <w:rPr>
                <w:sz w:val="22"/>
                <w:szCs w:val="22"/>
                <w:lang w:val="uk-UA"/>
              </w:rPr>
              <w:t>Фахівці громадських організації та благодійних фондів, представники міжнародних благодійних організацій, зокрема «Рокада», «Юнісеф», залучаються до надання кваліфікованої психологічної допомоги, здійснення реабілітаційних заходів внутрішньо переміщеним особам, зокрема і дітям. .</w:t>
            </w:r>
          </w:p>
          <w:p w14:paraId="52EEBCC3" w14:textId="77777777" w:rsidR="00F81C92" w:rsidRPr="0012302C" w:rsidRDefault="00F81C92" w:rsidP="00F81C92">
            <w:pPr>
              <w:widowControl w:val="0"/>
              <w:ind w:firstLine="176"/>
              <w:jc w:val="both"/>
              <w:rPr>
                <w:color w:val="000000"/>
                <w:sz w:val="22"/>
                <w:szCs w:val="22"/>
              </w:rPr>
            </w:pPr>
            <w:r w:rsidRPr="0012302C">
              <w:rPr>
                <w:color w:val="000000"/>
                <w:sz w:val="22"/>
                <w:szCs w:val="22"/>
              </w:rPr>
              <w:t xml:space="preserve">В Дядьковицькій громаді затверджено місцеву програму </w:t>
            </w:r>
            <w:r w:rsidRPr="0012302C">
              <w:rPr>
                <w:color w:val="000000"/>
                <w:sz w:val="22"/>
                <w:szCs w:val="22"/>
              </w:rPr>
              <w:lastRenderedPageBreak/>
              <w:t>реабілітації та надання психологічної допомоги незахищеним верствам населення, зокрема внутрішньо переміщеним особам, а також дітям з числа ВПО. Разом з тим, створено «ЦЕНТР ДОБРА» для забезпечення дозвілля дітей та батьків ВПО, функціонує кабінет психолога з надання інтеграційних послуг дітям та батькам з числа ВПО.</w:t>
            </w:r>
          </w:p>
          <w:p w14:paraId="2BCC55EA" w14:textId="77777777" w:rsidR="00F81C92" w:rsidRPr="0012302C" w:rsidRDefault="00F81C92" w:rsidP="00F81C92">
            <w:pPr>
              <w:widowControl w:val="0"/>
              <w:ind w:firstLine="176"/>
              <w:jc w:val="both"/>
              <w:rPr>
                <w:bCs/>
                <w:color w:val="000000"/>
                <w:sz w:val="22"/>
                <w:szCs w:val="22"/>
              </w:rPr>
            </w:pPr>
            <w:r w:rsidRPr="0012302C">
              <w:rPr>
                <w:bCs/>
                <w:color w:val="000000"/>
                <w:position w:val="-1"/>
                <w:sz w:val="22"/>
                <w:szCs w:val="22"/>
              </w:rPr>
              <w:t xml:space="preserve">З метою реабілітації та надання психологічної допомоги внутрішньо переміщеним особам, зокрема дітям, у </w:t>
            </w:r>
            <w:r w:rsidRPr="0012302C">
              <w:rPr>
                <w:bCs/>
                <w:color w:val="000000"/>
                <w:sz w:val="22"/>
                <w:szCs w:val="22"/>
              </w:rPr>
              <w:t>Вараському районі  розпочали  роботу:                                                                    Вараський районний центр психо-соціальної підтримки; Володимирецька спеціалізована служба первинного соціально-психологічного консультування та Зарічненська спеціалізована служба первинного соціально-психологічного консультування.</w:t>
            </w:r>
          </w:p>
          <w:p w14:paraId="5908BA03" w14:textId="77777777" w:rsidR="00F81C92" w:rsidRPr="0012302C" w:rsidRDefault="00F81C92" w:rsidP="00F81C92">
            <w:pPr>
              <w:widowControl w:val="0"/>
              <w:ind w:firstLine="176"/>
              <w:jc w:val="both"/>
              <w:rPr>
                <w:color w:val="000000"/>
                <w:sz w:val="22"/>
                <w:szCs w:val="22"/>
              </w:rPr>
            </w:pPr>
            <w:r w:rsidRPr="0012302C">
              <w:rPr>
                <w:sz w:val="22"/>
                <w:szCs w:val="22"/>
              </w:rPr>
              <w:t xml:space="preserve">З 01.11.22 КНП ЦПМСД «Ювілейний» Рівненської міської ради приймає участь в проекті «Впровадження моделі мультидисциплінарного підходу щодо надання медичних, соціальних та психологічних послуг вразливим групам» від проекту </w:t>
            </w:r>
            <w:r w:rsidRPr="0012302C">
              <w:rPr>
                <w:sz w:val="22"/>
                <w:szCs w:val="22"/>
                <w:lang w:val="en-US"/>
              </w:rPr>
              <w:t>USAID</w:t>
            </w:r>
            <w:r w:rsidRPr="0012302C">
              <w:rPr>
                <w:sz w:val="22"/>
                <w:szCs w:val="22"/>
              </w:rPr>
              <w:t xml:space="preserve"> «Підтримка реформи охорони здоров’я». Налагоджена комплексна допомога вразливим групам населення, в т. ч. ВПО, яка включає в себе медичну, соціальну та психологічну.</w:t>
            </w:r>
          </w:p>
          <w:p w14:paraId="3ED4F449" w14:textId="77777777" w:rsidR="00F81C92" w:rsidRPr="0012302C" w:rsidRDefault="00F81C92" w:rsidP="00F81C92">
            <w:pPr>
              <w:widowControl w:val="0"/>
              <w:jc w:val="both"/>
              <w:rPr>
                <w:sz w:val="22"/>
                <w:szCs w:val="22"/>
              </w:rPr>
            </w:pPr>
            <w:r w:rsidRPr="0012302C">
              <w:rPr>
                <w:sz w:val="22"/>
                <w:szCs w:val="22"/>
              </w:rPr>
              <w:t>В закладі працює кабінет психолога, де проводяться індивідуальні психологічні консультації (в т. ч. онлайн). За потреби, здійснюються виїзди додому до паліативних пацієнтів разом з лікарем чи соціальним працівником. Психолог проводить навчання працівників закладу щодо ефективної комунікації з вразливими групами населення, в т.ч. ВПО.</w:t>
            </w:r>
          </w:p>
          <w:p w14:paraId="0AAC5D47" w14:textId="77777777" w:rsidR="00F81C92" w:rsidRPr="0012302C" w:rsidRDefault="00F81C92" w:rsidP="00F81C92">
            <w:pPr>
              <w:pStyle w:val="a3"/>
              <w:widowControl w:val="0"/>
              <w:tabs>
                <w:tab w:val="left" w:pos="993"/>
              </w:tabs>
              <w:ind w:firstLine="288"/>
              <w:jc w:val="both"/>
              <w:rPr>
                <w:rFonts w:ascii="Times New Roman" w:hAnsi="Times New Roman"/>
                <w:sz w:val="22"/>
                <w:szCs w:val="22"/>
              </w:rPr>
            </w:pPr>
            <w:r w:rsidRPr="0012302C">
              <w:rPr>
                <w:rFonts w:ascii="Times New Roman" w:hAnsi="Times New Roman"/>
                <w:sz w:val="22"/>
                <w:szCs w:val="22"/>
              </w:rPr>
              <w:t>На первинному рівні медичної допомоги законтрактовані 39 закладів за пакетом «Супровід та лікування дорослих і дітей з психічними розладами на первинному рівні медичної допомоги». Це 112 місць надання послуг.</w:t>
            </w:r>
          </w:p>
          <w:p w14:paraId="11832E95" w14:textId="77777777" w:rsidR="00F81C92" w:rsidRPr="0012302C" w:rsidRDefault="00F81C92" w:rsidP="00F81C92">
            <w:pPr>
              <w:pStyle w:val="a3"/>
              <w:widowControl w:val="0"/>
              <w:tabs>
                <w:tab w:val="left" w:pos="993"/>
              </w:tabs>
              <w:ind w:firstLine="288"/>
              <w:jc w:val="both"/>
              <w:rPr>
                <w:rFonts w:ascii="Times New Roman" w:hAnsi="Times New Roman"/>
                <w:sz w:val="22"/>
                <w:szCs w:val="22"/>
              </w:rPr>
            </w:pPr>
            <w:r w:rsidRPr="0012302C">
              <w:rPr>
                <w:rFonts w:ascii="Times New Roman" w:hAnsi="Times New Roman"/>
                <w:sz w:val="22"/>
                <w:szCs w:val="22"/>
              </w:rPr>
              <w:t>На вторинному рівні надання медичної допомоги — 19 закладів охорони здоров'я мають у своєму штаті  лікарів-психіатрів та законтрактовані за пакетом «Профілактика, діагностика, спостереження та лікування в амбулаторних умовах».</w:t>
            </w:r>
          </w:p>
          <w:p w14:paraId="709ED009" w14:textId="77777777" w:rsidR="00F81C92" w:rsidRPr="0012302C" w:rsidRDefault="00F81C92" w:rsidP="00F81C92">
            <w:pPr>
              <w:pStyle w:val="a3"/>
              <w:widowControl w:val="0"/>
              <w:tabs>
                <w:tab w:val="left" w:pos="993"/>
              </w:tabs>
              <w:ind w:firstLine="288"/>
              <w:jc w:val="both"/>
              <w:rPr>
                <w:rFonts w:ascii="Times New Roman" w:hAnsi="Times New Roman"/>
                <w:sz w:val="22"/>
                <w:szCs w:val="22"/>
              </w:rPr>
            </w:pPr>
            <w:r w:rsidRPr="0012302C">
              <w:rPr>
                <w:rFonts w:ascii="Times New Roman" w:hAnsi="Times New Roman"/>
                <w:sz w:val="22"/>
                <w:szCs w:val="22"/>
              </w:rPr>
              <w:t>На третинному рівні надання медичної допомоги наявні 4 медичні заклади що надають медичну допомогу з розладами психіки за пакетом «Психіатрична допомога дорослим та дітям у стаціонарних умовах». Разом з тим, зазначені послуги можна отримати в Центрах психічного здоров'я, які функціонують в м. Вараш та м. Гоща.</w:t>
            </w:r>
          </w:p>
          <w:p w14:paraId="179FD52B" w14:textId="77777777" w:rsidR="00F81C92" w:rsidRDefault="00F81C92" w:rsidP="00F81C92">
            <w:pPr>
              <w:pStyle w:val="22"/>
              <w:ind w:firstLine="176"/>
              <w:jc w:val="both"/>
              <w:rPr>
                <w:color w:val="000000"/>
                <w:position w:val="-1"/>
                <w:sz w:val="22"/>
                <w:szCs w:val="22"/>
              </w:rPr>
            </w:pPr>
            <w:r w:rsidRPr="0012302C">
              <w:rPr>
                <w:color w:val="000000"/>
                <w:position w:val="-1"/>
                <w:sz w:val="22"/>
                <w:szCs w:val="22"/>
              </w:rPr>
              <w:lastRenderedPageBreak/>
              <w:t>У разі виявленні дітей, із числа внутрішньо переміщених, які потребують надання психологічної допомоги, залучаються психологи загальноосвітніх навчальних закладів, працівники служб у справах дітей області. За необхідності надання комплексу психологічних послуг залучаються спеціалісти Комунального закладу «Обласний центр соціально-психологічної реабілітації дітей» Рівненської обласної ради, фахівці громадських організації та благодійних фондів.</w:t>
            </w:r>
          </w:p>
          <w:p w14:paraId="69C19BAD" w14:textId="77777777" w:rsidR="00CD3794" w:rsidRPr="0012302C" w:rsidRDefault="00CD3794" w:rsidP="00F81C92">
            <w:pPr>
              <w:pStyle w:val="22"/>
              <w:ind w:firstLine="176"/>
              <w:jc w:val="both"/>
              <w:rPr>
                <w:sz w:val="22"/>
                <w:szCs w:val="22"/>
              </w:rPr>
            </w:pPr>
          </w:p>
        </w:tc>
        <w:tc>
          <w:tcPr>
            <w:tcW w:w="1276" w:type="dxa"/>
            <w:gridSpan w:val="3"/>
          </w:tcPr>
          <w:p w14:paraId="437E1982" w14:textId="77777777" w:rsidR="00F81C92" w:rsidRPr="0002373F" w:rsidRDefault="00F81C92" w:rsidP="00F81C92">
            <w:pPr>
              <w:ind w:left="-108" w:right="-107"/>
              <w:jc w:val="center"/>
              <w:rPr>
                <w:sz w:val="22"/>
                <w:szCs w:val="22"/>
                <w:highlight w:val="yellow"/>
                <w:lang w:val="uk-UA"/>
              </w:rPr>
            </w:pPr>
            <w:r w:rsidRPr="0002373F">
              <w:rPr>
                <w:sz w:val="22"/>
                <w:szCs w:val="22"/>
                <w:lang w:val="uk-UA"/>
              </w:rPr>
              <w:lastRenderedPageBreak/>
              <w:t>Виконано</w:t>
            </w:r>
          </w:p>
        </w:tc>
        <w:tc>
          <w:tcPr>
            <w:tcW w:w="1276" w:type="dxa"/>
            <w:gridSpan w:val="2"/>
          </w:tcPr>
          <w:p w14:paraId="57A56C03" w14:textId="77777777" w:rsidR="00F81C92" w:rsidRPr="0002373F"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6DED8E12" w14:textId="77777777" w:rsidTr="00C27C3B">
        <w:tc>
          <w:tcPr>
            <w:tcW w:w="1843" w:type="dxa"/>
          </w:tcPr>
          <w:p w14:paraId="70D92260" w14:textId="77777777" w:rsidR="00F81C92" w:rsidRPr="00913B89" w:rsidRDefault="00F81C92" w:rsidP="00F81C92">
            <w:pPr>
              <w:rPr>
                <w:sz w:val="24"/>
                <w:szCs w:val="24"/>
                <w:highlight w:val="yellow"/>
                <w:lang w:val="uk-UA"/>
              </w:rPr>
            </w:pPr>
          </w:p>
        </w:tc>
        <w:tc>
          <w:tcPr>
            <w:tcW w:w="3969" w:type="dxa"/>
            <w:gridSpan w:val="2"/>
          </w:tcPr>
          <w:p w14:paraId="5508BB34" w14:textId="77777777" w:rsidR="00F81C92" w:rsidRPr="001A5954" w:rsidRDefault="00F81C92" w:rsidP="00F81C92">
            <w:pPr>
              <w:pStyle w:val="afe"/>
              <w:rPr>
                <w:sz w:val="22"/>
                <w:szCs w:val="22"/>
              </w:rPr>
            </w:pPr>
            <w:r w:rsidRPr="001A5954">
              <w:rPr>
                <w:sz w:val="22"/>
                <w:szCs w:val="22"/>
              </w:rPr>
              <w:t>2) створення двох просторів для осіб, постраждалих від гендерно зумовленого насильства, з можливістю тимчасового перебування та психологічної реабілітації, отримання консультацій</w:t>
            </w:r>
          </w:p>
        </w:tc>
        <w:tc>
          <w:tcPr>
            <w:tcW w:w="1134" w:type="dxa"/>
            <w:gridSpan w:val="2"/>
          </w:tcPr>
          <w:p w14:paraId="4B02AB8E" w14:textId="77777777" w:rsidR="00F81C92" w:rsidRPr="001A5954" w:rsidRDefault="00F81C92" w:rsidP="00F81C92">
            <w:pPr>
              <w:autoSpaceDE w:val="0"/>
              <w:autoSpaceDN w:val="0"/>
              <w:adjustRightInd w:val="0"/>
              <w:jc w:val="both"/>
              <w:rPr>
                <w:sz w:val="22"/>
                <w:szCs w:val="22"/>
                <w:lang w:val="uk-UA"/>
              </w:rPr>
            </w:pPr>
            <w:r w:rsidRPr="001A5954">
              <w:rPr>
                <w:sz w:val="22"/>
                <w:szCs w:val="22"/>
                <w:lang w:val="uk-UA"/>
              </w:rPr>
              <w:t>2023 рік</w:t>
            </w:r>
          </w:p>
        </w:tc>
        <w:tc>
          <w:tcPr>
            <w:tcW w:w="6237" w:type="dxa"/>
          </w:tcPr>
          <w:p w14:paraId="407C557B" w14:textId="77777777" w:rsidR="00F81C92" w:rsidRPr="001A5954" w:rsidRDefault="00F81C92" w:rsidP="00F81C92">
            <w:pPr>
              <w:shd w:val="clear" w:color="auto" w:fill="FFFFFF"/>
              <w:ind w:firstLine="318"/>
              <w:jc w:val="both"/>
              <w:rPr>
                <w:sz w:val="22"/>
                <w:szCs w:val="22"/>
                <w:lang w:val="uk-UA"/>
              </w:rPr>
            </w:pPr>
            <w:r w:rsidRPr="001A5954">
              <w:rPr>
                <w:sz w:val="22"/>
                <w:szCs w:val="22"/>
              </w:rPr>
              <w:t>В області</w:t>
            </w:r>
            <w:r w:rsidRPr="001A5954">
              <w:rPr>
                <w:sz w:val="22"/>
                <w:szCs w:val="22"/>
                <w:lang w:val="uk-UA"/>
              </w:rPr>
              <w:t xml:space="preserve"> </w:t>
            </w:r>
            <w:r w:rsidRPr="001A5954">
              <w:rPr>
                <w:sz w:val="22"/>
                <w:szCs w:val="22"/>
              </w:rPr>
              <w:t xml:space="preserve">створено </w:t>
            </w:r>
            <w:r w:rsidRPr="001A5954">
              <w:rPr>
                <w:sz w:val="22"/>
                <w:szCs w:val="22"/>
                <w:lang w:val="uk-UA"/>
              </w:rPr>
              <w:t xml:space="preserve">та діє 38 </w:t>
            </w:r>
            <w:r w:rsidRPr="001A5954">
              <w:rPr>
                <w:sz w:val="22"/>
                <w:szCs w:val="22"/>
              </w:rPr>
              <w:t>спеціалізован</w:t>
            </w:r>
            <w:r w:rsidRPr="001A5954">
              <w:rPr>
                <w:sz w:val="22"/>
                <w:szCs w:val="22"/>
                <w:lang w:val="uk-UA"/>
              </w:rPr>
              <w:t>их</w:t>
            </w:r>
            <w:r w:rsidRPr="001A5954">
              <w:rPr>
                <w:sz w:val="22"/>
                <w:szCs w:val="22"/>
              </w:rPr>
              <w:t xml:space="preserve"> служб підтримки осіб, постраждалих від домашнього насильства та насильства за ознакою статі</w:t>
            </w:r>
            <w:r w:rsidRPr="001A5954">
              <w:rPr>
                <w:sz w:val="22"/>
                <w:szCs w:val="22"/>
                <w:lang w:val="uk-UA"/>
              </w:rPr>
              <w:t xml:space="preserve">, з них: </w:t>
            </w:r>
          </w:p>
          <w:p w14:paraId="7CE822ED" w14:textId="77777777" w:rsidR="00F81C92" w:rsidRPr="001A5954" w:rsidRDefault="00F81C92" w:rsidP="00F81C92">
            <w:pPr>
              <w:jc w:val="both"/>
              <w:rPr>
                <w:sz w:val="22"/>
                <w:szCs w:val="22"/>
                <w:lang w:val="uk-UA"/>
              </w:rPr>
            </w:pPr>
            <w:r w:rsidRPr="001A5954">
              <w:rPr>
                <w:sz w:val="22"/>
                <w:szCs w:val="22"/>
                <w:lang w:val="uk-UA"/>
              </w:rPr>
              <w:t>17 - мобільних бригад соціально-психологічної допомоги особам, які постраждали від домашнього насильства та/або насильства за ознакою статі;</w:t>
            </w:r>
          </w:p>
          <w:p w14:paraId="7090D6BB" w14:textId="77777777" w:rsidR="00F81C92" w:rsidRPr="001A5954" w:rsidRDefault="00F81C92" w:rsidP="00F81C92">
            <w:pPr>
              <w:jc w:val="both"/>
              <w:rPr>
                <w:sz w:val="22"/>
                <w:szCs w:val="22"/>
                <w:lang w:val="uk-UA"/>
              </w:rPr>
            </w:pPr>
            <w:r w:rsidRPr="001A5954">
              <w:rPr>
                <w:sz w:val="22"/>
                <w:szCs w:val="22"/>
                <w:lang w:val="uk-UA"/>
              </w:rPr>
              <w:t>11 -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w:t>
            </w:r>
          </w:p>
          <w:p w14:paraId="7F8AAEDA" w14:textId="77777777" w:rsidR="00F81C92" w:rsidRPr="001A5954" w:rsidRDefault="00F81C92" w:rsidP="00F81C92">
            <w:pPr>
              <w:jc w:val="both"/>
              <w:rPr>
                <w:sz w:val="22"/>
                <w:szCs w:val="22"/>
                <w:lang w:val="uk-UA"/>
              </w:rPr>
            </w:pPr>
            <w:r w:rsidRPr="001A5954">
              <w:rPr>
                <w:sz w:val="22"/>
                <w:szCs w:val="22"/>
                <w:lang w:val="uk-UA"/>
              </w:rPr>
              <w:t>4</w:t>
            </w:r>
            <w:r w:rsidRPr="001A5954">
              <w:rPr>
                <w:bCs/>
                <w:sz w:val="22"/>
                <w:szCs w:val="22"/>
                <w:lang w:val="uk-UA"/>
              </w:rPr>
              <w:t xml:space="preserve"> - д</w:t>
            </w:r>
            <w:r w:rsidRPr="001A5954">
              <w:rPr>
                <w:sz w:val="22"/>
                <w:szCs w:val="22"/>
                <w:lang w:val="uk-UA"/>
              </w:rPr>
              <w:t>енних центри соціально-психологічної допомоги особам, які постраждали від домашнього насильства та/або насильства за ознакою статі з 4 кризовими кімнатами.</w:t>
            </w:r>
          </w:p>
          <w:p w14:paraId="0662E932" w14:textId="77777777" w:rsidR="00F81C92" w:rsidRPr="001A5954" w:rsidRDefault="00F81C92" w:rsidP="00F81C92">
            <w:pPr>
              <w:ind w:firstLine="322"/>
              <w:jc w:val="both"/>
              <w:rPr>
                <w:sz w:val="22"/>
                <w:szCs w:val="22"/>
                <w:lang w:val="uk-UA"/>
              </w:rPr>
            </w:pPr>
            <w:r w:rsidRPr="001A5954">
              <w:rPr>
                <w:sz w:val="22"/>
                <w:szCs w:val="22"/>
                <w:lang w:val="uk-UA"/>
              </w:rPr>
              <w:t>З 2019 року функціонує відділення для осіб, які постраждали від домашнього насильства та/або насильства за ознакою статі</w:t>
            </w:r>
            <w:r w:rsidRPr="001A5954">
              <w:rPr>
                <w:color w:val="000000"/>
                <w:sz w:val="22"/>
                <w:szCs w:val="22"/>
                <w:lang w:val="uk-UA"/>
              </w:rPr>
              <w:t xml:space="preserve"> у комунальному закладі «</w:t>
            </w:r>
            <w:r w:rsidRPr="001A5954">
              <w:rPr>
                <w:sz w:val="22"/>
                <w:szCs w:val="22"/>
                <w:lang w:val="uk-UA"/>
              </w:rPr>
              <w:t>Рівненський центр соціально-психологічної допомоги» Рівненської обласної ради. Заклад розрахований на 14 осіб стаціонарного перебування.</w:t>
            </w:r>
          </w:p>
          <w:p w14:paraId="1B98CA5B" w14:textId="77777777" w:rsidR="00F81C92" w:rsidRPr="001A5954" w:rsidRDefault="00F81C92" w:rsidP="00F81C92">
            <w:pPr>
              <w:ind w:firstLine="322"/>
              <w:jc w:val="both"/>
              <w:rPr>
                <w:sz w:val="22"/>
                <w:szCs w:val="22"/>
                <w:lang w:val="uk-UA"/>
              </w:rPr>
            </w:pPr>
            <w:r w:rsidRPr="001A5954">
              <w:rPr>
                <w:sz w:val="22"/>
                <w:szCs w:val="22"/>
                <w:lang w:val="uk-UA"/>
              </w:rPr>
              <w:t>У Варковицькій територіальній громаді при підтримці громадської організації «Елеос Україна» відкрито притулок (шелтер) для розміщення осіб постраждалих від домашнього насильства/насильства за ознакою статі. Шелтер функціонує з вересня 2022 року.</w:t>
            </w:r>
          </w:p>
          <w:p w14:paraId="4F97B875" w14:textId="77777777" w:rsidR="00F81C92" w:rsidRPr="001A5954" w:rsidRDefault="00F81C92" w:rsidP="00F81C92">
            <w:pPr>
              <w:ind w:firstLine="322"/>
              <w:jc w:val="both"/>
              <w:rPr>
                <w:sz w:val="22"/>
                <w:szCs w:val="22"/>
                <w:highlight w:val="yellow"/>
                <w:lang w:val="uk-UA"/>
              </w:rPr>
            </w:pPr>
          </w:p>
        </w:tc>
        <w:tc>
          <w:tcPr>
            <w:tcW w:w="1276" w:type="dxa"/>
            <w:gridSpan w:val="3"/>
          </w:tcPr>
          <w:p w14:paraId="0A8C5193" w14:textId="77777777" w:rsidR="00F81C92" w:rsidRPr="001A5954" w:rsidRDefault="00F81C92" w:rsidP="00F81C92">
            <w:pPr>
              <w:ind w:left="-108" w:right="-107"/>
              <w:jc w:val="center"/>
              <w:rPr>
                <w:sz w:val="22"/>
                <w:szCs w:val="22"/>
                <w:highlight w:val="yellow"/>
                <w:lang w:val="uk-UA"/>
              </w:rPr>
            </w:pPr>
            <w:r w:rsidRPr="001A5954">
              <w:rPr>
                <w:sz w:val="22"/>
                <w:szCs w:val="22"/>
                <w:lang w:val="uk-UA"/>
              </w:rPr>
              <w:t>Виконано</w:t>
            </w:r>
          </w:p>
        </w:tc>
        <w:tc>
          <w:tcPr>
            <w:tcW w:w="1276" w:type="dxa"/>
            <w:gridSpan w:val="2"/>
          </w:tcPr>
          <w:p w14:paraId="44222B8D"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564377BE" w14:textId="77777777" w:rsidTr="00C27C3B">
        <w:tc>
          <w:tcPr>
            <w:tcW w:w="1843" w:type="dxa"/>
          </w:tcPr>
          <w:p w14:paraId="4D703E2D" w14:textId="77777777" w:rsidR="00F81C92" w:rsidRPr="00913B89" w:rsidRDefault="00F81C92" w:rsidP="00F81C92">
            <w:pPr>
              <w:rPr>
                <w:sz w:val="24"/>
                <w:szCs w:val="24"/>
                <w:highlight w:val="yellow"/>
                <w:lang w:val="uk-UA"/>
              </w:rPr>
            </w:pPr>
          </w:p>
        </w:tc>
        <w:tc>
          <w:tcPr>
            <w:tcW w:w="3969" w:type="dxa"/>
            <w:gridSpan w:val="2"/>
          </w:tcPr>
          <w:p w14:paraId="660E2514" w14:textId="77777777" w:rsidR="00F81C92" w:rsidRPr="001D54FE" w:rsidRDefault="00F81C92" w:rsidP="00F81C92">
            <w:pPr>
              <w:pStyle w:val="afe"/>
              <w:widowControl w:val="0"/>
              <w:rPr>
                <w:sz w:val="22"/>
                <w:szCs w:val="22"/>
              </w:rPr>
            </w:pPr>
            <w:r w:rsidRPr="001D54FE">
              <w:rPr>
                <w:sz w:val="22"/>
                <w:szCs w:val="22"/>
              </w:rPr>
              <w:t>3) проведення тренінгів, майстер-класів  для внутрішньо переміщених осіб та жителів приймаючих громад «Соціальна згуртованість та інтеграція в громади», «Протидія гендерно обумовленому насильству та розвиток жіночого лідерства»</w:t>
            </w:r>
          </w:p>
        </w:tc>
        <w:tc>
          <w:tcPr>
            <w:tcW w:w="1134" w:type="dxa"/>
            <w:gridSpan w:val="2"/>
          </w:tcPr>
          <w:p w14:paraId="47B15D36" w14:textId="77777777" w:rsidR="00F81C92" w:rsidRPr="001D54FE" w:rsidRDefault="00F81C92" w:rsidP="00F81C92">
            <w:pPr>
              <w:autoSpaceDE w:val="0"/>
              <w:autoSpaceDN w:val="0"/>
              <w:adjustRightInd w:val="0"/>
              <w:jc w:val="both"/>
              <w:rPr>
                <w:sz w:val="22"/>
                <w:szCs w:val="22"/>
                <w:lang w:val="uk-UA"/>
              </w:rPr>
            </w:pPr>
            <w:r w:rsidRPr="001D54FE">
              <w:rPr>
                <w:sz w:val="22"/>
                <w:szCs w:val="22"/>
                <w:lang w:val="uk-UA"/>
              </w:rPr>
              <w:t>2023 - 2025 роки</w:t>
            </w:r>
          </w:p>
        </w:tc>
        <w:tc>
          <w:tcPr>
            <w:tcW w:w="6237" w:type="dxa"/>
          </w:tcPr>
          <w:p w14:paraId="7A51BE80" w14:textId="77777777" w:rsidR="00F81C92" w:rsidRPr="00945C50" w:rsidRDefault="00F81C92" w:rsidP="00F81C92">
            <w:pPr>
              <w:ind w:firstLine="181"/>
              <w:jc w:val="both"/>
              <w:rPr>
                <w:sz w:val="22"/>
                <w:szCs w:val="22"/>
              </w:rPr>
            </w:pPr>
            <w:r w:rsidRPr="00945C50">
              <w:rPr>
                <w:sz w:val="22"/>
                <w:szCs w:val="22"/>
              </w:rPr>
              <w:t xml:space="preserve">В області створена та діє обласна координаційна рада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(далі – координаційна рада) яка є консультативно-дорадчим органом, що створений при Рівненській обласній державній адміністрації з метою забезпечення міжгалузевої узгодженої співпраці щодо реалізації державної політики з питань сім’ї, гендерної рівності, демографічного розвитку, запобігання та протидії домашньому насильству, насильству за ознакою статі та </w:t>
            </w:r>
            <w:r w:rsidRPr="00945C50">
              <w:rPr>
                <w:sz w:val="22"/>
                <w:szCs w:val="22"/>
              </w:rPr>
              <w:lastRenderedPageBreak/>
              <w:t xml:space="preserve">торгівлі людьми. Положення та склад координаційної ради затвердженні розпорядженням голови облдержадміністрації  від 18.01.2019 № 21 </w:t>
            </w:r>
            <w:r w:rsidRPr="00945C50">
              <w:rPr>
                <w:sz w:val="22"/>
                <w:szCs w:val="22"/>
                <w:lang w:val="uk-UA"/>
              </w:rPr>
              <w:t>(</w:t>
            </w:r>
            <w:r w:rsidRPr="00945C50">
              <w:rPr>
                <w:sz w:val="22"/>
                <w:szCs w:val="22"/>
              </w:rPr>
              <w:t>зі змінами</w:t>
            </w:r>
            <w:r w:rsidRPr="00945C50">
              <w:rPr>
                <w:sz w:val="22"/>
                <w:szCs w:val="22"/>
                <w:lang w:val="uk-UA"/>
              </w:rPr>
              <w:t>)</w:t>
            </w:r>
            <w:r w:rsidRPr="00945C50">
              <w:rPr>
                <w:sz w:val="22"/>
                <w:szCs w:val="22"/>
              </w:rPr>
              <w:t>.</w:t>
            </w:r>
          </w:p>
          <w:p w14:paraId="2D062532" w14:textId="77777777" w:rsidR="00F81C92" w:rsidRPr="00945C50" w:rsidRDefault="00F81C92" w:rsidP="00F81C92">
            <w:pPr>
              <w:ind w:firstLine="181"/>
              <w:jc w:val="both"/>
              <w:rPr>
                <w:sz w:val="22"/>
                <w:szCs w:val="22"/>
              </w:rPr>
            </w:pPr>
            <w:r w:rsidRPr="00945C50">
              <w:rPr>
                <w:sz w:val="22"/>
                <w:szCs w:val="22"/>
              </w:rPr>
              <w:t xml:space="preserve">Відповідно до положення формою роботи координаційної ради є засідання, що проводяться у разі потреби, але не рідше ніж один раз на півроку. </w:t>
            </w:r>
          </w:p>
          <w:p w14:paraId="5FCDA9D5" w14:textId="77777777" w:rsidR="00F81C92" w:rsidRPr="00945C50" w:rsidRDefault="00F81C92" w:rsidP="00F81C92">
            <w:pPr>
              <w:ind w:firstLine="181"/>
              <w:jc w:val="both"/>
              <w:rPr>
                <w:sz w:val="22"/>
                <w:szCs w:val="22"/>
              </w:rPr>
            </w:pPr>
            <w:r w:rsidRPr="00945C50">
              <w:rPr>
                <w:sz w:val="22"/>
                <w:szCs w:val="22"/>
              </w:rPr>
              <w:t xml:space="preserve">28 липня 2025 року проведено засідання обласної координаційної ради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з нагоди відзначення </w:t>
            </w:r>
            <w:r w:rsidRPr="00945C50">
              <w:rPr>
                <w:bCs/>
                <w:sz w:val="22"/>
                <w:szCs w:val="22"/>
                <w:shd w:val="clear" w:color="auto" w:fill="FFFFFF"/>
              </w:rPr>
              <w:t>Всесвітнього дня боротьби з торгівлею людьми.</w:t>
            </w:r>
          </w:p>
          <w:p w14:paraId="6FF932D5" w14:textId="77777777" w:rsidR="00F81C92" w:rsidRPr="00945C50" w:rsidRDefault="00F81C92" w:rsidP="00F81C92">
            <w:pPr>
              <w:tabs>
                <w:tab w:val="left" w:pos="567"/>
              </w:tabs>
              <w:ind w:firstLine="181"/>
              <w:jc w:val="both"/>
              <w:rPr>
                <w:sz w:val="22"/>
                <w:szCs w:val="22"/>
              </w:rPr>
            </w:pPr>
            <w:r w:rsidRPr="00945C50">
              <w:rPr>
                <w:sz w:val="22"/>
                <w:szCs w:val="22"/>
              </w:rPr>
              <w:t xml:space="preserve">21 листопада 2025 року відбулось засідання обласної координаційної ради, на якому затверджено регіональний План проведення заходів в рамках Всеукраїнської кампанії </w:t>
            </w:r>
            <w:r w:rsidRPr="00945C50">
              <w:rPr>
                <w:sz w:val="22"/>
                <w:szCs w:val="22"/>
                <w:lang w:val="uk-UA"/>
              </w:rPr>
              <w:t>«</w:t>
            </w:r>
            <w:r w:rsidRPr="00945C50">
              <w:rPr>
                <w:sz w:val="22"/>
                <w:szCs w:val="22"/>
              </w:rPr>
              <w:t>16 днів проти насильства</w:t>
            </w:r>
            <w:r w:rsidRPr="00945C50">
              <w:rPr>
                <w:sz w:val="22"/>
                <w:szCs w:val="22"/>
                <w:lang w:val="uk-UA"/>
              </w:rPr>
              <w:t>»</w:t>
            </w:r>
            <w:r w:rsidRPr="00945C50">
              <w:rPr>
                <w:sz w:val="22"/>
                <w:szCs w:val="22"/>
              </w:rPr>
              <w:t xml:space="preserve"> у Рівненській області. </w:t>
            </w:r>
          </w:p>
          <w:p w14:paraId="46200925" w14:textId="77777777" w:rsidR="00F81C92" w:rsidRPr="00913B89" w:rsidRDefault="00F81C92" w:rsidP="00F81C92">
            <w:pPr>
              <w:ind w:firstLineChars="80" w:firstLine="160"/>
              <w:jc w:val="both"/>
              <w:rPr>
                <w:color w:val="FF0000"/>
                <w:highlight w:val="yellow"/>
              </w:rPr>
            </w:pPr>
          </w:p>
        </w:tc>
        <w:tc>
          <w:tcPr>
            <w:tcW w:w="1276" w:type="dxa"/>
            <w:gridSpan w:val="3"/>
          </w:tcPr>
          <w:p w14:paraId="560B9C58" w14:textId="77777777" w:rsidR="00F81C92" w:rsidRPr="001A5954" w:rsidRDefault="00F81C92" w:rsidP="00F81C92">
            <w:pPr>
              <w:ind w:left="-108" w:right="-107"/>
              <w:jc w:val="center"/>
              <w:rPr>
                <w:sz w:val="22"/>
                <w:szCs w:val="22"/>
                <w:highlight w:val="yellow"/>
                <w:lang w:val="uk-UA"/>
              </w:rPr>
            </w:pPr>
            <w:r w:rsidRPr="001A5954">
              <w:rPr>
                <w:sz w:val="22"/>
                <w:szCs w:val="22"/>
                <w:lang w:val="uk-UA"/>
              </w:rPr>
              <w:lastRenderedPageBreak/>
              <w:t>Виконано</w:t>
            </w:r>
          </w:p>
        </w:tc>
        <w:tc>
          <w:tcPr>
            <w:tcW w:w="1276" w:type="dxa"/>
            <w:gridSpan w:val="2"/>
          </w:tcPr>
          <w:p w14:paraId="1679B5E3"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2E447504" w14:textId="77777777" w:rsidTr="00C27C3B">
        <w:tc>
          <w:tcPr>
            <w:tcW w:w="1843" w:type="dxa"/>
          </w:tcPr>
          <w:p w14:paraId="7555894A" w14:textId="77777777" w:rsidR="00F81C92" w:rsidRPr="00913B89" w:rsidRDefault="00F81C92" w:rsidP="00F81C92">
            <w:pPr>
              <w:rPr>
                <w:sz w:val="24"/>
                <w:szCs w:val="24"/>
                <w:highlight w:val="yellow"/>
                <w:lang w:val="uk-UA"/>
              </w:rPr>
            </w:pPr>
          </w:p>
        </w:tc>
        <w:tc>
          <w:tcPr>
            <w:tcW w:w="3969" w:type="dxa"/>
            <w:gridSpan w:val="2"/>
          </w:tcPr>
          <w:p w14:paraId="6D80D0D8" w14:textId="77777777" w:rsidR="00F81C92" w:rsidRPr="00991277" w:rsidRDefault="00F81C92" w:rsidP="00F81C92">
            <w:pPr>
              <w:pStyle w:val="afe"/>
              <w:widowControl w:val="0"/>
              <w:rPr>
                <w:sz w:val="22"/>
                <w:szCs w:val="22"/>
              </w:rPr>
            </w:pPr>
            <w:r w:rsidRPr="00991277">
              <w:rPr>
                <w:sz w:val="22"/>
                <w:szCs w:val="22"/>
              </w:rPr>
              <w:t>4)  індивідуальні та групові консультації, артзаняття, профільні ігрові заняття</w:t>
            </w:r>
          </w:p>
        </w:tc>
        <w:tc>
          <w:tcPr>
            <w:tcW w:w="1134" w:type="dxa"/>
            <w:gridSpan w:val="2"/>
          </w:tcPr>
          <w:p w14:paraId="01D8DD24" w14:textId="77777777" w:rsidR="00F81C92" w:rsidRPr="00991277" w:rsidRDefault="00F81C92" w:rsidP="00F81C92">
            <w:pPr>
              <w:autoSpaceDE w:val="0"/>
              <w:autoSpaceDN w:val="0"/>
              <w:adjustRightInd w:val="0"/>
              <w:jc w:val="both"/>
              <w:rPr>
                <w:sz w:val="22"/>
                <w:szCs w:val="22"/>
                <w:lang w:val="uk-UA"/>
              </w:rPr>
            </w:pPr>
            <w:r w:rsidRPr="00991277">
              <w:rPr>
                <w:sz w:val="22"/>
                <w:szCs w:val="22"/>
                <w:lang w:val="uk-UA"/>
              </w:rPr>
              <w:t>2023 - 2025 роки</w:t>
            </w:r>
          </w:p>
        </w:tc>
        <w:tc>
          <w:tcPr>
            <w:tcW w:w="6237" w:type="dxa"/>
          </w:tcPr>
          <w:p w14:paraId="77A86C7E" w14:textId="77777777" w:rsidR="00F81C92" w:rsidRPr="00991277" w:rsidRDefault="00F81C92" w:rsidP="00F81C92">
            <w:pPr>
              <w:pStyle w:val="afe"/>
              <w:widowControl w:val="0"/>
              <w:rPr>
                <w:sz w:val="22"/>
                <w:szCs w:val="22"/>
              </w:rPr>
            </w:pPr>
            <w:r w:rsidRPr="00991277">
              <w:rPr>
                <w:sz w:val="22"/>
                <w:szCs w:val="22"/>
              </w:rPr>
              <w:t>Роботою ГО «За добробут життя «Берегиня» охоплено 1015 ВПО.</w:t>
            </w:r>
          </w:p>
          <w:p w14:paraId="13570362" w14:textId="77777777" w:rsidR="00F81C92" w:rsidRPr="00991277" w:rsidRDefault="00F81C92" w:rsidP="00F81C92">
            <w:pPr>
              <w:pStyle w:val="afe"/>
              <w:widowControl w:val="0"/>
              <w:rPr>
                <w:sz w:val="22"/>
                <w:szCs w:val="22"/>
              </w:rPr>
            </w:pPr>
            <w:r w:rsidRPr="00991277">
              <w:rPr>
                <w:sz w:val="22"/>
                <w:szCs w:val="22"/>
              </w:rPr>
              <w:t>Протягом року проведено:</w:t>
            </w:r>
          </w:p>
          <w:p w14:paraId="0C29767C"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534 індивідуальні консультації;</w:t>
            </w:r>
          </w:p>
          <w:p w14:paraId="2DB32926"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14 майстрер класів;</w:t>
            </w:r>
          </w:p>
          <w:p w14:paraId="4D3E4FD3"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4 вистави;</w:t>
            </w:r>
          </w:p>
          <w:p w14:paraId="6A893441"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груп підтримки;</w:t>
            </w:r>
          </w:p>
          <w:p w14:paraId="2CA6A351"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52 арт занннять;</w:t>
            </w:r>
          </w:p>
          <w:p w14:paraId="0FD41E04"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кіноклубів;</w:t>
            </w:r>
          </w:p>
          <w:p w14:paraId="57902CC9"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56 лекцій;</w:t>
            </w:r>
          </w:p>
          <w:p w14:paraId="5112F0BD" w14:textId="77777777" w:rsidR="00F81C92" w:rsidRDefault="00F81C92" w:rsidP="00F81C92">
            <w:pPr>
              <w:pStyle w:val="afe"/>
              <w:widowControl w:val="0"/>
              <w:numPr>
                <w:ilvl w:val="0"/>
                <w:numId w:val="6"/>
              </w:numPr>
              <w:ind w:left="40" w:firstLine="142"/>
              <w:jc w:val="both"/>
              <w:rPr>
                <w:sz w:val="22"/>
                <w:szCs w:val="22"/>
              </w:rPr>
            </w:pPr>
            <w:r w:rsidRPr="00991277">
              <w:rPr>
                <w:sz w:val="22"/>
                <w:szCs w:val="22"/>
              </w:rPr>
              <w:t>7</w:t>
            </w:r>
            <w:r>
              <w:rPr>
                <w:sz w:val="22"/>
                <w:szCs w:val="22"/>
              </w:rPr>
              <w:t xml:space="preserve"> </w:t>
            </w:r>
            <w:r w:rsidRPr="00991277">
              <w:rPr>
                <w:sz w:val="22"/>
                <w:szCs w:val="22"/>
              </w:rPr>
              <w:t>круглих столів</w:t>
            </w:r>
          </w:p>
          <w:p w14:paraId="5EAA54B5" w14:textId="77777777" w:rsidR="00CD3794" w:rsidRPr="00991277" w:rsidRDefault="00CD3794" w:rsidP="00CD3794">
            <w:pPr>
              <w:pStyle w:val="afe"/>
              <w:widowControl w:val="0"/>
              <w:ind w:left="182"/>
              <w:jc w:val="both"/>
              <w:rPr>
                <w:sz w:val="22"/>
                <w:szCs w:val="22"/>
              </w:rPr>
            </w:pPr>
          </w:p>
        </w:tc>
        <w:tc>
          <w:tcPr>
            <w:tcW w:w="1276" w:type="dxa"/>
            <w:gridSpan w:val="3"/>
          </w:tcPr>
          <w:p w14:paraId="4780799F" w14:textId="77777777" w:rsidR="00F81C92" w:rsidRPr="001A5954" w:rsidRDefault="00F81C92" w:rsidP="00F81C92">
            <w:pPr>
              <w:ind w:left="-108" w:right="-107"/>
              <w:jc w:val="center"/>
              <w:rPr>
                <w:sz w:val="22"/>
                <w:szCs w:val="22"/>
                <w:highlight w:val="yellow"/>
                <w:lang w:val="uk-UA"/>
              </w:rPr>
            </w:pPr>
            <w:r w:rsidRPr="001A5954">
              <w:rPr>
                <w:sz w:val="22"/>
                <w:szCs w:val="22"/>
                <w:lang w:val="uk-UA"/>
              </w:rPr>
              <w:t>Виконано</w:t>
            </w:r>
          </w:p>
        </w:tc>
        <w:tc>
          <w:tcPr>
            <w:tcW w:w="1276" w:type="dxa"/>
            <w:gridSpan w:val="2"/>
          </w:tcPr>
          <w:p w14:paraId="26C6A8BF"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64CA6C07" w14:textId="77777777" w:rsidTr="00C27C3B">
        <w:tc>
          <w:tcPr>
            <w:tcW w:w="1843" w:type="dxa"/>
          </w:tcPr>
          <w:p w14:paraId="1349D4D3" w14:textId="77777777" w:rsidR="00F81C92" w:rsidRPr="00913B89" w:rsidRDefault="00F81C92" w:rsidP="00F81C92">
            <w:pPr>
              <w:rPr>
                <w:sz w:val="24"/>
                <w:szCs w:val="24"/>
                <w:highlight w:val="yellow"/>
                <w:lang w:val="uk-UA"/>
              </w:rPr>
            </w:pPr>
          </w:p>
        </w:tc>
        <w:tc>
          <w:tcPr>
            <w:tcW w:w="3969" w:type="dxa"/>
            <w:gridSpan w:val="2"/>
          </w:tcPr>
          <w:p w14:paraId="1276693D" w14:textId="77777777" w:rsidR="00F81C92" w:rsidRPr="006C0023" w:rsidRDefault="00F81C92" w:rsidP="00F81C92">
            <w:pPr>
              <w:pStyle w:val="rvps14"/>
              <w:spacing w:before="0" w:beforeAutospacing="0" w:after="0" w:afterAutospacing="0"/>
              <w:rPr>
                <w:rStyle w:val="rvts82"/>
                <w:sz w:val="22"/>
                <w:szCs w:val="22"/>
              </w:rPr>
            </w:pPr>
            <w:r w:rsidRPr="006C0023">
              <w:rPr>
                <w:sz w:val="22"/>
                <w:szCs w:val="22"/>
              </w:rPr>
              <w:t>5)  проведення тренінгів, лекцій, воркшопів, інтерактивних квестів</w:t>
            </w:r>
          </w:p>
        </w:tc>
        <w:tc>
          <w:tcPr>
            <w:tcW w:w="1134" w:type="dxa"/>
            <w:gridSpan w:val="2"/>
          </w:tcPr>
          <w:p w14:paraId="63B000AE" w14:textId="77777777" w:rsidR="00F81C92" w:rsidRPr="006C0023" w:rsidRDefault="00F81C92" w:rsidP="00F81C92">
            <w:pPr>
              <w:autoSpaceDE w:val="0"/>
              <w:autoSpaceDN w:val="0"/>
              <w:adjustRightInd w:val="0"/>
              <w:jc w:val="both"/>
              <w:rPr>
                <w:sz w:val="22"/>
                <w:szCs w:val="22"/>
                <w:lang w:val="uk-UA"/>
              </w:rPr>
            </w:pPr>
            <w:r w:rsidRPr="006C0023">
              <w:rPr>
                <w:sz w:val="22"/>
                <w:szCs w:val="22"/>
                <w:lang w:val="uk-UA"/>
              </w:rPr>
              <w:t>2023 - 2025 роки</w:t>
            </w:r>
          </w:p>
        </w:tc>
        <w:tc>
          <w:tcPr>
            <w:tcW w:w="6237" w:type="dxa"/>
          </w:tcPr>
          <w:p w14:paraId="721703E6" w14:textId="77777777" w:rsidR="00F81C92" w:rsidRPr="00991277" w:rsidRDefault="00F81C92" w:rsidP="00F81C92">
            <w:pPr>
              <w:pStyle w:val="afe"/>
              <w:widowControl w:val="0"/>
              <w:rPr>
                <w:sz w:val="22"/>
                <w:szCs w:val="22"/>
              </w:rPr>
            </w:pPr>
            <w:r w:rsidRPr="00991277">
              <w:rPr>
                <w:sz w:val="22"/>
                <w:szCs w:val="22"/>
              </w:rPr>
              <w:t>Роботою ГО «За добробут життя «Берегиня» охоплено 1015 ВПО.</w:t>
            </w:r>
          </w:p>
          <w:p w14:paraId="77FD95F2" w14:textId="77777777" w:rsidR="00F81C92" w:rsidRPr="00991277" w:rsidRDefault="00F81C92" w:rsidP="00F81C92">
            <w:pPr>
              <w:pStyle w:val="afe"/>
              <w:widowControl w:val="0"/>
              <w:rPr>
                <w:sz w:val="22"/>
                <w:szCs w:val="22"/>
              </w:rPr>
            </w:pPr>
            <w:r w:rsidRPr="00991277">
              <w:rPr>
                <w:sz w:val="22"/>
                <w:szCs w:val="22"/>
              </w:rPr>
              <w:t>Протягом року проведено:</w:t>
            </w:r>
          </w:p>
          <w:p w14:paraId="566E6DCF"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534 індивідуальні консультації;</w:t>
            </w:r>
          </w:p>
          <w:p w14:paraId="657772A4"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14 майстрер класів;</w:t>
            </w:r>
          </w:p>
          <w:p w14:paraId="3275F29E"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4 вистави;</w:t>
            </w:r>
          </w:p>
          <w:p w14:paraId="71E96698"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груп підтримки;</w:t>
            </w:r>
          </w:p>
          <w:p w14:paraId="2211D533"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52 арт занннять;</w:t>
            </w:r>
          </w:p>
          <w:p w14:paraId="212CC24C"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кіноклубів;</w:t>
            </w:r>
          </w:p>
          <w:p w14:paraId="4D269D00"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56 лекцій;</w:t>
            </w:r>
          </w:p>
          <w:p w14:paraId="5D61D61A" w14:textId="77777777" w:rsidR="00F81C92" w:rsidRDefault="00F81C92" w:rsidP="00F81C92">
            <w:pPr>
              <w:pStyle w:val="afe"/>
              <w:widowControl w:val="0"/>
              <w:numPr>
                <w:ilvl w:val="0"/>
                <w:numId w:val="6"/>
              </w:numPr>
              <w:ind w:left="40" w:firstLine="142"/>
              <w:jc w:val="both"/>
              <w:rPr>
                <w:sz w:val="22"/>
                <w:szCs w:val="22"/>
              </w:rPr>
            </w:pPr>
            <w:r w:rsidRPr="00991277">
              <w:rPr>
                <w:sz w:val="22"/>
                <w:szCs w:val="22"/>
              </w:rPr>
              <w:t>7</w:t>
            </w:r>
            <w:r>
              <w:rPr>
                <w:sz w:val="22"/>
                <w:szCs w:val="22"/>
              </w:rPr>
              <w:t xml:space="preserve"> </w:t>
            </w:r>
            <w:r w:rsidRPr="00991277">
              <w:rPr>
                <w:sz w:val="22"/>
                <w:szCs w:val="22"/>
              </w:rPr>
              <w:t>круглих столів</w:t>
            </w:r>
          </w:p>
          <w:p w14:paraId="0D5F79C4" w14:textId="77777777" w:rsidR="00CD3794" w:rsidRDefault="00CD3794" w:rsidP="00CD3794">
            <w:pPr>
              <w:pStyle w:val="afe"/>
              <w:widowControl w:val="0"/>
              <w:jc w:val="both"/>
              <w:rPr>
                <w:sz w:val="22"/>
                <w:szCs w:val="22"/>
              </w:rPr>
            </w:pPr>
          </w:p>
          <w:p w14:paraId="22CF1146" w14:textId="77777777" w:rsidR="00CD3794" w:rsidRPr="00991277" w:rsidRDefault="00CD3794" w:rsidP="00CD3794">
            <w:pPr>
              <w:pStyle w:val="afe"/>
              <w:widowControl w:val="0"/>
              <w:jc w:val="both"/>
              <w:rPr>
                <w:sz w:val="22"/>
                <w:szCs w:val="22"/>
              </w:rPr>
            </w:pPr>
          </w:p>
        </w:tc>
        <w:tc>
          <w:tcPr>
            <w:tcW w:w="1276" w:type="dxa"/>
            <w:gridSpan w:val="3"/>
          </w:tcPr>
          <w:p w14:paraId="7CD65F53" w14:textId="77777777" w:rsidR="00F81C92" w:rsidRPr="001A5954" w:rsidRDefault="00F81C92" w:rsidP="00F81C92">
            <w:pPr>
              <w:ind w:left="-108" w:right="-107"/>
              <w:jc w:val="center"/>
              <w:rPr>
                <w:sz w:val="22"/>
                <w:szCs w:val="22"/>
                <w:highlight w:val="yellow"/>
                <w:lang w:val="uk-UA"/>
              </w:rPr>
            </w:pPr>
            <w:r w:rsidRPr="001A5954">
              <w:rPr>
                <w:sz w:val="22"/>
                <w:szCs w:val="22"/>
                <w:lang w:val="uk-UA"/>
              </w:rPr>
              <w:t>Виконано</w:t>
            </w:r>
          </w:p>
        </w:tc>
        <w:tc>
          <w:tcPr>
            <w:tcW w:w="1276" w:type="dxa"/>
            <w:gridSpan w:val="2"/>
          </w:tcPr>
          <w:p w14:paraId="4713FC7F"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29EBD81D" w14:textId="77777777" w:rsidTr="00C27C3B">
        <w:tc>
          <w:tcPr>
            <w:tcW w:w="1843" w:type="dxa"/>
          </w:tcPr>
          <w:p w14:paraId="449F24DB" w14:textId="77777777" w:rsidR="00F81C92" w:rsidRPr="00913B89" w:rsidRDefault="00F81C92" w:rsidP="00F81C92">
            <w:pPr>
              <w:rPr>
                <w:sz w:val="24"/>
                <w:szCs w:val="24"/>
                <w:highlight w:val="yellow"/>
                <w:lang w:val="uk-UA"/>
              </w:rPr>
            </w:pPr>
          </w:p>
        </w:tc>
        <w:tc>
          <w:tcPr>
            <w:tcW w:w="3969" w:type="dxa"/>
            <w:gridSpan w:val="2"/>
          </w:tcPr>
          <w:p w14:paraId="2855B702" w14:textId="77777777" w:rsidR="00F81C92" w:rsidRPr="00E00797" w:rsidRDefault="00F81C92" w:rsidP="00F81C92">
            <w:pPr>
              <w:pStyle w:val="afe"/>
              <w:rPr>
                <w:sz w:val="22"/>
                <w:szCs w:val="22"/>
              </w:rPr>
            </w:pPr>
            <w:r w:rsidRPr="00E00797">
              <w:rPr>
                <w:sz w:val="22"/>
                <w:szCs w:val="22"/>
              </w:rPr>
              <w:t>6) організація груп підтримки за методикою груп самодопомоги</w:t>
            </w:r>
          </w:p>
        </w:tc>
        <w:tc>
          <w:tcPr>
            <w:tcW w:w="1134" w:type="dxa"/>
            <w:gridSpan w:val="2"/>
          </w:tcPr>
          <w:p w14:paraId="7B5A8C35" w14:textId="77777777" w:rsidR="00F81C92" w:rsidRPr="00E00797" w:rsidRDefault="00F81C92" w:rsidP="00F81C92">
            <w:pPr>
              <w:rPr>
                <w:sz w:val="22"/>
                <w:szCs w:val="22"/>
                <w:lang w:val="uk-UA"/>
              </w:rPr>
            </w:pPr>
            <w:r w:rsidRPr="00E00797">
              <w:rPr>
                <w:sz w:val="22"/>
                <w:szCs w:val="22"/>
                <w:lang w:val="uk-UA"/>
              </w:rPr>
              <w:t>2023 - 2025 роки</w:t>
            </w:r>
          </w:p>
        </w:tc>
        <w:tc>
          <w:tcPr>
            <w:tcW w:w="6237" w:type="dxa"/>
          </w:tcPr>
          <w:p w14:paraId="5BC1CE34" w14:textId="77777777" w:rsidR="00F81C92" w:rsidRDefault="00F81C92" w:rsidP="00F81C92">
            <w:pPr>
              <w:pStyle w:val="afe"/>
              <w:ind w:firstLine="176"/>
              <w:jc w:val="both"/>
              <w:rPr>
                <w:sz w:val="22"/>
                <w:szCs w:val="22"/>
              </w:rPr>
            </w:pPr>
            <w:r w:rsidRPr="00E00797">
              <w:rPr>
                <w:color w:val="000000"/>
                <w:sz w:val="22"/>
                <w:szCs w:val="22"/>
              </w:rPr>
              <w:t>Забезпечено стабілізацію та відновлення емоційного стану дітей, соціалізацію, надання  психо-емоційної підтримки та доступу до неформальної освіти.</w:t>
            </w:r>
            <w:r w:rsidRPr="00E00797">
              <w:rPr>
                <w:sz w:val="22"/>
                <w:szCs w:val="22"/>
              </w:rPr>
              <w:t xml:space="preserve"> Забезпечено стабілізацію емоційного стану, адаптацію до нових умов, мотивацію людей до самореалізації, відновлення  та повернення до життя</w:t>
            </w:r>
            <w:r>
              <w:rPr>
                <w:sz w:val="22"/>
                <w:szCs w:val="22"/>
              </w:rPr>
              <w:t>.</w:t>
            </w:r>
          </w:p>
          <w:p w14:paraId="351091F5" w14:textId="77777777" w:rsidR="00F81C92" w:rsidRPr="00E00797" w:rsidRDefault="00F81C92" w:rsidP="00F81C92">
            <w:pPr>
              <w:pStyle w:val="afe"/>
              <w:ind w:firstLine="176"/>
              <w:jc w:val="both"/>
              <w:rPr>
                <w:sz w:val="22"/>
                <w:szCs w:val="22"/>
              </w:rPr>
            </w:pPr>
          </w:p>
        </w:tc>
        <w:tc>
          <w:tcPr>
            <w:tcW w:w="1276" w:type="dxa"/>
            <w:gridSpan w:val="3"/>
          </w:tcPr>
          <w:p w14:paraId="57BC4183" w14:textId="77777777" w:rsidR="00F81C92" w:rsidRPr="001A5954" w:rsidRDefault="00F81C92" w:rsidP="00F81C92">
            <w:pPr>
              <w:ind w:left="-108" w:right="-107"/>
              <w:jc w:val="center"/>
              <w:rPr>
                <w:sz w:val="22"/>
                <w:szCs w:val="22"/>
                <w:highlight w:val="yellow"/>
                <w:lang w:val="uk-UA"/>
              </w:rPr>
            </w:pPr>
            <w:r w:rsidRPr="001A5954">
              <w:rPr>
                <w:sz w:val="22"/>
                <w:szCs w:val="22"/>
                <w:lang w:val="uk-UA"/>
              </w:rPr>
              <w:t>Виконано</w:t>
            </w:r>
          </w:p>
        </w:tc>
        <w:tc>
          <w:tcPr>
            <w:tcW w:w="1276" w:type="dxa"/>
            <w:gridSpan w:val="2"/>
          </w:tcPr>
          <w:p w14:paraId="6C2A32CD"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795B56C7" w14:textId="77777777" w:rsidTr="00C27C3B">
        <w:tc>
          <w:tcPr>
            <w:tcW w:w="1843" w:type="dxa"/>
          </w:tcPr>
          <w:p w14:paraId="57CE8AE7" w14:textId="77777777" w:rsidR="00F81C92" w:rsidRPr="00913B89" w:rsidRDefault="00F81C92" w:rsidP="00F81C92">
            <w:pPr>
              <w:rPr>
                <w:sz w:val="24"/>
                <w:szCs w:val="24"/>
                <w:highlight w:val="yellow"/>
                <w:lang w:val="uk-UA"/>
              </w:rPr>
            </w:pPr>
          </w:p>
        </w:tc>
        <w:tc>
          <w:tcPr>
            <w:tcW w:w="3969" w:type="dxa"/>
            <w:gridSpan w:val="2"/>
          </w:tcPr>
          <w:p w14:paraId="29B3ACDE" w14:textId="77777777" w:rsidR="00F81C92" w:rsidRPr="00566FFA" w:rsidRDefault="00F81C92" w:rsidP="00F81C92">
            <w:pPr>
              <w:pStyle w:val="afe"/>
              <w:rPr>
                <w:sz w:val="22"/>
                <w:szCs w:val="22"/>
              </w:rPr>
            </w:pPr>
            <w:r w:rsidRPr="00566FFA">
              <w:rPr>
                <w:sz w:val="22"/>
                <w:szCs w:val="22"/>
              </w:rPr>
              <w:t>7)  організація регулярних груп та майстер-класів з елементами психо-емоційної підтримки дітей та підлітків</w:t>
            </w:r>
          </w:p>
        </w:tc>
        <w:tc>
          <w:tcPr>
            <w:tcW w:w="1134" w:type="dxa"/>
            <w:gridSpan w:val="2"/>
          </w:tcPr>
          <w:p w14:paraId="6CFB782B" w14:textId="77777777" w:rsidR="00F81C92" w:rsidRPr="00566FFA" w:rsidRDefault="00F81C92" w:rsidP="00F81C92">
            <w:pPr>
              <w:rPr>
                <w:sz w:val="22"/>
                <w:szCs w:val="22"/>
                <w:lang w:val="uk-UA"/>
              </w:rPr>
            </w:pPr>
            <w:r w:rsidRPr="00566FFA">
              <w:rPr>
                <w:sz w:val="22"/>
                <w:szCs w:val="22"/>
                <w:lang w:val="uk-UA"/>
              </w:rPr>
              <w:t>2023 - 2025 роки</w:t>
            </w:r>
          </w:p>
        </w:tc>
        <w:tc>
          <w:tcPr>
            <w:tcW w:w="6237" w:type="dxa"/>
          </w:tcPr>
          <w:p w14:paraId="063DFA51" w14:textId="77777777" w:rsidR="00F81C92" w:rsidRPr="00566FFA" w:rsidRDefault="00F81C92" w:rsidP="00F81C92">
            <w:pPr>
              <w:pStyle w:val="afe"/>
              <w:ind w:firstLine="176"/>
              <w:jc w:val="both"/>
              <w:rPr>
                <w:color w:val="000000"/>
                <w:sz w:val="22"/>
                <w:szCs w:val="22"/>
              </w:rPr>
            </w:pPr>
            <w:r w:rsidRPr="00566FFA">
              <w:rPr>
                <w:color w:val="000000"/>
                <w:sz w:val="22"/>
                <w:szCs w:val="22"/>
              </w:rPr>
              <w:t>Комплексну послугу соціального супроводу ВПО отримують відповідно до потреб.</w:t>
            </w:r>
          </w:p>
          <w:p w14:paraId="12B8B019" w14:textId="77777777" w:rsidR="00F81C92" w:rsidRPr="00566FFA" w:rsidRDefault="00F81C92" w:rsidP="00F81C92">
            <w:pPr>
              <w:pStyle w:val="afe"/>
              <w:ind w:firstLine="176"/>
              <w:jc w:val="both"/>
              <w:rPr>
                <w:sz w:val="22"/>
                <w:szCs w:val="22"/>
              </w:rPr>
            </w:pPr>
            <w:r w:rsidRPr="00566FFA">
              <w:rPr>
                <w:sz w:val="22"/>
                <w:szCs w:val="22"/>
              </w:rPr>
              <w:t xml:space="preserve">Забезпечено стабілізацію та відновлення емоційного стану дітей, соціалізацію, надання  психо-емоційної підтримки та доступу до неформальної освіти. </w:t>
            </w:r>
          </w:p>
          <w:p w14:paraId="52486B2C" w14:textId="77777777" w:rsidR="00F81C92" w:rsidRPr="00991277" w:rsidRDefault="00F81C92" w:rsidP="00F81C92">
            <w:pPr>
              <w:pStyle w:val="afe"/>
              <w:widowControl w:val="0"/>
              <w:ind w:firstLine="182"/>
              <w:rPr>
                <w:sz w:val="22"/>
                <w:szCs w:val="22"/>
              </w:rPr>
            </w:pPr>
            <w:r>
              <w:rPr>
                <w:sz w:val="22"/>
                <w:szCs w:val="22"/>
              </w:rPr>
              <w:t xml:space="preserve">Разом з тим, </w:t>
            </w:r>
            <w:r w:rsidRPr="00991277">
              <w:rPr>
                <w:sz w:val="22"/>
                <w:szCs w:val="22"/>
              </w:rPr>
              <w:t xml:space="preserve">ГО «За добробут життя «Берегиня» </w:t>
            </w:r>
            <w:r>
              <w:rPr>
                <w:sz w:val="22"/>
                <w:szCs w:val="22"/>
              </w:rPr>
              <w:t xml:space="preserve">проводить заходи щодо </w:t>
            </w:r>
            <w:r w:rsidRPr="00566FFA">
              <w:rPr>
                <w:sz w:val="22"/>
                <w:szCs w:val="22"/>
              </w:rPr>
              <w:t>психо-емоційної підтримки дітей та підлітків</w:t>
            </w:r>
            <w:r>
              <w:rPr>
                <w:sz w:val="22"/>
                <w:szCs w:val="22"/>
              </w:rPr>
              <w:t>.</w:t>
            </w:r>
          </w:p>
          <w:p w14:paraId="3F446AC0" w14:textId="77777777" w:rsidR="00F81C92" w:rsidRPr="00991277" w:rsidRDefault="00F81C92" w:rsidP="00F81C92">
            <w:pPr>
              <w:pStyle w:val="afe"/>
              <w:widowControl w:val="0"/>
              <w:ind w:firstLine="182"/>
              <w:rPr>
                <w:sz w:val="22"/>
                <w:szCs w:val="22"/>
              </w:rPr>
            </w:pPr>
            <w:r w:rsidRPr="00991277">
              <w:rPr>
                <w:sz w:val="22"/>
                <w:szCs w:val="22"/>
              </w:rPr>
              <w:t>Протягом року проведено</w:t>
            </w:r>
            <w:r>
              <w:rPr>
                <w:sz w:val="22"/>
                <w:szCs w:val="22"/>
              </w:rPr>
              <w:t xml:space="preserve"> ряд заходів, до яких долучалися діти та підлітки з числа внутрішньо переміщених осіб, зокрема</w:t>
            </w:r>
            <w:r w:rsidRPr="00991277">
              <w:rPr>
                <w:sz w:val="22"/>
                <w:szCs w:val="22"/>
              </w:rPr>
              <w:t>:</w:t>
            </w:r>
          </w:p>
          <w:p w14:paraId="3EC01394"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14 майстрер класів;</w:t>
            </w:r>
          </w:p>
          <w:p w14:paraId="69BBE7B6"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4 вистави;</w:t>
            </w:r>
          </w:p>
          <w:p w14:paraId="68B50DE0"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груп підтримки;</w:t>
            </w:r>
          </w:p>
          <w:p w14:paraId="04E245A3"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52 арт занннять;</w:t>
            </w:r>
          </w:p>
          <w:p w14:paraId="779629F8"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10 кіноклубів;</w:t>
            </w:r>
          </w:p>
          <w:p w14:paraId="56D5124B" w14:textId="77777777" w:rsidR="00F81C92" w:rsidRPr="00991277" w:rsidRDefault="00F81C92" w:rsidP="00F81C92">
            <w:pPr>
              <w:pStyle w:val="afe"/>
              <w:widowControl w:val="0"/>
              <w:numPr>
                <w:ilvl w:val="0"/>
                <w:numId w:val="6"/>
              </w:numPr>
              <w:tabs>
                <w:tab w:val="left" w:pos="0"/>
              </w:tabs>
              <w:ind w:left="34" w:firstLine="142"/>
              <w:rPr>
                <w:sz w:val="22"/>
                <w:szCs w:val="22"/>
              </w:rPr>
            </w:pPr>
            <w:r w:rsidRPr="00991277">
              <w:rPr>
                <w:sz w:val="22"/>
                <w:szCs w:val="22"/>
              </w:rPr>
              <w:t>56 лекцій</w:t>
            </w:r>
          </w:p>
          <w:p w14:paraId="472BA32F" w14:textId="77777777" w:rsidR="00F81C92" w:rsidRPr="00913B89" w:rsidRDefault="00F81C92" w:rsidP="00F81C92">
            <w:pPr>
              <w:pStyle w:val="afe"/>
              <w:jc w:val="both"/>
              <w:rPr>
                <w:sz w:val="24"/>
                <w:szCs w:val="24"/>
                <w:highlight w:val="yellow"/>
              </w:rPr>
            </w:pPr>
          </w:p>
        </w:tc>
        <w:tc>
          <w:tcPr>
            <w:tcW w:w="1276" w:type="dxa"/>
            <w:gridSpan w:val="3"/>
          </w:tcPr>
          <w:p w14:paraId="7020170A" w14:textId="77777777" w:rsidR="00F81C92" w:rsidRPr="001A5954" w:rsidRDefault="00F81C92" w:rsidP="00F81C92">
            <w:pPr>
              <w:ind w:left="-108" w:right="-107"/>
              <w:jc w:val="center"/>
              <w:rPr>
                <w:sz w:val="22"/>
                <w:szCs w:val="22"/>
                <w:highlight w:val="yellow"/>
                <w:lang w:val="uk-UA"/>
              </w:rPr>
            </w:pPr>
            <w:r w:rsidRPr="001A5954">
              <w:rPr>
                <w:sz w:val="22"/>
                <w:szCs w:val="22"/>
                <w:lang w:val="uk-UA"/>
              </w:rPr>
              <w:t>Виконано</w:t>
            </w:r>
          </w:p>
        </w:tc>
        <w:tc>
          <w:tcPr>
            <w:tcW w:w="1276" w:type="dxa"/>
            <w:gridSpan w:val="2"/>
          </w:tcPr>
          <w:p w14:paraId="1A20DA17"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DA2FBF" w:rsidRPr="00913B89" w14:paraId="60E53948" w14:textId="77777777" w:rsidTr="00C27C3B">
        <w:tc>
          <w:tcPr>
            <w:tcW w:w="1843" w:type="dxa"/>
          </w:tcPr>
          <w:p w14:paraId="401D19DD" w14:textId="77777777" w:rsidR="00DA2FBF" w:rsidRPr="00F962FF" w:rsidRDefault="00DA2FBF" w:rsidP="00DA2FBF">
            <w:pPr>
              <w:pStyle w:val="12"/>
              <w:pBdr>
                <w:top w:val="nil"/>
                <w:left w:val="nil"/>
                <w:bottom w:val="nil"/>
                <w:right w:val="nil"/>
                <w:between w:val="nil"/>
              </w:pBdr>
              <w:rPr>
                <w:color w:val="000000" w:themeColor="text1"/>
                <w:sz w:val="22"/>
                <w:szCs w:val="22"/>
                <w:lang w:val="uk-UA"/>
              </w:rPr>
            </w:pPr>
            <w:r w:rsidRPr="00F962FF">
              <w:rPr>
                <w:color w:val="000000" w:themeColor="text1"/>
                <w:sz w:val="22"/>
                <w:szCs w:val="22"/>
                <w:lang w:val="uk-UA"/>
              </w:rPr>
              <w:t>4. Соціальний супровід внутрішньо переміщених осіб,  які потрапили у складні життєві обставини та потребують залучення заходів міжсекторальної співпраці для реабілітації та інтеграції</w:t>
            </w:r>
          </w:p>
        </w:tc>
        <w:tc>
          <w:tcPr>
            <w:tcW w:w="3969" w:type="dxa"/>
            <w:gridSpan w:val="2"/>
          </w:tcPr>
          <w:p w14:paraId="3775F9A5" w14:textId="77777777" w:rsidR="00DA2FBF" w:rsidRPr="00F962FF" w:rsidRDefault="00DA2FBF" w:rsidP="00DA2FBF">
            <w:pPr>
              <w:pStyle w:val="12"/>
              <w:pBdr>
                <w:top w:val="nil"/>
                <w:left w:val="nil"/>
                <w:bottom w:val="nil"/>
                <w:right w:val="nil"/>
                <w:between w:val="nil"/>
              </w:pBdr>
              <w:rPr>
                <w:color w:val="000000" w:themeColor="text1"/>
                <w:sz w:val="22"/>
                <w:szCs w:val="22"/>
                <w:lang w:val="uk-UA"/>
              </w:rPr>
            </w:pPr>
            <w:r w:rsidRPr="00F962FF">
              <w:rPr>
                <w:color w:val="000000" w:themeColor="text1"/>
                <w:sz w:val="22"/>
                <w:szCs w:val="22"/>
                <w:lang w:val="uk-UA"/>
              </w:rPr>
              <w:t>1) кейс-менеджмент внутрішньо переміщених осіб, які потрапили у складні життєві обставини, проведення перенаправлень питань юридичного, психологічного  характеру, здійснення заходів адвокаційного характеру з метою реалізації та відновлення прав  внутрішньо переміщених осіб</w:t>
            </w:r>
          </w:p>
          <w:p w14:paraId="43F6F7EC" w14:textId="77777777" w:rsidR="00DA2FBF" w:rsidRPr="00F962FF" w:rsidRDefault="00DA2FBF" w:rsidP="00DA2FBF">
            <w:pPr>
              <w:pStyle w:val="12"/>
              <w:pBdr>
                <w:top w:val="nil"/>
                <w:left w:val="nil"/>
                <w:bottom w:val="nil"/>
                <w:right w:val="nil"/>
                <w:between w:val="nil"/>
              </w:pBdr>
              <w:rPr>
                <w:color w:val="000000" w:themeColor="text1"/>
                <w:sz w:val="22"/>
                <w:szCs w:val="22"/>
                <w:lang w:val="uk-UA"/>
              </w:rPr>
            </w:pPr>
          </w:p>
        </w:tc>
        <w:tc>
          <w:tcPr>
            <w:tcW w:w="1134" w:type="dxa"/>
            <w:gridSpan w:val="2"/>
          </w:tcPr>
          <w:p w14:paraId="7491EF6C" w14:textId="77777777" w:rsidR="00DA2FBF" w:rsidRPr="00F962FF" w:rsidRDefault="00DA2FBF" w:rsidP="00DA2FBF">
            <w:pPr>
              <w:autoSpaceDE w:val="0"/>
              <w:autoSpaceDN w:val="0"/>
              <w:adjustRightInd w:val="0"/>
              <w:rPr>
                <w:color w:val="000000" w:themeColor="text1"/>
                <w:sz w:val="22"/>
                <w:szCs w:val="22"/>
                <w:lang w:val="uk-UA"/>
              </w:rPr>
            </w:pPr>
            <w:r w:rsidRPr="00F962FF">
              <w:rPr>
                <w:color w:val="000000" w:themeColor="text1"/>
                <w:sz w:val="22"/>
                <w:szCs w:val="22"/>
                <w:lang w:val="uk-UA"/>
              </w:rPr>
              <w:t>2023 - 2025 роки</w:t>
            </w:r>
          </w:p>
        </w:tc>
        <w:tc>
          <w:tcPr>
            <w:tcW w:w="6237" w:type="dxa"/>
          </w:tcPr>
          <w:p w14:paraId="1D9B0882"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rPr>
            </w:pPr>
            <w:r w:rsidRPr="00F962FF">
              <w:rPr>
                <w:rFonts w:ascii="Times New Roman" w:hAnsi="Times New Roman"/>
                <w:color w:val="000000" w:themeColor="text1"/>
                <w:sz w:val="22"/>
                <w:szCs w:val="22"/>
              </w:rPr>
              <w:t>Надання соціальних послуг внутрішньо переміщеним особам відповідно до індивідуальних потреб здійснюється установами і закладами системи соціального захисту населення Рівненської області. Зазначені заклади надають різні соціальні послуги, зокрема: догляд вдома, стаціонарний догляд, консультування, соціальна адаптація, натуральна допомога тощо.</w:t>
            </w:r>
          </w:p>
          <w:p w14:paraId="5FA229E2"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rPr>
            </w:pPr>
            <w:r w:rsidRPr="00F962FF">
              <w:rPr>
                <w:rFonts w:ascii="Times New Roman" w:hAnsi="Times New Roman"/>
                <w:color w:val="000000" w:themeColor="text1"/>
                <w:sz w:val="22"/>
                <w:szCs w:val="22"/>
              </w:rPr>
              <w:t>В системі</w:t>
            </w:r>
            <w:r w:rsidRPr="00F962FF">
              <w:rPr>
                <w:rFonts w:ascii="Times New Roman" w:hAnsi="Times New Roman"/>
                <w:color w:val="000000" w:themeColor="text1"/>
                <w:sz w:val="22"/>
                <w:szCs w:val="22"/>
                <w:lang w:val="uk-UA"/>
              </w:rPr>
              <w:t xml:space="preserve"> </w:t>
            </w:r>
            <w:r w:rsidRPr="00F962FF">
              <w:rPr>
                <w:rFonts w:ascii="Times New Roman" w:hAnsi="Times New Roman"/>
                <w:color w:val="000000" w:themeColor="text1"/>
                <w:sz w:val="22"/>
                <w:szCs w:val="22"/>
              </w:rPr>
              <w:t xml:space="preserve"> функціонує 9 територіальних центрів соціального обслуговування (надання соціальних послуг), 26 центрів надання соціальних послуг, 1 центр соціальних служб та послуг, також 6 відділів соціального захисту населення (далі - Заклади) (в складі яких є соціальні робітники, соціальні працівники, соціальні інспектори) та 2 відділи соціальної допомоги вдома, які надавали соціальні послуги.</w:t>
            </w:r>
          </w:p>
          <w:p w14:paraId="6B2DA7F4"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Зазначеними Закладами протягом 2025 року надано соціальних послуг 12</w:t>
            </w:r>
            <w:r w:rsidR="00F6116F" w:rsidRPr="00F962FF">
              <w:rPr>
                <w:rFonts w:ascii="Times New Roman" w:hAnsi="Times New Roman"/>
                <w:color w:val="000000" w:themeColor="text1"/>
                <w:sz w:val="22"/>
                <w:szCs w:val="22"/>
                <w:lang w:val="uk-UA"/>
              </w:rPr>
              <w:t>5</w:t>
            </w:r>
            <w:r w:rsidRPr="00F962FF">
              <w:rPr>
                <w:rFonts w:ascii="Times New Roman" w:hAnsi="Times New Roman"/>
                <w:color w:val="000000" w:themeColor="text1"/>
                <w:sz w:val="22"/>
                <w:szCs w:val="22"/>
                <w:lang w:val="uk-UA"/>
              </w:rPr>
              <w:t xml:space="preserve"> особам:</w:t>
            </w:r>
          </w:p>
          <w:p w14:paraId="51912836"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 xml:space="preserve">76 – </w:t>
            </w:r>
            <w:r w:rsidR="00A52787" w:rsidRPr="00F962FF">
              <w:rPr>
                <w:rFonts w:ascii="Times New Roman" w:hAnsi="Times New Roman"/>
                <w:color w:val="000000" w:themeColor="text1"/>
                <w:sz w:val="22"/>
                <w:szCs w:val="22"/>
                <w:lang w:val="uk-UA"/>
              </w:rPr>
              <w:t>догляд</w:t>
            </w:r>
            <w:r w:rsidRPr="00F962FF">
              <w:rPr>
                <w:rFonts w:ascii="Times New Roman" w:hAnsi="Times New Roman"/>
                <w:color w:val="000000" w:themeColor="text1"/>
                <w:sz w:val="22"/>
                <w:szCs w:val="22"/>
                <w:lang w:val="uk-UA"/>
              </w:rPr>
              <w:t xml:space="preserve"> вдома;</w:t>
            </w:r>
          </w:p>
          <w:p w14:paraId="48C08119"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20 – денне перебування;</w:t>
            </w:r>
          </w:p>
          <w:p w14:paraId="1C2581FD"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28 – стаціонарний догляд</w:t>
            </w:r>
            <w:r w:rsidR="00F6116F" w:rsidRPr="00F962FF">
              <w:rPr>
                <w:rFonts w:ascii="Times New Roman" w:hAnsi="Times New Roman"/>
                <w:color w:val="000000" w:themeColor="text1"/>
                <w:sz w:val="22"/>
                <w:szCs w:val="22"/>
                <w:lang w:val="uk-UA"/>
              </w:rPr>
              <w:t>;</w:t>
            </w:r>
          </w:p>
          <w:p w14:paraId="65F87B95" w14:textId="77777777" w:rsidR="00F6116F" w:rsidRPr="00F962FF" w:rsidRDefault="00F6116F"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1 – реабілітаційна послуга.</w:t>
            </w:r>
          </w:p>
          <w:p w14:paraId="08A9F792" w14:textId="77777777" w:rsidR="00051732" w:rsidRPr="00F962FF" w:rsidRDefault="00051732" w:rsidP="00051732">
            <w:pPr>
              <w:pStyle w:val="32"/>
              <w:spacing w:after="0"/>
              <w:ind w:left="0" w:firstLine="202"/>
              <w:jc w:val="both"/>
              <w:rPr>
                <w:rFonts w:ascii="Times New Roman" w:hAnsi="Times New Roman"/>
                <w:color w:val="000000" w:themeColor="text1"/>
                <w:sz w:val="22"/>
                <w:szCs w:val="22"/>
                <w:lang w:val="uk-UA"/>
              </w:rPr>
            </w:pPr>
            <w:r w:rsidRPr="00F962FF">
              <w:rPr>
                <w:rFonts w:ascii="Times New Roman" w:hAnsi="Times New Roman"/>
                <w:color w:val="000000" w:themeColor="text1"/>
                <w:sz w:val="22"/>
                <w:szCs w:val="22"/>
                <w:lang w:val="uk-UA"/>
              </w:rPr>
              <w:t xml:space="preserve">Разом з тим, 500 осіб отримало адресну натуральну </w:t>
            </w:r>
            <w:r w:rsidRPr="00F962FF">
              <w:rPr>
                <w:rFonts w:ascii="Times New Roman" w:hAnsi="Times New Roman"/>
                <w:color w:val="000000" w:themeColor="text1"/>
                <w:sz w:val="22"/>
                <w:szCs w:val="22"/>
                <w:lang w:val="uk-UA"/>
              </w:rPr>
              <w:lastRenderedPageBreak/>
              <w:t>допомогу.</w:t>
            </w:r>
          </w:p>
          <w:p w14:paraId="7B8B59DA" w14:textId="77777777" w:rsidR="00051732" w:rsidRPr="00F962FF" w:rsidRDefault="00051732" w:rsidP="00051732">
            <w:pPr>
              <w:ind w:firstLine="202"/>
              <w:jc w:val="both"/>
              <w:rPr>
                <w:iCs/>
                <w:color w:val="000000" w:themeColor="text1"/>
                <w:sz w:val="22"/>
                <w:szCs w:val="22"/>
              </w:rPr>
            </w:pPr>
            <w:r w:rsidRPr="00F962FF">
              <w:rPr>
                <w:iCs/>
                <w:color w:val="000000" w:themeColor="text1"/>
                <w:sz w:val="22"/>
                <w:szCs w:val="22"/>
              </w:rPr>
              <w:t>В системі соціального захисту населення Рівненської області функціонує 4 будинки-інтернати, а саме: комунальний заклад «Мирогощанський психоневрологічний інтернат» Рівненської обласної ради, комунальний заклад «Острозький психоневрологічний інтернат» Рівненської обласної ради, комунальний заклад «Рівненський психоневрологічний інтернат» Рівненської обласної ради, та комунальний заклад «Здолбунівський геріатричний пансіонат» Рівненської обласної ради (далі – будинки інтернати).</w:t>
            </w:r>
          </w:p>
          <w:p w14:paraId="2C02FAC8" w14:textId="77777777" w:rsidR="00051732" w:rsidRPr="00F962FF" w:rsidRDefault="00051732" w:rsidP="00051732">
            <w:pPr>
              <w:ind w:firstLine="202"/>
              <w:jc w:val="both"/>
              <w:rPr>
                <w:iCs/>
                <w:color w:val="000000" w:themeColor="text1"/>
                <w:sz w:val="22"/>
                <w:szCs w:val="22"/>
                <w:lang w:val="uk-UA"/>
              </w:rPr>
            </w:pPr>
            <w:r w:rsidRPr="00F962FF">
              <w:rPr>
                <w:iCs/>
                <w:color w:val="000000" w:themeColor="text1"/>
                <w:sz w:val="22"/>
                <w:szCs w:val="22"/>
              </w:rPr>
              <w:t>Зазначені будинки-інтернати надають послугу стаціонарний догляд, на даний час там проживає 506 підопічних з числа внутрішньо переміщених осіб</w:t>
            </w:r>
            <w:r w:rsidR="00A815DA" w:rsidRPr="00F962FF">
              <w:rPr>
                <w:iCs/>
                <w:color w:val="000000" w:themeColor="text1"/>
                <w:sz w:val="22"/>
                <w:szCs w:val="22"/>
                <w:lang w:val="uk-UA"/>
              </w:rPr>
              <w:t xml:space="preserve">, які  </w:t>
            </w:r>
            <w:r w:rsidR="00A815DA" w:rsidRPr="00F962FF">
              <w:rPr>
                <w:rFonts w:eastAsia="Aptos"/>
                <w:color w:val="000000" w:themeColor="text1"/>
                <w:kern w:val="2"/>
                <w:sz w:val="22"/>
                <w:szCs w:val="22"/>
                <w:lang w:val="uk-UA" w:eastAsia="en-US"/>
              </w:rPr>
              <w:t>утримуються за рахунок коштів бюджету Рівненської області.</w:t>
            </w:r>
            <w:r w:rsidR="00A815DA" w:rsidRPr="00F962FF">
              <w:rPr>
                <w:color w:val="000000" w:themeColor="text1"/>
                <w:sz w:val="22"/>
                <w:szCs w:val="22"/>
                <w:lang w:val="uk-UA"/>
              </w:rPr>
              <w:t xml:space="preserve"> Р</w:t>
            </w:r>
            <w:r w:rsidR="00A815DA" w:rsidRPr="00F962FF">
              <w:rPr>
                <w:rFonts w:eastAsia="Aptos"/>
                <w:color w:val="000000" w:themeColor="text1"/>
                <w:kern w:val="2"/>
                <w:sz w:val="22"/>
                <w:szCs w:val="22"/>
                <w:lang w:val="uk-UA" w:eastAsia="en-US"/>
              </w:rPr>
              <w:t>озмір витрат на утримання підопічних, у закладах інституційного догляду, є однаковим, оскільки встановлення різних стандартів утримання залежно від статусу особи суперечило б принципам рівності та недискримінації, гарантованим Конституцією України та міжнародними зобов’язаннями у сфері прав людини. Усі підопічні забезпечуються у необхідній кількості – харчуванням, турботою, безпечними умовами перебування. Розрізнення за будь-яким статусом не допустиме</w:t>
            </w:r>
          </w:p>
          <w:p w14:paraId="095B846E" w14:textId="77777777" w:rsidR="00051732" w:rsidRPr="00F962FF" w:rsidRDefault="00051732" w:rsidP="00051732">
            <w:pPr>
              <w:ind w:firstLine="202"/>
              <w:jc w:val="both"/>
              <w:rPr>
                <w:iCs/>
                <w:color w:val="000000" w:themeColor="text1"/>
                <w:sz w:val="22"/>
                <w:szCs w:val="22"/>
              </w:rPr>
            </w:pPr>
            <w:r w:rsidRPr="00F962FF">
              <w:rPr>
                <w:iCs/>
                <w:color w:val="000000" w:themeColor="text1"/>
                <w:sz w:val="22"/>
                <w:szCs w:val="22"/>
              </w:rPr>
              <w:t>Крім того, 32 особи з числа внутрішньо переміщених проживають в комунальних закладах Рівненської обласної ради, а саме: «Рівненський центр соціально-психологічної допомоги», «Рівненський обласний центр комплексної реабілітації», «Рівненський обласний центр з надання соціальних послуг», де отримують всі послуги згідно чинного законодавства.</w:t>
            </w:r>
          </w:p>
          <w:p w14:paraId="16F4252A" w14:textId="77777777" w:rsidR="00051732" w:rsidRPr="00F962FF" w:rsidRDefault="00051732" w:rsidP="00051732">
            <w:pPr>
              <w:ind w:firstLine="202"/>
              <w:jc w:val="both"/>
              <w:rPr>
                <w:bCs/>
                <w:iCs/>
                <w:color w:val="000000" w:themeColor="text1"/>
                <w:sz w:val="22"/>
                <w:szCs w:val="22"/>
              </w:rPr>
            </w:pPr>
            <w:r w:rsidRPr="00F962FF">
              <w:rPr>
                <w:iCs/>
                <w:color w:val="000000" w:themeColor="text1"/>
                <w:sz w:val="22"/>
                <w:szCs w:val="22"/>
                <w:lang w:val="en-GB"/>
              </w:rPr>
              <w:t xml:space="preserve">В області </w:t>
            </w:r>
            <w:proofErr w:type="spellStart"/>
            <w:r w:rsidRPr="00F962FF">
              <w:rPr>
                <w:iCs/>
                <w:color w:val="000000" w:themeColor="text1"/>
                <w:sz w:val="22"/>
                <w:szCs w:val="22"/>
                <w:lang w:val="en-GB"/>
              </w:rPr>
              <w:t>реалізується</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експериментальний</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проект</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із</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запровадження</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договірної</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форми</w:t>
            </w:r>
            <w:proofErr w:type="spellEnd"/>
            <w:r w:rsidRPr="00F962FF">
              <w:rPr>
                <w:iCs/>
                <w:color w:val="000000" w:themeColor="text1"/>
                <w:sz w:val="22"/>
                <w:szCs w:val="22"/>
                <w:lang w:val="en-GB"/>
              </w:rPr>
              <w:t xml:space="preserve"> надання </w:t>
            </w:r>
            <w:proofErr w:type="spellStart"/>
            <w:r w:rsidRPr="00F962FF">
              <w:rPr>
                <w:iCs/>
                <w:color w:val="000000" w:themeColor="text1"/>
                <w:sz w:val="22"/>
                <w:szCs w:val="22"/>
                <w:lang w:val="en-GB"/>
              </w:rPr>
              <w:t>соціальної</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послуги</w:t>
            </w:r>
            <w:proofErr w:type="spellEnd"/>
            <w:r w:rsidRPr="00F962FF">
              <w:rPr>
                <w:iCs/>
                <w:color w:val="000000" w:themeColor="text1"/>
                <w:sz w:val="22"/>
                <w:szCs w:val="22"/>
              </w:rPr>
              <w:t xml:space="preserve"> </w:t>
            </w:r>
            <w:proofErr w:type="spellStart"/>
            <w:r w:rsidRPr="00F962FF">
              <w:rPr>
                <w:iCs/>
                <w:color w:val="000000" w:themeColor="text1"/>
                <w:sz w:val="22"/>
                <w:szCs w:val="22"/>
              </w:rPr>
              <w:t>притулку</w:t>
            </w:r>
            <w:proofErr w:type="spellEnd"/>
            <w:r w:rsidRPr="00F962FF">
              <w:rPr>
                <w:iCs/>
                <w:color w:val="000000" w:themeColor="text1"/>
                <w:sz w:val="22"/>
                <w:szCs w:val="22"/>
              </w:rPr>
              <w:t xml:space="preserve"> для </w:t>
            </w:r>
            <w:r w:rsidRPr="00F962FF">
              <w:rPr>
                <w:iCs/>
                <w:color w:val="000000" w:themeColor="text1"/>
                <w:sz w:val="22"/>
                <w:szCs w:val="22"/>
                <w:lang w:val="en-GB"/>
              </w:rPr>
              <w:t xml:space="preserve">внутрішньо переміщених осіб з </w:t>
            </w:r>
            <w:proofErr w:type="spellStart"/>
            <w:r w:rsidRPr="00F962FF">
              <w:rPr>
                <w:iCs/>
                <w:color w:val="000000" w:themeColor="text1"/>
                <w:sz w:val="22"/>
                <w:szCs w:val="22"/>
                <w:lang w:val="en-GB"/>
              </w:rPr>
              <w:t>числа</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маломобільних</w:t>
            </w:r>
            <w:proofErr w:type="spellEnd"/>
            <w:r w:rsidRPr="00F962FF">
              <w:rPr>
                <w:iCs/>
                <w:color w:val="000000" w:themeColor="text1"/>
                <w:sz w:val="22"/>
                <w:szCs w:val="22"/>
              </w:rPr>
              <w:t xml:space="preserve"> (</w:t>
            </w:r>
            <w:proofErr w:type="spellStart"/>
            <w:r w:rsidRPr="00F962FF">
              <w:rPr>
                <w:bCs/>
                <w:iCs/>
                <w:color w:val="000000" w:themeColor="text1"/>
                <w:sz w:val="22"/>
                <w:szCs w:val="22"/>
              </w:rPr>
              <w:t>відповідно</w:t>
            </w:r>
            <w:proofErr w:type="spellEnd"/>
            <w:r w:rsidRPr="00F962FF">
              <w:rPr>
                <w:bCs/>
                <w:iCs/>
                <w:color w:val="000000" w:themeColor="text1"/>
                <w:sz w:val="22"/>
                <w:szCs w:val="22"/>
              </w:rPr>
              <w:t xml:space="preserve"> до п</w:t>
            </w:r>
            <w:proofErr w:type="spellStart"/>
            <w:r w:rsidRPr="00F962FF">
              <w:rPr>
                <w:bCs/>
                <w:iCs/>
                <w:color w:val="000000" w:themeColor="text1"/>
                <w:sz w:val="22"/>
                <w:szCs w:val="22"/>
                <w:lang w:val="en-GB"/>
              </w:rPr>
              <w:t>останов</w:t>
            </w:r>
            <w:proofErr w:type="spellEnd"/>
            <w:r w:rsidRPr="00F962FF">
              <w:rPr>
                <w:bCs/>
                <w:iCs/>
                <w:color w:val="000000" w:themeColor="text1"/>
                <w:sz w:val="22"/>
                <w:szCs w:val="22"/>
              </w:rPr>
              <w:t xml:space="preserve">и </w:t>
            </w:r>
            <w:proofErr w:type="spellStart"/>
            <w:r w:rsidRPr="00F962FF">
              <w:rPr>
                <w:bCs/>
                <w:iCs/>
                <w:color w:val="000000" w:themeColor="text1"/>
                <w:sz w:val="22"/>
                <w:szCs w:val="22"/>
              </w:rPr>
              <w:t>Кабінету</w:t>
            </w:r>
            <w:proofErr w:type="spellEnd"/>
            <w:r w:rsidRPr="00F962FF">
              <w:rPr>
                <w:bCs/>
                <w:iCs/>
                <w:color w:val="000000" w:themeColor="text1"/>
                <w:sz w:val="22"/>
                <w:szCs w:val="22"/>
              </w:rPr>
              <w:t xml:space="preserve"> </w:t>
            </w:r>
            <w:proofErr w:type="spellStart"/>
            <w:r w:rsidRPr="00F962FF">
              <w:rPr>
                <w:bCs/>
                <w:iCs/>
                <w:color w:val="000000" w:themeColor="text1"/>
                <w:sz w:val="22"/>
                <w:szCs w:val="22"/>
              </w:rPr>
              <w:t>Міністрів</w:t>
            </w:r>
            <w:proofErr w:type="spellEnd"/>
            <w:r w:rsidRPr="00F962FF">
              <w:rPr>
                <w:bCs/>
                <w:iCs/>
                <w:color w:val="000000" w:themeColor="text1"/>
                <w:sz w:val="22"/>
                <w:szCs w:val="22"/>
              </w:rPr>
              <w:t xml:space="preserve"> </w:t>
            </w:r>
            <w:proofErr w:type="spellStart"/>
            <w:r w:rsidRPr="00F962FF">
              <w:rPr>
                <w:bCs/>
                <w:iCs/>
                <w:color w:val="000000" w:themeColor="text1"/>
                <w:sz w:val="22"/>
                <w:szCs w:val="22"/>
              </w:rPr>
              <w:t>України</w:t>
            </w:r>
            <w:proofErr w:type="spellEnd"/>
            <w:r w:rsidRPr="00F962FF">
              <w:rPr>
                <w:bCs/>
                <w:iCs/>
                <w:color w:val="000000" w:themeColor="text1"/>
                <w:sz w:val="22"/>
                <w:szCs w:val="22"/>
              </w:rPr>
              <w:t xml:space="preserve"> від 17.09.2025 </w:t>
            </w:r>
            <w:r w:rsidRPr="00F962FF">
              <w:rPr>
                <w:bCs/>
                <w:iCs/>
                <w:color w:val="000000" w:themeColor="text1"/>
                <w:sz w:val="22"/>
                <w:szCs w:val="22"/>
                <w:lang w:val="en-GB"/>
              </w:rPr>
              <w:t>«</w:t>
            </w:r>
            <w:proofErr w:type="spellStart"/>
            <w:r w:rsidRPr="00F962FF">
              <w:rPr>
                <w:bCs/>
                <w:iCs/>
                <w:color w:val="000000" w:themeColor="text1"/>
                <w:sz w:val="22"/>
                <w:szCs w:val="22"/>
                <w:lang w:val="en-GB"/>
              </w:rPr>
              <w:t>Деякі</w:t>
            </w:r>
            <w:proofErr w:type="spellEnd"/>
            <w:r w:rsidRPr="00F962FF">
              <w:rPr>
                <w:bCs/>
                <w:iCs/>
                <w:color w:val="000000" w:themeColor="text1"/>
                <w:sz w:val="22"/>
                <w:szCs w:val="22"/>
                <w:lang w:val="en-GB"/>
              </w:rPr>
              <w:t xml:space="preserve"> </w:t>
            </w:r>
            <w:proofErr w:type="spellStart"/>
            <w:r w:rsidRPr="00F962FF">
              <w:rPr>
                <w:bCs/>
                <w:iCs/>
                <w:color w:val="000000" w:themeColor="text1"/>
                <w:sz w:val="22"/>
                <w:szCs w:val="22"/>
                <w:lang w:val="en-GB"/>
              </w:rPr>
              <w:t>питання</w:t>
            </w:r>
            <w:proofErr w:type="spellEnd"/>
            <w:r w:rsidRPr="00F962FF">
              <w:rPr>
                <w:bCs/>
                <w:iCs/>
                <w:color w:val="000000" w:themeColor="text1"/>
                <w:sz w:val="22"/>
                <w:szCs w:val="22"/>
                <w:lang w:val="en-GB"/>
              </w:rPr>
              <w:t xml:space="preserve"> </w:t>
            </w:r>
            <w:proofErr w:type="spellStart"/>
            <w:r w:rsidRPr="00F962FF">
              <w:rPr>
                <w:bCs/>
                <w:iCs/>
                <w:color w:val="000000" w:themeColor="text1"/>
                <w:sz w:val="22"/>
                <w:szCs w:val="22"/>
                <w:lang w:val="en-GB"/>
              </w:rPr>
              <w:t>підтримки</w:t>
            </w:r>
            <w:proofErr w:type="spellEnd"/>
            <w:r w:rsidRPr="00F962FF">
              <w:rPr>
                <w:bCs/>
                <w:iCs/>
                <w:color w:val="000000" w:themeColor="text1"/>
                <w:sz w:val="22"/>
                <w:szCs w:val="22"/>
                <w:lang w:val="en-GB"/>
              </w:rPr>
              <w:t xml:space="preserve"> внутрішньо переміщених осіб» № 1169</w:t>
            </w:r>
            <w:r w:rsidRPr="00F962FF">
              <w:rPr>
                <w:bCs/>
                <w:iCs/>
                <w:color w:val="000000" w:themeColor="text1"/>
                <w:sz w:val="22"/>
                <w:szCs w:val="22"/>
              </w:rPr>
              <w:t xml:space="preserve">). </w:t>
            </w:r>
            <w:proofErr w:type="spellStart"/>
            <w:r w:rsidRPr="00F962FF">
              <w:rPr>
                <w:bCs/>
                <w:iCs/>
                <w:color w:val="000000" w:themeColor="text1"/>
                <w:sz w:val="22"/>
                <w:szCs w:val="22"/>
                <w:lang w:val="en-US"/>
              </w:rPr>
              <w:t>Зазначену</w:t>
            </w:r>
            <w:proofErr w:type="spellEnd"/>
            <w:r w:rsidRPr="00F962FF">
              <w:rPr>
                <w:bCs/>
                <w:iCs/>
                <w:color w:val="000000" w:themeColor="text1"/>
                <w:sz w:val="22"/>
                <w:szCs w:val="22"/>
                <w:lang w:val="en-US"/>
              </w:rPr>
              <w:t xml:space="preserve"> </w:t>
            </w:r>
            <w:proofErr w:type="spellStart"/>
            <w:r w:rsidRPr="00F962FF">
              <w:rPr>
                <w:bCs/>
                <w:iCs/>
                <w:color w:val="000000" w:themeColor="text1"/>
                <w:sz w:val="22"/>
                <w:szCs w:val="22"/>
                <w:lang w:val="en-US"/>
              </w:rPr>
              <w:t>послугу</w:t>
            </w:r>
            <w:proofErr w:type="spellEnd"/>
            <w:r w:rsidRPr="00F962FF">
              <w:rPr>
                <w:bCs/>
                <w:iCs/>
                <w:color w:val="000000" w:themeColor="text1"/>
                <w:sz w:val="22"/>
                <w:szCs w:val="22"/>
                <w:lang w:val="en-US"/>
              </w:rPr>
              <w:t xml:space="preserve"> </w:t>
            </w:r>
            <w:proofErr w:type="spellStart"/>
            <w:r w:rsidRPr="00F962FF">
              <w:rPr>
                <w:bCs/>
                <w:iCs/>
                <w:color w:val="000000" w:themeColor="text1"/>
                <w:sz w:val="22"/>
                <w:szCs w:val="22"/>
                <w:lang w:val="en-US"/>
              </w:rPr>
              <w:t>надає</w:t>
            </w:r>
            <w:proofErr w:type="spellEnd"/>
            <w:r w:rsidRPr="00F962FF">
              <w:rPr>
                <w:bCs/>
                <w:iCs/>
                <w:color w:val="000000" w:themeColor="text1"/>
                <w:sz w:val="22"/>
                <w:szCs w:val="22"/>
                <w:lang w:val="en-US"/>
              </w:rPr>
              <w:t xml:space="preserve"> БО «</w:t>
            </w:r>
            <w:proofErr w:type="spellStart"/>
            <w:r w:rsidRPr="00F962FF">
              <w:rPr>
                <w:bCs/>
                <w:iCs/>
                <w:color w:val="000000" w:themeColor="text1"/>
                <w:sz w:val="22"/>
                <w:szCs w:val="22"/>
                <w:lang w:val="en-US"/>
              </w:rPr>
              <w:t>Мережа</w:t>
            </w:r>
            <w:proofErr w:type="spellEnd"/>
            <w:r w:rsidRPr="00F962FF">
              <w:rPr>
                <w:bCs/>
                <w:iCs/>
                <w:color w:val="000000" w:themeColor="text1"/>
                <w:sz w:val="22"/>
                <w:szCs w:val="22"/>
                <w:lang w:val="en-US"/>
              </w:rPr>
              <w:t xml:space="preserve"> 100 </w:t>
            </w:r>
            <w:proofErr w:type="spellStart"/>
            <w:r w:rsidRPr="00F962FF">
              <w:rPr>
                <w:bCs/>
                <w:iCs/>
                <w:color w:val="000000" w:themeColor="text1"/>
                <w:sz w:val="22"/>
                <w:szCs w:val="22"/>
                <w:lang w:val="en-US"/>
              </w:rPr>
              <w:t>відсотків</w:t>
            </w:r>
            <w:proofErr w:type="spellEnd"/>
            <w:r w:rsidRPr="00F962FF">
              <w:rPr>
                <w:bCs/>
                <w:iCs/>
                <w:color w:val="000000" w:themeColor="text1"/>
                <w:sz w:val="22"/>
                <w:szCs w:val="22"/>
                <w:lang w:val="en-US"/>
              </w:rPr>
              <w:t xml:space="preserve"> </w:t>
            </w:r>
            <w:proofErr w:type="spellStart"/>
            <w:r w:rsidRPr="00F962FF">
              <w:rPr>
                <w:bCs/>
                <w:iCs/>
                <w:color w:val="000000" w:themeColor="text1"/>
                <w:sz w:val="22"/>
                <w:szCs w:val="22"/>
                <w:lang w:val="en-US"/>
              </w:rPr>
              <w:t>життя</w:t>
            </w:r>
            <w:proofErr w:type="spellEnd"/>
            <w:r w:rsidRPr="00F962FF">
              <w:rPr>
                <w:bCs/>
                <w:iCs/>
                <w:color w:val="000000" w:themeColor="text1"/>
                <w:sz w:val="22"/>
                <w:szCs w:val="22"/>
                <w:lang w:val="en-US"/>
              </w:rPr>
              <w:t xml:space="preserve"> Рівне».</w:t>
            </w:r>
            <w:r w:rsidRPr="00F962FF">
              <w:rPr>
                <w:bCs/>
                <w:iCs/>
                <w:color w:val="000000" w:themeColor="text1"/>
                <w:sz w:val="22"/>
                <w:szCs w:val="22"/>
              </w:rPr>
              <w:t xml:space="preserve"> Станом на сьогодні послугою користуються 5 осіб, усі з числа внутрішньо переміщених осіб. Фінансування на реалізацію послуги надавачами ще не отримано.</w:t>
            </w:r>
          </w:p>
          <w:p w14:paraId="2F426E63" w14:textId="77777777" w:rsidR="00051732" w:rsidRPr="00F962FF" w:rsidRDefault="00051732" w:rsidP="00051732">
            <w:pPr>
              <w:ind w:firstLine="202"/>
              <w:jc w:val="both"/>
              <w:rPr>
                <w:iCs/>
                <w:color w:val="000000" w:themeColor="text1"/>
                <w:sz w:val="22"/>
                <w:szCs w:val="22"/>
              </w:rPr>
            </w:pPr>
            <w:r w:rsidRPr="00F962FF">
              <w:rPr>
                <w:iCs/>
                <w:color w:val="000000" w:themeColor="text1"/>
                <w:sz w:val="22"/>
                <w:szCs w:val="22"/>
              </w:rPr>
              <w:t xml:space="preserve">Крім цього, відповідно до постанови Кабінету Міністрів України від 06.08.2024 № 888 «Деякі питання реалізації експериментального проекту з організації надання внутрішньо </w:t>
            </w:r>
            <w:r w:rsidRPr="00F962FF">
              <w:rPr>
                <w:iCs/>
                <w:color w:val="000000" w:themeColor="text1"/>
                <w:sz w:val="22"/>
                <w:szCs w:val="22"/>
              </w:rPr>
              <w:lastRenderedPageBreak/>
              <w:t xml:space="preserve">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 </w:t>
            </w:r>
            <w:r w:rsidRPr="00F962FF">
              <w:rPr>
                <w:iCs/>
                <w:color w:val="000000" w:themeColor="text1"/>
                <w:sz w:val="22"/>
                <w:szCs w:val="22"/>
                <w:lang w:val="en-GB"/>
              </w:rPr>
              <w:t xml:space="preserve">6 осіб </w:t>
            </w:r>
            <w:proofErr w:type="spellStart"/>
            <w:r w:rsidRPr="00F962FF">
              <w:rPr>
                <w:iCs/>
                <w:color w:val="000000" w:themeColor="text1"/>
                <w:sz w:val="22"/>
                <w:szCs w:val="22"/>
                <w:lang w:val="en-GB"/>
              </w:rPr>
              <w:t>із</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числа</w:t>
            </w:r>
            <w:proofErr w:type="spellEnd"/>
            <w:r w:rsidRPr="00F962FF">
              <w:rPr>
                <w:iCs/>
                <w:color w:val="000000" w:themeColor="text1"/>
                <w:sz w:val="22"/>
                <w:szCs w:val="22"/>
                <w:lang w:val="en-GB"/>
              </w:rPr>
              <w:t xml:space="preserve"> внутрішньо переміщених </w:t>
            </w:r>
            <w:proofErr w:type="spellStart"/>
            <w:r w:rsidRPr="00F962FF">
              <w:rPr>
                <w:iCs/>
                <w:color w:val="000000" w:themeColor="text1"/>
                <w:sz w:val="22"/>
                <w:szCs w:val="22"/>
                <w:lang w:val="en-GB"/>
              </w:rPr>
              <w:t>отримують</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послугу</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підтриманого</w:t>
            </w:r>
            <w:proofErr w:type="spellEnd"/>
            <w:r w:rsidRPr="00F962FF">
              <w:rPr>
                <w:iCs/>
                <w:color w:val="000000" w:themeColor="text1"/>
                <w:sz w:val="22"/>
                <w:szCs w:val="22"/>
                <w:lang w:val="en-GB"/>
              </w:rPr>
              <w:t xml:space="preserve"> проживання </w:t>
            </w:r>
            <w:r w:rsidRPr="00F962FF">
              <w:rPr>
                <w:iCs/>
                <w:color w:val="000000" w:themeColor="text1"/>
                <w:sz w:val="22"/>
                <w:szCs w:val="22"/>
              </w:rPr>
              <w:t xml:space="preserve">на </w:t>
            </w:r>
            <w:proofErr w:type="spellStart"/>
            <w:r w:rsidRPr="00F962FF">
              <w:rPr>
                <w:iCs/>
                <w:color w:val="000000" w:themeColor="text1"/>
                <w:sz w:val="22"/>
                <w:szCs w:val="22"/>
              </w:rPr>
              <w:t>базі</w:t>
            </w:r>
            <w:proofErr w:type="spellEnd"/>
            <w:r w:rsidRPr="00F962FF">
              <w:rPr>
                <w:iCs/>
                <w:color w:val="000000" w:themeColor="text1"/>
                <w:sz w:val="22"/>
                <w:szCs w:val="22"/>
              </w:rPr>
              <w:t xml:space="preserve"> </w:t>
            </w:r>
            <w:proofErr w:type="spellStart"/>
            <w:r w:rsidRPr="00F962FF">
              <w:rPr>
                <w:iCs/>
                <w:color w:val="000000" w:themeColor="text1"/>
                <w:sz w:val="22"/>
                <w:szCs w:val="22"/>
                <w:lang w:val="en-GB"/>
              </w:rPr>
              <w:t>Центр</w:t>
            </w:r>
            <w:proofErr w:type="spellEnd"/>
            <w:r w:rsidRPr="00F962FF">
              <w:rPr>
                <w:iCs/>
                <w:color w:val="000000" w:themeColor="text1"/>
                <w:sz w:val="22"/>
                <w:szCs w:val="22"/>
              </w:rPr>
              <w:t>у</w:t>
            </w:r>
            <w:r w:rsidRPr="00F962FF">
              <w:rPr>
                <w:iCs/>
                <w:color w:val="000000" w:themeColor="text1"/>
                <w:sz w:val="22"/>
                <w:szCs w:val="22"/>
                <w:lang w:val="en-GB"/>
              </w:rPr>
              <w:t xml:space="preserve"> надання </w:t>
            </w:r>
            <w:proofErr w:type="spellStart"/>
            <w:r w:rsidRPr="00F962FF">
              <w:rPr>
                <w:iCs/>
                <w:color w:val="000000" w:themeColor="text1"/>
                <w:sz w:val="22"/>
                <w:szCs w:val="22"/>
                <w:lang w:val="en-GB"/>
              </w:rPr>
              <w:t>соціальних</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послуг</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Сарненської</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міської</w:t>
            </w:r>
            <w:proofErr w:type="spellEnd"/>
            <w:r w:rsidRPr="00F962FF">
              <w:rPr>
                <w:iCs/>
                <w:color w:val="000000" w:themeColor="text1"/>
                <w:sz w:val="22"/>
                <w:szCs w:val="22"/>
                <w:lang w:val="en-GB"/>
              </w:rPr>
              <w:t xml:space="preserve"> </w:t>
            </w:r>
            <w:proofErr w:type="spellStart"/>
            <w:r w:rsidRPr="00F962FF">
              <w:rPr>
                <w:iCs/>
                <w:color w:val="000000" w:themeColor="text1"/>
                <w:sz w:val="22"/>
                <w:szCs w:val="22"/>
                <w:lang w:val="en-GB"/>
              </w:rPr>
              <w:t>ради</w:t>
            </w:r>
            <w:proofErr w:type="spellEnd"/>
            <w:r w:rsidRPr="00F962FF">
              <w:rPr>
                <w:iCs/>
                <w:color w:val="000000" w:themeColor="text1"/>
                <w:sz w:val="22"/>
                <w:szCs w:val="22"/>
              </w:rPr>
              <w:t>.</w:t>
            </w:r>
          </w:p>
          <w:p w14:paraId="2291934C" w14:textId="77777777" w:rsidR="00051732" w:rsidRPr="00F962FF" w:rsidRDefault="00051732" w:rsidP="00051732">
            <w:pPr>
              <w:ind w:firstLine="202"/>
              <w:jc w:val="both"/>
              <w:rPr>
                <w:color w:val="000000" w:themeColor="text1"/>
                <w:sz w:val="22"/>
                <w:szCs w:val="22"/>
              </w:rPr>
            </w:pPr>
            <w:r w:rsidRPr="00F962FF">
              <w:rPr>
                <w:color w:val="000000" w:themeColor="text1"/>
                <w:sz w:val="22"/>
                <w:szCs w:val="22"/>
              </w:rPr>
              <w:t>Разом з тим, фахівцями територіальних громад області надаються соціальні послуги внутрішньо переміщеним особам відповідно до потреб.</w:t>
            </w:r>
          </w:p>
          <w:p w14:paraId="45CCA174" w14:textId="77777777" w:rsidR="00051732" w:rsidRPr="00F962FF" w:rsidRDefault="00051732" w:rsidP="00051732">
            <w:pPr>
              <w:pStyle w:val="afc"/>
              <w:widowControl w:val="0"/>
              <w:ind w:left="0" w:firstLine="202"/>
              <w:jc w:val="both"/>
              <w:rPr>
                <w:color w:val="000000" w:themeColor="text1"/>
                <w:position w:val="-1"/>
                <w:sz w:val="22"/>
                <w:szCs w:val="22"/>
              </w:rPr>
            </w:pPr>
            <w:r w:rsidRPr="00F962FF">
              <w:rPr>
                <w:color w:val="000000" w:themeColor="text1"/>
                <w:position w:val="-1"/>
                <w:sz w:val="22"/>
                <w:szCs w:val="22"/>
              </w:rPr>
              <w:t>В усіх громадах області розроблена Дорожня карта для внутрішньо переміщених осіб для вирішення питань соціального  захисту та забезпечення першочергових потреб.</w:t>
            </w:r>
          </w:p>
          <w:p w14:paraId="565AA69F" w14:textId="77777777" w:rsidR="00051732" w:rsidRPr="00F962FF" w:rsidRDefault="00051732" w:rsidP="00051732">
            <w:pPr>
              <w:spacing w:line="254" w:lineRule="auto"/>
              <w:ind w:firstLine="202"/>
              <w:jc w:val="both"/>
              <w:rPr>
                <w:color w:val="000000" w:themeColor="text1"/>
                <w:sz w:val="22"/>
                <w:szCs w:val="22"/>
              </w:rPr>
            </w:pPr>
            <w:r w:rsidRPr="00F962FF">
              <w:rPr>
                <w:color w:val="000000" w:themeColor="text1"/>
                <w:sz w:val="22"/>
                <w:szCs w:val="22"/>
              </w:rPr>
              <w:t>Особливу увагу приділяється Центрам Життєстійкості.</w:t>
            </w:r>
          </w:p>
          <w:p w14:paraId="6EB7068A" w14:textId="77777777" w:rsidR="00051732" w:rsidRPr="00F962FF" w:rsidRDefault="00051732" w:rsidP="00051732">
            <w:pPr>
              <w:spacing w:line="254" w:lineRule="auto"/>
              <w:ind w:firstLine="202"/>
              <w:jc w:val="both"/>
              <w:rPr>
                <w:color w:val="000000" w:themeColor="text1"/>
                <w:sz w:val="22"/>
                <w:szCs w:val="22"/>
              </w:rPr>
            </w:pPr>
            <w:r w:rsidRPr="00F962FF">
              <w:rPr>
                <w:color w:val="000000" w:themeColor="text1"/>
                <w:sz w:val="22"/>
                <w:szCs w:val="22"/>
              </w:rPr>
              <w:t xml:space="preserve">З 2025 року кількість центрів зросла до 32, які почали функціонувати у різних громадах Рівненщини, а також відкрився </w:t>
            </w:r>
            <w:r w:rsidRPr="00F962FF">
              <w:rPr>
                <w:color w:val="000000" w:themeColor="text1"/>
                <w:sz w:val="22"/>
                <w:szCs w:val="22"/>
                <w:u w:val="single"/>
              </w:rPr>
              <w:t>1 Центр Життєстійкості</w:t>
            </w:r>
            <w:r w:rsidRPr="00F962FF">
              <w:rPr>
                <w:color w:val="000000" w:themeColor="text1"/>
                <w:sz w:val="22"/>
                <w:szCs w:val="22"/>
              </w:rPr>
              <w:t xml:space="preserve"> для переселенців із Біловодської сільської територіальної громади Луганської області, яка була релокована до міста Рівне.</w:t>
            </w:r>
          </w:p>
          <w:p w14:paraId="7E82C1BB" w14:textId="77777777" w:rsidR="00051732" w:rsidRPr="00F962FF" w:rsidRDefault="00051732" w:rsidP="00051732">
            <w:pPr>
              <w:spacing w:line="254" w:lineRule="auto"/>
              <w:ind w:firstLine="202"/>
              <w:jc w:val="both"/>
              <w:rPr>
                <w:color w:val="000000" w:themeColor="text1"/>
                <w:sz w:val="22"/>
                <w:szCs w:val="22"/>
              </w:rPr>
            </w:pPr>
            <w:r w:rsidRPr="00F962FF">
              <w:rPr>
                <w:color w:val="000000" w:themeColor="text1"/>
                <w:sz w:val="22"/>
                <w:szCs w:val="22"/>
              </w:rPr>
              <w:t>В Центрах Життєстійкості внутрішньо переміщені особи можуть отримати широкий спектр соціальних послуг, спрямованих на психологічну, соціальну та професійну підтримку.</w:t>
            </w:r>
          </w:p>
          <w:p w14:paraId="794F2ED2" w14:textId="77777777" w:rsidR="00051732" w:rsidRPr="00F962FF" w:rsidRDefault="00051732" w:rsidP="00051732">
            <w:pPr>
              <w:spacing w:line="254" w:lineRule="auto"/>
              <w:ind w:firstLine="202"/>
              <w:jc w:val="both"/>
              <w:rPr>
                <w:i/>
                <w:color w:val="000000" w:themeColor="text1"/>
                <w:sz w:val="22"/>
                <w:szCs w:val="22"/>
              </w:rPr>
            </w:pPr>
            <w:r w:rsidRPr="00F962FF">
              <w:rPr>
                <w:i/>
                <w:color w:val="000000" w:themeColor="text1"/>
                <w:sz w:val="22"/>
                <w:szCs w:val="22"/>
              </w:rPr>
              <w:t>1. Психосоціальна підтримка:</w:t>
            </w:r>
          </w:p>
          <w:p w14:paraId="6DC43349"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індивідуальні та групові психологічні консультації для дорослих і дітей.</w:t>
            </w:r>
          </w:p>
          <w:p w14:paraId="1AF0613F"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робота з подоланням наслідків психологічної травми, стресу, ПТСР.</w:t>
            </w:r>
          </w:p>
          <w:p w14:paraId="12CF6CC1"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тренінги з емоційної стійкості, подолання тривоги та депресії.</w:t>
            </w:r>
          </w:p>
          <w:p w14:paraId="3A8BEACD"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арт-терапія, тілесно-орієнтована терапія, групи підтримки.</w:t>
            </w:r>
          </w:p>
          <w:p w14:paraId="24BB8747" w14:textId="77777777" w:rsidR="00051732" w:rsidRPr="00F962FF" w:rsidRDefault="00051732" w:rsidP="00051732">
            <w:pPr>
              <w:spacing w:line="254" w:lineRule="auto"/>
              <w:ind w:left="5" w:firstLine="202"/>
              <w:jc w:val="both"/>
              <w:rPr>
                <w:i/>
                <w:color w:val="000000" w:themeColor="text1"/>
                <w:sz w:val="22"/>
                <w:szCs w:val="22"/>
              </w:rPr>
            </w:pPr>
            <w:r w:rsidRPr="00F962FF">
              <w:rPr>
                <w:i/>
                <w:color w:val="000000" w:themeColor="text1"/>
                <w:sz w:val="22"/>
                <w:szCs w:val="22"/>
              </w:rPr>
              <w:t>2. Соціальні послуги:</w:t>
            </w:r>
          </w:p>
          <w:p w14:paraId="4941693D"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допомога у соціальній адаптації та інтеграції ВПО у громаду.</w:t>
            </w:r>
          </w:p>
          <w:p w14:paraId="6D6F16B5"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навчальні тренінги з розвитку соціальних навичок та компетенцій.</w:t>
            </w:r>
          </w:p>
          <w:p w14:paraId="59C71DE1"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консультації щодо оформлення соціальних виплат, пільг, субсидій.</w:t>
            </w:r>
          </w:p>
          <w:p w14:paraId="46D231F4"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допомога у пошуку житла та отриманні гуманітарної допомоги.</w:t>
            </w:r>
          </w:p>
          <w:p w14:paraId="08D34917" w14:textId="77777777" w:rsidR="00051732" w:rsidRPr="00F962FF" w:rsidRDefault="00051732" w:rsidP="00051732">
            <w:pPr>
              <w:spacing w:line="254" w:lineRule="auto"/>
              <w:ind w:firstLine="202"/>
              <w:jc w:val="both"/>
              <w:rPr>
                <w:i/>
                <w:color w:val="000000" w:themeColor="text1"/>
                <w:sz w:val="22"/>
                <w:szCs w:val="22"/>
              </w:rPr>
            </w:pPr>
            <w:r w:rsidRPr="00F962FF">
              <w:rPr>
                <w:i/>
                <w:color w:val="000000" w:themeColor="text1"/>
                <w:sz w:val="22"/>
                <w:szCs w:val="22"/>
              </w:rPr>
              <w:t>3. Професійна інтеграція та працевлаштування:</w:t>
            </w:r>
          </w:p>
          <w:p w14:paraId="2CA7BCF7"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xml:space="preserve">- консультації з професійної переорієнтації, навчання новим </w:t>
            </w:r>
            <w:r w:rsidRPr="00F962FF">
              <w:rPr>
                <w:color w:val="000000" w:themeColor="text1"/>
                <w:sz w:val="22"/>
                <w:szCs w:val="22"/>
              </w:rPr>
              <w:lastRenderedPageBreak/>
              <w:t>навичкам.</w:t>
            </w:r>
          </w:p>
          <w:p w14:paraId="3A091FC1"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направлення на курси підвищення кваліфікації.</w:t>
            </w:r>
          </w:p>
          <w:p w14:paraId="0B1408A8"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співпраця з центрами зайнятості для пошуку роботи.</w:t>
            </w:r>
          </w:p>
          <w:p w14:paraId="1A9CCAD5"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підтримка у відкритті власної справи, грантові можливості для ВПО.</w:t>
            </w:r>
          </w:p>
          <w:p w14:paraId="0C1E10E5" w14:textId="77777777" w:rsidR="00051732" w:rsidRPr="00F962FF" w:rsidRDefault="00051732" w:rsidP="00051732">
            <w:pPr>
              <w:spacing w:line="254" w:lineRule="auto"/>
              <w:ind w:firstLine="202"/>
              <w:jc w:val="both"/>
              <w:rPr>
                <w:i/>
                <w:color w:val="000000" w:themeColor="text1"/>
                <w:sz w:val="22"/>
                <w:szCs w:val="22"/>
              </w:rPr>
            </w:pPr>
            <w:r w:rsidRPr="00F962FF">
              <w:rPr>
                <w:i/>
                <w:color w:val="000000" w:themeColor="text1"/>
                <w:sz w:val="22"/>
                <w:szCs w:val="22"/>
              </w:rPr>
              <w:t>4. Юридична підтримка:</w:t>
            </w:r>
          </w:p>
          <w:p w14:paraId="787AC78D"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консультації з правових питань, відновлення документів.</w:t>
            </w:r>
          </w:p>
          <w:p w14:paraId="19466C6D"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-супровід у судових справах, пов’язаних із захистом прав ВПО.</w:t>
            </w:r>
          </w:p>
          <w:p w14:paraId="3DBA6358" w14:textId="77777777" w:rsidR="00051732" w:rsidRPr="00F962FF" w:rsidRDefault="00051732" w:rsidP="00051732">
            <w:pPr>
              <w:spacing w:line="254" w:lineRule="auto"/>
              <w:ind w:left="5" w:firstLine="202"/>
              <w:jc w:val="both"/>
              <w:rPr>
                <w:color w:val="000000" w:themeColor="text1"/>
                <w:sz w:val="22"/>
                <w:szCs w:val="22"/>
              </w:rPr>
            </w:pPr>
            <w:r w:rsidRPr="00F962FF">
              <w:rPr>
                <w:color w:val="000000" w:themeColor="text1"/>
                <w:sz w:val="22"/>
                <w:szCs w:val="22"/>
              </w:rPr>
              <w:t>- консультації з питань отримання статусу внутрішньо переміщеної особи, реєстрації та соціальних гарантій.</w:t>
            </w:r>
          </w:p>
          <w:p w14:paraId="32820754" w14:textId="77777777" w:rsidR="00DA2FBF" w:rsidRPr="00F962FF" w:rsidRDefault="00DA2FBF" w:rsidP="00051732">
            <w:pPr>
              <w:ind w:firstLine="319"/>
              <w:jc w:val="both"/>
              <w:rPr>
                <w:color w:val="000000" w:themeColor="text1"/>
                <w:sz w:val="22"/>
                <w:szCs w:val="22"/>
                <w:lang w:val="uk-UA"/>
              </w:rPr>
            </w:pPr>
          </w:p>
        </w:tc>
        <w:tc>
          <w:tcPr>
            <w:tcW w:w="1276" w:type="dxa"/>
            <w:gridSpan w:val="3"/>
          </w:tcPr>
          <w:p w14:paraId="415FEB9F" w14:textId="77777777" w:rsidR="00DA2FBF" w:rsidRPr="00F962FF" w:rsidRDefault="00DA2FBF" w:rsidP="00DA2FBF">
            <w:pPr>
              <w:ind w:left="-108" w:right="-107"/>
              <w:jc w:val="center"/>
              <w:rPr>
                <w:color w:val="000000" w:themeColor="text1"/>
                <w:sz w:val="22"/>
                <w:szCs w:val="22"/>
                <w:lang w:val="uk-UA"/>
              </w:rPr>
            </w:pPr>
            <w:r w:rsidRPr="00F962FF">
              <w:rPr>
                <w:color w:val="000000" w:themeColor="text1"/>
                <w:sz w:val="22"/>
                <w:szCs w:val="22"/>
                <w:lang w:val="uk-UA"/>
              </w:rPr>
              <w:lastRenderedPageBreak/>
              <w:t>Виконано</w:t>
            </w:r>
          </w:p>
        </w:tc>
        <w:tc>
          <w:tcPr>
            <w:tcW w:w="1276" w:type="dxa"/>
            <w:gridSpan w:val="2"/>
          </w:tcPr>
          <w:p w14:paraId="17DEFEE4" w14:textId="77777777" w:rsidR="00DA2FBF" w:rsidRPr="00F962FF" w:rsidRDefault="00DA2FBF" w:rsidP="00DA2FBF">
            <w:pPr>
              <w:ind w:left="-108" w:right="-107"/>
              <w:jc w:val="center"/>
              <w:rPr>
                <w:color w:val="000000" w:themeColor="text1"/>
                <w:sz w:val="22"/>
                <w:szCs w:val="22"/>
                <w:lang w:val="uk-UA"/>
              </w:rPr>
            </w:pPr>
            <w:r w:rsidRPr="00F962FF">
              <w:rPr>
                <w:color w:val="000000" w:themeColor="text1"/>
                <w:sz w:val="22"/>
                <w:szCs w:val="22"/>
                <w:lang w:val="uk-UA"/>
              </w:rPr>
              <w:t>Зняти з контролю інформуван-ня</w:t>
            </w:r>
          </w:p>
        </w:tc>
      </w:tr>
      <w:tr w:rsidR="00F81C92" w:rsidRPr="00913B89" w14:paraId="6ECE2813" w14:textId="77777777" w:rsidTr="00C27C3B">
        <w:tc>
          <w:tcPr>
            <w:tcW w:w="1843" w:type="dxa"/>
          </w:tcPr>
          <w:p w14:paraId="54D371CC" w14:textId="77777777" w:rsidR="00F81C92" w:rsidRPr="00913B89" w:rsidRDefault="00F81C92" w:rsidP="00F81C92">
            <w:pPr>
              <w:rPr>
                <w:sz w:val="24"/>
                <w:szCs w:val="24"/>
                <w:highlight w:val="yellow"/>
                <w:lang w:val="uk-UA"/>
              </w:rPr>
            </w:pPr>
          </w:p>
        </w:tc>
        <w:tc>
          <w:tcPr>
            <w:tcW w:w="3969" w:type="dxa"/>
            <w:gridSpan w:val="2"/>
          </w:tcPr>
          <w:p w14:paraId="4EC17580" w14:textId="77777777" w:rsidR="00F81C92" w:rsidRPr="0075561E" w:rsidRDefault="00F81C92" w:rsidP="00F81C92">
            <w:pPr>
              <w:pStyle w:val="afe"/>
              <w:rPr>
                <w:sz w:val="22"/>
                <w:szCs w:val="22"/>
              </w:rPr>
            </w:pPr>
            <w:r w:rsidRPr="0075561E">
              <w:rPr>
                <w:sz w:val="22"/>
                <w:szCs w:val="22"/>
              </w:rPr>
              <w:t>2) проведення навчань для соціальних працівників з метою підвищення кваліфікації щодо правил та принципів надання соціальних послуг за принципами кейс-менеджменту</w:t>
            </w:r>
          </w:p>
        </w:tc>
        <w:tc>
          <w:tcPr>
            <w:tcW w:w="1134" w:type="dxa"/>
            <w:gridSpan w:val="2"/>
          </w:tcPr>
          <w:p w14:paraId="6EC599E5" w14:textId="77777777" w:rsidR="00F81C92" w:rsidRPr="0075561E" w:rsidRDefault="00F81C92" w:rsidP="00F81C92">
            <w:pPr>
              <w:autoSpaceDE w:val="0"/>
              <w:autoSpaceDN w:val="0"/>
              <w:adjustRightInd w:val="0"/>
              <w:jc w:val="both"/>
              <w:rPr>
                <w:sz w:val="22"/>
                <w:szCs w:val="22"/>
                <w:lang w:val="uk-UA"/>
              </w:rPr>
            </w:pPr>
            <w:r w:rsidRPr="0075561E">
              <w:rPr>
                <w:sz w:val="22"/>
                <w:szCs w:val="22"/>
                <w:lang w:val="uk-UA"/>
              </w:rPr>
              <w:t>2023 рік</w:t>
            </w:r>
          </w:p>
        </w:tc>
        <w:tc>
          <w:tcPr>
            <w:tcW w:w="6237" w:type="dxa"/>
          </w:tcPr>
          <w:p w14:paraId="2DADE3B3" w14:textId="77777777" w:rsidR="00F81C92" w:rsidRDefault="00F81C92" w:rsidP="00F81C92">
            <w:pPr>
              <w:pStyle w:val="afe"/>
              <w:ind w:firstLine="322"/>
              <w:rPr>
                <w:sz w:val="22"/>
                <w:szCs w:val="22"/>
              </w:rPr>
            </w:pPr>
            <w:r w:rsidRPr="0075561E">
              <w:rPr>
                <w:sz w:val="22"/>
                <w:szCs w:val="22"/>
              </w:rPr>
              <w:t>Працівники громад області постійно проходять навчання, приймають участь в тренінгах щодо покращення знаннь та вдосконалення навичок кейс-менеджменту в роботі з внутрішньо переміщеними особами  у складних життєвих обставинах</w:t>
            </w:r>
            <w:r w:rsidR="00F32B98">
              <w:rPr>
                <w:sz w:val="22"/>
                <w:szCs w:val="22"/>
              </w:rPr>
              <w:t>.</w:t>
            </w:r>
          </w:p>
          <w:p w14:paraId="03050719" w14:textId="77777777" w:rsidR="005A57F4" w:rsidRPr="0075561E" w:rsidRDefault="005A57F4" w:rsidP="00F81C92">
            <w:pPr>
              <w:pStyle w:val="afe"/>
              <w:ind w:firstLine="322"/>
              <w:rPr>
                <w:sz w:val="22"/>
                <w:szCs w:val="22"/>
              </w:rPr>
            </w:pPr>
          </w:p>
        </w:tc>
        <w:tc>
          <w:tcPr>
            <w:tcW w:w="1276" w:type="dxa"/>
            <w:gridSpan w:val="3"/>
          </w:tcPr>
          <w:p w14:paraId="72EDFEFB" w14:textId="77777777" w:rsidR="00F81C92" w:rsidRPr="0075561E" w:rsidRDefault="00F81C92" w:rsidP="00F81C92">
            <w:pPr>
              <w:ind w:left="-108" w:right="-107"/>
              <w:jc w:val="center"/>
              <w:rPr>
                <w:sz w:val="22"/>
                <w:szCs w:val="22"/>
                <w:highlight w:val="yellow"/>
                <w:lang w:val="uk-UA"/>
              </w:rPr>
            </w:pPr>
            <w:r w:rsidRPr="0075561E">
              <w:rPr>
                <w:sz w:val="22"/>
                <w:szCs w:val="22"/>
                <w:lang w:val="uk-UA"/>
              </w:rPr>
              <w:t>Виконано</w:t>
            </w:r>
          </w:p>
        </w:tc>
        <w:tc>
          <w:tcPr>
            <w:tcW w:w="1276" w:type="dxa"/>
            <w:gridSpan w:val="2"/>
          </w:tcPr>
          <w:p w14:paraId="2F5BC62B" w14:textId="77777777" w:rsidR="00F81C92" w:rsidRPr="0075561E" w:rsidRDefault="00F81C92" w:rsidP="00F81C92">
            <w:pPr>
              <w:ind w:left="-108" w:right="-107"/>
              <w:jc w:val="center"/>
              <w:rPr>
                <w:sz w:val="22"/>
                <w:szCs w:val="22"/>
                <w:highlight w:val="yellow"/>
                <w:lang w:val="uk-UA"/>
              </w:rPr>
            </w:pPr>
            <w:r w:rsidRPr="0075561E">
              <w:rPr>
                <w:sz w:val="22"/>
                <w:szCs w:val="22"/>
                <w:lang w:val="uk-UA"/>
              </w:rPr>
              <w:t>Зняти з контролю інформування</w:t>
            </w:r>
          </w:p>
        </w:tc>
      </w:tr>
      <w:tr w:rsidR="00F81C92" w:rsidRPr="00913B89" w14:paraId="15BE3F57" w14:textId="77777777" w:rsidTr="00C27C3B">
        <w:tc>
          <w:tcPr>
            <w:tcW w:w="1843" w:type="dxa"/>
          </w:tcPr>
          <w:p w14:paraId="75E4538A" w14:textId="77777777" w:rsidR="00F81C92" w:rsidRPr="00D67698" w:rsidRDefault="00F81C92" w:rsidP="00F81C92">
            <w:pPr>
              <w:rPr>
                <w:sz w:val="22"/>
                <w:szCs w:val="22"/>
                <w:lang w:val="uk-UA"/>
              </w:rPr>
            </w:pPr>
            <w:r w:rsidRPr="00D67698">
              <w:rPr>
                <w:sz w:val="22"/>
                <w:szCs w:val="22"/>
                <w:lang w:val="uk-UA"/>
              </w:rPr>
              <w:t>5. Інтеграція внутрішньо переміщених осіб  у приймаючі громади</w:t>
            </w:r>
          </w:p>
        </w:tc>
        <w:tc>
          <w:tcPr>
            <w:tcW w:w="3969" w:type="dxa"/>
            <w:gridSpan w:val="2"/>
          </w:tcPr>
          <w:p w14:paraId="5365D20A" w14:textId="77777777" w:rsidR="00F81C92" w:rsidRPr="00D67698" w:rsidRDefault="00F81C92" w:rsidP="00F81C92">
            <w:pPr>
              <w:pStyle w:val="12"/>
              <w:pBdr>
                <w:top w:val="nil"/>
                <w:left w:val="nil"/>
                <w:bottom w:val="nil"/>
                <w:right w:val="nil"/>
                <w:between w:val="nil"/>
              </w:pBdr>
              <w:rPr>
                <w:sz w:val="22"/>
                <w:szCs w:val="22"/>
                <w:lang w:val="uk-UA"/>
              </w:rPr>
            </w:pPr>
            <w:r w:rsidRPr="00D67698">
              <w:rPr>
                <w:sz w:val="22"/>
                <w:szCs w:val="22"/>
                <w:lang w:val="uk-UA"/>
              </w:rPr>
              <w:t>1) проведення Форуму інтеграції щодо обміну досвідом та висвітлення, поширення найкращих кейсів інтеграції. Залучення до співпраці органів місцевого самоврядування та інститутів громадянського суспільства, волонтерських ініціатив</w:t>
            </w:r>
          </w:p>
        </w:tc>
        <w:tc>
          <w:tcPr>
            <w:tcW w:w="1134" w:type="dxa"/>
            <w:gridSpan w:val="2"/>
          </w:tcPr>
          <w:p w14:paraId="04379BAF" w14:textId="77777777" w:rsidR="00F81C92" w:rsidRPr="00D67698" w:rsidRDefault="00F81C92" w:rsidP="00F81C92">
            <w:pPr>
              <w:autoSpaceDE w:val="0"/>
              <w:autoSpaceDN w:val="0"/>
              <w:adjustRightInd w:val="0"/>
              <w:jc w:val="both"/>
              <w:rPr>
                <w:sz w:val="22"/>
                <w:szCs w:val="22"/>
                <w:lang w:val="uk-UA"/>
              </w:rPr>
            </w:pPr>
            <w:r w:rsidRPr="00D67698">
              <w:rPr>
                <w:sz w:val="22"/>
                <w:szCs w:val="22"/>
                <w:lang w:val="uk-UA"/>
              </w:rPr>
              <w:t>щороку до Всесвіт-нього дня біженців</w:t>
            </w:r>
          </w:p>
        </w:tc>
        <w:tc>
          <w:tcPr>
            <w:tcW w:w="6237" w:type="dxa"/>
          </w:tcPr>
          <w:p w14:paraId="645C3814" w14:textId="77777777" w:rsidR="00F81C92" w:rsidRPr="00D67698" w:rsidRDefault="00F81C92" w:rsidP="00F81C92">
            <w:pPr>
              <w:shd w:val="clear" w:color="auto" w:fill="FFFFFF"/>
              <w:ind w:firstLine="176"/>
              <w:jc w:val="both"/>
              <w:rPr>
                <w:sz w:val="22"/>
                <w:szCs w:val="22"/>
                <w:lang w:val="uk-UA"/>
              </w:rPr>
            </w:pPr>
            <w:r w:rsidRPr="00D67698">
              <w:rPr>
                <w:sz w:val="22"/>
                <w:szCs w:val="22"/>
                <w:lang w:val="uk-UA"/>
              </w:rPr>
              <w:t>Установами та організаціями області, територіальми громадами області проводяться заходи з метою покращення інтеграції внутрішньо переміщених осіб у приймаючі громади.</w:t>
            </w:r>
          </w:p>
          <w:p w14:paraId="40E03740" w14:textId="77777777" w:rsidR="00F81C92" w:rsidRPr="00D67698" w:rsidRDefault="00F81C92" w:rsidP="00F81C92">
            <w:pPr>
              <w:pStyle w:val="NormalText"/>
              <w:ind w:firstLine="180"/>
              <w:rPr>
                <w:rFonts w:ascii="Times New Roman" w:hAnsi="Times New Roman"/>
                <w:sz w:val="22"/>
                <w:szCs w:val="22"/>
              </w:rPr>
            </w:pPr>
            <w:r w:rsidRPr="00D67698">
              <w:rPr>
                <w:rFonts w:ascii="Times New Roman" w:hAnsi="Times New Roman"/>
                <w:sz w:val="22"/>
                <w:szCs w:val="22"/>
              </w:rPr>
              <w:t xml:space="preserve">Зокрема внутрішньо переміщені особи залучаються до культурно-мистецьких, </w:t>
            </w:r>
            <w:r w:rsidRPr="00D67698">
              <w:rPr>
                <w:rFonts w:ascii="Times New Roman" w:hAnsi="Times New Roman"/>
                <w:bCs/>
                <w:sz w:val="22"/>
                <w:szCs w:val="22"/>
              </w:rPr>
              <w:t>фізкультурно-оздоровчих та спортивно-масових заходів.</w:t>
            </w:r>
            <w:r w:rsidRPr="00D67698">
              <w:rPr>
                <w:rFonts w:ascii="Times New Roman" w:hAnsi="Times New Roman"/>
                <w:sz w:val="22"/>
                <w:szCs w:val="22"/>
              </w:rPr>
              <w:t xml:space="preserve"> </w:t>
            </w:r>
          </w:p>
          <w:p w14:paraId="74B45FDF" w14:textId="77777777" w:rsidR="00F81C92" w:rsidRPr="00D67698" w:rsidRDefault="00F81C92" w:rsidP="00F81C92">
            <w:pPr>
              <w:pStyle w:val="NormalText"/>
              <w:ind w:firstLine="178"/>
              <w:rPr>
                <w:rFonts w:ascii="Times New Roman" w:hAnsi="Times New Roman"/>
                <w:sz w:val="22"/>
                <w:szCs w:val="22"/>
              </w:rPr>
            </w:pPr>
            <w:r w:rsidRPr="00D67698">
              <w:rPr>
                <w:rFonts w:ascii="Times New Roman" w:eastAsia="Times New Roman" w:hAnsi="Times New Roman"/>
                <w:sz w:val="22"/>
                <w:szCs w:val="22"/>
              </w:rPr>
              <w:t xml:space="preserve">Проводяться заняття з вивчення та вдосконалення української мови. </w:t>
            </w:r>
          </w:p>
          <w:p w14:paraId="46CEF51B" w14:textId="77777777" w:rsidR="00F81C92" w:rsidRPr="00D67698" w:rsidRDefault="00F81C92" w:rsidP="00F81C92">
            <w:pPr>
              <w:widowControl w:val="0"/>
              <w:ind w:right="75" w:firstLine="176"/>
              <w:jc w:val="both"/>
              <w:rPr>
                <w:sz w:val="22"/>
                <w:szCs w:val="22"/>
              </w:rPr>
            </w:pPr>
            <w:r w:rsidRPr="00D67698">
              <w:rPr>
                <w:sz w:val="22"/>
                <w:szCs w:val="22"/>
                <w:lang w:val="uk-UA"/>
              </w:rPr>
              <w:t>П</w:t>
            </w:r>
            <w:r w:rsidRPr="00D67698">
              <w:rPr>
                <w:sz w:val="22"/>
                <w:szCs w:val="22"/>
              </w:rPr>
              <w:t>едагогічними працівниками проводиться індивідуальна робота (індивідуальні заняття, консультації) щодо поглиблення знань з української мови, створюються окремі інформаційні ресурси для внутрішньо переміщених осіб, де розміщені  посилання на безкоштовні відео уроки, презентації з української мови (Всеукраїнська школа онлайн).</w:t>
            </w:r>
          </w:p>
          <w:p w14:paraId="0C9DF9D5" w14:textId="77777777" w:rsidR="00F81C92" w:rsidRPr="00D67698" w:rsidRDefault="00F81C92" w:rsidP="00F81C92">
            <w:pPr>
              <w:pStyle w:val="NormalText"/>
              <w:ind w:firstLine="178"/>
              <w:rPr>
                <w:rFonts w:ascii="Times New Roman" w:hAnsi="Times New Roman"/>
                <w:sz w:val="22"/>
                <w:szCs w:val="22"/>
              </w:rPr>
            </w:pPr>
            <w:r w:rsidRPr="00D67698">
              <w:rPr>
                <w:rFonts w:ascii="Times New Roman" w:hAnsi="Times New Roman"/>
                <w:sz w:val="22"/>
                <w:szCs w:val="22"/>
              </w:rPr>
              <w:t>Учні з числа ВПО залучаються до проведення загальношкільних заходів та проектів з формування української національної та громадянської ідентичності), окремі учні є членами військово-патріотичного гуртка «Джура».</w:t>
            </w:r>
          </w:p>
          <w:p w14:paraId="23861EDF" w14:textId="77777777" w:rsidR="00F81C92" w:rsidRPr="00D67698" w:rsidRDefault="00F81C92" w:rsidP="00F81C92">
            <w:pPr>
              <w:pStyle w:val="NormalText"/>
              <w:ind w:firstLine="180"/>
              <w:rPr>
                <w:rFonts w:ascii="Times New Roman" w:hAnsi="Times New Roman"/>
                <w:sz w:val="22"/>
                <w:szCs w:val="22"/>
              </w:rPr>
            </w:pPr>
            <w:r w:rsidRPr="00D67698">
              <w:rPr>
                <w:rFonts w:ascii="Times New Roman" w:hAnsi="Times New Roman"/>
                <w:sz w:val="22"/>
                <w:szCs w:val="22"/>
              </w:rPr>
              <w:t xml:space="preserve">Діти із категорії ВПО мають можливість безкоштовно навчатися у мистецьких школах територіальних громад області, відвідувати екскурсії в музеях та заповідниках області, закладах культури клубного типу. Надається пільга у оплаті вхідних квитків у розмірі 50% на вистави Рівненського </w:t>
            </w:r>
            <w:r w:rsidRPr="00D67698">
              <w:rPr>
                <w:rFonts w:ascii="Times New Roman" w:hAnsi="Times New Roman"/>
                <w:sz w:val="22"/>
                <w:szCs w:val="22"/>
              </w:rPr>
              <w:lastRenderedPageBreak/>
              <w:t>академічного обласного театру ляльок та заходи Рівненської обласної філармонії.</w:t>
            </w:r>
          </w:p>
          <w:p w14:paraId="6B5B1738" w14:textId="77777777" w:rsidR="00F81C92" w:rsidRPr="00D67698" w:rsidRDefault="00F81C92" w:rsidP="00F81C92">
            <w:pPr>
              <w:ind w:firstLine="176"/>
              <w:jc w:val="both"/>
              <w:rPr>
                <w:sz w:val="22"/>
                <w:szCs w:val="22"/>
                <w:lang w:val="uk-UA"/>
              </w:rPr>
            </w:pPr>
            <w:r w:rsidRPr="00D67698">
              <w:rPr>
                <w:sz w:val="22"/>
                <w:szCs w:val="22"/>
                <w:lang w:val="uk-UA"/>
              </w:rPr>
              <w:t>Разом з тим, в</w:t>
            </w:r>
            <w:r w:rsidRPr="00D67698">
              <w:rPr>
                <w:sz w:val="22"/>
                <w:szCs w:val="22"/>
              </w:rPr>
              <w:t xml:space="preserve"> області активно функціонують </w:t>
            </w:r>
            <w:r w:rsidRPr="00D67698">
              <w:rPr>
                <w:sz w:val="22"/>
                <w:szCs w:val="22"/>
                <w:lang w:val="uk-UA"/>
              </w:rPr>
              <w:t xml:space="preserve">30 </w:t>
            </w:r>
            <w:r w:rsidRPr="00D67698">
              <w:rPr>
                <w:sz w:val="22"/>
                <w:szCs w:val="22"/>
              </w:rPr>
              <w:t>молодіжн</w:t>
            </w:r>
            <w:r w:rsidRPr="00D67698">
              <w:rPr>
                <w:sz w:val="22"/>
                <w:szCs w:val="22"/>
                <w:lang w:val="uk-UA"/>
              </w:rPr>
              <w:t>их</w:t>
            </w:r>
            <w:r w:rsidRPr="00D67698">
              <w:rPr>
                <w:sz w:val="22"/>
                <w:szCs w:val="22"/>
              </w:rPr>
              <w:t xml:space="preserve"> центр</w:t>
            </w:r>
            <w:r w:rsidRPr="00D67698">
              <w:rPr>
                <w:sz w:val="22"/>
                <w:szCs w:val="22"/>
                <w:lang w:val="uk-UA"/>
              </w:rPr>
              <w:t>ів</w:t>
            </w:r>
            <w:r w:rsidRPr="00D67698">
              <w:rPr>
                <w:sz w:val="22"/>
                <w:szCs w:val="22"/>
              </w:rPr>
              <w:t xml:space="preserve"> та простор</w:t>
            </w:r>
            <w:r w:rsidRPr="00D67698">
              <w:rPr>
                <w:sz w:val="22"/>
                <w:szCs w:val="22"/>
                <w:lang w:val="uk-UA"/>
              </w:rPr>
              <w:t>ів</w:t>
            </w:r>
            <w:r w:rsidRPr="00D67698">
              <w:rPr>
                <w:sz w:val="22"/>
                <w:szCs w:val="22"/>
              </w:rPr>
              <w:t>, які доступні для всіх категорій молоді,</w:t>
            </w:r>
            <w:r w:rsidRPr="00D67698">
              <w:rPr>
                <w:sz w:val="22"/>
                <w:szCs w:val="22"/>
                <w:lang w:val="uk-UA"/>
              </w:rPr>
              <w:t xml:space="preserve"> </w:t>
            </w:r>
            <w:r w:rsidRPr="00D67698">
              <w:rPr>
                <w:sz w:val="22"/>
                <w:szCs w:val="22"/>
              </w:rPr>
              <w:t>в тому числі і  внутрішньо</w:t>
            </w:r>
            <w:r w:rsidRPr="00D67698">
              <w:rPr>
                <w:sz w:val="22"/>
                <w:szCs w:val="22"/>
                <w:lang w:val="uk-UA"/>
              </w:rPr>
              <w:t xml:space="preserve"> </w:t>
            </w:r>
            <w:r w:rsidRPr="00D67698">
              <w:rPr>
                <w:sz w:val="22"/>
                <w:szCs w:val="22"/>
              </w:rPr>
              <w:t>переміщеним особам</w:t>
            </w:r>
            <w:r w:rsidRPr="00D67698">
              <w:rPr>
                <w:sz w:val="22"/>
                <w:szCs w:val="22"/>
                <w:lang w:val="uk-UA"/>
              </w:rPr>
              <w:t>.</w:t>
            </w:r>
          </w:p>
          <w:p w14:paraId="2096A0C1" w14:textId="77777777" w:rsidR="00F81C92" w:rsidRPr="00D67698" w:rsidRDefault="00F81C92" w:rsidP="00F81C92">
            <w:pPr>
              <w:shd w:val="clear" w:color="auto" w:fill="FFFFFF"/>
              <w:ind w:firstLine="176"/>
              <w:jc w:val="both"/>
              <w:rPr>
                <w:sz w:val="22"/>
                <w:szCs w:val="22"/>
                <w:lang w:val="uk-UA"/>
              </w:rPr>
            </w:pPr>
            <w:r w:rsidRPr="00D67698">
              <w:rPr>
                <w:sz w:val="22"/>
                <w:szCs w:val="22"/>
                <w:lang w:val="uk-UA"/>
              </w:rPr>
              <w:t xml:space="preserve">Внутрішньо переміщені особи постійно залучаються для участі в заходах, які проводяться в центрах Життєстійкості. </w:t>
            </w:r>
          </w:p>
          <w:p w14:paraId="4DA1C4AF" w14:textId="77777777" w:rsidR="00F81C92" w:rsidRPr="00D67698" w:rsidRDefault="00F81C92" w:rsidP="00F81C92">
            <w:pPr>
              <w:shd w:val="clear" w:color="auto" w:fill="FFFFFF"/>
              <w:ind w:firstLine="176"/>
              <w:jc w:val="both"/>
              <w:rPr>
                <w:sz w:val="22"/>
                <w:szCs w:val="22"/>
                <w:highlight w:val="yellow"/>
                <w:lang w:val="uk-UA"/>
              </w:rPr>
            </w:pPr>
          </w:p>
        </w:tc>
        <w:tc>
          <w:tcPr>
            <w:tcW w:w="1276" w:type="dxa"/>
            <w:gridSpan w:val="3"/>
          </w:tcPr>
          <w:p w14:paraId="52034CBB" w14:textId="77777777" w:rsidR="00F81C92" w:rsidRPr="001A5954" w:rsidRDefault="00F81C92" w:rsidP="00F81C92">
            <w:pPr>
              <w:ind w:left="-108" w:right="-107"/>
              <w:jc w:val="center"/>
              <w:rPr>
                <w:sz w:val="22"/>
                <w:szCs w:val="22"/>
                <w:highlight w:val="yellow"/>
                <w:lang w:val="uk-UA"/>
              </w:rPr>
            </w:pPr>
            <w:r w:rsidRPr="001A5954">
              <w:rPr>
                <w:sz w:val="22"/>
                <w:szCs w:val="22"/>
                <w:lang w:val="uk-UA"/>
              </w:rPr>
              <w:lastRenderedPageBreak/>
              <w:t>Виконано</w:t>
            </w:r>
          </w:p>
        </w:tc>
        <w:tc>
          <w:tcPr>
            <w:tcW w:w="1276" w:type="dxa"/>
            <w:gridSpan w:val="2"/>
          </w:tcPr>
          <w:p w14:paraId="63A395FF" w14:textId="77777777" w:rsidR="00F81C92" w:rsidRPr="001A5954" w:rsidRDefault="00F81C92" w:rsidP="00F81C92">
            <w:pPr>
              <w:ind w:left="-108" w:right="-107"/>
              <w:jc w:val="center"/>
              <w:rPr>
                <w:sz w:val="22"/>
                <w:szCs w:val="22"/>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3118470F" w14:textId="77777777" w:rsidTr="00C27C3B">
        <w:tc>
          <w:tcPr>
            <w:tcW w:w="1843" w:type="dxa"/>
          </w:tcPr>
          <w:p w14:paraId="3E90AF11" w14:textId="77777777" w:rsidR="00F81C92" w:rsidRPr="00913B89" w:rsidRDefault="00F81C92" w:rsidP="00F81C92">
            <w:pPr>
              <w:rPr>
                <w:sz w:val="24"/>
                <w:szCs w:val="24"/>
                <w:highlight w:val="yellow"/>
                <w:lang w:val="uk-UA"/>
              </w:rPr>
            </w:pPr>
          </w:p>
        </w:tc>
        <w:tc>
          <w:tcPr>
            <w:tcW w:w="3969" w:type="dxa"/>
            <w:gridSpan w:val="2"/>
          </w:tcPr>
          <w:p w14:paraId="4F98FD6F" w14:textId="77777777" w:rsidR="00F81C92" w:rsidRPr="00452138" w:rsidRDefault="00F81C92" w:rsidP="00F81C92">
            <w:pPr>
              <w:pStyle w:val="12"/>
              <w:widowControl w:val="0"/>
              <w:pBdr>
                <w:top w:val="nil"/>
                <w:left w:val="nil"/>
                <w:bottom w:val="nil"/>
                <w:right w:val="nil"/>
                <w:between w:val="nil"/>
              </w:pBdr>
              <w:spacing w:line="276" w:lineRule="auto"/>
              <w:rPr>
                <w:sz w:val="22"/>
                <w:szCs w:val="22"/>
                <w:lang w:val="uk-UA"/>
              </w:rPr>
            </w:pPr>
            <w:r w:rsidRPr="00452138">
              <w:rPr>
                <w:sz w:val="22"/>
                <w:szCs w:val="22"/>
                <w:lang w:val="uk-UA"/>
              </w:rPr>
              <w:t>2) створення інтеграційних дитячих та молодіжних просторів на базі державних та комунальних закладів для спілкування та міжкультурного обміну внутрішньо переміщених осіб та місцевого населення</w:t>
            </w:r>
          </w:p>
        </w:tc>
        <w:tc>
          <w:tcPr>
            <w:tcW w:w="1134" w:type="dxa"/>
            <w:gridSpan w:val="2"/>
          </w:tcPr>
          <w:p w14:paraId="3B3F787F" w14:textId="77777777" w:rsidR="00F81C92" w:rsidRPr="00452138" w:rsidRDefault="00F81C92" w:rsidP="00F81C92">
            <w:pPr>
              <w:autoSpaceDE w:val="0"/>
              <w:autoSpaceDN w:val="0"/>
              <w:adjustRightInd w:val="0"/>
              <w:jc w:val="both"/>
              <w:rPr>
                <w:sz w:val="22"/>
                <w:szCs w:val="22"/>
                <w:lang w:val="uk-UA"/>
              </w:rPr>
            </w:pPr>
            <w:r w:rsidRPr="00452138">
              <w:rPr>
                <w:sz w:val="22"/>
                <w:szCs w:val="22"/>
                <w:lang w:val="uk-UA"/>
              </w:rPr>
              <w:t>2023 - 2025 роки</w:t>
            </w:r>
          </w:p>
        </w:tc>
        <w:tc>
          <w:tcPr>
            <w:tcW w:w="6237" w:type="dxa"/>
          </w:tcPr>
          <w:p w14:paraId="0CFE6C91" w14:textId="77777777" w:rsidR="00F81C92" w:rsidRPr="00452138" w:rsidRDefault="00F81C92" w:rsidP="00F81C92">
            <w:pPr>
              <w:widowControl w:val="0"/>
              <w:ind w:firstLine="181"/>
              <w:jc w:val="both"/>
              <w:rPr>
                <w:color w:val="000000"/>
                <w:sz w:val="22"/>
                <w:szCs w:val="22"/>
              </w:rPr>
            </w:pPr>
            <w:r w:rsidRPr="00452138">
              <w:rPr>
                <w:color w:val="000000"/>
                <w:sz w:val="22"/>
                <w:szCs w:val="22"/>
              </w:rPr>
              <w:t xml:space="preserve">В області активно функціонують </w:t>
            </w:r>
            <w:r w:rsidRPr="00452138">
              <w:rPr>
                <w:color w:val="000000"/>
                <w:sz w:val="22"/>
                <w:szCs w:val="22"/>
                <w:lang w:val="uk-UA"/>
              </w:rPr>
              <w:t xml:space="preserve">30 </w:t>
            </w:r>
            <w:r w:rsidRPr="00452138">
              <w:rPr>
                <w:color w:val="000000"/>
                <w:sz w:val="22"/>
                <w:szCs w:val="22"/>
              </w:rPr>
              <w:t>молодіжн</w:t>
            </w:r>
            <w:r w:rsidRPr="00452138">
              <w:rPr>
                <w:color w:val="000000"/>
                <w:sz w:val="22"/>
                <w:szCs w:val="22"/>
                <w:lang w:val="uk-UA"/>
              </w:rPr>
              <w:t>их</w:t>
            </w:r>
            <w:r w:rsidRPr="00452138">
              <w:rPr>
                <w:color w:val="000000"/>
                <w:sz w:val="22"/>
                <w:szCs w:val="22"/>
              </w:rPr>
              <w:t xml:space="preserve"> центр</w:t>
            </w:r>
            <w:r w:rsidRPr="00452138">
              <w:rPr>
                <w:color w:val="000000"/>
                <w:sz w:val="22"/>
                <w:szCs w:val="22"/>
                <w:lang w:val="uk-UA"/>
              </w:rPr>
              <w:t>ів</w:t>
            </w:r>
            <w:r w:rsidRPr="00452138">
              <w:rPr>
                <w:color w:val="000000"/>
                <w:sz w:val="22"/>
                <w:szCs w:val="22"/>
              </w:rPr>
              <w:t xml:space="preserve"> та простор</w:t>
            </w:r>
            <w:r w:rsidRPr="00452138">
              <w:rPr>
                <w:color w:val="000000"/>
                <w:sz w:val="22"/>
                <w:szCs w:val="22"/>
                <w:lang w:val="uk-UA"/>
              </w:rPr>
              <w:t>ів</w:t>
            </w:r>
            <w:r w:rsidRPr="00452138">
              <w:rPr>
                <w:color w:val="000000"/>
                <w:sz w:val="22"/>
                <w:szCs w:val="22"/>
              </w:rPr>
              <w:t>, які доступні для всіх категорій молоді,</w:t>
            </w:r>
            <w:r w:rsidRPr="00452138">
              <w:rPr>
                <w:color w:val="000000"/>
                <w:sz w:val="22"/>
                <w:szCs w:val="22"/>
                <w:lang w:val="uk-UA"/>
              </w:rPr>
              <w:t xml:space="preserve"> </w:t>
            </w:r>
            <w:r w:rsidRPr="00452138">
              <w:rPr>
                <w:color w:val="000000"/>
                <w:sz w:val="22"/>
                <w:szCs w:val="22"/>
              </w:rPr>
              <w:t>в тому числі і  внутрішньо</w:t>
            </w:r>
            <w:r w:rsidRPr="00452138">
              <w:rPr>
                <w:color w:val="000000"/>
                <w:sz w:val="22"/>
                <w:szCs w:val="22"/>
                <w:lang w:val="uk-UA"/>
              </w:rPr>
              <w:t xml:space="preserve"> </w:t>
            </w:r>
            <w:r w:rsidRPr="00452138">
              <w:rPr>
                <w:color w:val="000000"/>
                <w:sz w:val="22"/>
                <w:szCs w:val="22"/>
              </w:rPr>
              <w:t>переміщеним особам:</w:t>
            </w:r>
          </w:p>
          <w:p w14:paraId="1797B4A5" w14:textId="77777777" w:rsidR="00F81C92" w:rsidRPr="00452138" w:rsidRDefault="00F81C92" w:rsidP="00F81C92">
            <w:pPr>
              <w:widowControl w:val="0"/>
              <w:jc w:val="both"/>
              <w:rPr>
                <w:color w:val="000000"/>
                <w:sz w:val="22"/>
                <w:szCs w:val="22"/>
              </w:rPr>
            </w:pPr>
            <w:r w:rsidRPr="00452138">
              <w:rPr>
                <w:color w:val="000000"/>
                <w:sz w:val="22"/>
                <w:szCs w:val="22"/>
              </w:rPr>
              <w:t>- КЗ «Рівненський обласний молодіжний пластовий вишкільний центр» Рівненської обласної ради;</w:t>
            </w:r>
          </w:p>
          <w:p w14:paraId="31F9D9BC" w14:textId="77777777" w:rsidR="00F81C92" w:rsidRPr="00452138" w:rsidRDefault="00F81C92" w:rsidP="00F81C92">
            <w:pPr>
              <w:widowControl w:val="0"/>
              <w:jc w:val="both"/>
              <w:rPr>
                <w:color w:val="000000"/>
                <w:sz w:val="22"/>
                <w:szCs w:val="22"/>
              </w:rPr>
            </w:pPr>
            <w:r w:rsidRPr="00452138">
              <w:rPr>
                <w:color w:val="000000"/>
                <w:sz w:val="22"/>
                <w:szCs w:val="22"/>
              </w:rPr>
              <w:t>- КЗ «Вараський молодіжний центр»;</w:t>
            </w:r>
          </w:p>
          <w:p w14:paraId="5922D930" w14:textId="77777777" w:rsidR="00F81C92" w:rsidRPr="00452138" w:rsidRDefault="00F81C92" w:rsidP="00F81C92">
            <w:pPr>
              <w:widowControl w:val="0"/>
              <w:jc w:val="both"/>
              <w:rPr>
                <w:color w:val="000000"/>
                <w:sz w:val="22"/>
                <w:szCs w:val="22"/>
              </w:rPr>
            </w:pPr>
            <w:r w:rsidRPr="00452138">
              <w:rPr>
                <w:color w:val="000000"/>
                <w:sz w:val="22"/>
                <w:szCs w:val="22"/>
              </w:rPr>
              <w:t>- КЗ «Молодіжний центр «БілКо» Білокриницької сільської ради;</w:t>
            </w:r>
          </w:p>
          <w:p w14:paraId="28F2E2C0" w14:textId="77777777" w:rsidR="00F81C92" w:rsidRPr="00452138" w:rsidRDefault="00F81C92" w:rsidP="00F81C92">
            <w:pPr>
              <w:widowControl w:val="0"/>
              <w:jc w:val="both"/>
              <w:rPr>
                <w:color w:val="000000"/>
                <w:sz w:val="22"/>
                <w:szCs w:val="22"/>
              </w:rPr>
            </w:pPr>
            <w:r w:rsidRPr="00452138">
              <w:rPr>
                <w:color w:val="000000"/>
                <w:sz w:val="22"/>
                <w:szCs w:val="22"/>
              </w:rPr>
              <w:t xml:space="preserve">- Дружній простір для дітей та молоді «Гомін» </w:t>
            </w:r>
            <w:r w:rsidRPr="00452138">
              <w:rPr>
                <w:color w:val="000000"/>
                <w:sz w:val="22"/>
                <w:szCs w:val="22"/>
                <w:lang w:val="uk-UA"/>
              </w:rPr>
              <w:t>с. Шпанів</w:t>
            </w:r>
            <w:r w:rsidRPr="00452138">
              <w:rPr>
                <w:color w:val="000000"/>
                <w:sz w:val="22"/>
                <w:szCs w:val="22"/>
              </w:rPr>
              <w:t>;</w:t>
            </w:r>
          </w:p>
          <w:p w14:paraId="08F1B133" w14:textId="77777777" w:rsidR="00F81C92" w:rsidRPr="00452138" w:rsidRDefault="00F81C92" w:rsidP="00F81C92">
            <w:pPr>
              <w:widowControl w:val="0"/>
              <w:jc w:val="both"/>
              <w:rPr>
                <w:color w:val="000000"/>
                <w:sz w:val="22"/>
                <w:szCs w:val="22"/>
              </w:rPr>
            </w:pPr>
            <w:r w:rsidRPr="00452138">
              <w:rPr>
                <w:color w:val="000000"/>
                <w:sz w:val="22"/>
                <w:szCs w:val="22"/>
              </w:rPr>
              <w:t xml:space="preserve">- Дружній простір для дітей та молоді «Плай» </w:t>
            </w:r>
            <w:r w:rsidRPr="00452138">
              <w:rPr>
                <w:color w:val="000000"/>
                <w:sz w:val="22"/>
                <w:szCs w:val="22"/>
                <w:lang w:val="uk-UA"/>
              </w:rPr>
              <w:t>с. Великий Житин</w:t>
            </w:r>
            <w:r w:rsidRPr="00452138">
              <w:rPr>
                <w:color w:val="000000"/>
                <w:sz w:val="22"/>
                <w:szCs w:val="22"/>
              </w:rPr>
              <w:t>;</w:t>
            </w:r>
          </w:p>
          <w:p w14:paraId="3B27B603"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«НОТА»;</w:t>
            </w:r>
          </w:p>
          <w:p w14:paraId="7D7E6BAD"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«Home’Як»;</w:t>
            </w:r>
          </w:p>
          <w:p w14:paraId="75F5BCD6"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«ТУР»;</w:t>
            </w:r>
          </w:p>
          <w:p w14:paraId="6F5A5AA5"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«Клубок»;</w:t>
            </w:r>
          </w:p>
          <w:p w14:paraId="78546459"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«МАК»;</w:t>
            </w:r>
          </w:p>
          <w:p w14:paraId="589AA6A3" w14:textId="77777777" w:rsidR="00F81C92" w:rsidRPr="00452138" w:rsidRDefault="00F81C92" w:rsidP="00F81C92">
            <w:pPr>
              <w:widowControl w:val="0"/>
              <w:jc w:val="both"/>
              <w:rPr>
                <w:color w:val="000000"/>
                <w:sz w:val="22"/>
                <w:szCs w:val="22"/>
              </w:rPr>
            </w:pPr>
            <w:r w:rsidRPr="00452138">
              <w:rPr>
                <w:color w:val="000000"/>
                <w:sz w:val="22"/>
                <w:szCs w:val="22"/>
              </w:rPr>
              <w:t>- Клуб дозвілля та розвитку «HUB 316»;</w:t>
            </w:r>
          </w:p>
          <w:p w14:paraId="3FF7A23E" w14:textId="77777777" w:rsidR="00F81C92" w:rsidRPr="00452138" w:rsidRDefault="00F81C92" w:rsidP="00F81C92">
            <w:pPr>
              <w:widowControl w:val="0"/>
              <w:jc w:val="both"/>
              <w:rPr>
                <w:color w:val="000000"/>
                <w:sz w:val="22"/>
                <w:szCs w:val="22"/>
              </w:rPr>
            </w:pPr>
            <w:r w:rsidRPr="00452138">
              <w:rPr>
                <w:color w:val="000000"/>
                <w:sz w:val="22"/>
                <w:szCs w:val="22"/>
              </w:rPr>
              <w:t>- Підлітково-молодіжний клуб за місцем проживання «Надія»;</w:t>
            </w:r>
          </w:p>
          <w:p w14:paraId="1A17F500" w14:textId="77777777" w:rsidR="00F81C92" w:rsidRPr="00452138" w:rsidRDefault="00F81C92" w:rsidP="00F81C92">
            <w:pPr>
              <w:widowControl w:val="0"/>
              <w:jc w:val="both"/>
              <w:rPr>
                <w:color w:val="000000"/>
                <w:sz w:val="22"/>
                <w:szCs w:val="22"/>
              </w:rPr>
            </w:pPr>
            <w:r w:rsidRPr="00452138">
              <w:rPr>
                <w:color w:val="000000"/>
                <w:sz w:val="22"/>
                <w:szCs w:val="22"/>
              </w:rPr>
              <w:t xml:space="preserve">- </w:t>
            </w:r>
            <w:r w:rsidRPr="00452138">
              <w:rPr>
                <w:color w:val="000000"/>
                <w:sz w:val="22"/>
                <w:szCs w:val="22"/>
                <w:lang w:val="uk-UA"/>
              </w:rPr>
              <w:t>Громадська організація «</w:t>
            </w:r>
            <w:r w:rsidRPr="00452138">
              <w:rPr>
                <w:color w:val="000000"/>
                <w:sz w:val="22"/>
                <w:szCs w:val="22"/>
              </w:rPr>
              <w:t>Дядьковицький молодіжний центр</w:t>
            </w:r>
            <w:r w:rsidRPr="00452138">
              <w:rPr>
                <w:color w:val="000000"/>
                <w:sz w:val="22"/>
                <w:szCs w:val="22"/>
                <w:lang w:val="uk-UA"/>
              </w:rPr>
              <w:t>»</w:t>
            </w:r>
            <w:r w:rsidRPr="00452138">
              <w:rPr>
                <w:color w:val="000000"/>
                <w:sz w:val="22"/>
                <w:szCs w:val="22"/>
              </w:rPr>
              <w:t>;</w:t>
            </w:r>
          </w:p>
          <w:p w14:paraId="241EB7A0"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«КОТУСА»;</w:t>
            </w:r>
          </w:p>
          <w:p w14:paraId="4977388F" w14:textId="77777777" w:rsidR="00F81C92" w:rsidRPr="00452138" w:rsidRDefault="00F81C92" w:rsidP="00F81C92">
            <w:pPr>
              <w:widowControl w:val="0"/>
              <w:jc w:val="both"/>
              <w:rPr>
                <w:color w:val="000000"/>
                <w:sz w:val="22"/>
                <w:szCs w:val="22"/>
              </w:rPr>
            </w:pPr>
            <w:r w:rsidRPr="00452138">
              <w:rPr>
                <w:color w:val="000000"/>
                <w:sz w:val="22"/>
                <w:szCs w:val="22"/>
              </w:rPr>
              <w:t xml:space="preserve">- </w:t>
            </w:r>
            <w:r w:rsidRPr="00452138">
              <w:rPr>
                <w:color w:val="000000"/>
                <w:sz w:val="22"/>
                <w:szCs w:val="22"/>
                <w:lang w:val="uk-UA"/>
              </w:rPr>
              <w:t>Молодіжний простір «</w:t>
            </w:r>
            <w:r w:rsidRPr="00452138">
              <w:rPr>
                <w:color w:val="000000"/>
                <w:sz w:val="22"/>
                <w:szCs w:val="22"/>
              </w:rPr>
              <w:t xml:space="preserve">Житин </w:t>
            </w:r>
            <w:r w:rsidRPr="00452138">
              <w:rPr>
                <w:color w:val="000000"/>
                <w:sz w:val="22"/>
                <w:szCs w:val="22"/>
                <w:lang w:val="uk-UA"/>
              </w:rPr>
              <w:t>х</w:t>
            </w:r>
            <w:r w:rsidRPr="00452138">
              <w:rPr>
                <w:color w:val="000000"/>
                <w:sz w:val="22"/>
                <w:szCs w:val="22"/>
              </w:rPr>
              <w:t>аб Толока</w:t>
            </w:r>
            <w:r w:rsidRPr="00452138">
              <w:rPr>
                <w:color w:val="000000"/>
                <w:sz w:val="22"/>
                <w:szCs w:val="22"/>
                <w:lang w:val="uk-UA"/>
              </w:rPr>
              <w:t>»</w:t>
            </w:r>
            <w:r w:rsidRPr="00452138">
              <w:rPr>
                <w:color w:val="000000"/>
                <w:sz w:val="22"/>
                <w:szCs w:val="22"/>
              </w:rPr>
              <w:t>;</w:t>
            </w:r>
          </w:p>
          <w:p w14:paraId="7DC1B211" w14:textId="77777777" w:rsidR="00F81C92" w:rsidRPr="00452138" w:rsidRDefault="00F81C92" w:rsidP="00F81C92">
            <w:pPr>
              <w:widowControl w:val="0"/>
              <w:jc w:val="both"/>
              <w:rPr>
                <w:color w:val="000000"/>
                <w:sz w:val="22"/>
                <w:szCs w:val="22"/>
              </w:rPr>
            </w:pPr>
            <w:r w:rsidRPr="00452138">
              <w:rPr>
                <w:color w:val="000000"/>
                <w:sz w:val="22"/>
                <w:szCs w:val="22"/>
              </w:rPr>
              <w:t xml:space="preserve">- </w:t>
            </w:r>
            <w:r w:rsidRPr="00452138">
              <w:rPr>
                <w:color w:val="000000"/>
                <w:sz w:val="22"/>
                <w:szCs w:val="22"/>
                <w:lang w:val="uk-UA"/>
              </w:rPr>
              <w:t>Молодіжний простір «</w:t>
            </w:r>
            <w:r w:rsidRPr="00452138">
              <w:rPr>
                <w:color w:val="000000"/>
                <w:sz w:val="22"/>
                <w:szCs w:val="22"/>
              </w:rPr>
              <w:t>ГНОМ</w:t>
            </w:r>
            <w:r w:rsidRPr="00452138">
              <w:rPr>
                <w:color w:val="000000"/>
                <w:sz w:val="22"/>
                <w:szCs w:val="22"/>
                <w:lang w:val="uk-UA"/>
              </w:rPr>
              <w:t xml:space="preserve">» в с. Городище (філія </w:t>
            </w:r>
            <w:r w:rsidRPr="00452138">
              <w:rPr>
                <w:color w:val="000000"/>
                <w:sz w:val="22"/>
                <w:szCs w:val="22"/>
              </w:rPr>
              <w:t>«БілКо»</w:t>
            </w:r>
            <w:r w:rsidRPr="00452138">
              <w:rPr>
                <w:color w:val="000000"/>
                <w:sz w:val="22"/>
                <w:szCs w:val="22"/>
                <w:lang w:val="uk-UA"/>
              </w:rPr>
              <w:t>)</w:t>
            </w:r>
            <w:r w:rsidRPr="00452138">
              <w:rPr>
                <w:color w:val="000000"/>
                <w:sz w:val="22"/>
                <w:szCs w:val="22"/>
              </w:rPr>
              <w:t>;</w:t>
            </w:r>
          </w:p>
          <w:p w14:paraId="0AD93A81" w14:textId="77777777" w:rsidR="00F81C92" w:rsidRPr="00452138" w:rsidRDefault="00F81C92" w:rsidP="00F81C92">
            <w:pPr>
              <w:widowControl w:val="0"/>
              <w:jc w:val="both"/>
              <w:rPr>
                <w:color w:val="000000"/>
                <w:sz w:val="22"/>
                <w:szCs w:val="22"/>
              </w:rPr>
            </w:pPr>
            <w:r w:rsidRPr="00452138">
              <w:rPr>
                <w:color w:val="000000"/>
                <w:sz w:val="22"/>
                <w:szCs w:val="22"/>
              </w:rPr>
              <w:t xml:space="preserve">- </w:t>
            </w:r>
            <w:r w:rsidRPr="00452138">
              <w:rPr>
                <w:color w:val="000000"/>
                <w:sz w:val="22"/>
                <w:szCs w:val="22"/>
                <w:lang w:val="uk-UA"/>
              </w:rPr>
              <w:t>Молодіжний простір «</w:t>
            </w:r>
            <w:r w:rsidRPr="00452138">
              <w:rPr>
                <w:color w:val="000000"/>
                <w:sz w:val="22"/>
                <w:szCs w:val="22"/>
              </w:rPr>
              <w:t>ШуМиМо</w:t>
            </w:r>
            <w:r w:rsidRPr="00452138">
              <w:rPr>
                <w:color w:val="000000"/>
                <w:sz w:val="22"/>
                <w:szCs w:val="22"/>
                <w:lang w:val="uk-UA"/>
              </w:rPr>
              <w:t xml:space="preserve">» в с. Шубків філія </w:t>
            </w:r>
            <w:r w:rsidRPr="00452138">
              <w:rPr>
                <w:color w:val="000000"/>
                <w:sz w:val="22"/>
                <w:szCs w:val="22"/>
              </w:rPr>
              <w:t>«БілКо»</w:t>
            </w:r>
            <w:r w:rsidRPr="00452138">
              <w:rPr>
                <w:color w:val="000000"/>
                <w:sz w:val="22"/>
                <w:szCs w:val="22"/>
                <w:lang w:val="uk-UA"/>
              </w:rPr>
              <w:t>)</w:t>
            </w:r>
            <w:r w:rsidRPr="00452138">
              <w:rPr>
                <w:color w:val="000000"/>
                <w:sz w:val="22"/>
                <w:szCs w:val="22"/>
              </w:rPr>
              <w:t>;</w:t>
            </w:r>
          </w:p>
          <w:p w14:paraId="4AA611F2" w14:textId="77777777" w:rsidR="00F81C92" w:rsidRPr="00452138" w:rsidRDefault="00F81C92" w:rsidP="00F81C92">
            <w:pPr>
              <w:widowControl w:val="0"/>
              <w:jc w:val="both"/>
              <w:rPr>
                <w:color w:val="000000"/>
                <w:sz w:val="22"/>
                <w:szCs w:val="22"/>
              </w:rPr>
            </w:pPr>
            <w:r w:rsidRPr="00452138">
              <w:rPr>
                <w:color w:val="000000"/>
                <w:sz w:val="22"/>
                <w:szCs w:val="22"/>
              </w:rPr>
              <w:t>- Молодіжний інтеграційний центр «Кенеберг»;</w:t>
            </w:r>
          </w:p>
          <w:p w14:paraId="600B5BC3" w14:textId="77777777" w:rsidR="00F81C92" w:rsidRPr="00452138" w:rsidRDefault="00F81C92" w:rsidP="00F81C92">
            <w:pPr>
              <w:widowControl w:val="0"/>
              <w:jc w:val="both"/>
              <w:rPr>
                <w:color w:val="000000"/>
                <w:sz w:val="22"/>
                <w:szCs w:val="22"/>
              </w:rPr>
            </w:pPr>
            <w:r w:rsidRPr="00452138">
              <w:rPr>
                <w:color w:val="000000"/>
                <w:sz w:val="22"/>
                <w:szCs w:val="22"/>
              </w:rPr>
              <w:t xml:space="preserve">- Молодіжний простір «Молодь </w:t>
            </w:r>
            <w:r w:rsidRPr="00452138">
              <w:rPr>
                <w:color w:val="000000"/>
                <w:sz w:val="22"/>
                <w:szCs w:val="22"/>
                <w:lang w:val="en-US"/>
              </w:rPr>
              <w:t>LAND</w:t>
            </w:r>
            <w:r w:rsidRPr="00452138">
              <w:rPr>
                <w:color w:val="000000"/>
                <w:sz w:val="22"/>
                <w:szCs w:val="22"/>
              </w:rPr>
              <w:t>»;</w:t>
            </w:r>
          </w:p>
          <w:p w14:paraId="2ECC226E" w14:textId="77777777" w:rsidR="00F81C92" w:rsidRPr="00452138" w:rsidRDefault="00F81C92" w:rsidP="00F81C92">
            <w:pPr>
              <w:widowControl w:val="0"/>
              <w:jc w:val="both"/>
              <w:rPr>
                <w:color w:val="000000"/>
                <w:sz w:val="22"/>
                <w:szCs w:val="22"/>
                <w:lang w:val="uk-UA"/>
              </w:rPr>
            </w:pPr>
            <w:r w:rsidRPr="00452138">
              <w:rPr>
                <w:color w:val="000000"/>
                <w:sz w:val="22"/>
                <w:szCs w:val="22"/>
                <w:lang w:val="uk-UA"/>
              </w:rPr>
              <w:t>- Простір дружній до дітей та молоді «Долоньки»;</w:t>
            </w:r>
          </w:p>
          <w:p w14:paraId="6851A096"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«Вайб»;</w:t>
            </w:r>
          </w:p>
          <w:p w14:paraId="1E8A9766" w14:textId="77777777" w:rsidR="00F81C92" w:rsidRPr="00452138" w:rsidRDefault="00F81C92" w:rsidP="00F81C92">
            <w:pPr>
              <w:widowControl w:val="0"/>
              <w:jc w:val="both"/>
              <w:rPr>
                <w:color w:val="000000"/>
                <w:sz w:val="22"/>
                <w:szCs w:val="22"/>
              </w:rPr>
            </w:pPr>
            <w:r w:rsidRPr="00452138">
              <w:rPr>
                <w:color w:val="000000"/>
                <w:sz w:val="22"/>
                <w:szCs w:val="22"/>
              </w:rPr>
              <w:t>- Молодіжн</w:t>
            </w:r>
            <w:r w:rsidRPr="00452138">
              <w:rPr>
                <w:color w:val="000000"/>
                <w:sz w:val="22"/>
                <w:szCs w:val="22"/>
                <w:lang w:val="uk-UA"/>
              </w:rPr>
              <w:t>ий простір «ЦВІТ», структурний підрозділ КЗ «Мізоцький центр культури, дозвіля і туризму» Мізоцької селищної ради</w:t>
            </w:r>
            <w:r w:rsidRPr="00452138">
              <w:rPr>
                <w:color w:val="000000"/>
                <w:sz w:val="22"/>
                <w:szCs w:val="22"/>
              </w:rPr>
              <w:t>;</w:t>
            </w:r>
          </w:p>
          <w:p w14:paraId="45DEF607" w14:textId="77777777" w:rsidR="00F81C92" w:rsidRPr="00452138" w:rsidRDefault="00F81C92" w:rsidP="00F81C92">
            <w:pPr>
              <w:widowControl w:val="0"/>
              <w:jc w:val="both"/>
              <w:rPr>
                <w:color w:val="000000"/>
                <w:sz w:val="22"/>
                <w:szCs w:val="22"/>
                <w:highlight w:val="yellow"/>
                <w:lang w:val="uk-UA"/>
              </w:rPr>
            </w:pPr>
            <w:r w:rsidRPr="00452138">
              <w:rPr>
                <w:color w:val="000000"/>
                <w:sz w:val="22"/>
                <w:szCs w:val="22"/>
                <w:lang w:val="uk-UA"/>
              </w:rPr>
              <w:t>- Молодіжний простір «ЗдоРоВо»;</w:t>
            </w:r>
          </w:p>
          <w:p w14:paraId="15913972" w14:textId="77777777" w:rsidR="00F81C92" w:rsidRPr="00452138" w:rsidRDefault="00F81C92" w:rsidP="00F81C92">
            <w:pPr>
              <w:widowControl w:val="0"/>
              <w:jc w:val="both"/>
              <w:rPr>
                <w:color w:val="000000"/>
                <w:sz w:val="22"/>
                <w:szCs w:val="22"/>
              </w:rPr>
            </w:pPr>
            <w:r w:rsidRPr="00452138">
              <w:rPr>
                <w:color w:val="000000"/>
                <w:sz w:val="22"/>
                <w:szCs w:val="22"/>
              </w:rPr>
              <w:t>- Молодіжний простір «BAZA»;</w:t>
            </w:r>
          </w:p>
          <w:p w14:paraId="7F558827" w14:textId="77777777" w:rsidR="00F81C92" w:rsidRPr="00452138" w:rsidRDefault="00F81C92" w:rsidP="00F81C92">
            <w:pPr>
              <w:widowControl w:val="0"/>
              <w:jc w:val="both"/>
              <w:rPr>
                <w:color w:val="000000"/>
                <w:sz w:val="22"/>
                <w:szCs w:val="22"/>
              </w:rPr>
            </w:pPr>
            <w:r w:rsidRPr="00452138">
              <w:rPr>
                <w:color w:val="000000"/>
                <w:sz w:val="22"/>
                <w:szCs w:val="22"/>
              </w:rPr>
              <w:t xml:space="preserve">- </w:t>
            </w:r>
            <w:proofErr w:type="spellStart"/>
            <w:r w:rsidRPr="00452138">
              <w:rPr>
                <w:color w:val="000000"/>
                <w:sz w:val="22"/>
                <w:szCs w:val="22"/>
              </w:rPr>
              <w:t>Молодіжний</w:t>
            </w:r>
            <w:proofErr w:type="spellEnd"/>
            <w:r w:rsidRPr="00452138">
              <w:rPr>
                <w:color w:val="000000"/>
                <w:sz w:val="22"/>
                <w:szCs w:val="22"/>
              </w:rPr>
              <w:t xml:space="preserve"> </w:t>
            </w:r>
            <w:proofErr w:type="spellStart"/>
            <w:r w:rsidRPr="00452138">
              <w:rPr>
                <w:color w:val="000000"/>
                <w:sz w:val="22"/>
                <w:szCs w:val="22"/>
              </w:rPr>
              <w:t>простір</w:t>
            </w:r>
            <w:proofErr w:type="spellEnd"/>
            <w:r w:rsidRPr="00452138">
              <w:rPr>
                <w:color w:val="000000"/>
                <w:sz w:val="22"/>
                <w:szCs w:val="22"/>
              </w:rPr>
              <w:t xml:space="preserve"> «</w:t>
            </w:r>
            <w:proofErr w:type="spellStart"/>
            <w:r w:rsidRPr="00452138">
              <w:rPr>
                <w:color w:val="000000"/>
                <w:sz w:val="22"/>
                <w:szCs w:val="22"/>
                <w:lang w:val="en-US"/>
              </w:rPr>
              <w:t>YSpace</w:t>
            </w:r>
            <w:proofErr w:type="spellEnd"/>
            <w:r w:rsidRPr="00452138">
              <w:rPr>
                <w:color w:val="000000"/>
                <w:sz w:val="22"/>
                <w:szCs w:val="22"/>
                <w:lang w:val="uk-UA"/>
              </w:rPr>
              <w:t xml:space="preserve"> МГО </w:t>
            </w:r>
            <w:r w:rsidRPr="00452138">
              <w:rPr>
                <w:color w:val="000000"/>
                <w:sz w:val="22"/>
                <w:szCs w:val="22"/>
                <w:lang w:val="en-US"/>
              </w:rPr>
              <w:t>YMCA</w:t>
            </w:r>
            <w:r w:rsidRPr="00452138">
              <w:rPr>
                <w:color w:val="000000"/>
                <w:sz w:val="22"/>
                <w:szCs w:val="22"/>
                <w:lang w:val="uk-UA"/>
              </w:rPr>
              <w:t xml:space="preserve"> Здолбунова</w:t>
            </w:r>
            <w:r w:rsidRPr="00452138">
              <w:rPr>
                <w:color w:val="000000"/>
                <w:sz w:val="22"/>
                <w:szCs w:val="22"/>
              </w:rPr>
              <w:t>»;</w:t>
            </w:r>
          </w:p>
          <w:p w14:paraId="0F5533C9" w14:textId="77777777" w:rsidR="00F81C92" w:rsidRPr="00452138" w:rsidRDefault="00F81C92" w:rsidP="00F81C92">
            <w:pPr>
              <w:widowControl w:val="0"/>
              <w:jc w:val="both"/>
              <w:rPr>
                <w:color w:val="000000"/>
                <w:sz w:val="22"/>
                <w:szCs w:val="22"/>
              </w:rPr>
            </w:pPr>
            <w:r w:rsidRPr="00452138">
              <w:rPr>
                <w:color w:val="000000"/>
                <w:sz w:val="22"/>
                <w:szCs w:val="22"/>
              </w:rPr>
              <w:t xml:space="preserve">- Молодіжний простір на базі КЗ «Радивилівський </w:t>
            </w:r>
            <w:r w:rsidRPr="00452138">
              <w:rPr>
                <w:color w:val="000000"/>
                <w:sz w:val="22"/>
                <w:szCs w:val="22"/>
                <w:lang w:val="uk-UA"/>
              </w:rPr>
              <w:t xml:space="preserve">міський </w:t>
            </w:r>
            <w:r w:rsidRPr="00452138">
              <w:rPr>
                <w:color w:val="000000"/>
                <w:sz w:val="22"/>
                <w:szCs w:val="22"/>
                <w:lang w:val="uk-UA"/>
              </w:rPr>
              <w:lastRenderedPageBreak/>
              <w:t>Будинок культури</w:t>
            </w:r>
            <w:r w:rsidRPr="00452138">
              <w:rPr>
                <w:color w:val="000000"/>
                <w:sz w:val="22"/>
                <w:szCs w:val="22"/>
              </w:rPr>
              <w:t>»;</w:t>
            </w:r>
          </w:p>
          <w:p w14:paraId="52B063FC" w14:textId="77777777" w:rsidR="00F81C92" w:rsidRPr="00452138" w:rsidRDefault="00F81C92" w:rsidP="00F81C92">
            <w:pPr>
              <w:widowControl w:val="0"/>
              <w:jc w:val="both"/>
              <w:rPr>
                <w:color w:val="000000"/>
                <w:sz w:val="22"/>
                <w:szCs w:val="22"/>
              </w:rPr>
            </w:pPr>
            <w:r w:rsidRPr="00452138">
              <w:rPr>
                <w:color w:val="000000"/>
                <w:sz w:val="22"/>
                <w:szCs w:val="22"/>
              </w:rPr>
              <w:t>- КЗ «Сарненський молодіжний центр» Сарненської міської ради;</w:t>
            </w:r>
          </w:p>
          <w:p w14:paraId="53F89CB4" w14:textId="77777777" w:rsidR="00F81C92" w:rsidRPr="00452138" w:rsidRDefault="00F81C92" w:rsidP="00F81C92">
            <w:pPr>
              <w:widowControl w:val="0"/>
              <w:jc w:val="both"/>
              <w:rPr>
                <w:color w:val="000000"/>
                <w:sz w:val="22"/>
                <w:szCs w:val="22"/>
                <w:lang w:val="uk-UA"/>
              </w:rPr>
            </w:pPr>
            <w:r w:rsidRPr="00452138">
              <w:rPr>
                <w:color w:val="000000"/>
                <w:sz w:val="22"/>
                <w:szCs w:val="22"/>
                <w:lang w:val="uk-UA"/>
              </w:rPr>
              <w:t>- Молодіжний простір «</w:t>
            </w:r>
            <w:r w:rsidRPr="00452138">
              <w:rPr>
                <w:color w:val="000000"/>
                <w:sz w:val="22"/>
                <w:szCs w:val="22"/>
                <w:lang w:val="en-US"/>
              </w:rPr>
              <w:t>Dream Space</w:t>
            </w:r>
            <w:r w:rsidRPr="00452138">
              <w:rPr>
                <w:color w:val="000000"/>
                <w:sz w:val="22"/>
                <w:szCs w:val="22"/>
                <w:lang w:val="uk-UA"/>
              </w:rPr>
              <w:t>»</w:t>
            </w:r>
            <w:r w:rsidRPr="00452138">
              <w:rPr>
                <w:color w:val="000000"/>
                <w:sz w:val="22"/>
                <w:szCs w:val="22"/>
                <w:lang w:val="en-US"/>
              </w:rPr>
              <w:t xml:space="preserve"> </w:t>
            </w:r>
            <w:r w:rsidRPr="00452138">
              <w:rPr>
                <w:color w:val="000000"/>
                <w:sz w:val="22"/>
                <w:szCs w:val="22"/>
                <w:lang w:val="uk-UA"/>
              </w:rPr>
              <w:t>у с. Малий Шпаків;</w:t>
            </w:r>
          </w:p>
          <w:p w14:paraId="03A07D49" w14:textId="77777777" w:rsidR="00F81C92" w:rsidRPr="00452138" w:rsidRDefault="00F81C92" w:rsidP="00F81C92">
            <w:pPr>
              <w:widowControl w:val="0"/>
              <w:jc w:val="both"/>
              <w:rPr>
                <w:color w:val="000000"/>
                <w:sz w:val="22"/>
                <w:szCs w:val="22"/>
                <w:lang w:val="uk-UA"/>
              </w:rPr>
            </w:pPr>
            <w:r w:rsidRPr="00452138">
              <w:rPr>
                <w:color w:val="000000"/>
                <w:sz w:val="22"/>
                <w:szCs w:val="22"/>
                <w:lang w:val="uk-UA"/>
              </w:rPr>
              <w:t>- Філія «Молодіжний простір «КОД» комунального закладу «Центр дитячої та юнацької творчості» Рокитнівської селищної ради;</w:t>
            </w:r>
          </w:p>
          <w:p w14:paraId="3EF30F78" w14:textId="77777777" w:rsidR="00F81C92" w:rsidRPr="00452138" w:rsidRDefault="00F81C92" w:rsidP="00F81C92">
            <w:pPr>
              <w:pStyle w:val="12"/>
              <w:rPr>
                <w:color w:val="000000"/>
                <w:sz w:val="22"/>
                <w:szCs w:val="22"/>
                <w:lang w:val="uk-UA"/>
              </w:rPr>
            </w:pPr>
            <w:r w:rsidRPr="00452138">
              <w:rPr>
                <w:color w:val="000000"/>
                <w:sz w:val="22"/>
                <w:szCs w:val="22"/>
              </w:rPr>
              <w:t xml:space="preserve">- Комунальна установа </w:t>
            </w:r>
            <w:r w:rsidRPr="00452138">
              <w:rPr>
                <w:color w:val="000000"/>
                <w:sz w:val="22"/>
                <w:szCs w:val="22"/>
                <w:lang w:val="uk-UA"/>
              </w:rPr>
              <w:t>«</w:t>
            </w:r>
            <w:r w:rsidRPr="00452138">
              <w:rPr>
                <w:color w:val="000000"/>
                <w:sz w:val="22"/>
                <w:szCs w:val="22"/>
              </w:rPr>
              <w:t>Молодіжний центр</w:t>
            </w:r>
            <w:r w:rsidRPr="00452138">
              <w:rPr>
                <w:color w:val="000000"/>
                <w:sz w:val="22"/>
                <w:szCs w:val="22"/>
                <w:lang w:val="uk-UA"/>
              </w:rPr>
              <w:t>»</w:t>
            </w:r>
            <w:r w:rsidRPr="00452138">
              <w:rPr>
                <w:color w:val="000000"/>
                <w:sz w:val="22"/>
                <w:szCs w:val="22"/>
              </w:rPr>
              <w:t xml:space="preserve"> Місце щасливих людей</w:t>
            </w:r>
            <w:r w:rsidRPr="00452138">
              <w:rPr>
                <w:color w:val="000000"/>
                <w:sz w:val="22"/>
                <w:szCs w:val="22"/>
                <w:lang w:val="uk-UA"/>
              </w:rPr>
              <w:t>»</w:t>
            </w:r>
            <w:r w:rsidRPr="00452138">
              <w:rPr>
                <w:color w:val="000000"/>
                <w:sz w:val="22"/>
                <w:szCs w:val="22"/>
              </w:rPr>
              <w:t xml:space="preserve"> Зорянської сільської ради</w:t>
            </w:r>
            <w:r w:rsidRPr="00452138">
              <w:rPr>
                <w:color w:val="000000"/>
                <w:sz w:val="22"/>
                <w:szCs w:val="22"/>
                <w:lang w:val="uk-UA"/>
              </w:rPr>
              <w:t>.</w:t>
            </w:r>
          </w:p>
          <w:p w14:paraId="0DA5400B" w14:textId="77777777" w:rsidR="00F81C92" w:rsidRPr="00452138" w:rsidRDefault="00F81C92" w:rsidP="00F81C92">
            <w:pPr>
              <w:pStyle w:val="12"/>
              <w:rPr>
                <w:position w:val="-1"/>
                <w:sz w:val="22"/>
                <w:szCs w:val="22"/>
                <w:highlight w:val="yellow"/>
              </w:rPr>
            </w:pPr>
          </w:p>
        </w:tc>
        <w:tc>
          <w:tcPr>
            <w:tcW w:w="1276" w:type="dxa"/>
            <w:gridSpan w:val="3"/>
          </w:tcPr>
          <w:p w14:paraId="1796AA7C" w14:textId="77777777" w:rsidR="00F81C92" w:rsidRPr="00452138" w:rsidRDefault="00F81C92" w:rsidP="00F81C92">
            <w:pPr>
              <w:ind w:left="-108" w:right="-107"/>
              <w:jc w:val="center"/>
              <w:rPr>
                <w:sz w:val="22"/>
                <w:szCs w:val="22"/>
                <w:lang w:val="uk-UA"/>
              </w:rPr>
            </w:pPr>
            <w:r w:rsidRPr="00452138">
              <w:rPr>
                <w:sz w:val="22"/>
                <w:szCs w:val="22"/>
                <w:lang w:val="uk-UA"/>
              </w:rPr>
              <w:lastRenderedPageBreak/>
              <w:t>Виконано</w:t>
            </w:r>
          </w:p>
        </w:tc>
        <w:tc>
          <w:tcPr>
            <w:tcW w:w="1276" w:type="dxa"/>
            <w:gridSpan w:val="2"/>
          </w:tcPr>
          <w:p w14:paraId="0A170B47" w14:textId="77777777" w:rsidR="00F81C92" w:rsidRPr="00452138" w:rsidRDefault="00F81C92" w:rsidP="00F81C92">
            <w:pPr>
              <w:ind w:left="-108" w:right="-107"/>
              <w:jc w:val="center"/>
              <w:rPr>
                <w:sz w:val="22"/>
                <w:szCs w:val="22"/>
                <w:lang w:val="uk-UA"/>
              </w:rPr>
            </w:pPr>
            <w:r w:rsidRPr="00452138">
              <w:rPr>
                <w:sz w:val="22"/>
                <w:szCs w:val="22"/>
                <w:lang w:val="uk-UA"/>
              </w:rPr>
              <w:t>Зняти з контролю інформуван-ня</w:t>
            </w:r>
          </w:p>
        </w:tc>
      </w:tr>
      <w:tr w:rsidR="00F81C92" w:rsidRPr="00913B89" w14:paraId="5E7BC4AD" w14:textId="77777777" w:rsidTr="00C27C3B">
        <w:tc>
          <w:tcPr>
            <w:tcW w:w="1843" w:type="dxa"/>
          </w:tcPr>
          <w:p w14:paraId="0B6AE0FF" w14:textId="77777777" w:rsidR="00F81C92" w:rsidRPr="00913B89" w:rsidRDefault="00F81C92" w:rsidP="00F81C92">
            <w:pPr>
              <w:rPr>
                <w:sz w:val="24"/>
                <w:szCs w:val="24"/>
                <w:highlight w:val="yellow"/>
                <w:lang w:val="uk-UA"/>
              </w:rPr>
            </w:pPr>
          </w:p>
        </w:tc>
        <w:tc>
          <w:tcPr>
            <w:tcW w:w="3969" w:type="dxa"/>
            <w:gridSpan w:val="2"/>
          </w:tcPr>
          <w:p w14:paraId="1E46423F" w14:textId="77777777" w:rsidR="00F81C92" w:rsidRDefault="00F81C92" w:rsidP="00F81C92">
            <w:pPr>
              <w:pStyle w:val="12"/>
              <w:pBdr>
                <w:top w:val="nil"/>
                <w:left w:val="nil"/>
                <w:bottom w:val="nil"/>
                <w:right w:val="nil"/>
                <w:between w:val="nil"/>
              </w:pBdr>
              <w:rPr>
                <w:sz w:val="22"/>
                <w:szCs w:val="22"/>
                <w:lang w:val="uk-UA"/>
              </w:rPr>
            </w:pPr>
            <w:r w:rsidRPr="00107ECD">
              <w:rPr>
                <w:sz w:val="22"/>
                <w:szCs w:val="22"/>
                <w:lang w:val="uk-UA"/>
              </w:rPr>
              <w:t>3) розроблення  методичних рекомендацій щодо закриття та припинення роботи місць компактного проживанн, навчання представників громад основ довгострокових рішень щодо внутрішньо переміщених осіб</w:t>
            </w:r>
          </w:p>
          <w:p w14:paraId="086839CA" w14:textId="77777777" w:rsidR="000D695E" w:rsidRPr="00107ECD" w:rsidRDefault="000D695E" w:rsidP="00F81C92">
            <w:pPr>
              <w:pStyle w:val="12"/>
              <w:pBdr>
                <w:top w:val="nil"/>
                <w:left w:val="nil"/>
                <w:bottom w:val="nil"/>
                <w:right w:val="nil"/>
                <w:between w:val="nil"/>
              </w:pBdr>
              <w:rPr>
                <w:sz w:val="22"/>
                <w:szCs w:val="22"/>
                <w:lang w:val="uk-UA"/>
              </w:rPr>
            </w:pPr>
          </w:p>
        </w:tc>
        <w:tc>
          <w:tcPr>
            <w:tcW w:w="1134" w:type="dxa"/>
            <w:gridSpan w:val="2"/>
          </w:tcPr>
          <w:p w14:paraId="217DB820" w14:textId="77777777" w:rsidR="00F81C92" w:rsidRPr="00107ECD" w:rsidRDefault="00F81C92" w:rsidP="00F81C92">
            <w:pPr>
              <w:autoSpaceDE w:val="0"/>
              <w:autoSpaceDN w:val="0"/>
              <w:adjustRightInd w:val="0"/>
              <w:jc w:val="both"/>
              <w:rPr>
                <w:sz w:val="22"/>
                <w:szCs w:val="22"/>
                <w:lang w:val="uk-UA"/>
              </w:rPr>
            </w:pPr>
            <w:r w:rsidRPr="00107ECD">
              <w:rPr>
                <w:sz w:val="22"/>
                <w:szCs w:val="22"/>
                <w:lang w:val="uk-UA"/>
              </w:rPr>
              <w:t>2023 рік</w:t>
            </w:r>
          </w:p>
        </w:tc>
        <w:tc>
          <w:tcPr>
            <w:tcW w:w="6237" w:type="dxa"/>
          </w:tcPr>
          <w:p w14:paraId="6F0D70E0" w14:textId="77777777" w:rsidR="00F81C92" w:rsidRPr="00107ECD" w:rsidRDefault="00F81C92" w:rsidP="00F81C92">
            <w:pPr>
              <w:pStyle w:val="12"/>
              <w:pBdr>
                <w:top w:val="nil"/>
                <w:left w:val="nil"/>
                <w:bottom w:val="nil"/>
                <w:right w:val="nil"/>
                <w:between w:val="nil"/>
              </w:pBdr>
              <w:rPr>
                <w:sz w:val="22"/>
                <w:szCs w:val="22"/>
                <w:lang w:val="uk-UA"/>
              </w:rPr>
            </w:pPr>
            <w:r w:rsidRPr="00107ECD">
              <w:rPr>
                <w:sz w:val="22"/>
                <w:szCs w:val="22"/>
                <w:lang w:val="uk-UA"/>
              </w:rPr>
              <w:t>Створено та поширено методичні рекомендації щодо правил закриття  місць компактного поселення та навички щодо довгострокових рішень для внутрішньо переміщених осіб</w:t>
            </w:r>
            <w:r w:rsidR="00730E80">
              <w:rPr>
                <w:sz w:val="22"/>
                <w:szCs w:val="22"/>
                <w:lang w:val="uk-UA"/>
              </w:rPr>
              <w:t>.</w:t>
            </w:r>
          </w:p>
        </w:tc>
        <w:tc>
          <w:tcPr>
            <w:tcW w:w="1276" w:type="dxa"/>
            <w:gridSpan w:val="3"/>
          </w:tcPr>
          <w:p w14:paraId="71B025A0" w14:textId="77777777" w:rsidR="00F81C92" w:rsidRPr="00107ECD" w:rsidRDefault="00F81C92" w:rsidP="00F81C92">
            <w:pPr>
              <w:ind w:left="-108" w:right="-107"/>
              <w:jc w:val="center"/>
              <w:rPr>
                <w:sz w:val="22"/>
                <w:szCs w:val="22"/>
                <w:highlight w:val="yellow"/>
                <w:lang w:val="uk-UA"/>
              </w:rPr>
            </w:pPr>
            <w:r w:rsidRPr="00107ECD">
              <w:rPr>
                <w:sz w:val="22"/>
                <w:szCs w:val="22"/>
                <w:lang w:val="uk-UA"/>
              </w:rPr>
              <w:t>Виконано</w:t>
            </w:r>
          </w:p>
        </w:tc>
        <w:tc>
          <w:tcPr>
            <w:tcW w:w="1276" w:type="dxa"/>
            <w:gridSpan w:val="2"/>
          </w:tcPr>
          <w:p w14:paraId="0DA06CD4" w14:textId="77777777" w:rsidR="00F81C92" w:rsidRPr="00107ECD" w:rsidRDefault="00F81C92" w:rsidP="00F81C92">
            <w:pPr>
              <w:ind w:left="-108" w:right="-107"/>
              <w:jc w:val="center"/>
              <w:rPr>
                <w:sz w:val="22"/>
                <w:szCs w:val="22"/>
                <w:highlight w:val="yellow"/>
                <w:lang w:val="uk-UA"/>
              </w:rPr>
            </w:pPr>
            <w:r w:rsidRPr="00107ECD">
              <w:rPr>
                <w:sz w:val="22"/>
                <w:szCs w:val="22"/>
                <w:lang w:val="uk-UA"/>
              </w:rPr>
              <w:t>Зняти з контролю інформуван-ня</w:t>
            </w:r>
          </w:p>
        </w:tc>
      </w:tr>
      <w:tr w:rsidR="00F81C92" w:rsidRPr="00913B89" w14:paraId="0902C536" w14:textId="77777777" w:rsidTr="00C27C3B">
        <w:tc>
          <w:tcPr>
            <w:tcW w:w="1843" w:type="dxa"/>
          </w:tcPr>
          <w:p w14:paraId="4D34FB83" w14:textId="77777777" w:rsidR="00F81C92" w:rsidRPr="00730E80" w:rsidRDefault="00F81C92" w:rsidP="00F81C92">
            <w:pPr>
              <w:jc w:val="both"/>
              <w:rPr>
                <w:sz w:val="22"/>
                <w:szCs w:val="22"/>
                <w:lang w:val="uk-UA"/>
              </w:rPr>
            </w:pPr>
            <w:r w:rsidRPr="00730E80">
              <w:rPr>
                <w:sz w:val="22"/>
                <w:szCs w:val="22"/>
                <w:lang w:val="uk-UA"/>
              </w:rPr>
              <w:t>6. Забезпечення внутрішньо переміщених осіб  гуманітарною допомогою за підтримки благодійників</w:t>
            </w:r>
          </w:p>
        </w:tc>
        <w:tc>
          <w:tcPr>
            <w:tcW w:w="3969" w:type="dxa"/>
            <w:gridSpan w:val="2"/>
          </w:tcPr>
          <w:p w14:paraId="04A1A231" w14:textId="77777777" w:rsidR="00F81C92" w:rsidRPr="00730E80" w:rsidRDefault="00F81C92" w:rsidP="00F81C92">
            <w:pPr>
              <w:pStyle w:val="afe"/>
              <w:widowControl w:val="0"/>
              <w:rPr>
                <w:sz w:val="22"/>
                <w:szCs w:val="22"/>
              </w:rPr>
            </w:pPr>
            <w:r w:rsidRPr="00730E80">
              <w:rPr>
                <w:sz w:val="22"/>
                <w:szCs w:val="22"/>
              </w:rPr>
              <w:t>1) забезпечення  засобами гігієни для дітей  та дитячим харчуванням (суміші, каші, пюре)</w:t>
            </w:r>
          </w:p>
        </w:tc>
        <w:tc>
          <w:tcPr>
            <w:tcW w:w="1134" w:type="dxa"/>
            <w:gridSpan w:val="2"/>
          </w:tcPr>
          <w:p w14:paraId="47D7DDDC" w14:textId="77777777" w:rsidR="00F81C92" w:rsidRPr="00730E80" w:rsidRDefault="00F81C92" w:rsidP="00F81C92">
            <w:pPr>
              <w:autoSpaceDE w:val="0"/>
              <w:autoSpaceDN w:val="0"/>
              <w:adjustRightInd w:val="0"/>
              <w:jc w:val="both"/>
              <w:rPr>
                <w:sz w:val="22"/>
                <w:szCs w:val="22"/>
                <w:lang w:val="uk-UA"/>
              </w:rPr>
            </w:pPr>
            <w:r w:rsidRPr="00730E80">
              <w:rPr>
                <w:sz w:val="22"/>
                <w:szCs w:val="22"/>
                <w:lang w:val="uk-UA"/>
              </w:rPr>
              <w:t>2023 - 2025 роки</w:t>
            </w:r>
          </w:p>
        </w:tc>
        <w:tc>
          <w:tcPr>
            <w:tcW w:w="6237" w:type="dxa"/>
          </w:tcPr>
          <w:p w14:paraId="3F671345" w14:textId="77777777" w:rsidR="00F81C92" w:rsidRPr="00730E80" w:rsidRDefault="00F81C92" w:rsidP="00F81C92">
            <w:pPr>
              <w:pStyle w:val="rvps14"/>
              <w:spacing w:before="0" w:beforeAutospacing="0" w:after="0" w:afterAutospacing="0"/>
              <w:rPr>
                <w:rStyle w:val="rvts82"/>
                <w:sz w:val="22"/>
                <w:szCs w:val="22"/>
              </w:rPr>
            </w:pPr>
            <w:r w:rsidRPr="00730E80">
              <w:rPr>
                <w:sz w:val="22"/>
                <w:szCs w:val="22"/>
              </w:rPr>
              <w:t>Протягом року КЗ «Рівненський обласний центр з надання соціальних послуг» РОР надавалася гуманітарна допомога ВПО відно до потреб. Загалом допомогу отримали 101 внутрішньо переміщена особа.</w:t>
            </w:r>
          </w:p>
        </w:tc>
        <w:tc>
          <w:tcPr>
            <w:tcW w:w="1276" w:type="dxa"/>
            <w:gridSpan w:val="3"/>
          </w:tcPr>
          <w:p w14:paraId="705B0971" w14:textId="77777777" w:rsidR="00F81C92" w:rsidRPr="00730E80" w:rsidRDefault="00F81C92" w:rsidP="00F81C92">
            <w:pPr>
              <w:ind w:left="-108" w:right="-107"/>
              <w:jc w:val="center"/>
              <w:rPr>
                <w:sz w:val="22"/>
                <w:szCs w:val="22"/>
                <w:highlight w:val="yellow"/>
                <w:lang w:val="uk-UA"/>
              </w:rPr>
            </w:pPr>
            <w:r w:rsidRPr="00730E80">
              <w:rPr>
                <w:sz w:val="22"/>
                <w:szCs w:val="22"/>
                <w:lang w:val="uk-UA"/>
              </w:rPr>
              <w:t>Виконано</w:t>
            </w:r>
          </w:p>
        </w:tc>
        <w:tc>
          <w:tcPr>
            <w:tcW w:w="1276" w:type="dxa"/>
            <w:gridSpan w:val="2"/>
          </w:tcPr>
          <w:p w14:paraId="6F8629E9" w14:textId="77777777" w:rsidR="00F81C92" w:rsidRPr="00730E80" w:rsidRDefault="00F81C92" w:rsidP="00F81C92">
            <w:pPr>
              <w:ind w:left="-108" w:right="-107"/>
              <w:jc w:val="center"/>
              <w:rPr>
                <w:sz w:val="22"/>
                <w:szCs w:val="22"/>
                <w:highlight w:val="yellow"/>
                <w:lang w:val="uk-UA"/>
              </w:rPr>
            </w:pPr>
            <w:r w:rsidRPr="00730E80">
              <w:rPr>
                <w:sz w:val="22"/>
                <w:szCs w:val="22"/>
                <w:lang w:val="uk-UA"/>
              </w:rPr>
              <w:t>Зняти з контролю інформуван-ня</w:t>
            </w:r>
          </w:p>
        </w:tc>
      </w:tr>
      <w:tr w:rsidR="00F81C92" w:rsidRPr="00913B89" w14:paraId="4927E088" w14:textId="77777777" w:rsidTr="00C27C3B">
        <w:tc>
          <w:tcPr>
            <w:tcW w:w="1843" w:type="dxa"/>
          </w:tcPr>
          <w:p w14:paraId="4A545BF1" w14:textId="77777777" w:rsidR="00F81C92" w:rsidRPr="00913B89" w:rsidRDefault="00F81C92" w:rsidP="00F81C92">
            <w:pPr>
              <w:jc w:val="both"/>
              <w:rPr>
                <w:sz w:val="24"/>
                <w:szCs w:val="24"/>
                <w:highlight w:val="yellow"/>
                <w:lang w:val="uk-UA"/>
              </w:rPr>
            </w:pPr>
          </w:p>
        </w:tc>
        <w:tc>
          <w:tcPr>
            <w:tcW w:w="3969" w:type="dxa"/>
            <w:gridSpan w:val="2"/>
          </w:tcPr>
          <w:p w14:paraId="215816A7" w14:textId="77777777" w:rsidR="00F81C92" w:rsidRPr="003D415A" w:rsidRDefault="00F81C92" w:rsidP="00F81C92">
            <w:pPr>
              <w:pStyle w:val="afe"/>
              <w:widowControl w:val="0"/>
              <w:rPr>
                <w:sz w:val="24"/>
                <w:szCs w:val="24"/>
              </w:rPr>
            </w:pPr>
            <w:r w:rsidRPr="003D415A">
              <w:rPr>
                <w:sz w:val="24"/>
                <w:szCs w:val="24"/>
              </w:rPr>
              <w:t xml:space="preserve">2) забезпечення  ліками дітей та дорослих </w:t>
            </w:r>
          </w:p>
        </w:tc>
        <w:tc>
          <w:tcPr>
            <w:tcW w:w="1134" w:type="dxa"/>
            <w:gridSpan w:val="2"/>
          </w:tcPr>
          <w:p w14:paraId="4B69BFF0" w14:textId="77777777" w:rsidR="00F81C92" w:rsidRPr="003D415A" w:rsidRDefault="00F81C92" w:rsidP="00F81C92">
            <w:pPr>
              <w:autoSpaceDE w:val="0"/>
              <w:autoSpaceDN w:val="0"/>
              <w:adjustRightInd w:val="0"/>
              <w:jc w:val="both"/>
              <w:rPr>
                <w:sz w:val="24"/>
                <w:szCs w:val="24"/>
                <w:lang w:val="uk-UA"/>
              </w:rPr>
            </w:pPr>
            <w:r w:rsidRPr="003D415A">
              <w:rPr>
                <w:sz w:val="24"/>
                <w:szCs w:val="24"/>
                <w:lang w:val="uk-UA"/>
              </w:rPr>
              <w:t>2023 - 2025 роки</w:t>
            </w:r>
          </w:p>
        </w:tc>
        <w:tc>
          <w:tcPr>
            <w:tcW w:w="6237" w:type="dxa"/>
          </w:tcPr>
          <w:p w14:paraId="32F527AA" w14:textId="77777777" w:rsidR="00F81C92" w:rsidRPr="002D03E3" w:rsidRDefault="00F81C92" w:rsidP="00F81C92">
            <w:pPr>
              <w:ind w:firstLine="316"/>
              <w:jc w:val="both"/>
              <w:rPr>
                <w:sz w:val="24"/>
                <w:szCs w:val="24"/>
                <w:highlight w:val="yellow"/>
                <w:lang w:val="uk-UA"/>
              </w:rPr>
            </w:pPr>
            <w:r w:rsidRPr="002D03E3">
              <w:rPr>
                <w:sz w:val="24"/>
                <w:szCs w:val="24"/>
                <w:lang w:val="uk-UA"/>
              </w:rPr>
              <w:t xml:space="preserve">Всі </w:t>
            </w:r>
            <w:r>
              <w:rPr>
                <w:sz w:val="24"/>
                <w:szCs w:val="24"/>
                <w:lang w:val="uk-UA"/>
              </w:rPr>
              <w:t>внутрішньо переміщені особи</w:t>
            </w:r>
            <w:r w:rsidRPr="002D03E3">
              <w:rPr>
                <w:sz w:val="24"/>
                <w:szCs w:val="24"/>
                <w:lang w:val="uk-UA"/>
              </w:rPr>
              <w:t xml:space="preserve"> можуть скористатися програмою «Доступні ліки» в аптеках, незалежно від місця проживання. За наявності рецепту вони отримають необхідні ліки безоплатно або з невеликою доплатою, якщо вартість препарату перевищує визначену державою ціну.</w:t>
            </w:r>
          </w:p>
          <w:p w14:paraId="01FF778F" w14:textId="77777777" w:rsidR="00F81C92" w:rsidRPr="00913B89" w:rsidRDefault="00F81C92" w:rsidP="00F81C92">
            <w:pPr>
              <w:autoSpaceDE w:val="0"/>
              <w:autoSpaceDN w:val="0"/>
              <w:adjustRightInd w:val="0"/>
              <w:ind w:firstLine="319"/>
              <w:jc w:val="both"/>
              <w:rPr>
                <w:spacing w:val="2"/>
                <w:sz w:val="24"/>
                <w:szCs w:val="24"/>
                <w:highlight w:val="yellow"/>
                <w:lang w:val="uk-UA"/>
              </w:rPr>
            </w:pPr>
          </w:p>
        </w:tc>
        <w:tc>
          <w:tcPr>
            <w:tcW w:w="1276" w:type="dxa"/>
            <w:gridSpan w:val="3"/>
          </w:tcPr>
          <w:p w14:paraId="409A5169" w14:textId="77777777" w:rsidR="00F81C92" w:rsidRPr="00913B89" w:rsidRDefault="00F81C92" w:rsidP="00F81C92">
            <w:pPr>
              <w:ind w:left="-108" w:right="-107"/>
              <w:jc w:val="center"/>
              <w:rPr>
                <w:sz w:val="24"/>
                <w:szCs w:val="24"/>
                <w:highlight w:val="yellow"/>
                <w:lang w:val="uk-UA"/>
              </w:rPr>
            </w:pPr>
            <w:r w:rsidRPr="001A71CA">
              <w:rPr>
                <w:sz w:val="24"/>
                <w:szCs w:val="24"/>
                <w:lang w:val="uk-UA"/>
              </w:rPr>
              <w:t>Виконано</w:t>
            </w:r>
          </w:p>
        </w:tc>
        <w:tc>
          <w:tcPr>
            <w:tcW w:w="1276" w:type="dxa"/>
            <w:gridSpan w:val="2"/>
          </w:tcPr>
          <w:p w14:paraId="7B320648" w14:textId="77777777" w:rsidR="00F81C92" w:rsidRPr="00913B89" w:rsidRDefault="00F81C92" w:rsidP="00F81C92">
            <w:pPr>
              <w:ind w:left="-108" w:right="-107"/>
              <w:jc w:val="center"/>
              <w:rPr>
                <w:sz w:val="24"/>
                <w:szCs w:val="24"/>
                <w:highlight w:val="yellow"/>
                <w:lang w:val="uk-UA"/>
              </w:rPr>
            </w:pPr>
            <w:r w:rsidRPr="00196AAD">
              <w:rPr>
                <w:sz w:val="22"/>
                <w:szCs w:val="22"/>
                <w:lang w:val="uk-UA"/>
              </w:rPr>
              <w:t>Зняти з контролю інформуван</w:t>
            </w:r>
            <w:r>
              <w:rPr>
                <w:sz w:val="22"/>
                <w:szCs w:val="22"/>
                <w:lang w:val="uk-UA"/>
              </w:rPr>
              <w:t>-</w:t>
            </w:r>
            <w:r w:rsidRPr="00196AAD">
              <w:rPr>
                <w:sz w:val="22"/>
                <w:szCs w:val="22"/>
                <w:lang w:val="uk-UA"/>
              </w:rPr>
              <w:t>ня</w:t>
            </w:r>
          </w:p>
        </w:tc>
      </w:tr>
      <w:tr w:rsidR="00F81C92" w:rsidRPr="00913B89" w14:paraId="61CEDBC5" w14:textId="77777777" w:rsidTr="000D695E">
        <w:trPr>
          <w:trHeight w:val="382"/>
        </w:trPr>
        <w:tc>
          <w:tcPr>
            <w:tcW w:w="1843" w:type="dxa"/>
          </w:tcPr>
          <w:p w14:paraId="19DD9C4C" w14:textId="77777777" w:rsidR="00F81C92" w:rsidRPr="00913B89" w:rsidRDefault="00F81C92" w:rsidP="00F81C92">
            <w:pPr>
              <w:jc w:val="both"/>
              <w:rPr>
                <w:sz w:val="24"/>
                <w:szCs w:val="24"/>
                <w:highlight w:val="yellow"/>
                <w:lang w:val="uk-UA"/>
              </w:rPr>
            </w:pPr>
          </w:p>
        </w:tc>
        <w:tc>
          <w:tcPr>
            <w:tcW w:w="3969" w:type="dxa"/>
            <w:gridSpan w:val="2"/>
          </w:tcPr>
          <w:p w14:paraId="65C1CFBF" w14:textId="77777777" w:rsidR="00F81C92" w:rsidRPr="000D695E" w:rsidRDefault="00F81C92" w:rsidP="00F81C92">
            <w:pPr>
              <w:pStyle w:val="afe"/>
              <w:widowControl w:val="0"/>
              <w:rPr>
                <w:color w:val="000000" w:themeColor="text1"/>
                <w:sz w:val="22"/>
                <w:szCs w:val="22"/>
              </w:rPr>
            </w:pPr>
            <w:r w:rsidRPr="000D695E">
              <w:rPr>
                <w:color w:val="000000" w:themeColor="text1"/>
                <w:sz w:val="22"/>
                <w:szCs w:val="22"/>
              </w:rPr>
              <w:t>3) забезпечення  засобами  гігієни внутрішньо переміщених осіб</w:t>
            </w:r>
          </w:p>
        </w:tc>
        <w:tc>
          <w:tcPr>
            <w:tcW w:w="1134" w:type="dxa"/>
            <w:gridSpan w:val="2"/>
          </w:tcPr>
          <w:p w14:paraId="574BBECF" w14:textId="77777777" w:rsidR="00F81C92" w:rsidRPr="000D695E" w:rsidRDefault="00F81C92" w:rsidP="00F81C92">
            <w:pPr>
              <w:autoSpaceDE w:val="0"/>
              <w:autoSpaceDN w:val="0"/>
              <w:adjustRightInd w:val="0"/>
              <w:jc w:val="both"/>
              <w:rPr>
                <w:color w:val="000000" w:themeColor="text1"/>
                <w:sz w:val="22"/>
                <w:szCs w:val="22"/>
                <w:lang w:val="uk-UA"/>
              </w:rPr>
            </w:pPr>
            <w:r w:rsidRPr="000D695E">
              <w:rPr>
                <w:color w:val="000000" w:themeColor="text1"/>
                <w:sz w:val="22"/>
                <w:szCs w:val="22"/>
                <w:lang w:val="uk-UA"/>
              </w:rPr>
              <w:t>2023 - 2025 роки</w:t>
            </w:r>
          </w:p>
        </w:tc>
        <w:tc>
          <w:tcPr>
            <w:tcW w:w="6237" w:type="dxa"/>
          </w:tcPr>
          <w:p w14:paraId="0FE3DEAC" w14:textId="77777777" w:rsidR="003E126F" w:rsidRPr="000D695E" w:rsidRDefault="007C2350" w:rsidP="00F81C92">
            <w:pPr>
              <w:jc w:val="both"/>
              <w:rPr>
                <w:color w:val="000000" w:themeColor="text1"/>
                <w:sz w:val="22"/>
                <w:szCs w:val="22"/>
                <w:lang w:val="uk-UA"/>
              </w:rPr>
            </w:pPr>
            <w:r w:rsidRPr="000D695E">
              <w:rPr>
                <w:color w:val="000000" w:themeColor="text1"/>
                <w:sz w:val="22"/>
                <w:szCs w:val="22"/>
                <w:lang w:val="uk-UA"/>
              </w:rPr>
              <w:t>З метою</w:t>
            </w:r>
            <w:r w:rsidRPr="000D695E">
              <w:rPr>
                <w:color w:val="000000" w:themeColor="text1"/>
                <w:sz w:val="22"/>
                <w:szCs w:val="22"/>
              </w:rPr>
              <w:t xml:space="preserve"> забезпеченн</w:t>
            </w:r>
            <w:r w:rsidRPr="000D695E">
              <w:rPr>
                <w:color w:val="000000" w:themeColor="text1"/>
                <w:sz w:val="22"/>
                <w:szCs w:val="22"/>
                <w:lang w:val="uk-UA"/>
              </w:rPr>
              <w:t>я</w:t>
            </w:r>
            <w:r w:rsidRPr="000D695E">
              <w:rPr>
                <w:color w:val="000000" w:themeColor="text1"/>
                <w:sz w:val="22"/>
                <w:szCs w:val="22"/>
              </w:rPr>
              <w:t xml:space="preserve"> потреб внутрішньо переміщених осі</w:t>
            </w:r>
            <w:r w:rsidRPr="000D695E">
              <w:rPr>
                <w:color w:val="000000" w:themeColor="text1"/>
                <w:sz w:val="22"/>
                <w:szCs w:val="22"/>
                <w:lang w:val="uk-UA"/>
              </w:rPr>
              <w:t>б</w:t>
            </w:r>
            <w:r w:rsidRPr="000D695E">
              <w:rPr>
                <w:color w:val="000000" w:themeColor="text1"/>
                <w:sz w:val="22"/>
                <w:szCs w:val="22"/>
              </w:rPr>
              <w:t xml:space="preserve">, які </w:t>
            </w:r>
            <w:r w:rsidRPr="000D695E">
              <w:rPr>
                <w:color w:val="000000" w:themeColor="text1"/>
                <w:sz w:val="22"/>
                <w:szCs w:val="22"/>
                <w:lang w:val="uk-UA"/>
              </w:rPr>
              <w:t>проживають</w:t>
            </w:r>
            <w:r w:rsidRPr="000D695E">
              <w:rPr>
                <w:color w:val="000000" w:themeColor="text1"/>
                <w:sz w:val="22"/>
                <w:szCs w:val="22"/>
              </w:rPr>
              <w:t xml:space="preserve"> </w:t>
            </w:r>
            <w:r w:rsidRPr="000D695E">
              <w:rPr>
                <w:color w:val="000000" w:themeColor="text1"/>
                <w:sz w:val="22"/>
                <w:szCs w:val="22"/>
                <w:lang w:val="uk-UA"/>
              </w:rPr>
              <w:t>в</w:t>
            </w:r>
            <w:r w:rsidRPr="000D695E">
              <w:rPr>
                <w:color w:val="000000" w:themeColor="text1"/>
                <w:sz w:val="22"/>
                <w:szCs w:val="22"/>
              </w:rPr>
              <w:t xml:space="preserve"> громадах області</w:t>
            </w:r>
            <w:r w:rsidRPr="000D695E">
              <w:rPr>
                <w:color w:val="000000" w:themeColor="text1"/>
                <w:sz w:val="22"/>
                <w:szCs w:val="22"/>
                <w:lang w:val="uk-UA"/>
              </w:rPr>
              <w:t xml:space="preserve">, </w:t>
            </w:r>
            <w:r w:rsidR="003E126F" w:rsidRPr="000D695E">
              <w:rPr>
                <w:color w:val="000000" w:themeColor="text1"/>
                <w:sz w:val="22"/>
                <w:szCs w:val="22"/>
              </w:rPr>
              <w:t>Львівський польовий офіс УВКБ ООН</w:t>
            </w:r>
            <w:r w:rsidR="003E126F" w:rsidRPr="000D695E">
              <w:rPr>
                <w:color w:val="000000" w:themeColor="text1"/>
                <w:sz w:val="22"/>
                <w:szCs w:val="22"/>
                <w:lang w:val="uk-UA"/>
              </w:rPr>
              <w:t xml:space="preserve"> </w:t>
            </w:r>
            <w:r w:rsidRPr="000D695E">
              <w:rPr>
                <w:color w:val="000000" w:themeColor="text1"/>
                <w:sz w:val="22"/>
                <w:szCs w:val="22"/>
                <w:lang w:val="uk-UA"/>
              </w:rPr>
              <w:t>в 2025 році надав гуманітарну допомогу в кількості 3139 шт., зокрема:</w:t>
            </w:r>
          </w:p>
          <w:p w14:paraId="33E22D4C" w14:textId="77777777" w:rsidR="000D695E" w:rsidRPr="000D695E" w:rsidRDefault="000D695E" w:rsidP="000D695E">
            <w:pPr>
              <w:pStyle w:val="afc"/>
              <w:numPr>
                <w:ilvl w:val="0"/>
                <w:numId w:val="6"/>
              </w:numPr>
              <w:ind w:left="0" w:firstLine="323"/>
              <w:jc w:val="both"/>
              <w:rPr>
                <w:color w:val="000000" w:themeColor="text1"/>
                <w:sz w:val="22"/>
                <w:szCs w:val="22"/>
              </w:rPr>
            </w:pPr>
            <w:r w:rsidRPr="000D695E">
              <w:rPr>
                <w:color w:val="000000" w:themeColor="text1"/>
                <w:sz w:val="22"/>
                <w:szCs w:val="22"/>
              </w:rPr>
              <w:t>698 гігієнічних пакунків;</w:t>
            </w:r>
          </w:p>
          <w:p w14:paraId="06F09B06"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t>698 подушок;</w:t>
            </w:r>
          </w:p>
          <w:p w14:paraId="5777E38F"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t>698 комплектів постільної білизни;</w:t>
            </w:r>
          </w:p>
          <w:p w14:paraId="2D61CF80"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t>698 ковдр;</w:t>
            </w:r>
          </w:p>
          <w:p w14:paraId="1C622038"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t>93 матраци;</w:t>
            </w:r>
          </w:p>
          <w:p w14:paraId="7B7AB917"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lastRenderedPageBreak/>
              <w:t>250 кухонних наборів;</w:t>
            </w:r>
          </w:p>
          <w:p w14:paraId="2E1BA2C4" w14:textId="77777777" w:rsidR="000D695E" w:rsidRPr="000D695E" w:rsidRDefault="000D695E" w:rsidP="000D695E">
            <w:pPr>
              <w:pStyle w:val="afc"/>
              <w:numPr>
                <w:ilvl w:val="0"/>
                <w:numId w:val="6"/>
              </w:numPr>
              <w:ind w:left="40" w:firstLine="283"/>
              <w:jc w:val="both"/>
              <w:rPr>
                <w:color w:val="000000" w:themeColor="text1"/>
                <w:sz w:val="22"/>
                <w:szCs w:val="22"/>
              </w:rPr>
            </w:pPr>
            <w:r w:rsidRPr="000D695E">
              <w:rPr>
                <w:color w:val="000000" w:themeColor="text1"/>
                <w:sz w:val="22"/>
                <w:szCs w:val="22"/>
              </w:rPr>
              <w:t>4 електроплити</w:t>
            </w:r>
          </w:p>
          <w:p w14:paraId="753FF2F8" w14:textId="77777777" w:rsidR="00F81C92" w:rsidRPr="000D695E" w:rsidRDefault="00F81C92" w:rsidP="00F81C92">
            <w:pPr>
              <w:jc w:val="both"/>
              <w:rPr>
                <w:color w:val="000000" w:themeColor="text1"/>
                <w:sz w:val="22"/>
                <w:szCs w:val="22"/>
                <w:lang w:val="uk-UA"/>
              </w:rPr>
            </w:pPr>
          </w:p>
        </w:tc>
        <w:tc>
          <w:tcPr>
            <w:tcW w:w="1276" w:type="dxa"/>
            <w:gridSpan w:val="3"/>
          </w:tcPr>
          <w:p w14:paraId="31591605" w14:textId="77777777" w:rsidR="00F81C92" w:rsidRPr="000D695E" w:rsidRDefault="00F81C92" w:rsidP="00F81C92">
            <w:pPr>
              <w:ind w:left="-108" w:right="-107"/>
              <w:jc w:val="center"/>
              <w:rPr>
                <w:color w:val="000000" w:themeColor="text1"/>
                <w:sz w:val="22"/>
                <w:szCs w:val="22"/>
                <w:lang w:val="uk-UA"/>
              </w:rPr>
            </w:pPr>
            <w:r w:rsidRPr="000D695E">
              <w:rPr>
                <w:color w:val="000000" w:themeColor="text1"/>
                <w:sz w:val="22"/>
                <w:szCs w:val="22"/>
                <w:lang w:val="uk-UA"/>
              </w:rPr>
              <w:lastRenderedPageBreak/>
              <w:t>У стадії виконання</w:t>
            </w:r>
          </w:p>
        </w:tc>
        <w:tc>
          <w:tcPr>
            <w:tcW w:w="1276" w:type="dxa"/>
            <w:gridSpan w:val="2"/>
          </w:tcPr>
          <w:p w14:paraId="41AE9675" w14:textId="77777777" w:rsidR="00F81C92" w:rsidRPr="000D695E" w:rsidRDefault="00F81C92" w:rsidP="00F81C92">
            <w:pPr>
              <w:ind w:left="-108" w:right="-107"/>
              <w:jc w:val="center"/>
              <w:rPr>
                <w:color w:val="000000" w:themeColor="text1"/>
                <w:sz w:val="22"/>
                <w:szCs w:val="22"/>
                <w:lang w:val="uk-UA"/>
              </w:rPr>
            </w:pPr>
            <w:r w:rsidRPr="000D695E">
              <w:rPr>
                <w:color w:val="000000" w:themeColor="text1"/>
                <w:sz w:val="22"/>
                <w:szCs w:val="22"/>
                <w:lang w:val="uk-UA"/>
              </w:rPr>
              <w:t>Продовжити контроль у 2025 році</w:t>
            </w:r>
          </w:p>
        </w:tc>
      </w:tr>
      <w:tr w:rsidR="00F81C92" w:rsidRPr="0034177B" w14:paraId="33C7149D" w14:textId="77777777" w:rsidTr="00C27C3B">
        <w:tc>
          <w:tcPr>
            <w:tcW w:w="1843" w:type="dxa"/>
          </w:tcPr>
          <w:p w14:paraId="57D20987" w14:textId="77777777" w:rsidR="00F81C92" w:rsidRPr="00913B89" w:rsidRDefault="00F81C92" w:rsidP="00F81C92">
            <w:pPr>
              <w:jc w:val="both"/>
              <w:rPr>
                <w:sz w:val="24"/>
                <w:szCs w:val="24"/>
                <w:highlight w:val="yellow"/>
                <w:lang w:val="uk-UA"/>
              </w:rPr>
            </w:pPr>
          </w:p>
        </w:tc>
        <w:tc>
          <w:tcPr>
            <w:tcW w:w="3969" w:type="dxa"/>
            <w:gridSpan w:val="2"/>
          </w:tcPr>
          <w:p w14:paraId="2FC46EA3" w14:textId="77777777" w:rsidR="00F81C92" w:rsidRPr="005B3D19" w:rsidRDefault="00F81C92" w:rsidP="00F81C92">
            <w:pPr>
              <w:pStyle w:val="afe"/>
              <w:widowControl w:val="0"/>
              <w:rPr>
                <w:sz w:val="22"/>
                <w:szCs w:val="22"/>
              </w:rPr>
            </w:pPr>
            <w:r w:rsidRPr="005B3D19">
              <w:rPr>
                <w:sz w:val="22"/>
                <w:szCs w:val="22"/>
              </w:rPr>
              <w:t>4) забезпечення продуктами харчування внутрішньо переміщених осіб</w:t>
            </w:r>
          </w:p>
        </w:tc>
        <w:tc>
          <w:tcPr>
            <w:tcW w:w="1134" w:type="dxa"/>
            <w:gridSpan w:val="2"/>
          </w:tcPr>
          <w:p w14:paraId="1DD540F4" w14:textId="77777777" w:rsidR="00F81C92" w:rsidRPr="005B3D19" w:rsidRDefault="00F81C92" w:rsidP="00F81C92">
            <w:pPr>
              <w:autoSpaceDE w:val="0"/>
              <w:autoSpaceDN w:val="0"/>
              <w:adjustRightInd w:val="0"/>
              <w:jc w:val="both"/>
              <w:rPr>
                <w:sz w:val="22"/>
                <w:szCs w:val="22"/>
                <w:highlight w:val="yellow"/>
                <w:lang w:val="uk-UA"/>
              </w:rPr>
            </w:pPr>
            <w:r w:rsidRPr="005B3D19">
              <w:rPr>
                <w:sz w:val="22"/>
                <w:szCs w:val="22"/>
                <w:lang w:val="uk-UA"/>
              </w:rPr>
              <w:t>2023 - 2025 роки</w:t>
            </w:r>
          </w:p>
        </w:tc>
        <w:tc>
          <w:tcPr>
            <w:tcW w:w="6237" w:type="dxa"/>
          </w:tcPr>
          <w:p w14:paraId="19298D09" w14:textId="77777777" w:rsidR="00F81C92" w:rsidRPr="005B3D19" w:rsidRDefault="00F81C92" w:rsidP="00F81C92">
            <w:pPr>
              <w:ind w:firstLine="181"/>
              <w:jc w:val="both"/>
              <w:rPr>
                <w:sz w:val="22"/>
                <w:szCs w:val="22"/>
              </w:rPr>
            </w:pPr>
            <w:r w:rsidRPr="005B3D19">
              <w:rPr>
                <w:sz w:val="22"/>
                <w:szCs w:val="22"/>
              </w:rPr>
              <w:t xml:space="preserve">Областю здійснюється прийом евакуйованого населення та їх розселення. </w:t>
            </w:r>
          </w:p>
          <w:p w14:paraId="6A14552E" w14:textId="77777777" w:rsidR="00F81C92" w:rsidRPr="005B3D19" w:rsidRDefault="00F81C92" w:rsidP="00F81C92">
            <w:pPr>
              <w:jc w:val="both"/>
              <w:rPr>
                <w:sz w:val="22"/>
                <w:szCs w:val="22"/>
                <w:lang w:eastAsia="ru-RU"/>
              </w:rPr>
            </w:pPr>
            <w:r w:rsidRPr="005B3D19">
              <w:rPr>
                <w:sz w:val="22"/>
                <w:szCs w:val="22"/>
                <w:lang w:eastAsia="ru-RU"/>
              </w:rPr>
              <w:t>Під час прийому евакуйованим забезпечується:</w:t>
            </w:r>
          </w:p>
          <w:p w14:paraId="2914A76B" w14:textId="77777777" w:rsidR="00F81C92" w:rsidRPr="005B3D19"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5B3D19">
              <w:rPr>
                <w:color w:val="000000"/>
                <w:sz w:val="22"/>
                <w:szCs w:val="22"/>
                <w:lang w:eastAsia="ru-RU"/>
              </w:rPr>
              <w:t>медичний супровід евакуйованих (чергування медичних бригад швидкої допомоги);</w:t>
            </w:r>
          </w:p>
          <w:p w14:paraId="18678851" w14:textId="77777777" w:rsidR="00F81C92" w:rsidRPr="005B3D19"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5B3D19">
              <w:rPr>
                <w:color w:val="000000"/>
                <w:sz w:val="22"/>
                <w:szCs w:val="22"/>
                <w:lang w:eastAsia="ru-RU"/>
              </w:rPr>
              <w:t>допомога маломобільному населенню у сходженні з потягу, перенесенні речей, тощо;</w:t>
            </w:r>
          </w:p>
          <w:p w14:paraId="56E55A19" w14:textId="77777777" w:rsidR="00F81C92" w:rsidRPr="005B3D19" w:rsidRDefault="00F81C92" w:rsidP="00F81C92">
            <w:pPr>
              <w:numPr>
                <w:ilvl w:val="0"/>
                <w:numId w:val="8"/>
              </w:numPr>
              <w:pBdr>
                <w:top w:val="nil"/>
                <w:left w:val="nil"/>
                <w:bottom w:val="nil"/>
                <w:right w:val="nil"/>
                <w:between w:val="nil"/>
              </w:pBdr>
              <w:ind w:left="0" w:firstLine="181"/>
              <w:jc w:val="both"/>
              <w:rPr>
                <w:color w:val="000000"/>
                <w:sz w:val="22"/>
                <w:szCs w:val="22"/>
                <w:lang w:eastAsia="ru-RU"/>
              </w:rPr>
            </w:pPr>
            <w:r w:rsidRPr="005B3D19">
              <w:rPr>
                <w:color w:val="000000"/>
                <w:sz w:val="22"/>
                <w:szCs w:val="22"/>
                <w:lang w:eastAsia="ru-RU"/>
              </w:rPr>
              <w:t>транспорт для переміщення до місць безпосереднього розташування;</w:t>
            </w:r>
          </w:p>
          <w:p w14:paraId="37BE66A5" w14:textId="77777777" w:rsidR="00F81C92" w:rsidRPr="005B3D19" w:rsidRDefault="00F81C92" w:rsidP="00F81C92">
            <w:pPr>
              <w:numPr>
                <w:ilvl w:val="0"/>
                <w:numId w:val="8"/>
              </w:numPr>
              <w:pBdr>
                <w:top w:val="nil"/>
                <w:left w:val="nil"/>
                <w:bottom w:val="nil"/>
                <w:right w:val="nil"/>
                <w:between w:val="nil"/>
              </w:pBdr>
              <w:ind w:left="0" w:firstLine="181"/>
              <w:jc w:val="both"/>
              <w:rPr>
                <w:sz w:val="22"/>
                <w:szCs w:val="22"/>
              </w:rPr>
            </w:pPr>
            <w:r w:rsidRPr="005B3D19">
              <w:rPr>
                <w:color w:val="000000"/>
                <w:sz w:val="22"/>
                <w:szCs w:val="22"/>
                <w:lang w:eastAsia="ru-RU"/>
              </w:rPr>
              <w:t>соціальний супровід та надання гуманітарної допомоги</w:t>
            </w:r>
            <w:r w:rsidRPr="005B3D19">
              <w:rPr>
                <w:color w:val="000000"/>
                <w:sz w:val="22"/>
                <w:szCs w:val="22"/>
                <w:lang w:val="uk-UA" w:eastAsia="ru-RU"/>
              </w:rPr>
              <w:t>, в тому числі продуктові набори від благодійної</w:t>
            </w:r>
            <w:r w:rsidRPr="005B3D19">
              <w:rPr>
                <w:sz w:val="22"/>
                <w:szCs w:val="22"/>
                <w:lang w:val="uk-UA"/>
              </w:rPr>
              <w:t xml:space="preserve"> організації «Міжнародний благодійний фонд «Жнива перемоги» Рівне.</w:t>
            </w:r>
          </w:p>
          <w:p w14:paraId="1E74A18F" w14:textId="77777777" w:rsidR="00F81C92" w:rsidRDefault="00F81C92" w:rsidP="00F81C92">
            <w:pPr>
              <w:widowControl w:val="0"/>
              <w:ind w:firstLine="176"/>
              <w:jc w:val="both"/>
              <w:rPr>
                <w:sz w:val="22"/>
                <w:szCs w:val="22"/>
                <w:lang w:val="uk-UA"/>
              </w:rPr>
            </w:pPr>
            <w:r w:rsidRPr="005B3D19">
              <w:rPr>
                <w:sz w:val="22"/>
                <w:szCs w:val="22"/>
                <w:lang w:val="uk-UA"/>
              </w:rPr>
              <w:t>Разом з тим, КЗ «Рівненський обласний центр з надання соціальних послуг» РОР організовувалося надання одноразового гарячого харчування в осінньо-зимовий період бездомним осібам та особам, які потрапили в складні життєві обставини, в тому числі і внутрішньо переміщені особи.</w:t>
            </w:r>
          </w:p>
          <w:p w14:paraId="7B66A7B6" w14:textId="77777777" w:rsidR="005B3D19" w:rsidRPr="005B3D19" w:rsidRDefault="005B3D19" w:rsidP="00F81C92">
            <w:pPr>
              <w:widowControl w:val="0"/>
              <w:ind w:firstLine="176"/>
              <w:jc w:val="both"/>
              <w:rPr>
                <w:sz w:val="22"/>
                <w:szCs w:val="22"/>
                <w:highlight w:val="yellow"/>
                <w:lang w:val="uk-UA"/>
              </w:rPr>
            </w:pPr>
          </w:p>
        </w:tc>
        <w:tc>
          <w:tcPr>
            <w:tcW w:w="1276" w:type="dxa"/>
            <w:gridSpan w:val="3"/>
          </w:tcPr>
          <w:p w14:paraId="2C3CFD3C" w14:textId="77777777" w:rsidR="00F81C92" w:rsidRPr="005B3D19" w:rsidRDefault="00F81C92" w:rsidP="00F81C92">
            <w:pPr>
              <w:ind w:left="-108" w:right="-107"/>
              <w:jc w:val="center"/>
              <w:rPr>
                <w:sz w:val="22"/>
                <w:szCs w:val="22"/>
                <w:highlight w:val="yellow"/>
                <w:lang w:val="uk-UA"/>
              </w:rPr>
            </w:pPr>
            <w:r w:rsidRPr="005B3D19">
              <w:rPr>
                <w:sz w:val="22"/>
                <w:szCs w:val="22"/>
                <w:lang w:val="uk-UA"/>
              </w:rPr>
              <w:t>Виконано</w:t>
            </w:r>
          </w:p>
        </w:tc>
        <w:tc>
          <w:tcPr>
            <w:tcW w:w="1276" w:type="dxa"/>
            <w:gridSpan w:val="2"/>
          </w:tcPr>
          <w:p w14:paraId="3ACBB40C" w14:textId="77777777" w:rsidR="00F81C92" w:rsidRPr="005B3D19" w:rsidRDefault="00F81C92" w:rsidP="00F81C92">
            <w:pPr>
              <w:ind w:left="-108" w:right="-107"/>
              <w:jc w:val="center"/>
              <w:rPr>
                <w:sz w:val="22"/>
                <w:szCs w:val="22"/>
                <w:highlight w:val="yellow"/>
                <w:lang w:val="uk-UA"/>
              </w:rPr>
            </w:pPr>
            <w:r w:rsidRPr="005B3D19">
              <w:rPr>
                <w:sz w:val="22"/>
                <w:szCs w:val="22"/>
                <w:lang w:val="uk-UA"/>
              </w:rPr>
              <w:t>Зняти з контролю інформуван-ня</w:t>
            </w:r>
          </w:p>
        </w:tc>
      </w:tr>
    </w:tbl>
    <w:p w14:paraId="776EA638" w14:textId="77777777" w:rsidR="00ED5BD0" w:rsidRPr="00284BCA" w:rsidRDefault="00913B89" w:rsidP="007160AC">
      <w:pPr>
        <w:pStyle w:val="a3"/>
        <w:ind w:firstLine="567"/>
        <w:jc w:val="both"/>
        <w:rPr>
          <w:rFonts w:ascii="Times New Roman" w:hAnsi="Times New Roman"/>
          <w:sz w:val="24"/>
          <w:szCs w:val="24"/>
          <w:lang w:val="uk-UA"/>
        </w:rPr>
      </w:pPr>
      <w:r>
        <w:rPr>
          <w:rFonts w:ascii="Times New Roman" w:hAnsi="Times New Roman"/>
          <w:sz w:val="24"/>
          <w:szCs w:val="24"/>
          <w:lang w:val="uk-UA"/>
        </w:rPr>
        <w:t xml:space="preserve">У зв’язку із закінченням терміну дії </w:t>
      </w:r>
      <w:r w:rsidR="007160AC" w:rsidRPr="0081356E">
        <w:rPr>
          <w:rFonts w:ascii="Times New Roman" w:hAnsi="Times New Roman"/>
          <w:sz w:val="24"/>
          <w:szCs w:val="24"/>
          <w:lang w:val="uk-UA"/>
        </w:rPr>
        <w:t>Комплексної програми підтримки внутрішньо переміщених осіб у Рівненській області на 2023-2025 роки</w:t>
      </w:r>
      <w:r w:rsidR="007160AC">
        <w:rPr>
          <w:rFonts w:ascii="Times New Roman" w:hAnsi="Times New Roman"/>
          <w:sz w:val="24"/>
          <w:szCs w:val="24"/>
          <w:lang w:val="uk-UA"/>
        </w:rPr>
        <w:t xml:space="preserve"> пропонуємо </w:t>
      </w:r>
      <w:r w:rsidR="00863E6A" w:rsidRPr="0081356E">
        <w:rPr>
          <w:rFonts w:ascii="Times New Roman" w:hAnsi="Times New Roman"/>
          <w:sz w:val="24"/>
          <w:szCs w:val="24"/>
          <w:lang w:val="uk-UA"/>
        </w:rPr>
        <w:t xml:space="preserve">розпорядження голови обласної державної адміністрації – начальника обласної військової адміністрації від 04.07.2023 № 307 (зі змінами) </w:t>
      </w:r>
      <w:r w:rsidR="007160AC">
        <w:rPr>
          <w:rFonts w:ascii="Times New Roman" w:hAnsi="Times New Roman"/>
          <w:sz w:val="24"/>
          <w:szCs w:val="24"/>
          <w:lang w:val="uk-UA"/>
        </w:rPr>
        <w:t>зняти з контролю інформування.</w:t>
      </w:r>
    </w:p>
    <w:p w14:paraId="6AEBB4B7" w14:textId="77777777" w:rsidR="00284BCA" w:rsidRDefault="00284BCA" w:rsidP="00202B4C">
      <w:pPr>
        <w:pStyle w:val="a3"/>
        <w:jc w:val="both"/>
        <w:rPr>
          <w:sz w:val="24"/>
          <w:szCs w:val="24"/>
          <w:lang w:val="uk-UA"/>
        </w:rPr>
      </w:pPr>
    </w:p>
    <w:p w14:paraId="6F80D2C7" w14:textId="77777777" w:rsidR="00284BCA" w:rsidRDefault="00284BCA" w:rsidP="00202B4C">
      <w:pPr>
        <w:pStyle w:val="a3"/>
        <w:jc w:val="both"/>
        <w:rPr>
          <w:sz w:val="24"/>
          <w:szCs w:val="24"/>
          <w:lang w:val="uk-UA"/>
        </w:rPr>
      </w:pPr>
    </w:p>
    <w:p w14:paraId="3C2317B3" w14:textId="77777777" w:rsidR="00202B4C" w:rsidRPr="0081356E" w:rsidRDefault="00202B4C" w:rsidP="00202B4C">
      <w:pPr>
        <w:pStyle w:val="a3"/>
        <w:jc w:val="both"/>
        <w:rPr>
          <w:sz w:val="24"/>
          <w:szCs w:val="24"/>
          <w:lang w:val="uk-UA"/>
        </w:rPr>
      </w:pPr>
      <w:r w:rsidRPr="0081356E">
        <w:rPr>
          <w:sz w:val="24"/>
          <w:szCs w:val="24"/>
          <w:lang w:val="uk-UA"/>
        </w:rPr>
        <w:t>Заступ</w:t>
      </w:r>
      <w:r w:rsidRPr="0081356E">
        <w:rPr>
          <w:sz w:val="24"/>
          <w:szCs w:val="24"/>
        </w:rPr>
        <w:t xml:space="preserve">ник </w:t>
      </w:r>
      <w:r w:rsidRPr="0081356E">
        <w:rPr>
          <w:sz w:val="24"/>
          <w:szCs w:val="24"/>
          <w:lang w:val="uk-UA"/>
        </w:rPr>
        <w:t xml:space="preserve">голови облдержадміністрації                                  </w:t>
      </w:r>
      <w:r w:rsidR="0081356E">
        <w:rPr>
          <w:sz w:val="24"/>
          <w:szCs w:val="24"/>
          <w:lang w:val="uk-UA"/>
        </w:rPr>
        <w:tab/>
      </w:r>
      <w:r w:rsidR="0081356E">
        <w:rPr>
          <w:sz w:val="24"/>
          <w:szCs w:val="24"/>
          <w:lang w:val="uk-UA"/>
        </w:rPr>
        <w:tab/>
      </w:r>
      <w:r w:rsidR="0081356E">
        <w:rPr>
          <w:sz w:val="24"/>
          <w:szCs w:val="24"/>
          <w:lang w:val="uk-UA"/>
        </w:rPr>
        <w:tab/>
      </w:r>
      <w:r w:rsidR="0081356E">
        <w:rPr>
          <w:sz w:val="24"/>
          <w:szCs w:val="24"/>
          <w:lang w:val="uk-UA"/>
        </w:rPr>
        <w:tab/>
      </w:r>
      <w:r w:rsidR="0081356E">
        <w:rPr>
          <w:sz w:val="24"/>
          <w:szCs w:val="24"/>
          <w:lang w:val="uk-UA"/>
        </w:rPr>
        <w:tab/>
      </w:r>
      <w:r w:rsidRPr="0081356E">
        <w:rPr>
          <w:sz w:val="24"/>
          <w:szCs w:val="24"/>
          <w:lang w:val="uk-UA"/>
        </w:rPr>
        <w:t xml:space="preserve">                                                       </w:t>
      </w:r>
      <w:r w:rsidR="00446F27">
        <w:rPr>
          <w:sz w:val="24"/>
          <w:szCs w:val="24"/>
          <w:lang w:val="uk-UA"/>
        </w:rPr>
        <w:t>Олександр КОХАН</w:t>
      </w:r>
    </w:p>
    <w:p w14:paraId="29510E29" w14:textId="77777777" w:rsidR="00ED5BD0" w:rsidRDefault="00ED5BD0" w:rsidP="00B8264D">
      <w:pPr>
        <w:pStyle w:val="a3"/>
        <w:jc w:val="both"/>
        <w:rPr>
          <w:rFonts w:ascii="Times New Roman" w:hAnsi="Times New Roman"/>
          <w:sz w:val="24"/>
          <w:szCs w:val="24"/>
          <w:lang w:val="uk-UA"/>
        </w:rPr>
      </w:pPr>
    </w:p>
    <w:p w14:paraId="25991675" w14:textId="77777777" w:rsidR="00ED5BD0" w:rsidRDefault="00ED5BD0" w:rsidP="00B8264D">
      <w:pPr>
        <w:pStyle w:val="a3"/>
        <w:jc w:val="both"/>
        <w:rPr>
          <w:rFonts w:ascii="Times New Roman" w:hAnsi="Times New Roman"/>
          <w:sz w:val="24"/>
          <w:szCs w:val="24"/>
          <w:lang w:val="uk-UA"/>
        </w:rPr>
      </w:pPr>
    </w:p>
    <w:p w14:paraId="7CFF5EFE" w14:textId="77777777" w:rsidR="00ED5BD0" w:rsidRDefault="00ED5BD0" w:rsidP="00ED5BD0">
      <w:pPr>
        <w:pStyle w:val="a3"/>
        <w:jc w:val="both"/>
        <w:rPr>
          <w:sz w:val="20"/>
          <w:lang w:val="uk-UA"/>
        </w:rPr>
      </w:pPr>
    </w:p>
    <w:p w14:paraId="6BEC23F7" w14:textId="77777777" w:rsidR="00ED5BD0" w:rsidRPr="00284BCA" w:rsidRDefault="00ED5BD0" w:rsidP="00ED5BD0">
      <w:pPr>
        <w:pStyle w:val="a3"/>
        <w:jc w:val="both"/>
        <w:rPr>
          <w:sz w:val="18"/>
          <w:szCs w:val="18"/>
          <w:lang w:val="uk-UA"/>
        </w:rPr>
      </w:pPr>
      <w:r w:rsidRPr="00284BCA">
        <w:rPr>
          <w:sz w:val="18"/>
          <w:szCs w:val="18"/>
          <w:lang w:val="uk-UA"/>
        </w:rPr>
        <w:t>Роза Слободенюк</w:t>
      </w:r>
    </w:p>
    <w:p w14:paraId="5D2CB7EF" w14:textId="77777777" w:rsidR="00ED5BD0" w:rsidRPr="00284BCA" w:rsidRDefault="00ED5BD0" w:rsidP="00ED5BD0">
      <w:pPr>
        <w:pStyle w:val="a3"/>
        <w:jc w:val="both"/>
        <w:rPr>
          <w:sz w:val="18"/>
          <w:szCs w:val="18"/>
          <w:lang w:val="uk-UA"/>
        </w:rPr>
      </w:pPr>
      <w:r w:rsidRPr="00284BCA">
        <w:rPr>
          <w:sz w:val="18"/>
          <w:szCs w:val="18"/>
          <w:lang w:val="uk-UA"/>
        </w:rPr>
        <w:t xml:space="preserve">Ольга Садовець </w:t>
      </w:r>
      <w:r w:rsidR="00E44A20">
        <w:rPr>
          <w:sz w:val="18"/>
          <w:szCs w:val="18"/>
          <w:lang w:val="uk-UA"/>
        </w:rPr>
        <w:t>633610</w:t>
      </w:r>
    </w:p>
    <w:p w14:paraId="179939BF" w14:textId="77777777" w:rsidR="00ED5BD0" w:rsidRPr="0034177B" w:rsidRDefault="00ED5BD0" w:rsidP="00B8264D">
      <w:pPr>
        <w:pStyle w:val="a3"/>
        <w:jc w:val="both"/>
        <w:rPr>
          <w:rFonts w:ascii="Times New Roman" w:hAnsi="Times New Roman"/>
          <w:sz w:val="24"/>
          <w:szCs w:val="24"/>
          <w:lang w:val="uk-UA"/>
        </w:rPr>
      </w:pPr>
    </w:p>
    <w:sectPr w:rsidR="00ED5BD0" w:rsidRPr="0034177B" w:rsidSect="00766E1A">
      <w:headerReference w:type="even" r:id="rId165"/>
      <w:headerReference w:type="default" r:id="rId166"/>
      <w:pgSz w:w="16838" w:h="11906" w:orient="landscape"/>
      <w:pgMar w:top="330" w:right="567" w:bottom="567" w:left="794" w:header="27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D8A6" w14:textId="77777777" w:rsidR="0028557F" w:rsidRDefault="0028557F">
      <w:r>
        <w:separator/>
      </w:r>
    </w:p>
  </w:endnote>
  <w:endnote w:type="continuationSeparator" w:id="0">
    <w:p w14:paraId="664BCC7D" w14:textId="77777777" w:rsidR="0028557F" w:rsidRDefault="0028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7D23" w14:textId="77777777" w:rsidR="0028557F" w:rsidRDefault="0028557F">
      <w:r>
        <w:separator/>
      </w:r>
    </w:p>
  </w:footnote>
  <w:footnote w:type="continuationSeparator" w:id="0">
    <w:p w14:paraId="70C65BC2" w14:textId="77777777" w:rsidR="0028557F" w:rsidRDefault="0028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CD81" w14:textId="77777777" w:rsidR="00CB6DEC" w:rsidRDefault="00CB6DEC" w:rsidP="006657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F98CA7" w14:textId="77777777" w:rsidR="00CB6DEC" w:rsidRDefault="00CB6DEC" w:rsidP="0066574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CAAD" w14:textId="77777777" w:rsidR="00CB6DEC" w:rsidRDefault="00CB6DEC" w:rsidP="006657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53</w:t>
    </w:r>
    <w:r>
      <w:rPr>
        <w:rStyle w:val="a7"/>
      </w:rPr>
      <w:fldChar w:fldCharType="end"/>
    </w:r>
  </w:p>
  <w:p w14:paraId="00D108EC" w14:textId="77777777" w:rsidR="00CB6DEC" w:rsidRDefault="00CB6DEC" w:rsidP="00665748">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44E"/>
    <w:multiLevelType w:val="singleLevel"/>
    <w:tmpl w:val="31806902"/>
    <w:lvl w:ilvl="0">
      <w:start w:val="2"/>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0C3C1E50"/>
    <w:multiLevelType w:val="singleLevel"/>
    <w:tmpl w:val="3490FD70"/>
    <w:lvl w:ilvl="0">
      <w:start w:val="1"/>
      <w:numFmt w:val="bullet"/>
      <w:lvlText w:val="-"/>
      <w:lvlJc w:val="left"/>
      <w:pPr>
        <w:tabs>
          <w:tab w:val="num" w:pos="360"/>
        </w:tabs>
        <w:ind w:left="360" w:hanging="360"/>
      </w:pPr>
      <w:rPr>
        <w:rFonts w:hint="default"/>
      </w:rPr>
    </w:lvl>
  </w:abstractNum>
  <w:abstractNum w:abstractNumId="2" w15:restartNumberingAfterBreak="0">
    <w:nsid w:val="16840245"/>
    <w:multiLevelType w:val="hybridMultilevel"/>
    <w:tmpl w:val="8A36DB2A"/>
    <w:lvl w:ilvl="0" w:tplc="6FE66D74">
      <w:start w:val="15"/>
      <w:numFmt w:val="bullet"/>
      <w:lvlText w:val="-"/>
      <w:lvlJc w:val="left"/>
      <w:pPr>
        <w:tabs>
          <w:tab w:val="num" w:pos="453"/>
        </w:tabs>
        <w:ind w:left="453" w:hanging="420"/>
      </w:pPr>
      <w:rPr>
        <w:rFonts w:ascii="Times New Roman CYR" w:eastAsia="Times New Roman" w:hAnsi="Times New Roman CYR" w:cs="Times New Roman" w:hint="default"/>
        <w:color w:val="auto"/>
      </w:rPr>
    </w:lvl>
    <w:lvl w:ilvl="1" w:tplc="04220003" w:tentative="1">
      <w:start w:val="1"/>
      <w:numFmt w:val="bullet"/>
      <w:lvlText w:val="o"/>
      <w:lvlJc w:val="left"/>
      <w:pPr>
        <w:tabs>
          <w:tab w:val="num" w:pos="1113"/>
        </w:tabs>
        <w:ind w:left="1113" w:hanging="360"/>
      </w:pPr>
      <w:rPr>
        <w:rFonts w:ascii="Courier New" w:hAnsi="Courier New" w:hint="default"/>
      </w:rPr>
    </w:lvl>
    <w:lvl w:ilvl="2" w:tplc="04220005" w:tentative="1">
      <w:start w:val="1"/>
      <w:numFmt w:val="bullet"/>
      <w:lvlText w:val=""/>
      <w:lvlJc w:val="left"/>
      <w:pPr>
        <w:tabs>
          <w:tab w:val="num" w:pos="1833"/>
        </w:tabs>
        <w:ind w:left="1833" w:hanging="360"/>
      </w:pPr>
      <w:rPr>
        <w:rFonts w:ascii="Wingdings" w:hAnsi="Wingdings" w:hint="default"/>
      </w:rPr>
    </w:lvl>
    <w:lvl w:ilvl="3" w:tplc="04220001" w:tentative="1">
      <w:start w:val="1"/>
      <w:numFmt w:val="bullet"/>
      <w:lvlText w:val=""/>
      <w:lvlJc w:val="left"/>
      <w:pPr>
        <w:tabs>
          <w:tab w:val="num" w:pos="2553"/>
        </w:tabs>
        <w:ind w:left="2553" w:hanging="360"/>
      </w:pPr>
      <w:rPr>
        <w:rFonts w:ascii="Symbol" w:hAnsi="Symbol" w:hint="default"/>
      </w:rPr>
    </w:lvl>
    <w:lvl w:ilvl="4" w:tplc="04220003" w:tentative="1">
      <w:start w:val="1"/>
      <w:numFmt w:val="bullet"/>
      <w:lvlText w:val="o"/>
      <w:lvlJc w:val="left"/>
      <w:pPr>
        <w:tabs>
          <w:tab w:val="num" w:pos="3273"/>
        </w:tabs>
        <w:ind w:left="3273" w:hanging="360"/>
      </w:pPr>
      <w:rPr>
        <w:rFonts w:ascii="Courier New" w:hAnsi="Courier New" w:hint="default"/>
      </w:rPr>
    </w:lvl>
    <w:lvl w:ilvl="5" w:tplc="04220005" w:tentative="1">
      <w:start w:val="1"/>
      <w:numFmt w:val="bullet"/>
      <w:lvlText w:val=""/>
      <w:lvlJc w:val="left"/>
      <w:pPr>
        <w:tabs>
          <w:tab w:val="num" w:pos="3993"/>
        </w:tabs>
        <w:ind w:left="3993" w:hanging="360"/>
      </w:pPr>
      <w:rPr>
        <w:rFonts w:ascii="Wingdings" w:hAnsi="Wingdings" w:hint="default"/>
      </w:rPr>
    </w:lvl>
    <w:lvl w:ilvl="6" w:tplc="04220001" w:tentative="1">
      <w:start w:val="1"/>
      <w:numFmt w:val="bullet"/>
      <w:lvlText w:val=""/>
      <w:lvlJc w:val="left"/>
      <w:pPr>
        <w:tabs>
          <w:tab w:val="num" w:pos="4713"/>
        </w:tabs>
        <w:ind w:left="4713" w:hanging="360"/>
      </w:pPr>
      <w:rPr>
        <w:rFonts w:ascii="Symbol" w:hAnsi="Symbol" w:hint="default"/>
      </w:rPr>
    </w:lvl>
    <w:lvl w:ilvl="7" w:tplc="04220003" w:tentative="1">
      <w:start w:val="1"/>
      <w:numFmt w:val="bullet"/>
      <w:lvlText w:val="o"/>
      <w:lvlJc w:val="left"/>
      <w:pPr>
        <w:tabs>
          <w:tab w:val="num" w:pos="5433"/>
        </w:tabs>
        <w:ind w:left="5433" w:hanging="360"/>
      </w:pPr>
      <w:rPr>
        <w:rFonts w:ascii="Courier New" w:hAnsi="Courier New" w:hint="default"/>
      </w:rPr>
    </w:lvl>
    <w:lvl w:ilvl="8" w:tplc="04220005" w:tentative="1">
      <w:start w:val="1"/>
      <w:numFmt w:val="bullet"/>
      <w:lvlText w:val=""/>
      <w:lvlJc w:val="left"/>
      <w:pPr>
        <w:tabs>
          <w:tab w:val="num" w:pos="6153"/>
        </w:tabs>
        <w:ind w:left="6153" w:hanging="360"/>
      </w:pPr>
      <w:rPr>
        <w:rFonts w:ascii="Wingdings" w:hAnsi="Wingdings" w:hint="default"/>
      </w:rPr>
    </w:lvl>
  </w:abstractNum>
  <w:abstractNum w:abstractNumId="3" w15:restartNumberingAfterBreak="0">
    <w:nsid w:val="16FE40C4"/>
    <w:multiLevelType w:val="hybridMultilevel"/>
    <w:tmpl w:val="204C52D2"/>
    <w:lvl w:ilvl="0" w:tplc="5A9EB6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43B826C7"/>
    <w:multiLevelType w:val="hybridMultilevel"/>
    <w:tmpl w:val="2D905A10"/>
    <w:lvl w:ilvl="0" w:tplc="75C68B5E">
      <w:start w:val="1"/>
      <w:numFmt w:val="bullet"/>
      <w:lvlText w:val="-"/>
      <w:lvlJc w:val="left"/>
      <w:pPr>
        <w:tabs>
          <w:tab w:val="num" w:pos="1185"/>
        </w:tabs>
        <w:ind w:left="1185" w:hanging="705"/>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483F5756"/>
    <w:multiLevelType w:val="multilevel"/>
    <w:tmpl w:val="8DB252E6"/>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B8005D"/>
    <w:multiLevelType w:val="multilevel"/>
    <w:tmpl w:val="217AC5F0"/>
    <w:lvl w:ilvl="0">
      <w:start w:val="6"/>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582A1B8D"/>
    <w:multiLevelType w:val="hybridMultilevel"/>
    <w:tmpl w:val="F0F45870"/>
    <w:lvl w:ilvl="0" w:tplc="5600CF80">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5A9251A0"/>
    <w:multiLevelType w:val="hybridMultilevel"/>
    <w:tmpl w:val="82AA2A68"/>
    <w:lvl w:ilvl="0" w:tplc="7CA0801E">
      <w:start w:val="1"/>
      <w:numFmt w:val="decimal"/>
      <w:lvlText w:val="%1)"/>
      <w:lvlJc w:val="left"/>
      <w:pPr>
        <w:ind w:left="1495" w:hanging="360"/>
      </w:pPr>
      <w:rPr>
        <w:rFonts w:hint="default"/>
      </w:rPr>
    </w:lvl>
    <w:lvl w:ilvl="1" w:tplc="04220019" w:tentative="1">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abstractNum w:abstractNumId="9" w15:restartNumberingAfterBreak="0">
    <w:nsid w:val="7AB429BD"/>
    <w:multiLevelType w:val="hybridMultilevel"/>
    <w:tmpl w:val="2B64DE86"/>
    <w:lvl w:ilvl="0" w:tplc="CAD841D0">
      <w:start w:val="130"/>
      <w:numFmt w:val="bullet"/>
      <w:lvlText w:val="-"/>
      <w:lvlJc w:val="left"/>
      <w:pPr>
        <w:ind w:left="927" w:hanging="360"/>
      </w:pPr>
      <w:rPr>
        <w:rFonts w:ascii="Times New Roman" w:eastAsia="Aptos" w:hAnsi="Times New Roman" w:cs="Times New Roman" w:hint="default"/>
        <w:b/>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730691900">
    <w:abstractNumId w:val="1"/>
  </w:num>
  <w:num w:numId="2" w16cid:durableId="1625036681">
    <w:abstractNumId w:val="0"/>
  </w:num>
  <w:num w:numId="3" w16cid:durableId="1531064431">
    <w:abstractNumId w:val="2"/>
  </w:num>
  <w:num w:numId="4" w16cid:durableId="1561595553">
    <w:abstractNumId w:val="4"/>
  </w:num>
  <w:num w:numId="5" w16cid:durableId="1469545630">
    <w:abstractNumId w:val="7"/>
  </w:num>
  <w:num w:numId="6" w16cid:durableId="56830895">
    <w:abstractNumId w:val="6"/>
  </w:num>
  <w:num w:numId="7" w16cid:durableId="1020739950">
    <w:abstractNumId w:val="3"/>
  </w:num>
  <w:num w:numId="8" w16cid:durableId="287929407">
    <w:abstractNumId w:val="5"/>
  </w:num>
  <w:num w:numId="9" w16cid:durableId="814567870">
    <w:abstractNumId w:val="8"/>
  </w:num>
  <w:num w:numId="10" w16cid:durableId="128256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42152D"/>
    <w:rsid w:val="00000715"/>
    <w:rsid w:val="00002476"/>
    <w:rsid w:val="00003181"/>
    <w:rsid w:val="00003BC1"/>
    <w:rsid w:val="00004537"/>
    <w:rsid w:val="00004E2F"/>
    <w:rsid w:val="000050F5"/>
    <w:rsid w:val="00005878"/>
    <w:rsid w:val="00006D14"/>
    <w:rsid w:val="00010025"/>
    <w:rsid w:val="00010A24"/>
    <w:rsid w:val="0001161F"/>
    <w:rsid w:val="00012025"/>
    <w:rsid w:val="0001497A"/>
    <w:rsid w:val="00014A00"/>
    <w:rsid w:val="0001571E"/>
    <w:rsid w:val="00016905"/>
    <w:rsid w:val="000173F7"/>
    <w:rsid w:val="00017CB9"/>
    <w:rsid w:val="00020310"/>
    <w:rsid w:val="000207C5"/>
    <w:rsid w:val="00020B8A"/>
    <w:rsid w:val="00020C8D"/>
    <w:rsid w:val="000210BF"/>
    <w:rsid w:val="0002373F"/>
    <w:rsid w:val="00024060"/>
    <w:rsid w:val="0002412E"/>
    <w:rsid w:val="00024B86"/>
    <w:rsid w:val="000250CE"/>
    <w:rsid w:val="000255F8"/>
    <w:rsid w:val="0002590B"/>
    <w:rsid w:val="00025EB3"/>
    <w:rsid w:val="00030836"/>
    <w:rsid w:val="00031BAE"/>
    <w:rsid w:val="00032167"/>
    <w:rsid w:val="000333F0"/>
    <w:rsid w:val="0003517C"/>
    <w:rsid w:val="000377DB"/>
    <w:rsid w:val="00037825"/>
    <w:rsid w:val="00040FB8"/>
    <w:rsid w:val="00041000"/>
    <w:rsid w:val="00046D75"/>
    <w:rsid w:val="00047153"/>
    <w:rsid w:val="00050D61"/>
    <w:rsid w:val="00051732"/>
    <w:rsid w:val="0005299F"/>
    <w:rsid w:val="00052C5A"/>
    <w:rsid w:val="000549C6"/>
    <w:rsid w:val="00054AB0"/>
    <w:rsid w:val="00057230"/>
    <w:rsid w:val="000609BE"/>
    <w:rsid w:val="00060B46"/>
    <w:rsid w:val="00061B15"/>
    <w:rsid w:val="00061F85"/>
    <w:rsid w:val="0006240E"/>
    <w:rsid w:val="00062A3A"/>
    <w:rsid w:val="000631FD"/>
    <w:rsid w:val="0006433A"/>
    <w:rsid w:val="00065B0D"/>
    <w:rsid w:val="00065DB4"/>
    <w:rsid w:val="00066D99"/>
    <w:rsid w:val="000716C2"/>
    <w:rsid w:val="00074002"/>
    <w:rsid w:val="00074693"/>
    <w:rsid w:val="00074A95"/>
    <w:rsid w:val="00075403"/>
    <w:rsid w:val="0007691F"/>
    <w:rsid w:val="00076C32"/>
    <w:rsid w:val="00077D28"/>
    <w:rsid w:val="00080787"/>
    <w:rsid w:val="00081968"/>
    <w:rsid w:val="0008269B"/>
    <w:rsid w:val="00082A0C"/>
    <w:rsid w:val="00082CE4"/>
    <w:rsid w:val="00082F5F"/>
    <w:rsid w:val="00083250"/>
    <w:rsid w:val="00085A6C"/>
    <w:rsid w:val="00087A43"/>
    <w:rsid w:val="00087C88"/>
    <w:rsid w:val="00087D18"/>
    <w:rsid w:val="000910E8"/>
    <w:rsid w:val="0009328B"/>
    <w:rsid w:val="00093FFE"/>
    <w:rsid w:val="000948DF"/>
    <w:rsid w:val="000949EC"/>
    <w:rsid w:val="00094FB0"/>
    <w:rsid w:val="000969A8"/>
    <w:rsid w:val="000A0652"/>
    <w:rsid w:val="000A1565"/>
    <w:rsid w:val="000A2AC0"/>
    <w:rsid w:val="000A31A2"/>
    <w:rsid w:val="000A3442"/>
    <w:rsid w:val="000A46F2"/>
    <w:rsid w:val="000A4F48"/>
    <w:rsid w:val="000A5B78"/>
    <w:rsid w:val="000A6004"/>
    <w:rsid w:val="000A6427"/>
    <w:rsid w:val="000A68E5"/>
    <w:rsid w:val="000A6A56"/>
    <w:rsid w:val="000A74B5"/>
    <w:rsid w:val="000B101F"/>
    <w:rsid w:val="000B14DC"/>
    <w:rsid w:val="000B1C12"/>
    <w:rsid w:val="000B2999"/>
    <w:rsid w:val="000B2B35"/>
    <w:rsid w:val="000B337E"/>
    <w:rsid w:val="000B3D87"/>
    <w:rsid w:val="000B4A72"/>
    <w:rsid w:val="000B4A9A"/>
    <w:rsid w:val="000B4B28"/>
    <w:rsid w:val="000B55BC"/>
    <w:rsid w:val="000B5F20"/>
    <w:rsid w:val="000B7484"/>
    <w:rsid w:val="000B74DD"/>
    <w:rsid w:val="000B7D3E"/>
    <w:rsid w:val="000C05FB"/>
    <w:rsid w:val="000C1BBD"/>
    <w:rsid w:val="000C1C95"/>
    <w:rsid w:val="000C20F4"/>
    <w:rsid w:val="000C2187"/>
    <w:rsid w:val="000C4019"/>
    <w:rsid w:val="000C4238"/>
    <w:rsid w:val="000D1040"/>
    <w:rsid w:val="000D3CE6"/>
    <w:rsid w:val="000D434B"/>
    <w:rsid w:val="000D695E"/>
    <w:rsid w:val="000D7151"/>
    <w:rsid w:val="000E01F7"/>
    <w:rsid w:val="000E15EB"/>
    <w:rsid w:val="000E1612"/>
    <w:rsid w:val="000E25A8"/>
    <w:rsid w:val="000E2769"/>
    <w:rsid w:val="000E369A"/>
    <w:rsid w:val="000E4C71"/>
    <w:rsid w:val="000E715C"/>
    <w:rsid w:val="000F1739"/>
    <w:rsid w:val="000F2AFC"/>
    <w:rsid w:val="000F3AFC"/>
    <w:rsid w:val="000F3C43"/>
    <w:rsid w:val="000F4836"/>
    <w:rsid w:val="000F7904"/>
    <w:rsid w:val="00100440"/>
    <w:rsid w:val="00100D5B"/>
    <w:rsid w:val="00100F7F"/>
    <w:rsid w:val="00102518"/>
    <w:rsid w:val="00102B3B"/>
    <w:rsid w:val="00107ECD"/>
    <w:rsid w:val="001100DE"/>
    <w:rsid w:val="0011101E"/>
    <w:rsid w:val="0011125E"/>
    <w:rsid w:val="001115A3"/>
    <w:rsid w:val="00111E60"/>
    <w:rsid w:val="00113477"/>
    <w:rsid w:val="0011361C"/>
    <w:rsid w:val="00113B79"/>
    <w:rsid w:val="00114349"/>
    <w:rsid w:val="00115F66"/>
    <w:rsid w:val="001168D6"/>
    <w:rsid w:val="00116D3C"/>
    <w:rsid w:val="00120B67"/>
    <w:rsid w:val="00121B48"/>
    <w:rsid w:val="0012302C"/>
    <w:rsid w:val="001231D2"/>
    <w:rsid w:val="001235FD"/>
    <w:rsid w:val="00123719"/>
    <w:rsid w:val="00124C12"/>
    <w:rsid w:val="00125538"/>
    <w:rsid w:val="00126B37"/>
    <w:rsid w:val="0012717D"/>
    <w:rsid w:val="00131ED5"/>
    <w:rsid w:val="00132DA6"/>
    <w:rsid w:val="0013385F"/>
    <w:rsid w:val="00133B7A"/>
    <w:rsid w:val="00134A93"/>
    <w:rsid w:val="00135CA2"/>
    <w:rsid w:val="001408D2"/>
    <w:rsid w:val="00140A7E"/>
    <w:rsid w:val="0014116E"/>
    <w:rsid w:val="00142D48"/>
    <w:rsid w:val="001430B8"/>
    <w:rsid w:val="00143D45"/>
    <w:rsid w:val="00143EBB"/>
    <w:rsid w:val="00144410"/>
    <w:rsid w:val="00144566"/>
    <w:rsid w:val="001460FC"/>
    <w:rsid w:val="00153C17"/>
    <w:rsid w:val="00153EC8"/>
    <w:rsid w:val="00155355"/>
    <w:rsid w:val="001554DD"/>
    <w:rsid w:val="00156669"/>
    <w:rsid w:val="00157A61"/>
    <w:rsid w:val="001601CE"/>
    <w:rsid w:val="00161511"/>
    <w:rsid w:val="001639D8"/>
    <w:rsid w:val="00163F2D"/>
    <w:rsid w:val="001641FB"/>
    <w:rsid w:val="00166176"/>
    <w:rsid w:val="00167D0C"/>
    <w:rsid w:val="00170846"/>
    <w:rsid w:val="00172230"/>
    <w:rsid w:val="001722B7"/>
    <w:rsid w:val="001732C0"/>
    <w:rsid w:val="00173B16"/>
    <w:rsid w:val="00174C69"/>
    <w:rsid w:val="001754DE"/>
    <w:rsid w:val="00175BFD"/>
    <w:rsid w:val="0017620A"/>
    <w:rsid w:val="001776F7"/>
    <w:rsid w:val="00180A68"/>
    <w:rsid w:val="00180E1B"/>
    <w:rsid w:val="00182C46"/>
    <w:rsid w:val="00182DF5"/>
    <w:rsid w:val="00186300"/>
    <w:rsid w:val="00187296"/>
    <w:rsid w:val="001873C9"/>
    <w:rsid w:val="001913F4"/>
    <w:rsid w:val="00191AC2"/>
    <w:rsid w:val="00192FBC"/>
    <w:rsid w:val="00195948"/>
    <w:rsid w:val="00196028"/>
    <w:rsid w:val="00196171"/>
    <w:rsid w:val="00196874"/>
    <w:rsid w:val="00196AAD"/>
    <w:rsid w:val="001A3A6F"/>
    <w:rsid w:val="001A3A9E"/>
    <w:rsid w:val="001A5954"/>
    <w:rsid w:val="001A619A"/>
    <w:rsid w:val="001A7042"/>
    <w:rsid w:val="001A71CA"/>
    <w:rsid w:val="001A76B5"/>
    <w:rsid w:val="001B0147"/>
    <w:rsid w:val="001B0BCE"/>
    <w:rsid w:val="001B3AD7"/>
    <w:rsid w:val="001B3EC9"/>
    <w:rsid w:val="001B46D4"/>
    <w:rsid w:val="001B52B9"/>
    <w:rsid w:val="001B5692"/>
    <w:rsid w:val="001B594B"/>
    <w:rsid w:val="001B5E99"/>
    <w:rsid w:val="001B6FBA"/>
    <w:rsid w:val="001C03BE"/>
    <w:rsid w:val="001C1D0E"/>
    <w:rsid w:val="001C24E2"/>
    <w:rsid w:val="001C2E10"/>
    <w:rsid w:val="001C7018"/>
    <w:rsid w:val="001C7B0A"/>
    <w:rsid w:val="001D1F45"/>
    <w:rsid w:val="001D3A72"/>
    <w:rsid w:val="001D4817"/>
    <w:rsid w:val="001D54FE"/>
    <w:rsid w:val="001D70A7"/>
    <w:rsid w:val="001E015A"/>
    <w:rsid w:val="001E07C2"/>
    <w:rsid w:val="001E0E11"/>
    <w:rsid w:val="001E19D8"/>
    <w:rsid w:val="001E3BFD"/>
    <w:rsid w:val="001E4ECE"/>
    <w:rsid w:val="001E56E9"/>
    <w:rsid w:val="001F09C1"/>
    <w:rsid w:val="001F1405"/>
    <w:rsid w:val="001F196E"/>
    <w:rsid w:val="001F1C16"/>
    <w:rsid w:val="001F39EE"/>
    <w:rsid w:val="001F4474"/>
    <w:rsid w:val="001F5977"/>
    <w:rsid w:val="001F5A95"/>
    <w:rsid w:val="001F6541"/>
    <w:rsid w:val="001F777B"/>
    <w:rsid w:val="002003E8"/>
    <w:rsid w:val="00200D8F"/>
    <w:rsid w:val="00201C65"/>
    <w:rsid w:val="002025B3"/>
    <w:rsid w:val="00202A8D"/>
    <w:rsid w:val="00202B4C"/>
    <w:rsid w:val="00204DBE"/>
    <w:rsid w:val="00205C1A"/>
    <w:rsid w:val="00205DC3"/>
    <w:rsid w:val="00207C4A"/>
    <w:rsid w:val="00211506"/>
    <w:rsid w:val="00212D94"/>
    <w:rsid w:val="002132B4"/>
    <w:rsid w:val="002133E2"/>
    <w:rsid w:val="00213CA6"/>
    <w:rsid w:val="00213E9F"/>
    <w:rsid w:val="002145B0"/>
    <w:rsid w:val="0021478E"/>
    <w:rsid w:val="00214B2D"/>
    <w:rsid w:val="0021528A"/>
    <w:rsid w:val="00215412"/>
    <w:rsid w:val="00215EAC"/>
    <w:rsid w:val="002160AD"/>
    <w:rsid w:val="00222C1C"/>
    <w:rsid w:val="002250C2"/>
    <w:rsid w:val="00227CC3"/>
    <w:rsid w:val="00230A94"/>
    <w:rsid w:val="002331E2"/>
    <w:rsid w:val="0023385F"/>
    <w:rsid w:val="0023392D"/>
    <w:rsid w:val="00234048"/>
    <w:rsid w:val="002346F2"/>
    <w:rsid w:val="00234B4B"/>
    <w:rsid w:val="00236C7F"/>
    <w:rsid w:val="00237238"/>
    <w:rsid w:val="0023743F"/>
    <w:rsid w:val="00237C8F"/>
    <w:rsid w:val="00241797"/>
    <w:rsid w:val="00241898"/>
    <w:rsid w:val="002432BA"/>
    <w:rsid w:val="002439A3"/>
    <w:rsid w:val="002479BC"/>
    <w:rsid w:val="00247FB2"/>
    <w:rsid w:val="00252B32"/>
    <w:rsid w:val="00252B72"/>
    <w:rsid w:val="0025561E"/>
    <w:rsid w:val="0025679E"/>
    <w:rsid w:val="00256CB5"/>
    <w:rsid w:val="00260601"/>
    <w:rsid w:val="002606CE"/>
    <w:rsid w:val="0026352E"/>
    <w:rsid w:val="00264B0B"/>
    <w:rsid w:val="0026525D"/>
    <w:rsid w:val="00265890"/>
    <w:rsid w:val="00265C8F"/>
    <w:rsid w:val="0026610B"/>
    <w:rsid w:val="00270AD1"/>
    <w:rsid w:val="00270AE9"/>
    <w:rsid w:val="00270D15"/>
    <w:rsid w:val="00270D1C"/>
    <w:rsid w:val="00270FAB"/>
    <w:rsid w:val="002727A9"/>
    <w:rsid w:val="00273124"/>
    <w:rsid w:val="002733E5"/>
    <w:rsid w:val="00276C93"/>
    <w:rsid w:val="00277088"/>
    <w:rsid w:val="00281E78"/>
    <w:rsid w:val="002820DB"/>
    <w:rsid w:val="00282377"/>
    <w:rsid w:val="00282DBD"/>
    <w:rsid w:val="0028329E"/>
    <w:rsid w:val="002842D3"/>
    <w:rsid w:val="00284BCA"/>
    <w:rsid w:val="0028557F"/>
    <w:rsid w:val="0028698C"/>
    <w:rsid w:val="00287C66"/>
    <w:rsid w:val="00290D37"/>
    <w:rsid w:val="0029153E"/>
    <w:rsid w:val="00291E8E"/>
    <w:rsid w:val="00292DA2"/>
    <w:rsid w:val="00293605"/>
    <w:rsid w:val="00293CD2"/>
    <w:rsid w:val="00294F4F"/>
    <w:rsid w:val="00295A03"/>
    <w:rsid w:val="002A0D46"/>
    <w:rsid w:val="002A0DBF"/>
    <w:rsid w:val="002A1579"/>
    <w:rsid w:val="002A17EB"/>
    <w:rsid w:val="002A1F2A"/>
    <w:rsid w:val="002A3D8F"/>
    <w:rsid w:val="002A56E8"/>
    <w:rsid w:val="002A75E5"/>
    <w:rsid w:val="002A77CA"/>
    <w:rsid w:val="002A7C3D"/>
    <w:rsid w:val="002B045D"/>
    <w:rsid w:val="002B0F86"/>
    <w:rsid w:val="002B1FCC"/>
    <w:rsid w:val="002B3407"/>
    <w:rsid w:val="002B4F52"/>
    <w:rsid w:val="002B70BD"/>
    <w:rsid w:val="002C0261"/>
    <w:rsid w:val="002C0860"/>
    <w:rsid w:val="002C0E58"/>
    <w:rsid w:val="002C1013"/>
    <w:rsid w:val="002C1DE1"/>
    <w:rsid w:val="002C1F2F"/>
    <w:rsid w:val="002C2381"/>
    <w:rsid w:val="002C2409"/>
    <w:rsid w:val="002C628A"/>
    <w:rsid w:val="002C6F76"/>
    <w:rsid w:val="002D011F"/>
    <w:rsid w:val="002D03E3"/>
    <w:rsid w:val="002D07EE"/>
    <w:rsid w:val="002D0B3E"/>
    <w:rsid w:val="002D2667"/>
    <w:rsid w:val="002D3A37"/>
    <w:rsid w:val="002D3B7A"/>
    <w:rsid w:val="002D455E"/>
    <w:rsid w:val="002D4AD9"/>
    <w:rsid w:val="002D5503"/>
    <w:rsid w:val="002D68DA"/>
    <w:rsid w:val="002D6B7E"/>
    <w:rsid w:val="002D71C2"/>
    <w:rsid w:val="002E1785"/>
    <w:rsid w:val="002E2349"/>
    <w:rsid w:val="002E2A1C"/>
    <w:rsid w:val="002E3468"/>
    <w:rsid w:val="002E3639"/>
    <w:rsid w:val="002E5218"/>
    <w:rsid w:val="002E5D8E"/>
    <w:rsid w:val="002E62E9"/>
    <w:rsid w:val="002E63D1"/>
    <w:rsid w:val="002E6AB9"/>
    <w:rsid w:val="002E70C9"/>
    <w:rsid w:val="002E79BB"/>
    <w:rsid w:val="002F23DC"/>
    <w:rsid w:val="002F258B"/>
    <w:rsid w:val="002F25E8"/>
    <w:rsid w:val="002F29E6"/>
    <w:rsid w:val="002F2E32"/>
    <w:rsid w:val="002F30CF"/>
    <w:rsid w:val="002F5197"/>
    <w:rsid w:val="002F6356"/>
    <w:rsid w:val="002F6C7F"/>
    <w:rsid w:val="002F72FE"/>
    <w:rsid w:val="002F736F"/>
    <w:rsid w:val="002F775D"/>
    <w:rsid w:val="0030018E"/>
    <w:rsid w:val="00300506"/>
    <w:rsid w:val="003009E9"/>
    <w:rsid w:val="00300A7A"/>
    <w:rsid w:val="00302F98"/>
    <w:rsid w:val="00304C7E"/>
    <w:rsid w:val="00305373"/>
    <w:rsid w:val="003057CB"/>
    <w:rsid w:val="003057E8"/>
    <w:rsid w:val="00306B5E"/>
    <w:rsid w:val="00306CB3"/>
    <w:rsid w:val="00307085"/>
    <w:rsid w:val="00307527"/>
    <w:rsid w:val="00312230"/>
    <w:rsid w:val="00313042"/>
    <w:rsid w:val="003153FB"/>
    <w:rsid w:val="00316282"/>
    <w:rsid w:val="00317757"/>
    <w:rsid w:val="003212C1"/>
    <w:rsid w:val="00321E25"/>
    <w:rsid w:val="003222AA"/>
    <w:rsid w:val="00322439"/>
    <w:rsid w:val="003224F9"/>
    <w:rsid w:val="00325FDF"/>
    <w:rsid w:val="003263BB"/>
    <w:rsid w:val="0032640C"/>
    <w:rsid w:val="003278B2"/>
    <w:rsid w:val="0032793F"/>
    <w:rsid w:val="00327B96"/>
    <w:rsid w:val="003301C6"/>
    <w:rsid w:val="00330437"/>
    <w:rsid w:val="003309F7"/>
    <w:rsid w:val="00331A30"/>
    <w:rsid w:val="0033232D"/>
    <w:rsid w:val="0033292D"/>
    <w:rsid w:val="00334616"/>
    <w:rsid w:val="00335A98"/>
    <w:rsid w:val="00336648"/>
    <w:rsid w:val="003404DD"/>
    <w:rsid w:val="0034088C"/>
    <w:rsid w:val="0034125A"/>
    <w:rsid w:val="0034177B"/>
    <w:rsid w:val="00342626"/>
    <w:rsid w:val="00342F0E"/>
    <w:rsid w:val="00343617"/>
    <w:rsid w:val="003467D8"/>
    <w:rsid w:val="003474CE"/>
    <w:rsid w:val="00350506"/>
    <w:rsid w:val="0035332B"/>
    <w:rsid w:val="00354D83"/>
    <w:rsid w:val="003565FA"/>
    <w:rsid w:val="003569A1"/>
    <w:rsid w:val="00356A9B"/>
    <w:rsid w:val="00356C81"/>
    <w:rsid w:val="00361743"/>
    <w:rsid w:val="00361D61"/>
    <w:rsid w:val="00361F82"/>
    <w:rsid w:val="00363B24"/>
    <w:rsid w:val="00371450"/>
    <w:rsid w:val="00372D5E"/>
    <w:rsid w:val="0037351E"/>
    <w:rsid w:val="003737A6"/>
    <w:rsid w:val="00373E95"/>
    <w:rsid w:val="00373FC9"/>
    <w:rsid w:val="003756D3"/>
    <w:rsid w:val="00375872"/>
    <w:rsid w:val="003759AE"/>
    <w:rsid w:val="0037652B"/>
    <w:rsid w:val="00376CEC"/>
    <w:rsid w:val="00382B9D"/>
    <w:rsid w:val="003832AB"/>
    <w:rsid w:val="0038391C"/>
    <w:rsid w:val="00383A62"/>
    <w:rsid w:val="0038439D"/>
    <w:rsid w:val="00385372"/>
    <w:rsid w:val="003867F1"/>
    <w:rsid w:val="00386B0C"/>
    <w:rsid w:val="00386D0A"/>
    <w:rsid w:val="00386F64"/>
    <w:rsid w:val="003876ED"/>
    <w:rsid w:val="003928F2"/>
    <w:rsid w:val="0039338C"/>
    <w:rsid w:val="00395BC9"/>
    <w:rsid w:val="00395F3C"/>
    <w:rsid w:val="0039619C"/>
    <w:rsid w:val="003968E3"/>
    <w:rsid w:val="00397E33"/>
    <w:rsid w:val="003A2E55"/>
    <w:rsid w:val="003A40D7"/>
    <w:rsid w:val="003A478C"/>
    <w:rsid w:val="003A4950"/>
    <w:rsid w:val="003A61D6"/>
    <w:rsid w:val="003A6BF3"/>
    <w:rsid w:val="003B0469"/>
    <w:rsid w:val="003B1900"/>
    <w:rsid w:val="003B1DE6"/>
    <w:rsid w:val="003B3E04"/>
    <w:rsid w:val="003B4116"/>
    <w:rsid w:val="003B4411"/>
    <w:rsid w:val="003B496D"/>
    <w:rsid w:val="003B49EA"/>
    <w:rsid w:val="003B68AB"/>
    <w:rsid w:val="003C0600"/>
    <w:rsid w:val="003C0E22"/>
    <w:rsid w:val="003C1805"/>
    <w:rsid w:val="003C218F"/>
    <w:rsid w:val="003C24D5"/>
    <w:rsid w:val="003C2C0B"/>
    <w:rsid w:val="003C561D"/>
    <w:rsid w:val="003C57C2"/>
    <w:rsid w:val="003C6552"/>
    <w:rsid w:val="003C674C"/>
    <w:rsid w:val="003C75F7"/>
    <w:rsid w:val="003C7E41"/>
    <w:rsid w:val="003D0E0D"/>
    <w:rsid w:val="003D161F"/>
    <w:rsid w:val="003D2152"/>
    <w:rsid w:val="003D38D7"/>
    <w:rsid w:val="003D415A"/>
    <w:rsid w:val="003D4562"/>
    <w:rsid w:val="003D50AE"/>
    <w:rsid w:val="003D7EB0"/>
    <w:rsid w:val="003E126F"/>
    <w:rsid w:val="003E2147"/>
    <w:rsid w:val="003E253C"/>
    <w:rsid w:val="003E2E1A"/>
    <w:rsid w:val="003E315F"/>
    <w:rsid w:val="003E55F5"/>
    <w:rsid w:val="003E63CD"/>
    <w:rsid w:val="003E7D60"/>
    <w:rsid w:val="003F2745"/>
    <w:rsid w:val="003F3B62"/>
    <w:rsid w:val="003F4737"/>
    <w:rsid w:val="003F4D28"/>
    <w:rsid w:val="003F5003"/>
    <w:rsid w:val="003F624B"/>
    <w:rsid w:val="003F6A1F"/>
    <w:rsid w:val="003F6A74"/>
    <w:rsid w:val="003F72A7"/>
    <w:rsid w:val="003F7F17"/>
    <w:rsid w:val="0040050E"/>
    <w:rsid w:val="0040119B"/>
    <w:rsid w:val="00401239"/>
    <w:rsid w:val="00403854"/>
    <w:rsid w:val="0040452C"/>
    <w:rsid w:val="00404F1F"/>
    <w:rsid w:val="00405490"/>
    <w:rsid w:val="00406730"/>
    <w:rsid w:val="00406850"/>
    <w:rsid w:val="00407565"/>
    <w:rsid w:val="00410A35"/>
    <w:rsid w:val="00410BBE"/>
    <w:rsid w:val="00412261"/>
    <w:rsid w:val="00415FBE"/>
    <w:rsid w:val="00416A26"/>
    <w:rsid w:val="00416F3A"/>
    <w:rsid w:val="004170BB"/>
    <w:rsid w:val="00417439"/>
    <w:rsid w:val="00420B8C"/>
    <w:rsid w:val="00420F00"/>
    <w:rsid w:val="0042152D"/>
    <w:rsid w:val="004245C9"/>
    <w:rsid w:val="00424820"/>
    <w:rsid w:val="00424B77"/>
    <w:rsid w:val="00425C36"/>
    <w:rsid w:val="00426CE8"/>
    <w:rsid w:val="00427065"/>
    <w:rsid w:val="004275D8"/>
    <w:rsid w:val="0042762C"/>
    <w:rsid w:val="00430688"/>
    <w:rsid w:val="004309B9"/>
    <w:rsid w:val="00431801"/>
    <w:rsid w:val="00431B48"/>
    <w:rsid w:val="00435452"/>
    <w:rsid w:val="00435C4E"/>
    <w:rsid w:val="004377E2"/>
    <w:rsid w:val="004377F1"/>
    <w:rsid w:val="004417E0"/>
    <w:rsid w:val="00442770"/>
    <w:rsid w:val="00442F0F"/>
    <w:rsid w:val="004435BF"/>
    <w:rsid w:val="00446F27"/>
    <w:rsid w:val="004500D5"/>
    <w:rsid w:val="00452138"/>
    <w:rsid w:val="00453E96"/>
    <w:rsid w:val="00460575"/>
    <w:rsid w:val="0046083A"/>
    <w:rsid w:val="00460BEA"/>
    <w:rsid w:val="00460D5B"/>
    <w:rsid w:val="0046370E"/>
    <w:rsid w:val="004655EA"/>
    <w:rsid w:val="00465F6E"/>
    <w:rsid w:val="00470FFC"/>
    <w:rsid w:val="004712CA"/>
    <w:rsid w:val="0047164D"/>
    <w:rsid w:val="00471715"/>
    <w:rsid w:val="00471B67"/>
    <w:rsid w:val="00471E30"/>
    <w:rsid w:val="00471E61"/>
    <w:rsid w:val="00472035"/>
    <w:rsid w:val="004733BC"/>
    <w:rsid w:val="0047345A"/>
    <w:rsid w:val="0047372A"/>
    <w:rsid w:val="004738E2"/>
    <w:rsid w:val="0047392E"/>
    <w:rsid w:val="00475A86"/>
    <w:rsid w:val="00476AA1"/>
    <w:rsid w:val="004800CE"/>
    <w:rsid w:val="0048038D"/>
    <w:rsid w:val="004833CF"/>
    <w:rsid w:val="0048356D"/>
    <w:rsid w:val="00483FCE"/>
    <w:rsid w:val="00484385"/>
    <w:rsid w:val="0048477C"/>
    <w:rsid w:val="00484D01"/>
    <w:rsid w:val="0048522C"/>
    <w:rsid w:val="0048622B"/>
    <w:rsid w:val="0048629A"/>
    <w:rsid w:val="0048647D"/>
    <w:rsid w:val="0049172A"/>
    <w:rsid w:val="00492DE1"/>
    <w:rsid w:val="00494561"/>
    <w:rsid w:val="00494664"/>
    <w:rsid w:val="004957B3"/>
    <w:rsid w:val="004960BE"/>
    <w:rsid w:val="00497335"/>
    <w:rsid w:val="004A0C7D"/>
    <w:rsid w:val="004A1622"/>
    <w:rsid w:val="004A20F1"/>
    <w:rsid w:val="004A2761"/>
    <w:rsid w:val="004A2F5B"/>
    <w:rsid w:val="004A3495"/>
    <w:rsid w:val="004A375B"/>
    <w:rsid w:val="004A3965"/>
    <w:rsid w:val="004A3B49"/>
    <w:rsid w:val="004A3D3B"/>
    <w:rsid w:val="004A419E"/>
    <w:rsid w:val="004A5476"/>
    <w:rsid w:val="004A7704"/>
    <w:rsid w:val="004B0BE9"/>
    <w:rsid w:val="004B21D9"/>
    <w:rsid w:val="004B282D"/>
    <w:rsid w:val="004B2F63"/>
    <w:rsid w:val="004B3346"/>
    <w:rsid w:val="004B3EA3"/>
    <w:rsid w:val="004B453E"/>
    <w:rsid w:val="004B5016"/>
    <w:rsid w:val="004B51BB"/>
    <w:rsid w:val="004B5795"/>
    <w:rsid w:val="004B663F"/>
    <w:rsid w:val="004B6751"/>
    <w:rsid w:val="004B6CED"/>
    <w:rsid w:val="004B703D"/>
    <w:rsid w:val="004B738D"/>
    <w:rsid w:val="004B7469"/>
    <w:rsid w:val="004B7DFC"/>
    <w:rsid w:val="004C0E32"/>
    <w:rsid w:val="004C1330"/>
    <w:rsid w:val="004C28BA"/>
    <w:rsid w:val="004C4779"/>
    <w:rsid w:val="004C5E6D"/>
    <w:rsid w:val="004C61D3"/>
    <w:rsid w:val="004C6322"/>
    <w:rsid w:val="004C654C"/>
    <w:rsid w:val="004D1B64"/>
    <w:rsid w:val="004D4FB6"/>
    <w:rsid w:val="004D5C6A"/>
    <w:rsid w:val="004D6DA3"/>
    <w:rsid w:val="004E10DF"/>
    <w:rsid w:val="004E3D40"/>
    <w:rsid w:val="004E43CF"/>
    <w:rsid w:val="004E58AE"/>
    <w:rsid w:val="004E676C"/>
    <w:rsid w:val="004E6E3E"/>
    <w:rsid w:val="004E6EAB"/>
    <w:rsid w:val="004E748C"/>
    <w:rsid w:val="004F0557"/>
    <w:rsid w:val="004F0DEB"/>
    <w:rsid w:val="004F3E74"/>
    <w:rsid w:val="004F413B"/>
    <w:rsid w:val="004F4B39"/>
    <w:rsid w:val="004F5B6A"/>
    <w:rsid w:val="004F5CAD"/>
    <w:rsid w:val="004F5D50"/>
    <w:rsid w:val="004F63FD"/>
    <w:rsid w:val="004F714D"/>
    <w:rsid w:val="004F786C"/>
    <w:rsid w:val="004F7ED9"/>
    <w:rsid w:val="005009C3"/>
    <w:rsid w:val="0050189C"/>
    <w:rsid w:val="0050211B"/>
    <w:rsid w:val="00503008"/>
    <w:rsid w:val="00503672"/>
    <w:rsid w:val="00504197"/>
    <w:rsid w:val="005045FF"/>
    <w:rsid w:val="00504802"/>
    <w:rsid w:val="00504DC4"/>
    <w:rsid w:val="00506484"/>
    <w:rsid w:val="0050684B"/>
    <w:rsid w:val="00506AAD"/>
    <w:rsid w:val="0051083E"/>
    <w:rsid w:val="005123E7"/>
    <w:rsid w:val="00513358"/>
    <w:rsid w:val="00513B6C"/>
    <w:rsid w:val="0051605A"/>
    <w:rsid w:val="00516FB4"/>
    <w:rsid w:val="00517886"/>
    <w:rsid w:val="00517C4B"/>
    <w:rsid w:val="00517FC2"/>
    <w:rsid w:val="005214B0"/>
    <w:rsid w:val="005220DC"/>
    <w:rsid w:val="00522159"/>
    <w:rsid w:val="005221C2"/>
    <w:rsid w:val="005230A2"/>
    <w:rsid w:val="005238FB"/>
    <w:rsid w:val="00523E2D"/>
    <w:rsid w:val="00524980"/>
    <w:rsid w:val="00524A7D"/>
    <w:rsid w:val="0052593B"/>
    <w:rsid w:val="0052594E"/>
    <w:rsid w:val="0052600B"/>
    <w:rsid w:val="0052644F"/>
    <w:rsid w:val="005265BC"/>
    <w:rsid w:val="005267E5"/>
    <w:rsid w:val="00526862"/>
    <w:rsid w:val="00530803"/>
    <w:rsid w:val="00533672"/>
    <w:rsid w:val="00534680"/>
    <w:rsid w:val="00535370"/>
    <w:rsid w:val="00535F9B"/>
    <w:rsid w:val="00536A64"/>
    <w:rsid w:val="00537851"/>
    <w:rsid w:val="0054065F"/>
    <w:rsid w:val="00540A84"/>
    <w:rsid w:val="00541226"/>
    <w:rsid w:val="005413B3"/>
    <w:rsid w:val="00542E0C"/>
    <w:rsid w:val="00543E2C"/>
    <w:rsid w:val="005442F6"/>
    <w:rsid w:val="00550B76"/>
    <w:rsid w:val="00550DCD"/>
    <w:rsid w:val="0055137E"/>
    <w:rsid w:val="005537B2"/>
    <w:rsid w:val="00554519"/>
    <w:rsid w:val="0055465A"/>
    <w:rsid w:val="00554ED2"/>
    <w:rsid w:val="005564C4"/>
    <w:rsid w:val="00557431"/>
    <w:rsid w:val="00557E99"/>
    <w:rsid w:val="0056022E"/>
    <w:rsid w:val="005603DF"/>
    <w:rsid w:val="0056099B"/>
    <w:rsid w:val="00560EDE"/>
    <w:rsid w:val="00561229"/>
    <w:rsid w:val="005612B3"/>
    <w:rsid w:val="00562541"/>
    <w:rsid w:val="005634F2"/>
    <w:rsid w:val="00563552"/>
    <w:rsid w:val="00564615"/>
    <w:rsid w:val="005648DD"/>
    <w:rsid w:val="00564F74"/>
    <w:rsid w:val="00566070"/>
    <w:rsid w:val="00566406"/>
    <w:rsid w:val="00566FFA"/>
    <w:rsid w:val="00570593"/>
    <w:rsid w:val="0057080E"/>
    <w:rsid w:val="00571512"/>
    <w:rsid w:val="00571F10"/>
    <w:rsid w:val="00572962"/>
    <w:rsid w:val="005729A4"/>
    <w:rsid w:val="00574D41"/>
    <w:rsid w:val="00575969"/>
    <w:rsid w:val="00575AE8"/>
    <w:rsid w:val="005763B2"/>
    <w:rsid w:val="00580699"/>
    <w:rsid w:val="005819C8"/>
    <w:rsid w:val="005819EF"/>
    <w:rsid w:val="00582515"/>
    <w:rsid w:val="0058314E"/>
    <w:rsid w:val="005836D0"/>
    <w:rsid w:val="005846CB"/>
    <w:rsid w:val="005855B4"/>
    <w:rsid w:val="005908BE"/>
    <w:rsid w:val="00590F7C"/>
    <w:rsid w:val="00591D2B"/>
    <w:rsid w:val="00592D59"/>
    <w:rsid w:val="00595766"/>
    <w:rsid w:val="00597C64"/>
    <w:rsid w:val="005A0E7C"/>
    <w:rsid w:val="005A2F2B"/>
    <w:rsid w:val="005A326F"/>
    <w:rsid w:val="005A3DB7"/>
    <w:rsid w:val="005A57F4"/>
    <w:rsid w:val="005A66E9"/>
    <w:rsid w:val="005A75AC"/>
    <w:rsid w:val="005A77F3"/>
    <w:rsid w:val="005B008A"/>
    <w:rsid w:val="005B191A"/>
    <w:rsid w:val="005B1AF0"/>
    <w:rsid w:val="005B3523"/>
    <w:rsid w:val="005B3D19"/>
    <w:rsid w:val="005B4440"/>
    <w:rsid w:val="005B5786"/>
    <w:rsid w:val="005B5A8B"/>
    <w:rsid w:val="005B7954"/>
    <w:rsid w:val="005B7EB1"/>
    <w:rsid w:val="005B7F9A"/>
    <w:rsid w:val="005C0B17"/>
    <w:rsid w:val="005C2800"/>
    <w:rsid w:val="005C33D9"/>
    <w:rsid w:val="005C35C7"/>
    <w:rsid w:val="005C4DFF"/>
    <w:rsid w:val="005C508E"/>
    <w:rsid w:val="005C5782"/>
    <w:rsid w:val="005C6CA3"/>
    <w:rsid w:val="005C7827"/>
    <w:rsid w:val="005C7940"/>
    <w:rsid w:val="005D335C"/>
    <w:rsid w:val="005D4382"/>
    <w:rsid w:val="005D443D"/>
    <w:rsid w:val="005D5923"/>
    <w:rsid w:val="005D614E"/>
    <w:rsid w:val="005D695A"/>
    <w:rsid w:val="005E0D2B"/>
    <w:rsid w:val="005E205D"/>
    <w:rsid w:val="005E2A7B"/>
    <w:rsid w:val="005E54F2"/>
    <w:rsid w:val="005E648A"/>
    <w:rsid w:val="005E6D83"/>
    <w:rsid w:val="005E6FFB"/>
    <w:rsid w:val="005E718A"/>
    <w:rsid w:val="005E77C5"/>
    <w:rsid w:val="005E7A9B"/>
    <w:rsid w:val="005F2179"/>
    <w:rsid w:val="005F3309"/>
    <w:rsid w:val="005F377A"/>
    <w:rsid w:val="005F4466"/>
    <w:rsid w:val="005F77EC"/>
    <w:rsid w:val="005F784F"/>
    <w:rsid w:val="005F7F06"/>
    <w:rsid w:val="00600E84"/>
    <w:rsid w:val="00601C89"/>
    <w:rsid w:val="00603654"/>
    <w:rsid w:val="00603F4D"/>
    <w:rsid w:val="006058DF"/>
    <w:rsid w:val="00606EB1"/>
    <w:rsid w:val="00607094"/>
    <w:rsid w:val="00607D6A"/>
    <w:rsid w:val="00607ED5"/>
    <w:rsid w:val="00611BA3"/>
    <w:rsid w:val="00612A46"/>
    <w:rsid w:val="0061328B"/>
    <w:rsid w:val="00615003"/>
    <w:rsid w:val="0061507A"/>
    <w:rsid w:val="00616B7A"/>
    <w:rsid w:val="006170E6"/>
    <w:rsid w:val="00617A65"/>
    <w:rsid w:val="00621A39"/>
    <w:rsid w:val="00621ECF"/>
    <w:rsid w:val="00621FBE"/>
    <w:rsid w:val="006229AD"/>
    <w:rsid w:val="00622BAF"/>
    <w:rsid w:val="006236BA"/>
    <w:rsid w:val="006238EC"/>
    <w:rsid w:val="0062548C"/>
    <w:rsid w:val="00625713"/>
    <w:rsid w:val="006303C1"/>
    <w:rsid w:val="006305CC"/>
    <w:rsid w:val="00630BD0"/>
    <w:rsid w:val="00630BFD"/>
    <w:rsid w:val="006329F0"/>
    <w:rsid w:val="00632AB4"/>
    <w:rsid w:val="006331CB"/>
    <w:rsid w:val="006335FA"/>
    <w:rsid w:val="00634E0F"/>
    <w:rsid w:val="00634E70"/>
    <w:rsid w:val="00636017"/>
    <w:rsid w:val="00640866"/>
    <w:rsid w:val="006419C9"/>
    <w:rsid w:val="00642520"/>
    <w:rsid w:val="006440B8"/>
    <w:rsid w:val="006444CC"/>
    <w:rsid w:val="006445DD"/>
    <w:rsid w:val="006447BB"/>
    <w:rsid w:val="00645649"/>
    <w:rsid w:val="00645ADF"/>
    <w:rsid w:val="0064730D"/>
    <w:rsid w:val="0064797E"/>
    <w:rsid w:val="0065092B"/>
    <w:rsid w:val="00651942"/>
    <w:rsid w:val="00652259"/>
    <w:rsid w:val="00652A18"/>
    <w:rsid w:val="00654974"/>
    <w:rsid w:val="00656A7F"/>
    <w:rsid w:val="00657029"/>
    <w:rsid w:val="0065749E"/>
    <w:rsid w:val="00660BF5"/>
    <w:rsid w:val="00661747"/>
    <w:rsid w:val="00662307"/>
    <w:rsid w:val="00662310"/>
    <w:rsid w:val="00662514"/>
    <w:rsid w:val="0066258C"/>
    <w:rsid w:val="006626D6"/>
    <w:rsid w:val="006627AC"/>
    <w:rsid w:val="006639E6"/>
    <w:rsid w:val="006651E9"/>
    <w:rsid w:val="0066564B"/>
    <w:rsid w:val="00665748"/>
    <w:rsid w:val="00665D23"/>
    <w:rsid w:val="00670222"/>
    <w:rsid w:val="00671F4E"/>
    <w:rsid w:val="0067294D"/>
    <w:rsid w:val="00674D98"/>
    <w:rsid w:val="00674ED4"/>
    <w:rsid w:val="00675BA0"/>
    <w:rsid w:val="00677396"/>
    <w:rsid w:val="006815D7"/>
    <w:rsid w:val="00683CDA"/>
    <w:rsid w:val="00684B2B"/>
    <w:rsid w:val="00684ED7"/>
    <w:rsid w:val="00685772"/>
    <w:rsid w:val="00686ACC"/>
    <w:rsid w:val="00690CBF"/>
    <w:rsid w:val="006917A6"/>
    <w:rsid w:val="00691E00"/>
    <w:rsid w:val="0069283A"/>
    <w:rsid w:val="00692DE5"/>
    <w:rsid w:val="00692F58"/>
    <w:rsid w:val="0069354C"/>
    <w:rsid w:val="00693D43"/>
    <w:rsid w:val="00694431"/>
    <w:rsid w:val="00695FB4"/>
    <w:rsid w:val="006965C6"/>
    <w:rsid w:val="0069716E"/>
    <w:rsid w:val="006973D4"/>
    <w:rsid w:val="006A0DD9"/>
    <w:rsid w:val="006A16A7"/>
    <w:rsid w:val="006A325D"/>
    <w:rsid w:val="006A3A82"/>
    <w:rsid w:val="006A4BE9"/>
    <w:rsid w:val="006A68A1"/>
    <w:rsid w:val="006A757B"/>
    <w:rsid w:val="006A7660"/>
    <w:rsid w:val="006A79A9"/>
    <w:rsid w:val="006B00EB"/>
    <w:rsid w:val="006B02CC"/>
    <w:rsid w:val="006B0990"/>
    <w:rsid w:val="006B12A5"/>
    <w:rsid w:val="006B2919"/>
    <w:rsid w:val="006B3D19"/>
    <w:rsid w:val="006B4AE4"/>
    <w:rsid w:val="006B576A"/>
    <w:rsid w:val="006B5881"/>
    <w:rsid w:val="006B689B"/>
    <w:rsid w:val="006C0023"/>
    <w:rsid w:val="006C1443"/>
    <w:rsid w:val="006C273E"/>
    <w:rsid w:val="006C2937"/>
    <w:rsid w:val="006C3AF5"/>
    <w:rsid w:val="006C409B"/>
    <w:rsid w:val="006C4EE5"/>
    <w:rsid w:val="006C55E7"/>
    <w:rsid w:val="006C58AB"/>
    <w:rsid w:val="006C5C17"/>
    <w:rsid w:val="006C5D14"/>
    <w:rsid w:val="006C7D0A"/>
    <w:rsid w:val="006D0208"/>
    <w:rsid w:val="006D024E"/>
    <w:rsid w:val="006D0AF4"/>
    <w:rsid w:val="006D1989"/>
    <w:rsid w:val="006D1E3D"/>
    <w:rsid w:val="006D26AD"/>
    <w:rsid w:val="006D3327"/>
    <w:rsid w:val="006D3583"/>
    <w:rsid w:val="006D377A"/>
    <w:rsid w:val="006D3A8F"/>
    <w:rsid w:val="006D518E"/>
    <w:rsid w:val="006D7262"/>
    <w:rsid w:val="006E00AD"/>
    <w:rsid w:val="006E0D3E"/>
    <w:rsid w:val="006E0F75"/>
    <w:rsid w:val="006E11AB"/>
    <w:rsid w:val="006E2391"/>
    <w:rsid w:val="006E4537"/>
    <w:rsid w:val="006E4C72"/>
    <w:rsid w:val="006E5B9B"/>
    <w:rsid w:val="006E675B"/>
    <w:rsid w:val="006E7919"/>
    <w:rsid w:val="006F14CC"/>
    <w:rsid w:val="006F19BD"/>
    <w:rsid w:val="006F2F13"/>
    <w:rsid w:val="006F3991"/>
    <w:rsid w:val="006F5201"/>
    <w:rsid w:val="006F5631"/>
    <w:rsid w:val="006F5FC5"/>
    <w:rsid w:val="006F61A8"/>
    <w:rsid w:val="006F63C0"/>
    <w:rsid w:val="006F7BC5"/>
    <w:rsid w:val="00702809"/>
    <w:rsid w:val="007039F1"/>
    <w:rsid w:val="00703BDB"/>
    <w:rsid w:val="007041E9"/>
    <w:rsid w:val="0070444F"/>
    <w:rsid w:val="007056E5"/>
    <w:rsid w:val="00706B21"/>
    <w:rsid w:val="00706F9F"/>
    <w:rsid w:val="0070754D"/>
    <w:rsid w:val="00712701"/>
    <w:rsid w:val="00712942"/>
    <w:rsid w:val="00712E8F"/>
    <w:rsid w:val="007160AC"/>
    <w:rsid w:val="00717A11"/>
    <w:rsid w:val="007205F0"/>
    <w:rsid w:val="00720CFD"/>
    <w:rsid w:val="00721064"/>
    <w:rsid w:val="00722DC8"/>
    <w:rsid w:val="00723A34"/>
    <w:rsid w:val="00724986"/>
    <w:rsid w:val="00725387"/>
    <w:rsid w:val="00725B45"/>
    <w:rsid w:val="00725B4D"/>
    <w:rsid w:val="00726168"/>
    <w:rsid w:val="0072672D"/>
    <w:rsid w:val="00726F8A"/>
    <w:rsid w:val="0072704E"/>
    <w:rsid w:val="00727CE7"/>
    <w:rsid w:val="00730E80"/>
    <w:rsid w:val="00733A45"/>
    <w:rsid w:val="007355E3"/>
    <w:rsid w:val="00735816"/>
    <w:rsid w:val="007367D6"/>
    <w:rsid w:val="00736C12"/>
    <w:rsid w:val="00737B63"/>
    <w:rsid w:val="00740CF9"/>
    <w:rsid w:val="00740F67"/>
    <w:rsid w:val="007414E7"/>
    <w:rsid w:val="007425F0"/>
    <w:rsid w:val="00742F06"/>
    <w:rsid w:val="0074353F"/>
    <w:rsid w:val="00744720"/>
    <w:rsid w:val="00746275"/>
    <w:rsid w:val="00750652"/>
    <w:rsid w:val="00751CC4"/>
    <w:rsid w:val="007530C0"/>
    <w:rsid w:val="00754B28"/>
    <w:rsid w:val="00754CC4"/>
    <w:rsid w:val="0075561E"/>
    <w:rsid w:val="00755A1A"/>
    <w:rsid w:val="00756E7B"/>
    <w:rsid w:val="007602FE"/>
    <w:rsid w:val="00760472"/>
    <w:rsid w:val="007617F5"/>
    <w:rsid w:val="00761C3D"/>
    <w:rsid w:val="00762492"/>
    <w:rsid w:val="00763769"/>
    <w:rsid w:val="0076440A"/>
    <w:rsid w:val="00765645"/>
    <w:rsid w:val="007668EC"/>
    <w:rsid w:val="00766E1A"/>
    <w:rsid w:val="007674DC"/>
    <w:rsid w:val="00770DDF"/>
    <w:rsid w:val="0077259C"/>
    <w:rsid w:val="00773D74"/>
    <w:rsid w:val="007748F0"/>
    <w:rsid w:val="00774B75"/>
    <w:rsid w:val="007764AE"/>
    <w:rsid w:val="00777A21"/>
    <w:rsid w:val="00777A9E"/>
    <w:rsid w:val="00780B9F"/>
    <w:rsid w:val="00780BEB"/>
    <w:rsid w:val="00781145"/>
    <w:rsid w:val="0078191C"/>
    <w:rsid w:val="00782AB0"/>
    <w:rsid w:val="00783DF1"/>
    <w:rsid w:val="0078550C"/>
    <w:rsid w:val="007861FB"/>
    <w:rsid w:val="00786BCC"/>
    <w:rsid w:val="007874C8"/>
    <w:rsid w:val="00787D92"/>
    <w:rsid w:val="007900B2"/>
    <w:rsid w:val="00790729"/>
    <w:rsid w:val="00790A97"/>
    <w:rsid w:val="00790D19"/>
    <w:rsid w:val="00791FC4"/>
    <w:rsid w:val="007921A0"/>
    <w:rsid w:val="007923A1"/>
    <w:rsid w:val="00793886"/>
    <w:rsid w:val="00793C2E"/>
    <w:rsid w:val="00794249"/>
    <w:rsid w:val="00796417"/>
    <w:rsid w:val="007974DD"/>
    <w:rsid w:val="007A09DB"/>
    <w:rsid w:val="007A0CA2"/>
    <w:rsid w:val="007A271F"/>
    <w:rsid w:val="007A432A"/>
    <w:rsid w:val="007A4DE8"/>
    <w:rsid w:val="007A70AA"/>
    <w:rsid w:val="007A7C35"/>
    <w:rsid w:val="007B02AA"/>
    <w:rsid w:val="007B768E"/>
    <w:rsid w:val="007C1826"/>
    <w:rsid w:val="007C1BDE"/>
    <w:rsid w:val="007C2350"/>
    <w:rsid w:val="007C2BD3"/>
    <w:rsid w:val="007C2CD0"/>
    <w:rsid w:val="007C4683"/>
    <w:rsid w:val="007C490D"/>
    <w:rsid w:val="007D1F8F"/>
    <w:rsid w:val="007D215C"/>
    <w:rsid w:val="007D4C09"/>
    <w:rsid w:val="007D4E99"/>
    <w:rsid w:val="007D616D"/>
    <w:rsid w:val="007D64BB"/>
    <w:rsid w:val="007D6844"/>
    <w:rsid w:val="007D6880"/>
    <w:rsid w:val="007D7589"/>
    <w:rsid w:val="007E0256"/>
    <w:rsid w:val="007E03CC"/>
    <w:rsid w:val="007E087C"/>
    <w:rsid w:val="007E093D"/>
    <w:rsid w:val="007E16EB"/>
    <w:rsid w:val="007E1A77"/>
    <w:rsid w:val="007E35C7"/>
    <w:rsid w:val="007E4D3A"/>
    <w:rsid w:val="007E50E3"/>
    <w:rsid w:val="007E5ED7"/>
    <w:rsid w:val="007E7D16"/>
    <w:rsid w:val="007F04EF"/>
    <w:rsid w:val="007F0A46"/>
    <w:rsid w:val="007F1B5F"/>
    <w:rsid w:val="007F2351"/>
    <w:rsid w:val="007F34CF"/>
    <w:rsid w:val="007F3E07"/>
    <w:rsid w:val="007F40AA"/>
    <w:rsid w:val="007F4660"/>
    <w:rsid w:val="007F5FE8"/>
    <w:rsid w:val="007F61BA"/>
    <w:rsid w:val="007F622F"/>
    <w:rsid w:val="007F759A"/>
    <w:rsid w:val="0080072F"/>
    <w:rsid w:val="00801000"/>
    <w:rsid w:val="00801616"/>
    <w:rsid w:val="00801634"/>
    <w:rsid w:val="0080167B"/>
    <w:rsid w:val="008017AC"/>
    <w:rsid w:val="00802BF7"/>
    <w:rsid w:val="008030A0"/>
    <w:rsid w:val="0080316D"/>
    <w:rsid w:val="00803E25"/>
    <w:rsid w:val="00804F73"/>
    <w:rsid w:val="00806FFE"/>
    <w:rsid w:val="00810559"/>
    <w:rsid w:val="00811988"/>
    <w:rsid w:val="0081356E"/>
    <w:rsid w:val="008141A3"/>
    <w:rsid w:val="00814662"/>
    <w:rsid w:val="00814CD4"/>
    <w:rsid w:val="00814F8B"/>
    <w:rsid w:val="00815D45"/>
    <w:rsid w:val="00822DF0"/>
    <w:rsid w:val="00823363"/>
    <w:rsid w:val="008236EC"/>
    <w:rsid w:val="008239BD"/>
    <w:rsid w:val="0082441E"/>
    <w:rsid w:val="00825102"/>
    <w:rsid w:val="0082599B"/>
    <w:rsid w:val="00825EDE"/>
    <w:rsid w:val="00825F44"/>
    <w:rsid w:val="00825FC9"/>
    <w:rsid w:val="00826408"/>
    <w:rsid w:val="008274A4"/>
    <w:rsid w:val="0083188D"/>
    <w:rsid w:val="0083214B"/>
    <w:rsid w:val="00832B20"/>
    <w:rsid w:val="00833B29"/>
    <w:rsid w:val="00835D43"/>
    <w:rsid w:val="00836AF7"/>
    <w:rsid w:val="008370F3"/>
    <w:rsid w:val="008372D1"/>
    <w:rsid w:val="008373EB"/>
    <w:rsid w:val="00837724"/>
    <w:rsid w:val="008379CA"/>
    <w:rsid w:val="00837BAB"/>
    <w:rsid w:val="0084013F"/>
    <w:rsid w:val="00840787"/>
    <w:rsid w:val="00841798"/>
    <w:rsid w:val="00843CFB"/>
    <w:rsid w:val="00843EFA"/>
    <w:rsid w:val="0084505A"/>
    <w:rsid w:val="008473B6"/>
    <w:rsid w:val="00847902"/>
    <w:rsid w:val="00850733"/>
    <w:rsid w:val="0085285E"/>
    <w:rsid w:val="00852889"/>
    <w:rsid w:val="00854801"/>
    <w:rsid w:val="00854AD2"/>
    <w:rsid w:val="00856950"/>
    <w:rsid w:val="0085769F"/>
    <w:rsid w:val="0086000B"/>
    <w:rsid w:val="008600D6"/>
    <w:rsid w:val="00861193"/>
    <w:rsid w:val="00861D5B"/>
    <w:rsid w:val="00861FC9"/>
    <w:rsid w:val="00863E6A"/>
    <w:rsid w:val="00865A63"/>
    <w:rsid w:val="008717CE"/>
    <w:rsid w:val="008721CA"/>
    <w:rsid w:val="00873B83"/>
    <w:rsid w:val="00874ABC"/>
    <w:rsid w:val="00874CFB"/>
    <w:rsid w:val="00875C9A"/>
    <w:rsid w:val="00876437"/>
    <w:rsid w:val="0087690B"/>
    <w:rsid w:val="00877388"/>
    <w:rsid w:val="0088016A"/>
    <w:rsid w:val="00881310"/>
    <w:rsid w:val="00881E70"/>
    <w:rsid w:val="00884E1B"/>
    <w:rsid w:val="008853BE"/>
    <w:rsid w:val="008856F2"/>
    <w:rsid w:val="00885E2D"/>
    <w:rsid w:val="00885F75"/>
    <w:rsid w:val="00890353"/>
    <w:rsid w:val="008911A0"/>
    <w:rsid w:val="00891460"/>
    <w:rsid w:val="00893110"/>
    <w:rsid w:val="00893911"/>
    <w:rsid w:val="00893A26"/>
    <w:rsid w:val="00893AB5"/>
    <w:rsid w:val="008955A0"/>
    <w:rsid w:val="008A13F9"/>
    <w:rsid w:val="008A2199"/>
    <w:rsid w:val="008A224F"/>
    <w:rsid w:val="008A231F"/>
    <w:rsid w:val="008A2436"/>
    <w:rsid w:val="008A398C"/>
    <w:rsid w:val="008A3E5F"/>
    <w:rsid w:val="008B0271"/>
    <w:rsid w:val="008B0716"/>
    <w:rsid w:val="008B2C45"/>
    <w:rsid w:val="008B50C3"/>
    <w:rsid w:val="008B5300"/>
    <w:rsid w:val="008B5958"/>
    <w:rsid w:val="008B5C7A"/>
    <w:rsid w:val="008B6434"/>
    <w:rsid w:val="008C0F4D"/>
    <w:rsid w:val="008C152D"/>
    <w:rsid w:val="008C744A"/>
    <w:rsid w:val="008D2512"/>
    <w:rsid w:val="008D4A85"/>
    <w:rsid w:val="008D5BBA"/>
    <w:rsid w:val="008D6286"/>
    <w:rsid w:val="008D716C"/>
    <w:rsid w:val="008D7B2B"/>
    <w:rsid w:val="008D7EC4"/>
    <w:rsid w:val="008E1147"/>
    <w:rsid w:val="008E3889"/>
    <w:rsid w:val="008E4EF9"/>
    <w:rsid w:val="008E5B51"/>
    <w:rsid w:val="008E67CC"/>
    <w:rsid w:val="008E72C6"/>
    <w:rsid w:val="008F00F1"/>
    <w:rsid w:val="008F1036"/>
    <w:rsid w:val="008F134F"/>
    <w:rsid w:val="008F13F6"/>
    <w:rsid w:val="008F1750"/>
    <w:rsid w:val="008F203C"/>
    <w:rsid w:val="008F2518"/>
    <w:rsid w:val="008F2530"/>
    <w:rsid w:val="008F33E1"/>
    <w:rsid w:val="008F3C43"/>
    <w:rsid w:val="008F45FF"/>
    <w:rsid w:val="008F6884"/>
    <w:rsid w:val="008F6CC1"/>
    <w:rsid w:val="008F7BC9"/>
    <w:rsid w:val="00901D20"/>
    <w:rsid w:val="00902AA9"/>
    <w:rsid w:val="00902C91"/>
    <w:rsid w:val="009035E1"/>
    <w:rsid w:val="00903C1B"/>
    <w:rsid w:val="00903FD3"/>
    <w:rsid w:val="00904B36"/>
    <w:rsid w:val="00910890"/>
    <w:rsid w:val="0091114B"/>
    <w:rsid w:val="009119DD"/>
    <w:rsid w:val="00911F8C"/>
    <w:rsid w:val="00913B89"/>
    <w:rsid w:val="009145FE"/>
    <w:rsid w:val="00915445"/>
    <w:rsid w:val="00916D1F"/>
    <w:rsid w:val="00916F1E"/>
    <w:rsid w:val="00917C5D"/>
    <w:rsid w:val="00922C71"/>
    <w:rsid w:val="00923CFA"/>
    <w:rsid w:val="0092486C"/>
    <w:rsid w:val="00924C61"/>
    <w:rsid w:val="00924E51"/>
    <w:rsid w:val="00924F14"/>
    <w:rsid w:val="009252A0"/>
    <w:rsid w:val="009300E9"/>
    <w:rsid w:val="009340FD"/>
    <w:rsid w:val="00934FB6"/>
    <w:rsid w:val="00935801"/>
    <w:rsid w:val="00935FC5"/>
    <w:rsid w:val="0094031C"/>
    <w:rsid w:val="00940C8A"/>
    <w:rsid w:val="00942A83"/>
    <w:rsid w:val="0094329F"/>
    <w:rsid w:val="00943847"/>
    <w:rsid w:val="00943D65"/>
    <w:rsid w:val="00943F2C"/>
    <w:rsid w:val="0094522C"/>
    <w:rsid w:val="009458C5"/>
    <w:rsid w:val="00945C50"/>
    <w:rsid w:val="009463E1"/>
    <w:rsid w:val="009467C1"/>
    <w:rsid w:val="00946C9E"/>
    <w:rsid w:val="00947993"/>
    <w:rsid w:val="0095007C"/>
    <w:rsid w:val="00950350"/>
    <w:rsid w:val="00950F94"/>
    <w:rsid w:val="009532A3"/>
    <w:rsid w:val="00954021"/>
    <w:rsid w:val="009541AC"/>
    <w:rsid w:val="009542B8"/>
    <w:rsid w:val="00955BF9"/>
    <w:rsid w:val="009565DD"/>
    <w:rsid w:val="0096009F"/>
    <w:rsid w:val="00960B52"/>
    <w:rsid w:val="009622ED"/>
    <w:rsid w:val="00962576"/>
    <w:rsid w:val="00963AB7"/>
    <w:rsid w:val="00965CCC"/>
    <w:rsid w:val="00966A82"/>
    <w:rsid w:val="0096771A"/>
    <w:rsid w:val="00970349"/>
    <w:rsid w:val="00973722"/>
    <w:rsid w:val="009737B3"/>
    <w:rsid w:val="00975A9A"/>
    <w:rsid w:val="00976245"/>
    <w:rsid w:val="009765FC"/>
    <w:rsid w:val="00976E63"/>
    <w:rsid w:val="009772D8"/>
    <w:rsid w:val="00980D28"/>
    <w:rsid w:val="00980D4B"/>
    <w:rsid w:val="0098121C"/>
    <w:rsid w:val="00981305"/>
    <w:rsid w:val="00981DD4"/>
    <w:rsid w:val="009821CC"/>
    <w:rsid w:val="00982C3E"/>
    <w:rsid w:val="00984180"/>
    <w:rsid w:val="009844BE"/>
    <w:rsid w:val="0098587A"/>
    <w:rsid w:val="00985BE2"/>
    <w:rsid w:val="009869A0"/>
    <w:rsid w:val="0098744F"/>
    <w:rsid w:val="009906EA"/>
    <w:rsid w:val="00990FE3"/>
    <w:rsid w:val="009911C0"/>
    <w:rsid w:val="00991277"/>
    <w:rsid w:val="00993E29"/>
    <w:rsid w:val="00994B43"/>
    <w:rsid w:val="00995E96"/>
    <w:rsid w:val="00995F5E"/>
    <w:rsid w:val="00996B56"/>
    <w:rsid w:val="00996BF4"/>
    <w:rsid w:val="009A0221"/>
    <w:rsid w:val="009A1DE8"/>
    <w:rsid w:val="009A2294"/>
    <w:rsid w:val="009A2D7D"/>
    <w:rsid w:val="009A5331"/>
    <w:rsid w:val="009A550D"/>
    <w:rsid w:val="009A5819"/>
    <w:rsid w:val="009A744A"/>
    <w:rsid w:val="009B009F"/>
    <w:rsid w:val="009B1226"/>
    <w:rsid w:val="009B20F5"/>
    <w:rsid w:val="009B3B18"/>
    <w:rsid w:val="009B3FD6"/>
    <w:rsid w:val="009B49D4"/>
    <w:rsid w:val="009B4EE3"/>
    <w:rsid w:val="009B53FE"/>
    <w:rsid w:val="009B61FA"/>
    <w:rsid w:val="009B63C7"/>
    <w:rsid w:val="009C03C7"/>
    <w:rsid w:val="009C045C"/>
    <w:rsid w:val="009C2022"/>
    <w:rsid w:val="009C277C"/>
    <w:rsid w:val="009C36C0"/>
    <w:rsid w:val="009C41D5"/>
    <w:rsid w:val="009C554B"/>
    <w:rsid w:val="009C5B27"/>
    <w:rsid w:val="009C5E25"/>
    <w:rsid w:val="009C5E3F"/>
    <w:rsid w:val="009C6764"/>
    <w:rsid w:val="009D0555"/>
    <w:rsid w:val="009D0BBC"/>
    <w:rsid w:val="009D48EB"/>
    <w:rsid w:val="009D5AB5"/>
    <w:rsid w:val="009D65B0"/>
    <w:rsid w:val="009D6B0C"/>
    <w:rsid w:val="009E0FB4"/>
    <w:rsid w:val="009E2AC0"/>
    <w:rsid w:val="009E2F71"/>
    <w:rsid w:val="009E6090"/>
    <w:rsid w:val="009E61B2"/>
    <w:rsid w:val="009E7EC5"/>
    <w:rsid w:val="009F0818"/>
    <w:rsid w:val="009F1052"/>
    <w:rsid w:val="009F121D"/>
    <w:rsid w:val="009F14A3"/>
    <w:rsid w:val="009F1C9E"/>
    <w:rsid w:val="009F1E32"/>
    <w:rsid w:val="009F3A28"/>
    <w:rsid w:val="009F494F"/>
    <w:rsid w:val="009F49C4"/>
    <w:rsid w:val="009F5CE0"/>
    <w:rsid w:val="009F5D2E"/>
    <w:rsid w:val="009F6653"/>
    <w:rsid w:val="009F6AD3"/>
    <w:rsid w:val="009F6CB3"/>
    <w:rsid w:val="009F6E29"/>
    <w:rsid w:val="00A00498"/>
    <w:rsid w:val="00A00856"/>
    <w:rsid w:val="00A01063"/>
    <w:rsid w:val="00A01D07"/>
    <w:rsid w:val="00A03E39"/>
    <w:rsid w:val="00A05EF0"/>
    <w:rsid w:val="00A063AC"/>
    <w:rsid w:val="00A07056"/>
    <w:rsid w:val="00A1020D"/>
    <w:rsid w:val="00A115A4"/>
    <w:rsid w:val="00A11A57"/>
    <w:rsid w:val="00A12CE4"/>
    <w:rsid w:val="00A13186"/>
    <w:rsid w:val="00A1318C"/>
    <w:rsid w:val="00A13563"/>
    <w:rsid w:val="00A14A38"/>
    <w:rsid w:val="00A15E0D"/>
    <w:rsid w:val="00A15F60"/>
    <w:rsid w:val="00A16597"/>
    <w:rsid w:val="00A17364"/>
    <w:rsid w:val="00A17521"/>
    <w:rsid w:val="00A17BC6"/>
    <w:rsid w:val="00A202D6"/>
    <w:rsid w:val="00A23191"/>
    <w:rsid w:val="00A236C1"/>
    <w:rsid w:val="00A23E12"/>
    <w:rsid w:val="00A243E7"/>
    <w:rsid w:val="00A24592"/>
    <w:rsid w:val="00A249B8"/>
    <w:rsid w:val="00A252F7"/>
    <w:rsid w:val="00A26618"/>
    <w:rsid w:val="00A267EC"/>
    <w:rsid w:val="00A27ABF"/>
    <w:rsid w:val="00A32FB2"/>
    <w:rsid w:val="00A3514E"/>
    <w:rsid w:val="00A35FBC"/>
    <w:rsid w:val="00A36522"/>
    <w:rsid w:val="00A40EDC"/>
    <w:rsid w:val="00A415D0"/>
    <w:rsid w:val="00A41EDE"/>
    <w:rsid w:val="00A42A46"/>
    <w:rsid w:val="00A42E23"/>
    <w:rsid w:val="00A43359"/>
    <w:rsid w:val="00A43711"/>
    <w:rsid w:val="00A43F16"/>
    <w:rsid w:val="00A4503F"/>
    <w:rsid w:val="00A45568"/>
    <w:rsid w:val="00A46983"/>
    <w:rsid w:val="00A506E4"/>
    <w:rsid w:val="00A52024"/>
    <w:rsid w:val="00A52787"/>
    <w:rsid w:val="00A537BD"/>
    <w:rsid w:val="00A55311"/>
    <w:rsid w:val="00A555BA"/>
    <w:rsid w:val="00A567DA"/>
    <w:rsid w:val="00A573D3"/>
    <w:rsid w:val="00A576FF"/>
    <w:rsid w:val="00A635D1"/>
    <w:rsid w:val="00A63DFC"/>
    <w:rsid w:val="00A64044"/>
    <w:rsid w:val="00A65A1B"/>
    <w:rsid w:val="00A662D4"/>
    <w:rsid w:val="00A67A83"/>
    <w:rsid w:val="00A712E9"/>
    <w:rsid w:val="00A71C83"/>
    <w:rsid w:val="00A723C3"/>
    <w:rsid w:val="00A7282D"/>
    <w:rsid w:val="00A73180"/>
    <w:rsid w:val="00A749BF"/>
    <w:rsid w:val="00A76B12"/>
    <w:rsid w:val="00A76D99"/>
    <w:rsid w:val="00A778A3"/>
    <w:rsid w:val="00A77B3B"/>
    <w:rsid w:val="00A77E58"/>
    <w:rsid w:val="00A815DA"/>
    <w:rsid w:val="00A82049"/>
    <w:rsid w:val="00A8273B"/>
    <w:rsid w:val="00A82B33"/>
    <w:rsid w:val="00A82C63"/>
    <w:rsid w:val="00A85CD9"/>
    <w:rsid w:val="00A8628B"/>
    <w:rsid w:val="00A86409"/>
    <w:rsid w:val="00A87F2E"/>
    <w:rsid w:val="00A90598"/>
    <w:rsid w:val="00A90C66"/>
    <w:rsid w:val="00A911CC"/>
    <w:rsid w:val="00A93DBF"/>
    <w:rsid w:val="00A9511B"/>
    <w:rsid w:val="00A9533B"/>
    <w:rsid w:val="00A95C8C"/>
    <w:rsid w:val="00A963B5"/>
    <w:rsid w:val="00A9691E"/>
    <w:rsid w:val="00A96D60"/>
    <w:rsid w:val="00AA1BD1"/>
    <w:rsid w:val="00AA1DAA"/>
    <w:rsid w:val="00AA2C6E"/>
    <w:rsid w:val="00AA3795"/>
    <w:rsid w:val="00AA4529"/>
    <w:rsid w:val="00AA5140"/>
    <w:rsid w:val="00AA5631"/>
    <w:rsid w:val="00AA7E3F"/>
    <w:rsid w:val="00AB0219"/>
    <w:rsid w:val="00AB05D7"/>
    <w:rsid w:val="00AB079A"/>
    <w:rsid w:val="00AB1157"/>
    <w:rsid w:val="00AB19F8"/>
    <w:rsid w:val="00AB2462"/>
    <w:rsid w:val="00AB28E5"/>
    <w:rsid w:val="00AB40B2"/>
    <w:rsid w:val="00AB6264"/>
    <w:rsid w:val="00AB6E01"/>
    <w:rsid w:val="00AB6F50"/>
    <w:rsid w:val="00AC07B2"/>
    <w:rsid w:val="00AC0F90"/>
    <w:rsid w:val="00AC1E03"/>
    <w:rsid w:val="00AC342C"/>
    <w:rsid w:val="00AC360F"/>
    <w:rsid w:val="00AC44D6"/>
    <w:rsid w:val="00AC4983"/>
    <w:rsid w:val="00AC73FD"/>
    <w:rsid w:val="00AD0282"/>
    <w:rsid w:val="00AD1639"/>
    <w:rsid w:val="00AD27A8"/>
    <w:rsid w:val="00AD31CA"/>
    <w:rsid w:val="00AD38F6"/>
    <w:rsid w:val="00AD3A59"/>
    <w:rsid w:val="00AD3BBD"/>
    <w:rsid w:val="00AD522B"/>
    <w:rsid w:val="00AD5E57"/>
    <w:rsid w:val="00AD6C47"/>
    <w:rsid w:val="00AD71F9"/>
    <w:rsid w:val="00AD7449"/>
    <w:rsid w:val="00AD7B35"/>
    <w:rsid w:val="00AE0904"/>
    <w:rsid w:val="00AE0CAE"/>
    <w:rsid w:val="00AE3841"/>
    <w:rsid w:val="00AE48F2"/>
    <w:rsid w:val="00AE5154"/>
    <w:rsid w:val="00AE5C28"/>
    <w:rsid w:val="00AE62E8"/>
    <w:rsid w:val="00AE6E03"/>
    <w:rsid w:val="00AE707C"/>
    <w:rsid w:val="00AE7180"/>
    <w:rsid w:val="00AF07CE"/>
    <w:rsid w:val="00AF1065"/>
    <w:rsid w:val="00AF1224"/>
    <w:rsid w:val="00AF24FB"/>
    <w:rsid w:val="00AF2533"/>
    <w:rsid w:val="00AF29CF"/>
    <w:rsid w:val="00AF3911"/>
    <w:rsid w:val="00AF4520"/>
    <w:rsid w:val="00AF4986"/>
    <w:rsid w:val="00AF66EE"/>
    <w:rsid w:val="00AF67E7"/>
    <w:rsid w:val="00AF6B82"/>
    <w:rsid w:val="00AF7421"/>
    <w:rsid w:val="00B00055"/>
    <w:rsid w:val="00B017B2"/>
    <w:rsid w:val="00B024D8"/>
    <w:rsid w:val="00B038D8"/>
    <w:rsid w:val="00B03C3C"/>
    <w:rsid w:val="00B05311"/>
    <w:rsid w:val="00B05DF8"/>
    <w:rsid w:val="00B06D53"/>
    <w:rsid w:val="00B107F1"/>
    <w:rsid w:val="00B117FE"/>
    <w:rsid w:val="00B12C21"/>
    <w:rsid w:val="00B13C0B"/>
    <w:rsid w:val="00B159DC"/>
    <w:rsid w:val="00B15DC8"/>
    <w:rsid w:val="00B16DAF"/>
    <w:rsid w:val="00B203C9"/>
    <w:rsid w:val="00B21E30"/>
    <w:rsid w:val="00B222B4"/>
    <w:rsid w:val="00B22907"/>
    <w:rsid w:val="00B23EC8"/>
    <w:rsid w:val="00B30355"/>
    <w:rsid w:val="00B3208B"/>
    <w:rsid w:val="00B3340B"/>
    <w:rsid w:val="00B34D47"/>
    <w:rsid w:val="00B37088"/>
    <w:rsid w:val="00B4085F"/>
    <w:rsid w:val="00B40AFF"/>
    <w:rsid w:val="00B4121D"/>
    <w:rsid w:val="00B413AE"/>
    <w:rsid w:val="00B41977"/>
    <w:rsid w:val="00B41B70"/>
    <w:rsid w:val="00B43C3C"/>
    <w:rsid w:val="00B44452"/>
    <w:rsid w:val="00B45E44"/>
    <w:rsid w:val="00B501D1"/>
    <w:rsid w:val="00B51DFF"/>
    <w:rsid w:val="00B529A9"/>
    <w:rsid w:val="00B53E9C"/>
    <w:rsid w:val="00B55E5C"/>
    <w:rsid w:val="00B572A6"/>
    <w:rsid w:val="00B572E0"/>
    <w:rsid w:val="00B57AB2"/>
    <w:rsid w:val="00B60A0A"/>
    <w:rsid w:val="00B60EA4"/>
    <w:rsid w:val="00B63286"/>
    <w:rsid w:val="00B63551"/>
    <w:rsid w:val="00B63596"/>
    <w:rsid w:val="00B64DF5"/>
    <w:rsid w:val="00B656E4"/>
    <w:rsid w:val="00B6594B"/>
    <w:rsid w:val="00B66E0B"/>
    <w:rsid w:val="00B6763B"/>
    <w:rsid w:val="00B702FC"/>
    <w:rsid w:val="00B7036B"/>
    <w:rsid w:val="00B70FFF"/>
    <w:rsid w:val="00B73257"/>
    <w:rsid w:val="00B745FF"/>
    <w:rsid w:val="00B75923"/>
    <w:rsid w:val="00B76169"/>
    <w:rsid w:val="00B76C19"/>
    <w:rsid w:val="00B80C08"/>
    <w:rsid w:val="00B812B0"/>
    <w:rsid w:val="00B8264D"/>
    <w:rsid w:val="00B83741"/>
    <w:rsid w:val="00B84201"/>
    <w:rsid w:val="00B844A0"/>
    <w:rsid w:val="00B860FF"/>
    <w:rsid w:val="00B86AB8"/>
    <w:rsid w:val="00B87716"/>
    <w:rsid w:val="00B87AE9"/>
    <w:rsid w:val="00B902AD"/>
    <w:rsid w:val="00B904F0"/>
    <w:rsid w:val="00B92EE2"/>
    <w:rsid w:val="00B931BD"/>
    <w:rsid w:val="00B94BA2"/>
    <w:rsid w:val="00B96FA5"/>
    <w:rsid w:val="00B97DDA"/>
    <w:rsid w:val="00BA0068"/>
    <w:rsid w:val="00BA0621"/>
    <w:rsid w:val="00BA237A"/>
    <w:rsid w:val="00BB1149"/>
    <w:rsid w:val="00BB1670"/>
    <w:rsid w:val="00BB17BF"/>
    <w:rsid w:val="00BB4CA9"/>
    <w:rsid w:val="00BB59E4"/>
    <w:rsid w:val="00BB6441"/>
    <w:rsid w:val="00BB7F0C"/>
    <w:rsid w:val="00BC0F08"/>
    <w:rsid w:val="00BC3ACC"/>
    <w:rsid w:val="00BC461D"/>
    <w:rsid w:val="00BC72F6"/>
    <w:rsid w:val="00BC74CE"/>
    <w:rsid w:val="00BC79AB"/>
    <w:rsid w:val="00BD1359"/>
    <w:rsid w:val="00BD43C6"/>
    <w:rsid w:val="00BD4489"/>
    <w:rsid w:val="00BD4D25"/>
    <w:rsid w:val="00BD4E8C"/>
    <w:rsid w:val="00BD6076"/>
    <w:rsid w:val="00BD7F69"/>
    <w:rsid w:val="00BE009A"/>
    <w:rsid w:val="00BE0637"/>
    <w:rsid w:val="00BE10FD"/>
    <w:rsid w:val="00BE2708"/>
    <w:rsid w:val="00BE2DBE"/>
    <w:rsid w:val="00BE3BE1"/>
    <w:rsid w:val="00BE452E"/>
    <w:rsid w:val="00BE469E"/>
    <w:rsid w:val="00BE509F"/>
    <w:rsid w:val="00BE66DF"/>
    <w:rsid w:val="00BE69DB"/>
    <w:rsid w:val="00BE6E2F"/>
    <w:rsid w:val="00BF14C4"/>
    <w:rsid w:val="00BF3359"/>
    <w:rsid w:val="00BF453F"/>
    <w:rsid w:val="00BF4620"/>
    <w:rsid w:val="00BF578B"/>
    <w:rsid w:val="00BF5EFA"/>
    <w:rsid w:val="00BF708E"/>
    <w:rsid w:val="00BF7EF2"/>
    <w:rsid w:val="00BF7F89"/>
    <w:rsid w:val="00C00D22"/>
    <w:rsid w:val="00C02394"/>
    <w:rsid w:val="00C03BAB"/>
    <w:rsid w:val="00C040FB"/>
    <w:rsid w:val="00C0418D"/>
    <w:rsid w:val="00C07251"/>
    <w:rsid w:val="00C07869"/>
    <w:rsid w:val="00C117E4"/>
    <w:rsid w:val="00C12076"/>
    <w:rsid w:val="00C1227B"/>
    <w:rsid w:val="00C1282C"/>
    <w:rsid w:val="00C13075"/>
    <w:rsid w:val="00C15791"/>
    <w:rsid w:val="00C16978"/>
    <w:rsid w:val="00C2006A"/>
    <w:rsid w:val="00C20DED"/>
    <w:rsid w:val="00C22389"/>
    <w:rsid w:val="00C22A94"/>
    <w:rsid w:val="00C24ACD"/>
    <w:rsid w:val="00C25B23"/>
    <w:rsid w:val="00C26AB6"/>
    <w:rsid w:val="00C273B1"/>
    <w:rsid w:val="00C27A53"/>
    <w:rsid w:val="00C27C3B"/>
    <w:rsid w:val="00C27F51"/>
    <w:rsid w:val="00C3058E"/>
    <w:rsid w:val="00C305C4"/>
    <w:rsid w:val="00C307F1"/>
    <w:rsid w:val="00C30853"/>
    <w:rsid w:val="00C32BEB"/>
    <w:rsid w:val="00C32FAD"/>
    <w:rsid w:val="00C35D89"/>
    <w:rsid w:val="00C36DA9"/>
    <w:rsid w:val="00C3751C"/>
    <w:rsid w:val="00C400E7"/>
    <w:rsid w:val="00C419CC"/>
    <w:rsid w:val="00C41FA9"/>
    <w:rsid w:val="00C422AD"/>
    <w:rsid w:val="00C426E2"/>
    <w:rsid w:val="00C44251"/>
    <w:rsid w:val="00C446BD"/>
    <w:rsid w:val="00C45471"/>
    <w:rsid w:val="00C45D0C"/>
    <w:rsid w:val="00C468AD"/>
    <w:rsid w:val="00C47CB9"/>
    <w:rsid w:val="00C50F38"/>
    <w:rsid w:val="00C51B0D"/>
    <w:rsid w:val="00C52A7F"/>
    <w:rsid w:val="00C52BF4"/>
    <w:rsid w:val="00C553BD"/>
    <w:rsid w:val="00C55549"/>
    <w:rsid w:val="00C555E1"/>
    <w:rsid w:val="00C55E4C"/>
    <w:rsid w:val="00C56636"/>
    <w:rsid w:val="00C56EC8"/>
    <w:rsid w:val="00C56FB4"/>
    <w:rsid w:val="00C5795A"/>
    <w:rsid w:val="00C57A2B"/>
    <w:rsid w:val="00C57B87"/>
    <w:rsid w:val="00C60BF2"/>
    <w:rsid w:val="00C60CED"/>
    <w:rsid w:val="00C6293A"/>
    <w:rsid w:val="00C62B6D"/>
    <w:rsid w:val="00C64DAE"/>
    <w:rsid w:val="00C64EA6"/>
    <w:rsid w:val="00C66B6B"/>
    <w:rsid w:val="00C66C5C"/>
    <w:rsid w:val="00C676D7"/>
    <w:rsid w:val="00C70C69"/>
    <w:rsid w:val="00C70E3F"/>
    <w:rsid w:val="00C70EA0"/>
    <w:rsid w:val="00C70EDD"/>
    <w:rsid w:val="00C71DE1"/>
    <w:rsid w:val="00C71FBE"/>
    <w:rsid w:val="00C72FD0"/>
    <w:rsid w:val="00C73CBA"/>
    <w:rsid w:val="00C73D23"/>
    <w:rsid w:val="00C7672D"/>
    <w:rsid w:val="00C77B9A"/>
    <w:rsid w:val="00C77CBF"/>
    <w:rsid w:val="00C80115"/>
    <w:rsid w:val="00C8057E"/>
    <w:rsid w:val="00C8127E"/>
    <w:rsid w:val="00C81954"/>
    <w:rsid w:val="00C82ED9"/>
    <w:rsid w:val="00C835F9"/>
    <w:rsid w:val="00C84A69"/>
    <w:rsid w:val="00C84F5F"/>
    <w:rsid w:val="00C851C6"/>
    <w:rsid w:val="00C857D8"/>
    <w:rsid w:val="00C85DE5"/>
    <w:rsid w:val="00C87645"/>
    <w:rsid w:val="00C92AF1"/>
    <w:rsid w:val="00C92C42"/>
    <w:rsid w:val="00C940AA"/>
    <w:rsid w:val="00C94976"/>
    <w:rsid w:val="00C94A43"/>
    <w:rsid w:val="00C9694A"/>
    <w:rsid w:val="00C96D10"/>
    <w:rsid w:val="00C97F37"/>
    <w:rsid w:val="00CA04FA"/>
    <w:rsid w:val="00CA11CA"/>
    <w:rsid w:val="00CA11D8"/>
    <w:rsid w:val="00CA169E"/>
    <w:rsid w:val="00CA3CAA"/>
    <w:rsid w:val="00CA42E1"/>
    <w:rsid w:val="00CA47E2"/>
    <w:rsid w:val="00CA7635"/>
    <w:rsid w:val="00CA7B3F"/>
    <w:rsid w:val="00CB04C4"/>
    <w:rsid w:val="00CB0879"/>
    <w:rsid w:val="00CB1732"/>
    <w:rsid w:val="00CB20F6"/>
    <w:rsid w:val="00CB2383"/>
    <w:rsid w:val="00CB270F"/>
    <w:rsid w:val="00CB5609"/>
    <w:rsid w:val="00CB618A"/>
    <w:rsid w:val="00CB6DEC"/>
    <w:rsid w:val="00CB765C"/>
    <w:rsid w:val="00CB78C7"/>
    <w:rsid w:val="00CC15E9"/>
    <w:rsid w:val="00CC4C0B"/>
    <w:rsid w:val="00CC508B"/>
    <w:rsid w:val="00CC60AD"/>
    <w:rsid w:val="00CC7AB9"/>
    <w:rsid w:val="00CD0E29"/>
    <w:rsid w:val="00CD2709"/>
    <w:rsid w:val="00CD2F29"/>
    <w:rsid w:val="00CD3794"/>
    <w:rsid w:val="00CD37DF"/>
    <w:rsid w:val="00CD5356"/>
    <w:rsid w:val="00CD5D12"/>
    <w:rsid w:val="00CD66DA"/>
    <w:rsid w:val="00CD79F2"/>
    <w:rsid w:val="00CE097F"/>
    <w:rsid w:val="00CE21C0"/>
    <w:rsid w:val="00CE27F4"/>
    <w:rsid w:val="00CE2DE2"/>
    <w:rsid w:val="00CE3369"/>
    <w:rsid w:val="00CE4015"/>
    <w:rsid w:val="00CE4267"/>
    <w:rsid w:val="00CE442F"/>
    <w:rsid w:val="00CE46FC"/>
    <w:rsid w:val="00CE5024"/>
    <w:rsid w:val="00CE54DA"/>
    <w:rsid w:val="00CF0544"/>
    <w:rsid w:val="00CF2BC6"/>
    <w:rsid w:val="00CF364E"/>
    <w:rsid w:val="00CF4647"/>
    <w:rsid w:val="00CF49A2"/>
    <w:rsid w:val="00CF63B6"/>
    <w:rsid w:val="00CF72E8"/>
    <w:rsid w:val="00D00216"/>
    <w:rsid w:val="00D003B7"/>
    <w:rsid w:val="00D0064A"/>
    <w:rsid w:val="00D01156"/>
    <w:rsid w:val="00D01E6A"/>
    <w:rsid w:val="00D0219B"/>
    <w:rsid w:val="00D02919"/>
    <w:rsid w:val="00D03D59"/>
    <w:rsid w:val="00D04404"/>
    <w:rsid w:val="00D04927"/>
    <w:rsid w:val="00D0530B"/>
    <w:rsid w:val="00D075F0"/>
    <w:rsid w:val="00D07605"/>
    <w:rsid w:val="00D07AA6"/>
    <w:rsid w:val="00D10F0A"/>
    <w:rsid w:val="00D1434A"/>
    <w:rsid w:val="00D15177"/>
    <w:rsid w:val="00D15FEF"/>
    <w:rsid w:val="00D1631F"/>
    <w:rsid w:val="00D16D74"/>
    <w:rsid w:val="00D1711E"/>
    <w:rsid w:val="00D20F06"/>
    <w:rsid w:val="00D21C40"/>
    <w:rsid w:val="00D21F75"/>
    <w:rsid w:val="00D225DC"/>
    <w:rsid w:val="00D23D7C"/>
    <w:rsid w:val="00D24448"/>
    <w:rsid w:val="00D244B4"/>
    <w:rsid w:val="00D25899"/>
    <w:rsid w:val="00D25F11"/>
    <w:rsid w:val="00D262D1"/>
    <w:rsid w:val="00D26A28"/>
    <w:rsid w:val="00D32554"/>
    <w:rsid w:val="00D33536"/>
    <w:rsid w:val="00D34299"/>
    <w:rsid w:val="00D34B2F"/>
    <w:rsid w:val="00D35860"/>
    <w:rsid w:val="00D36460"/>
    <w:rsid w:val="00D36537"/>
    <w:rsid w:val="00D37C3C"/>
    <w:rsid w:val="00D37CE1"/>
    <w:rsid w:val="00D40D67"/>
    <w:rsid w:val="00D40DDF"/>
    <w:rsid w:val="00D41574"/>
    <w:rsid w:val="00D41B22"/>
    <w:rsid w:val="00D42B1E"/>
    <w:rsid w:val="00D43624"/>
    <w:rsid w:val="00D4622E"/>
    <w:rsid w:val="00D4628C"/>
    <w:rsid w:val="00D46AF7"/>
    <w:rsid w:val="00D46B7C"/>
    <w:rsid w:val="00D46BAA"/>
    <w:rsid w:val="00D46ED3"/>
    <w:rsid w:val="00D47B59"/>
    <w:rsid w:val="00D50051"/>
    <w:rsid w:val="00D52B10"/>
    <w:rsid w:val="00D53A21"/>
    <w:rsid w:val="00D55190"/>
    <w:rsid w:val="00D553B7"/>
    <w:rsid w:val="00D56CAC"/>
    <w:rsid w:val="00D56CC2"/>
    <w:rsid w:val="00D57362"/>
    <w:rsid w:val="00D619B3"/>
    <w:rsid w:val="00D61A76"/>
    <w:rsid w:val="00D61B98"/>
    <w:rsid w:val="00D63A44"/>
    <w:rsid w:val="00D63FF2"/>
    <w:rsid w:val="00D64C82"/>
    <w:rsid w:val="00D66A8B"/>
    <w:rsid w:val="00D67698"/>
    <w:rsid w:val="00D70AF5"/>
    <w:rsid w:val="00D70E85"/>
    <w:rsid w:val="00D70FDB"/>
    <w:rsid w:val="00D70FDC"/>
    <w:rsid w:val="00D71686"/>
    <w:rsid w:val="00D72875"/>
    <w:rsid w:val="00D72C5B"/>
    <w:rsid w:val="00D752E7"/>
    <w:rsid w:val="00D754B3"/>
    <w:rsid w:val="00D76B5D"/>
    <w:rsid w:val="00D77A3C"/>
    <w:rsid w:val="00D77DB2"/>
    <w:rsid w:val="00D8152F"/>
    <w:rsid w:val="00D828D8"/>
    <w:rsid w:val="00D82CD5"/>
    <w:rsid w:val="00D82CED"/>
    <w:rsid w:val="00D84B42"/>
    <w:rsid w:val="00D854AA"/>
    <w:rsid w:val="00D8592A"/>
    <w:rsid w:val="00D8795F"/>
    <w:rsid w:val="00D9042B"/>
    <w:rsid w:val="00D91A85"/>
    <w:rsid w:val="00D91E59"/>
    <w:rsid w:val="00D9399F"/>
    <w:rsid w:val="00D93DC9"/>
    <w:rsid w:val="00D94782"/>
    <w:rsid w:val="00DA01FE"/>
    <w:rsid w:val="00DA099E"/>
    <w:rsid w:val="00DA20F8"/>
    <w:rsid w:val="00DA2FBF"/>
    <w:rsid w:val="00DA3ED6"/>
    <w:rsid w:val="00DA480B"/>
    <w:rsid w:val="00DA50BC"/>
    <w:rsid w:val="00DA5417"/>
    <w:rsid w:val="00DA5431"/>
    <w:rsid w:val="00DA5698"/>
    <w:rsid w:val="00DA5837"/>
    <w:rsid w:val="00DA59A9"/>
    <w:rsid w:val="00DA603B"/>
    <w:rsid w:val="00DA60B6"/>
    <w:rsid w:val="00DA66DB"/>
    <w:rsid w:val="00DA7864"/>
    <w:rsid w:val="00DB0D68"/>
    <w:rsid w:val="00DB28AE"/>
    <w:rsid w:val="00DB40D7"/>
    <w:rsid w:val="00DB5581"/>
    <w:rsid w:val="00DB5642"/>
    <w:rsid w:val="00DB6F9B"/>
    <w:rsid w:val="00DB7534"/>
    <w:rsid w:val="00DC0331"/>
    <w:rsid w:val="00DC0596"/>
    <w:rsid w:val="00DC09ED"/>
    <w:rsid w:val="00DC1660"/>
    <w:rsid w:val="00DC2013"/>
    <w:rsid w:val="00DC268B"/>
    <w:rsid w:val="00DC3C31"/>
    <w:rsid w:val="00DC3F26"/>
    <w:rsid w:val="00DC4C40"/>
    <w:rsid w:val="00DC58F6"/>
    <w:rsid w:val="00DC5C36"/>
    <w:rsid w:val="00DC61D2"/>
    <w:rsid w:val="00DD1716"/>
    <w:rsid w:val="00DD48B1"/>
    <w:rsid w:val="00DD4A50"/>
    <w:rsid w:val="00DD7208"/>
    <w:rsid w:val="00DD7AF8"/>
    <w:rsid w:val="00DE02DC"/>
    <w:rsid w:val="00DE0463"/>
    <w:rsid w:val="00DE2E6C"/>
    <w:rsid w:val="00DE32D1"/>
    <w:rsid w:val="00DE3518"/>
    <w:rsid w:val="00DE407B"/>
    <w:rsid w:val="00DE4C64"/>
    <w:rsid w:val="00DE59E1"/>
    <w:rsid w:val="00DE5A18"/>
    <w:rsid w:val="00DE5D39"/>
    <w:rsid w:val="00DE6C9C"/>
    <w:rsid w:val="00DF1F73"/>
    <w:rsid w:val="00DF377A"/>
    <w:rsid w:val="00DF4F7E"/>
    <w:rsid w:val="00DF4F88"/>
    <w:rsid w:val="00DF5089"/>
    <w:rsid w:val="00DF6F25"/>
    <w:rsid w:val="00DF70BC"/>
    <w:rsid w:val="00DF7AE6"/>
    <w:rsid w:val="00E003F7"/>
    <w:rsid w:val="00E00797"/>
    <w:rsid w:val="00E02A7B"/>
    <w:rsid w:val="00E03E26"/>
    <w:rsid w:val="00E044A8"/>
    <w:rsid w:val="00E065E2"/>
    <w:rsid w:val="00E06C66"/>
    <w:rsid w:val="00E07615"/>
    <w:rsid w:val="00E10307"/>
    <w:rsid w:val="00E105FC"/>
    <w:rsid w:val="00E11E05"/>
    <w:rsid w:val="00E126CB"/>
    <w:rsid w:val="00E130B2"/>
    <w:rsid w:val="00E16FFF"/>
    <w:rsid w:val="00E21168"/>
    <w:rsid w:val="00E21270"/>
    <w:rsid w:val="00E216BF"/>
    <w:rsid w:val="00E2172B"/>
    <w:rsid w:val="00E22F21"/>
    <w:rsid w:val="00E23B18"/>
    <w:rsid w:val="00E25565"/>
    <w:rsid w:val="00E2630F"/>
    <w:rsid w:val="00E2775C"/>
    <w:rsid w:val="00E27DFC"/>
    <w:rsid w:val="00E308B8"/>
    <w:rsid w:val="00E30C9C"/>
    <w:rsid w:val="00E30FAC"/>
    <w:rsid w:val="00E317AF"/>
    <w:rsid w:val="00E31FE6"/>
    <w:rsid w:val="00E33D91"/>
    <w:rsid w:val="00E343D7"/>
    <w:rsid w:val="00E36CCB"/>
    <w:rsid w:val="00E4174B"/>
    <w:rsid w:val="00E435B3"/>
    <w:rsid w:val="00E4440D"/>
    <w:rsid w:val="00E44662"/>
    <w:rsid w:val="00E44A20"/>
    <w:rsid w:val="00E45181"/>
    <w:rsid w:val="00E473EF"/>
    <w:rsid w:val="00E5178B"/>
    <w:rsid w:val="00E539DE"/>
    <w:rsid w:val="00E53BF9"/>
    <w:rsid w:val="00E5488F"/>
    <w:rsid w:val="00E559A4"/>
    <w:rsid w:val="00E55A1A"/>
    <w:rsid w:val="00E560B0"/>
    <w:rsid w:val="00E57B9E"/>
    <w:rsid w:val="00E60480"/>
    <w:rsid w:val="00E611F4"/>
    <w:rsid w:val="00E62C99"/>
    <w:rsid w:val="00E64CFB"/>
    <w:rsid w:val="00E64E2C"/>
    <w:rsid w:val="00E64F88"/>
    <w:rsid w:val="00E65A21"/>
    <w:rsid w:val="00E6686E"/>
    <w:rsid w:val="00E66989"/>
    <w:rsid w:val="00E66D5C"/>
    <w:rsid w:val="00E67AAA"/>
    <w:rsid w:val="00E67DB3"/>
    <w:rsid w:val="00E67EDA"/>
    <w:rsid w:val="00E701EE"/>
    <w:rsid w:val="00E72420"/>
    <w:rsid w:val="00E75A66"/>
    <w:rsid w:val="00E76E5C"/>
    <w:rsid w:val="00E77036"/>
    <w:rsid w:val="00E8062F"/>
    <w:rsid w:val="00E80CDC"/>
    <w:rsid w:val="00E81B8D"/>
    <w:rsid w:val="00E81C53"/>
    <w:rsid w:val="00E82C4A"/>
    <w:rsid w:val="00E82EBB"/>
    <w:rsid w:val="00E84751"/>
    <w:rsid w:val="00E869CD"/>
    <w:rsid w:val="00E87674"/>
    <w:rsid w:val="00E9301B"/>
    <w:rsid w:val="00E94160"/>
    <w:rsid w:val="00E942A9"/>
    <w:rsid w:val="00E943B9"/>
    <w:rsid w:val="00E952FF"/>
    <w:rsid w:val="00E97ACA"/>
    <w:rsid w:val="00EA2573"/>
    <w:rsid w:val="00EA29DE"/>
    <w:rsid w:val="00EA3110"/>
    <w:rsid w:val="00EA34C9"/>
    <w:rsid w:val="00EA3B60"/>
    <w:rsid w:val="00EA6468"/>
    <w:rsid w:val="00EB2009"/>
    <w:rsid w:val="00EB2EB5"/>
    <w:rsid w:val="00EB2F6F"/>
    <w:rsid w:val="00EB3023"/>
    <w:rsid w:val="00EB336B"/>
    <w:rsid w:val="00EB3825"/>
    <w:rsid w:val="00EB4F44"/>
    <w:rsid w:val="00EB56C1"/>
    <w:rsid w:val="00EB61E9"/>
    <w:rsid w:val="00EB6316"/>
    <w:rsid w:val="00EB7633"/>
    <w:rsid w:val="00EB7BB9"/>
    <w:rsid w:val="00EB7E05"/>
    <w:rsid w:val="00EC0541"/>
    <w:rsid w:val="00EC089E"/>
    <w:rsid w:val="00EC0EF7"/>
    <w:rsid w:val="00EC162E"/>
    <w:rsid w:val="00EC2EB4"/>
    <w:rsid w:val="00EC31C7"/>
    <w:rsid w:val="00EC31E6"/>
    <w:rsid w:val="00EC3EA0"/>
    <w:rsid w:val="00EC4DA0"/>
    <w:rsid w:val="00EC5534"/>
    <w:rsid w:val="00EC5800"/>
    <w:rsid w:val="00EC5D14"/>
    <w:rsid w:val="00EC62AB"/>
    <w:rsid w:val="00EC7ABE"/>
    <w:rsid w:val="00ED233A"/>
    <w:rsid w:val="00ED23F8"/>
    <w:rsid w:val="00ED275E"/>
    <w:rsid w:val="00ED38AE"/>
    <w:rsid w:val="00ED418A"/>
    <w:rsid w:val="00ED5BD0"/>
    <w:rsid w:val="00EE025F"/>
    <w:rsid w:val="00EE0735"/>
    <w:rsid w:val="00EE1694"/>
    <w:rsid w:val="00EE1A3D"/>
    <w:rsid w:val="00EE207B"/>
    <w:rsid w:val="00EE29E4"/>
    <w:rsid w:val="00EE30E8"/>
    <w:rsid w:val="00EE3127"/>
    <w:rsid w:val="00EE3FBF"/>
    <w:rsid w:val="00EE4654"/>
    <w:rsid w:val="00EE4BC5"/>
    <w:rsid w:val="00EE56CD"/>
    <w:rsid w:val="00EE72B9"/>
    <w:rsid w:val="00EE78B4"/>
    <w:rsid w:val="00EE7D99"/>
    <w:rsid w:val="00EF0A53"/>
    <w:rsid w:val="00EF0DC9"/>
    <w:rsid w:val="00EF4D14"/>
    <w:rsid w:val="00EF6A0E"/>
    <w:rsid w:val="00EF73B2"/>
    <w:rsid w:val="00EF7DEE"/>
    <w:rsid w:val="00F00A3F"/>
    <w:rsid w:val="00F01304"/>
    <w:rsid w:val="00F01B2B"/>
    <w:rsid w:val="00F0219C"/>
    <w:rsid w:val="00F05BEC"/>
    <w:rsid w:val="00F05DE9"/>
    <w:rsid w:val="00F07A15"/>
    <w:rsid w:val="00F1008F"/>
    <w:rsid w:val="00F1042E"/>
    <w:rsid w:val="00F10738"/>
    <w:rsid w:val="00F10FEE"/>
    <w:rsid w:val="00F11194"/>
    <w:rsid w:val="00F1139E"/>
    <w:rsid w:val="00F1142A"/>
    <w:rsid w:val="00F114CD"/>
    <w:rsid w:val="00F122B0"/>
    <w:rsid w:val="00F12327"/>
    <w:rsid w:val="00F130E5"/>
    <w:rsid w:val="00F134BB"/>
    <w:rsid w:val="00F138CD"/>
    <w:rsid w:val="00F13E5E"/>
    <w:rsid w:val="00F1441A"/>
    <w:rsid w:val="00F15051"/>
    <w:rsid w:val="00F15A7C"/>
    <w:rsid w:val="00F15B73"/>
    <w:rsid w:val="00F16439"/>
    <w:rsid w:val="00F16CE6"/>
    <w:rsid w:val="00F21774"/>
    <w:rsid w:val="00F21C83"/>
    <w:rsid w:val="00F21E66"/>
    <w:rsid w:val="00F222A6"/>
    <w:rsid w:val="00F24692"/>
    <w:rsid w:val="00F250DF"/>
    <w:rsid w:val="00F2618C"/>
    <w:rsid w:val="00F26BBF"/>
    <w:rsid w:val="00F27723"/>
    <w:rsid w:val="00F32B98"/>
    <w:rsid w:val="00F343F5"/>
    <w:rsid w:val="00F34C60"/>
    <w:rsid w:val="00F357F1"/>
    <w:rsid w:val="00F358BD"/>
    <w:rsid w:val="00F3594C"/>
    <w:rsid w:val="00F35CCD"/>
    <w:rsid w:val="00F377EC"/>
    <w:rsid w:val="00F4010F"/>
    <w:rsid w:val="00F403F4"/>
    <w:rsid w:val="00F4149B"/>
    <w:rsid w:val="00F41894"/>
    <w:rsid w:val="00F428BD"/>
    <w:rsid w:val="00F4330E"/>
    <w:rsid w:val="00F45964"/>
    <w:rsid w:val="00F46112"/>
    <w:rsid w:val="00F46C61"/>
    <w:rsid w:val="00F50497"/>
    <w:rsid w:val="00F5134F"/>
    <w:rsid w:val="00F5147E"/>
    <w:rsid w:val="00F51EA2"/>
    <w:rsid w:val="00F52731"/>
    <w:rsid w:val="00F52886"/>
    <w:rsid w:val="00F54768"/>
    <w:rsid w:val="00F54924"/>
    <w:rsid w:val="00F56379"/>
    <w:rsid w:val="00F56B5F"/>
    <w:rsid w:val="00F57809"/>
    <w:rsid w:val="00F57937"/>
    <w:rsid w:val="00F57C17"/>
    <w:rsid w:val="00F57CF7"/>
    <w:rsid w:val="00F6116F"/>
    <w:rsid w:val="00F620AB"/>
    <w:rsid w:val="00F62585"/>
    <w:rsid w:val="00F64B14"/>
    <w:rsid w:val="00F6599D"/>
    <w:rsid w:val="00F65EE8"/>
    <w:rsid w:val="00F72A52"/>
    <w:rsid w:val="00F7304C"/>
    <w:rsid w:val="00F75240"/>
    <w:rsid w:val="00F75244"/>
    <w:rsid w:val="00F75CE8"/>
    <w:rsid w:val="00F76DA9"/>
    <w:rsid w:val="00F77347"/>
    <w:rsid w:val="00F7781A"/>
    <w:rsid w:val="00F801CE"/>
    <w:rsid w:val="00F80AC6"/>
    <w:rsid w:val="00F81A33"/>
    <w:rsid w:val="00F81C92"/>
    <w:rsid w:val="00F82A3D"/>
    <w:rsid w:val="00F82E59"/>
    <w:rsid w:val="00F830C3"/>
    <w:rsid w:val="00F8356F"/>
    <w:rsid w:val="00F83A20"/>
    <w:rsid w:val="00F84D99"/>
    <w:rsid w:val="00F85601"/>
    <w:rsid w:val="00F90010"/>
    <w:rsid w:val="00F90504"/>
    <w:rsid w:val="00F90899"/>
    <w:rsid w:val="00F91BC1"/>
    <w:rsid w:val="00F91ECA"/>
    <w:rsid w:val="00F92DF3"/>
    <w:rsid w:val="00F94333"/>
    <w:rsid w:val="00F94D71"/>
    <w:rsid w:val="00F94E9A"/>
    <w:rsid w:val="00F95700"/>
    <w:rsid w:val="00F95BC3"/>
    <w:rsid w:val="00F962FF"/>
    <w:rsid w:val="00F9766E"/>
    <w:rsid w:val="00F97C0C"/>
    <w:rsid w:val="00FA0684"/>
    <w:rsid w:val="00FA1187"/>
    <w:rsid w:val="00FA14C2"/>
    <w:rsid w:val="00FA1798"/>
    <w:rsid w:val="00FA1CDF"/>
    <w:rsid w:val="00FA4497"/>
    <w:rsid w:val="00FA52B1"/>
    <w:rsid w:val="00FA5584"/>
    <w:rsid w:val="00FA5604"/>
    <w:rsid w:val="00FA5813"/>
    <w:rsid w:val="00FA582E"/>
    <w:rsid w:val="00FA67A9"/>
    <w:rsid w:val="00FA6C2A"/>
    <w:rsid w:val="00FB053C"/>
    <w:rsid w:val="00FB07DC"/>
    <w:rsid w:val="00FB1F55"/>
    <w:rsid w:val="00FB29D0"/>
    <w:rsid w:val="00FB3C47"/>
    <w:rsid w:val="00FB439C"/>
    <w:rsid w:val="00FB4E9F"/>
    <w:rsid w:val="00FB6DD7"/>
    <w:rsid w:val="00FC0543"/>
    <w:rsid w:val="00FC097C"/>
    <w:rsid w:val="00FC2C09"/>
    <w:rsid w:val="00FC2E5A"/>
    <w:rsid w:val="00FC39AF"/>
    <w:rsid w:val="00FC5675"/>
    <w:rsid w:val="00FC68CE"/>
    <w:rsid w:val="00FC7489"/>
    <w:rsid w:val="00FC795D"/>
    <w:rsid w:val="00FD0328"/>
    <w:rsid w:val="00FD0FF7"/>
    <w:rsid w:val="00FD1420"/>
    <w:rsid w:val="00FD14DF"/>
    <w:rsid w:val="00FD1868"/>
    <w:rsid w:val="00FD2FAC"/>
    <w:rsid w:val="00FD3C18"/>
    <w:rsid w:val="00FD4FCE"/>
    <w:rsid w:val="00FD50B6"/>
    <w:rsid w:val="00FD51C5"/>
    <w:rsid w:val="00FD524B"/>
    <w:rsid w:val="00FD5CCB"/>
    <w:rsid w:val="00FD7FF5"/>
    <w:rsid w:val="00FE0493"/>
    <w:rsid w:val="00FE1533"/>
    <w:rsid w:val="00FE1AFD"/>
    <w:rsid w:val="00FE20AE"/>
    <w:rsid w:val="00FE2A28"/>
    <w:rsid w:val="00FE3333"/>
    <w:rsid w:val="00FE3444"/>
    <w:rsid w:val="00FE34FF"/>
    <w:rsid w:val="00FE693F"/>
    <w:rsid w:val="00FE6BC6"/>
    <w:rsid w:val="00FE7900"/>
    <w:rsid w:val="00FE7BEB"/>
    <w:rsid w:val="00FE7C02"/>
    <w:rsid w:val="00FF0A40"/>
    <w:rsid w:val="00FF27FD"/>
    <w:rsid w:val="00FF2C90"/>
    <w:rsid w:val="00FF47C6"/>
    <w:rsid w:val="00FF481D"/>
    <w:rsid w:val="00FF48A3"/>
    <w:rsid w:val="00FF4E87"/>
    <w:rsid w:val="00FF52C9"/>
    <w:rsid w:val="00FF533E"/>
    <w:rsid w:val="00FF59FD"/>
    <w:rsid w:val="00FF75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E2DE2"/>
  <w15:docId w15:val="{26D66395-21C3-4F85-A53A-2468E446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1F"/>
    <w:rPr>
      <w:lang w:val="ru-RU" w:eastAsia="uk-UA"/>
    </w:rPr>
  </w:style>
  <w:style w:type="paragraph" w:styleId="1">
    <w:name w:val="heading 1"/>
    <w:basedOn w:val="a"/>
    <w:next w:val="a"/>
    <w:link w:val="10"/>
    <w:qFormat/>
    <w:rsid w:val="00C96D10"/>
    <w:pPr>
      <w:keepNext/>
      <w:jc w:val="center"/>
      <w:outlineLvl w:val="0"/>
    </w:pPr>
    <w:rPr>
      <w:sz w:val="28"/>
    </w:rPr>
  </w:style>
  <w:style w:type="paragraph" w:styleId="2">
    <w:name w:val="heading 2"/>
    <w:basedOn w:val="a"/>
    <w:next w:val="a"/>
    <w:qFormat/>
    <w:rsid w:val="00C96D10"/>
    <w:pPr>
      <w:keepNext/>
      <w:jc w:val="center"/>
      <w:outlineLvl w:val="1"/>
    </w:pPr>
    <w:rPr>
      <w:rFonts w:ascii="Times New Roman CYR" w:hAnsi="Times New Roman CYR"/>
      <w:sz w:val="28"/>
    </w:rPr>
  </w:style>
  <w:style w:type="paragraph" w:styleId="3">
    <w:name w:val="heading 3"/>
    <w:basedOn w:val="a"/>
    <w:next w:val="a"/>
    <w:link w:val="30"/>
    <w:qFormat/>
    <w:rsid w:val="00C96D10"/>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96D10"/>
    <w:pPr>
      <w:jc w:val="center"/>
    </w:pPr>
    <w:rPr>
      <w:rFonts w:ascii="Times New Roman CYR" w:hAnsi="Times New Roman CYR"/>
      <w:sz w:val="28"/>
    </w:rPr>
  </w:style>
  <w:style w:type="paragraph" w:styleId="20">
    <w:name w:val="Body Text 2"/>
    <w:basedOn w:val="a"/>
    <w:rsid w:val="00C96D10"/>
    <w:pPr>
      <w:jc w:val="both"/>
    </w:pPr>
    <w:rPr>
      <w:rFonts w:ascii="Times New Roman CYR" w:hAnsi="Times New Roman CYR"/>
      <w:sz w:val="24"/>
    </w:rPr>
  </w:style>
  <w:style w:type="paragraph" w:styleId="a5">
    <w:name w:val="header"/>
    <w:basedOn w:val="a"/>
    <w:rsid w:val="00C96D10"/>
    <w:pPr>
      <w:tabs>
        <w:tab w:val="center" w:pos="4153"/>
        <w:tab w:val="right" w:pos="8306"/>
      </w:tabs>
    </w:pPr>
  </w:style>
  <w:style w:type="paragraph" w:styleId="a6">
    <w:name w:val="Body Text Indent"/>
    <w:basedOn w:val="a"/>
    <w:rsid w:val="00C96D10"/>
    <w:pPr>
      <w:widowControl w:val="0"/>
      <w:ind w:firstLine="720"/>
      <w:jc w:val="both"/>
    </w:pPr>
    <w:rPr>
      <w:rFonts w:ascii="Times New Roman CYR" w:hAnsi="Times New Roman CYR"/>
      <w:sz w:val="28"/>
      <w:lang w:val="uk-UA"/>
    </w:rPr>
  </w:style>
  <w:style w:type="paragraph" w:styleId="31">
    <w:name w:val="Body Text 3"/>
    <w:basedOn w:val="a"/>
    <w:rsid w:val="00C96D10"/>
    <w:pPr>
      <w:jc w:val="both"/>
    </w:pPr>
    <w:rPr>
      <w:rFonts w:ascii="Times New Roman CYR" w:hAnsi="Times New Roman CYR"/>
    </w:rPr>
  </w:style>
  <w:style w:type="character" w:styleId="a7">
    <w:name w:val="page number"/>
    <w:basedOn w:val="a0"/>
    <w:rsid w:val="00665748"/>
  </w:style>
  <w:style w:type="paragraph" w:customStyle="1" w:styleId="a8">
    <w:name w:val="Знак Знак Знак Знак Знак"/>
    <w:basedOn w:val="a"/>
    <w:rsid w:val="004B703D"/>
    <w:rPr>
      <w:rFonts w:ascii="Verdana" w:hAnsi="Verdana" w:cs="Verdana"/>
      <w:lang w:val="en-US" w:eastAsia="en-US" w:bidi="gu-IN"/>
    </w:rPr>
  </w:style>
  <w:style w:type="paragraph" w:styleId="32">
    <w:name w:val="Body Text Indent 3"/>
    <w:basedOn w:val="a"/>
    <w:link w:val="33"/>
    <w:rsid w:val="00746275"/>
    <w:pPr>
      <w:spacing w:after="120"/>
      <w:ind w:left="283"/>
    </w:pPr>
    <w:rPr>
      <w:rFonts w:ascii="Times New Roman CYR" w:hAnsi="Times New Roman CYR"/>
      <w:sz w:val="16"/>
      <w:szCs w:val="16"/>
    </w:rPr>
  </w:style>
  <w:style w:type="paragraph" w:customStyle="1" w:styleId="a9">
    <w:name w:val="Знак Знак"/>
    <w:basedOn w:val="a"/>
    <w:rsid w:val="00AB6F50"/>
    <w:rPr>
      <w:rFonts w:ascii="Verdana" w:hAnsi="Verdana" w:cs="Verdana"/>
      <w:lang w:val="en-US" w:eastAsia="en-US" w:bidi="gu-IN"/>
    </w:rPr>
  </w:style>
  <w:style w:type="paragraph" w:customStyle="1" w:styleId="11">
    <w:name w:val="Знак Знак1"/>
    <w:basedOn w:val="a"/>
    <w:rsid w:val="00E10307"/>
    <w:rPr>
      <w:rFonts w:ascii="Verdana" w:hAnsi="Verdana" w:cs="Verdana"/>
      <w:lang w:val="en-US" w:eastAsia="en-US" w:bidi="gu-IN"/>
    </w:rPr>
  </w:style>
  <w:style w:type="paragraph" w:customStyle="1" w:styleId="21">
    <w:name w:val="Знак Знак2"/>
    <w:basedOn w:val="a"/>
    <w:rsid w:val="00540A84"/>
    <w:rPr>
      <w:rFonts w:ascii="Verdana" w:hAnsi="Verdana" w:cs="Verdana"/>
      <w:lang w:val="en-US" w:eastAsia="en-US" w:bidi="gu-IN"/>
    </w:rPr>
  </w:style>
  <w:style w:type="paragraph" w:customStyle="1" w:styleId="aa">
    <w:name w:val="Знак Знак Знак Знак"/>
    <w:basedOn w:val="a"/>
    <w:rsid w:val="00A45568"/>
    <w:rPr>
      <w:rFonts w:ascii="Verdana" w:hAnsi="Verdana" w:cs="Verdana"/>
      <w:lang w:val="en-US" w:eastAsia="en-US"/>
    </w:rPr>
  </w:style>
  <w:style w:type="paragraph" w:customStyle="1" w:styleId="ab">
    <w:name w:val="Знак"/>
    <w:basedOn w:val="a"/>
    <w:rsid w:val="00A45568"/>
    <w:rPr>
      <w:rFonts w:ascii="Verdana" w:hAnsi="Verdana" w:cs="Verdana"/>
      <w:lang w:val="en-US" w:eastAsia="en-US" w:bidi="gu-IN"/>
    </w:rPr>
  </w:style>
  <w:style w:type="paragraph" w:customStyle="1" w:styleId="ac">
    <w:name w:val="Знак Знак Знак Знак Знак"/>
    <w:basedOn w:val="a"/>
    <w:rsid w:val="00CB20F6"/>
    <w:rPr>
      <w:rFonts w:ascii="Verdana" w:hAnsi="Verdana" w:cs="Verdana"/>
      <w:lang w:val="en-US" w:eastAsia="en-US" w:bidi="gu-IN"/>
    </w:rPr>
  </w:style>
  <w:style w:type="paragraph" w:customStyle="1" w:styleId="ad">
    <w:name w:val="Знак Знак Знак Знак Знак Знак"/>
    <w:basedOn w:val="a"/>
    <w:rsid w:val="006B00EB"/>
    <w:rPr>
      <w:rFonts w:ascii="Verdana" w:hAnsi="Verdana" w:cs="Verdana"/>
      <w:lang w:val="en-US" w:eastAsia="en-US"/>
    </w:rPr>
  </w:style>
  <w:style w:type="paragraph" w:customStyle="1" w:styleId="ae">
    <w:name w:val="Знак Знак Знак"/>
    <w:basedOn w:val="a"/>
    <w:rsid w:val="008A398C"/>
    <w:rPr>
      <w:rFonts w:ascii="Verdana" w:hAnsi="Verdana" w:cs="Verdana"/>
      <w:lang w:val="en-US" w:eastAsia="en-US" w:bidi="gu-IN"/>
    </w:rPr>
  </w:style>
  <w:style w:type="paragraph" w:customStyle="1" w:styleId="af">
    <w:name w:val="Знак Знак Знак Знак Знак Знак Знак Знак Знак"/>
    <w:basedOn w:val="a"/>
    <w:rsid w:val="007D6844"/>
    <w:rPr>
      <w:rFonts w:ascii="Verdana" w:hAnsi="Verdana" w:cs="Verdana"/>
      <w:lang w:val="en-US" w:eastAsia="en-US" w:bidi="gu-IN"/>
    </w:rPr>
  </w:style>
  <w:style w:type="paragraph" w:customStyle="1" w:styleId="a50">
    <w:name w:val="a5"/>
    <w:basedOn w:val="a"/>
    <w:rsid w:val="007D6844"/>
    <w:pPr>
      <w:spacing w:before="100" w:beforeAutospacing="1" w:after="100" w:afterAutospacing="1"/>
    </w:pPr>
    <w:rPr>
      <w:sz w:val="24"/>
      <w:szCs w:val="24"/>
      <w:lang w:eastAsia="ru-RU"/>
    </w:rPr>
  </w:style>
  <w:style w:type="paragraph" w:styleId="af0">
    <w:name w:val="Balloon Text"/>
    <w:basedOn w:val="a"/>
    <w:link w:val="af1"/>
    <w:rsid w:val="00873B83"/>
    <w:rPr>
      <w:rFonts w:ascii="Tahoma" w:hAnsi="Tahoma" w:cs="Tahoma"/>
      <w:sz w:val="16"/>
      <w:szCs w:val="16"/>
    </w:rPr>
  </w:style>
  <w:style w:type="character" w:customStyle="1" w:styleId="af1">
    <w:name w:val="Текст у виносці Знак"/>
    <w:basedOn w:val="a0"/>
    <w:link w:val="af0"/>
    <w:rsid w:val="00873B83"/>
    <w:rPr>
      <w:rFonts w:ascii="Tahoma" w:hAnsi="Tahoma" w:cs="Tahoma"/>
      <w:sz w:val="16"/>
      <w:szCs w:val="16"/>
      <w:lang w:val="ru-RU"/>
    </w:rPr>
  </w:style>
  <w:style w:type="character" w:customStyle="1" w:styleId="10">
    <w:name w:val="Заголовок 1 Знак"/>
    <w:basedOn w:val="a0"/>
    <w:link w:val="1"/>
    <w:rsid w:val="00D46AF7"/>
    <w:rPr>
      <w:sz w:val="28"/>
      <w:lang w:val="ru-RU"/>
    </w:rPr>
  </w:style>
  <w:style w:type="paragraph" w:styleId="af2">
    <w:name w:val="Subtitle"/>
    <w:basedOn w:val="a"/>
    <w:next w:val="a"/>
    <w:link w:val="af3"/>
    <w:qFormat/>
    <w:rsid w:val="00AD7449"/>
    <w:pPr>
      <w:spacing w:after="60"/>
      <w:jc w:val="center"/>
      <w:outlineLvl w:val="1"/>
    </w:pPr>
    <w:rPr>
      <w:rFonts w:ascii="Cambria" w:hAnsi="Cambria"/>
      <w:sz w:val="24"/>
      <w:szCs w:val="24"/>
    </w:rPr>
  </w:style>
  <w:style w:type="character" w:customStyle="1" w:styleId="af3">
    <w:name w:val="Підзаголовок Знак"/>
    <w:basedOn w:val="a0"/>
    <w:link w:val="af2"/>
    <w:rsid w:val="00AD7449"/>
    <w:rPr>
      <w:rFonts w:ascii="Cambria" w:eastAsia="Times New Roman" w:hAnsi="Cambria" w:cs="Times New Roman"/>
      <w:sz w:val="24"/>
      <w:szCs w:val="24"/>
      <w:lang w:val="ru-RU"/>
    </w:rPr>
  </w:style>
  <w:style w:type="paragraph" w:styleId="af4">
    <w:name w:val="Title"/>
    <w:basedOn w:val="a"/>
    <w:next w:val="a"/>
    <w:link w:val="af5"/>
    <w:qFormat/>
    <w:rsid w:val="00AD7449"/>
    <w:pPr>
      <w:spacing w:before="240" w:after="60"/>
      <w:jc w:val="center"/>
      <w:outlineLvl w:val="0"/>
    </w:pPr>
    <w:rPr>
      <w:rFonts w:ascii="Cambria" w:hAnsi="Cambria"/>
      <w:b/>
      <w:bCs/>
      <w:kern w:val="28"/>
      <w:sz w:val="32"/>
      <w:szCs w:val="32"/>
    </w:rPr>
  </w:style>
  <w:style w:type="character" w:customStyle="1" w:styleId="af5">
    <w:name w:val="Назва Знак"/>
    <w:basedOn w:val="a0"/>
    <w:link w:val="af4"/>
    <w:rsid w:val="00AD7449"/>
    <w:rPr>
      <w:rFonts w:ascii="Cambria" w:eastAsia="Times New Roman" w:hAnsi="Cambria" w:cs="Times New Roman"/>
      <w:b/>
      <w:bCs/>
      <w:kern w:val="28"/>
      <w:sz w:val="32"/>
      <w:szCs w:val="32"/>
      <w:lang w:val="ru-RU"/>
    </w:rPr>
  </w:style>
  <w:style w:type="table" w:styleId="af6">
    <w:name w:val="Table Grid"/>
    <w:basedOn w:val="a1"/>
    <w:uiPriority w:val="99"/>
    <w:rsid w:val="009B4EE3"/>
    <w:rPr>
      <w:rFonts w:ascii="Calibri" w:hAnsi="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f8"/>
    <w:uiPriority w:val="99"/>
    <w:unhideWhenUsed/>
    <w:qFormat/>
    <w:rsid w:val="00A96D60"/>
    <w:pPr>
      <w:spacing w:before="100" w:beforeAutospacing="1" w:after="100" w:afterAutospacing="1"/>
    </w:pPr>
    <w:rPr>
      <w:sz w:val="24"/>
      <w:szCs w:val="24"/>
      <w:lang w:eastAsia="ru-RU"/>
    </w:rPr>
  </w:style>
  <w:style w:type="character" w:customStyle="1" w:styleId="af8">
    <w:name w:val="Звичайний (веб) Знак"/>
    <w:aliases w:val="Знак Знак3,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f7"/>
    <w:uiPriority w:val="99"/>
    <w:locked/>
    <w:rsid w:val="00A96D60"/>
    <w:rPr>
      <w:sz w:val="24"/>
      <w:szCs w:val="24"/>
      <w:lang w:val="ru-RU" w:eastAsia="ru-RU"/>
    </w:rPr>
  </w:style>
  <w:style w:type="paragraph" w:customStyle="1" w:styleId="docdata">
    <w:name w:val="docdata"/>
    <w:aliases w:val="docy,v5,21987,baiaagaaboqcaaadieoaaaxytwaaaaaaaaaaaaaaaaaaaaaaaaaaaaaaaaaaaaaaaaaaaaaaaaaaaaaaaaaaaaaaaaaaaaaaaaaaaaaaaaaaaaaaaaaaaaaaaaaaaaaaaaaaaaaaaaaaaaaaaaaaaaaaaaaaaaaaaaaaaaaaaaaaaaaaaaaaaaaaaaaaaaaaaaaaaaaaaaaaaaaaaaaaaaaaaaaaaaaaaaaaaaa"/>
    <w:basedOn w:val="a"/>
    <w:rsid w:val="00AA5140"/>
    <w:pPr>
      <w:spacing w:before="100" w:beforeAutospacing="1" w:after="100" w:afterAutospacing="1"/>
    </w:pPr>
    <w:rPr>
      <w:sz w:val="24"/>
      <w:szCs w:val="24"/>
      <w:lang w:eastAsia="ru-RU"/>
    </w:rPr>
  </w:style>
  <w:style w:type="character" w:customStyle="1" w:styleId="a4">
    <w:name w:val="Основний текст Знак"/>
    <w:basedOn w:val="a0"/>
    <w:link w:val="a3"/>
    <w:uiPriority w:val="99"/>
    <w:locked/>
    <w:rsid w:val="00234B4B"/>
    <w:rPr>
      <w:rFonts w:ascii="Times New Roman CYR" w:hAnsi="Times New Roman CYR"/>
      <w:sz w:val="28"/>
      <w:lang w:val="ru-RU"/>
    </w:rPr>
  </w:style>
  <w:style w:type="character" w:customStyle="1" w:styleId="Web">
    <w:name w:val="Обычный (Web) Знак"/>
    <w:semiHidden/>
    <w:locked/>
    <w:rsid w:val="0035332B"/>
    <w:rPr>
      <w:sz w:val="24"/>
      <w:szCs w:val="24"/>
      <w:lang w:val="ru-RU" w:eastAsia="ru-RU"/>
    </w:rPr>
  </w:style>
  <w:style w:type="character" w:customStyle="1" w:styleId="33">
    <w:name w:val="Основний текст з відступом 3 Знак"/>
    <w:basedOn w:val="a0"/>
    <w:link w:val="32"/>
    <w:rsid w:val="00922C71"/>
    <w:rPr>
      <w:rFonts w:ascii="Times New Roman CYR" w:hAnsi="Times New Roman CYR"/>
      <w:sz w:val="16"/>
      <w:szCs w:val="16"/>
      <w:lang w:val="ru-RU"/>
    </w:rPr>
  </w:style>
  <w:style w:type="paragraph" w:customStyle="1" w:styleId="22">
    <w:name w:val="Без интервала2"/>
    <w:link w:val="af9"/>
    <w:uiPriority w:val="99"/>
    <w:rsid w:val="00922C71"/>
    <w:rPr>
      <w:rFonts w:eastAsia="SimSun"/>
      <w:sz w:val="28"/>
      <w:szCs w:val="28"/>
      <w:lang w:val="uk-UA" w:eastAsia="uk-UA"/>
    </w:rPr>
  </w:style>
  <w:style w:type="character" w:styleId="afa">
    <w:name w:val="Hyperlink"/>
    <w:unhideWhenUsed/>
    <w:rsid w:val="00571512"/>
    <w:rPr>
      <w:color w:val="0000FF"/>
      <w:u w:val="single"/>
    </w:rPr>
  </w:style>
  <w:style w:type="character" w:customStyle="1" w:styleId="rvts37">
    <w:name w:val="rvts37"/>
    <w:rsid w:val="00DA01FE"/>
  </w:style>
  <w:style w:type="paragraph" w:customStyle="1" w:styleId="afb">
    <w:name w:val="Нормальний текст"/>
    <w:basedOn w:val="a"/>
    <w:qFormat/>
    <w:rsid w:val="00DA01FE"/>
    <w:pPr>
      <w:spacing w:before="120"/>
      <w:ind w:firstLine="567"/>
    </w:pPr>
    <w:rPr>
      <w:rFonts w:ascii="Antiqua" w:hAnsi="Antiqua"/>
      <w:sz w:val="26"/>
      <w:lang w:val="uk-UA" w:eastAsia="ru-RU"/>
    </w:rPr>
  </w:style>
  <w:style w:type="paragraph" w:styleId="afc">
    <w:name w:val="List Paragraph"/>
    <w:basedOn w:val="a"/>
    <w:link w:val="afd"/>
    <w:uiPriority w:val="34"/>
    <w:qFormat/>
    <w:rsid w:val="00CE27F4"/>
    <w:pPr>
      <w:ind w:left="720"/>
      <w:contextualSpacing/>
    </w:pPr>
    <w:rPr>
      <w:rFonts w:eastAsia="SimSun"/>
      <w:sz w:val="28"/>
      <w:szCs w:val="28"/>
      <w:lang w:val="uk-UA"/>
    </w:rPr>
  </w:style>
  <w:style w:type="character" w:customStyle="1" w:styleId="30">
    <w:name w:val="Заголовок 3 Знак"/>
    <w:basedOn w:val="a0"/>
    <w:link w:val="3"/>
    <w:rsid w:val="00A82049"/>
    <w:rPr>
      <w:sz w:val="24"/>
      <w:lang w:val="ru-RU"/>
    </w:rPr>
  </w:style>
  <w:style w:type="character" w:customStyle="1" w:styleId="2385">
    <w:name w:val="2385"/>
    <w:aliases w:val="baiaagaaboqcaaadigcaaawybwaaaaaaaaaaaaaaaaaaaaaaaaaaaaaaaaaaaaaaaaaaaaaaaaaaaaaaaaaaaaaaaaaaaaaaaaaaaaaaaaaaaaaaaaaaaaaaaaaaaaaaaaaaaaaaaaaaaaaaaaaaaaaaaaaaaaaaaaaaaaaaaaaaaaaaaaaaaaaaaaaaaaaaaaaaaaaaaaaaaaaaaaaaaaaaaaaaaaaaaaaaaaa"/>
    <w:basedOn w:val="a0"/>
    <w:rsid w:val="00A82049"/>
    <w:rPr>
      <w:rFonts w:cs="Times New Roman"/>
    </w:rPr>
  </w:style>
  <w:style w:type="character" w:customStyle="1" w:styleId="rvts82">
    <w:name w:val="rvts82"/>
    <w:basedOn w:val="a0"/>
    <w:rsid w:val="00891460"/>
  </w:style>
  <w:style w:type="paragraph" w:customStyle="1" w:styleId="5603">
    <w:name w:val="5603"/>
    <w:aliases w:val="baiaagaaboqcaaadhbqaaauqfaaaaaaaaaaaaaaaaaaaaaaaaaaaaaaaaaaaaaaaaaaaaaaaaaaaaaaaaaaaaaaaaaaaaaaaaaaaaaaaaaaaaaaaaaaaaaaaaaaaaaaaaaaaaaaaaaaaaaaaaaaaaaaaaaaaaaaaaaaaaaaaaaaaaaaaaaaaaaaaaaaaaaaaaaaaaaaaaaaaaaaaaaaaaaaaaaaaaaaaaaaaaaaa"/>
    <w:basedOn w:val="a"/>
    <w:rsid w:val="00891460"/>
    <w:pPr>
      <w:spacing w:before="100" w:beforeAutospacing="1" w:after="100" w:afterAutospacing="1"/>
    </w:pPr>
    <w:rPr>
      <w:sz w:val="24"/>
      <w:szCs w:val="24"/>
      <w:lang w:eastAsia="ru-RU"/>
    </w:rPr>
  </w:style>
  <w:style w:type="paragraph" w:customStyle="1" w:styleId="rvps14">
    <w:name w:val="rvps14"/>
    <w:basedOn w:val="a"/>
    <w:rsid w:val="00891460"/>
    <w:pPr>
      <w:spacing w:before="100" w:beforeAutospacing="1" w:after="100" w:afterAutospacing="1"/>
    </w:pPr>
    <w:rPr>
      <w:sz w:val="24"/>
      <w:szCs w:val="24"/>
      <w:lang w:val="uk-UA"/>
    </w:rPr>
  </w:style>
  <w:style w:type="paragraph" w:customStyle="1" w:styleId="2814">
    <w:name w:val="2814"/>
    <w:aliases w:val="baiaagaaboqcaaadzqyaaaxbbgaaaaaaaaaaaaaaaaaaaaaaaaaaaaaaaaaaaaaaaaaaaaaaaaaaaaaaaaaaaaaaaaaaaaaaaaaaaaaaaaaaaaaaaaaaaaaaaaaaaaaaaaaaaaaaaaaaaaaaaaaaaaaaaaaaaaaaaaaaaaaaaaaaaaaaaaaaaaaaaaaaaaaaaaaaaaaaaaaaaaaaaaaaaaaaaaaaaaaaaaaaaaaa"/>
    <w:basedOn w:val="a"/>
    <w:rsid w:val="00582515"/>
    <w:pPr>
      <w:spacing w:before="100" w:beforeAutospacing="1" w:after="100" w:afterAutospacing="1"/>
    </w:pPr>
    <w:rPr>
      <w:sz w:val="24"/>
      <w:szCs w:val="24"/>
      <w:lang w:eastAsia="ru-RU"/>
    </w:rPr>
  </w:style>
  <w:style w:type="paragraph" w:customStyle="1" w:styleId="12">
    <w:name w:val="Обычный1"/>
    <w:uiPriority w:val="99"/>
    <w:qFormat/>
    <w:rsid w:val="00582515"/>
    <w:rPr>
      <w:lang w:val="ru-RU" w:eastAsia="uk-UA"/>
    </w:rPr>
  </w:style>
  <w:style w:type="paragraph" w:styleId="afe">
    <w:name w:val="No Spacing"/>
    <w:uiPriority w:val="1"/>
    <w:qFormat/>
    <w:rsid w:val="00012025"/>
    <w:rPr>
      <w:rFonts w:eastAsia="SimSun"/>
      <w:sz w:val="28"/>
      <w:szCs w:val="28"/>
      <w:lang w:val="uk-UA" w:eastAsia="uk-UA"/>
    </w:rPr>
  </w:style>
  <w:style w:type="character" w:customStyle="1" w:styleId="NoSpacingChar">
    <w:name w:val="No Spacing Char"/>
    <w:link w:val="13"/>
    <w:uiPriority w:val="99"/>
    <w:qFormat/>
    <w:locked/>
    <w:rsid w:val="00AB19F8"/>
    <w:rPr>
      <w:rFonts w:ascii="Calibri" w:eastAsia="Calibri" w:hAnsi="Calibri"/>
      <w:sz w:val="22"/>
      <w:szCs w:val="22"/>
    </w:rPr>
  </w:style>
  <w:style w:type="paragraph" w:customStyle="1" w:styleId="13">
    <w:name w:val="Без интервала1"/>
    <w:link w:val="NoSpacingChar"/>
    <w:uiPriority w:val="99"/>
    <w:qFormat/>
    <w:rsid w:val="00AB19F8"/>
    <w:pPr>
      <w:suppressAutoHyphens/>
    </w:pPr>
    <w:rPr>
      <w:rFonts w:ascii="Calibri" w:eastAsia="Calibri" w:hAnsi="Calibri"/>
      <w:sz w:val="22"/>
      <w:szCs w:val="22"/>
    </w:rPr>
  </w:style>
  <w:style w:type="paragraph" w:customStyle="1" w:styleId="aff">
    <w:name w:val="Назва документа"/>
    <w:basedOn w:val="a"/>
    <w:next w:val="afb"/>
    <w:qFormat/>
    <w:rsid w:val="00024B86"/>
    <w:pPr>
      <w:keepNext/>
      <w:keepLines/>
      <w:suppressAutoHyphens/>
      <w:spacing w:before="240" w:after="240"/>
      <w:jc w:val="center"/>
    </w:pPr>
    <w:rPr>
      <w:rFonts w:ascii="Antiqua" w:hAnsi="Antiqua"/>
      <w:b/>
      <w:sz w:val="26"/>
      <w:lang w:val="uk-UA" w:eastAsia="ru-RU"/>
    </w:rPr>
  </w:style>
  <w:style w:type="paragraph" w:customStyle="1" w:styleId="9076">
    <w:name w:val="9076"/>
    <w:basedOn w:val="a"/>
    <w:qFormat/>
    <w:rsid w:val="00F10738"/>
    <w:pPr>
      <w:suppressAutoHyphens/>
      <w:spacing w:beforeAutospacing="1" w:afterAutospacing="1"/>
    </w:pPr>
    <w:rPr>
      <w:sz w:val="24"/>
      <w:szCs w:val="24"/>
      <w:lang w:eastAsia="ru-RU"/>
    </w:rPr>
  </w:style>
  <w:style w:type="paragraph" w:customStyle="1" w:styleId="5686">
    <w:name w:val="5686"/>
    <w:aliases w:val="baiaagaaboqcaaad1qsaaaxjcwaaaaaaaaaaaaaaaaaaaaaaaaaaaaaaaaaaaaaaaaaaaaaaaaaaaaaaaaaaaaaaaaaaaaaaaaaaaaaaaaaaaaaaaaaaaaaaaaaaaaaaaaaaaaaaaaaaaaaaaaaaaaaaaaaaaaaaaaaaaaaaaaaaaaaaaaaaaaaaaaaaaaaaaaaaaaaaaaaaaaaaaaaaaaaaaaaaaaaaaaaaaaaa"/>
    <w:basedOn w:val="a"/>
    <w:rsid w:val="00A749BF"/>
    <w:pPr>
      <w:spacing w:before="100" w:beforeAutospacing="1" w:after="100" w:afterAutospacing="1"/>
    </w:pPr>
    <w:rPr>
      <w:sz w:val="24"/>
      <w:szCs w:val="24"/>
      <w:lang w:eastAsia="ru-RU"/>
    </w:rPr>
  </w:style>
  <w:style w:type="paragraph" w:customStyle="1" w:styleId="34">
    <w:name w:val="Без интервала3"/>
    <w:rsid w:val="00EC7ABE"/>
    <w:rPr>
      <w:rFonts w:eastAsia="SimSun"/>
      <w:sz w:val="28"/>
      <w:szCs w:val="28"/>
      <w:lang w:val="uk-UA" w:eastAsia="uk-UA"/>
    </w:rPr>
  </w:style>
  <w:style w:type="character" w:customStyle="1" w:styleId="35">
    <w:name w:val="Основний текст (3)_"/>
    <w:link w:val="36"/>
    <w:uiPriority w:val="99"/>
    <w:locked/>
    <w:rsid w:val="00EC7ABE"/>
    <w:rPr>
      <w:b/>
      <w:spacing w:val="1"/>
      <w:shd w:val="clear" w:color="auto" w:fill="FFFFFF"/>
    </w:rPr>
  </w:style>
  <w:style w:type="paragraph" w:customStyle="1" w:styleId="36">
    <w:name w:val="Основний текст (3)"/>
    <w:basedOn w:val="a"/>
    <w:link w:val="35"/>
    <w:uiPriority w:val="99"/>
    <w:rsid w:val="00EC7ABE"/>
    <w:pPr>
      <w:widowControl w:val="0"/>
      <w:shd w:val="clear" w:color="auto" w:fill="FFFFFF"/>
      <w:spacing w:after="120" w:line="240" w:lineRule="atLeast"/>
      <w:jc w:val="center"/>
    </w:pPr>
    <w:rPr>
      <w:b/>
      <w:spacing w:val="1"/>
      <w:lang w:val="en-US" w:eastAsia="en-US"/>
    </w:rPr>
  </w:style>
  <w:style w:type="character" w:customStyle="1" w:styleId="af9">
    <w:name w:val="Без интервала Знак"/>
    <w:link w:val="22"/>
    <w:uiPriority w:val="99"/>
    <w:locked/>
    <w:rsid w:val="004B7469"/>
    <w:rPr>
      <w:rFonts w:eastAsia="SimSun"/>
      <w:sz w:val="28"/>
      <w:szCs w:val="28"/>
      <w:lang w:val="uk-UA" w:eastAsia="uk-UA"/>
    </w:rPr>
  </w:style>
  <w:style w:type="paragraph" w:customStyle="1" w:styleId="4">
    <w:name w:val="Без интервала4"/>
    <w:rsid w:val="00F84D99"/>
    <w:rPr>
      <w:rFonts w:eastAsia="SimSun"/>
      <w:sz w:val="28"/>
      <w:szCs w:val="28"/>
      <w:lang w:val="uk-UA" w:eastAsia="uk-UA"/>
    </w:rPr>
  </w:style>
  <w:style w:type="character" w:customStyle="1" w:styleId="rvts23">
    <w:name w:val="rvts23"/>
    <w:basedOn w:val="a0"/>
    <w:uiPriority w:val="99"/>
    <w:qFormat/>
    <w:rsid w:val="00F84D99"/>
  </w:style>
  <w:style w:type="paragraph" w:customStyle="1" w:styleId="aff0">
    <w:name w:val="Верхній і нижній колонтитули"/>
    <w:basedOn w:val="a"/>
    <w:qFormat/>
    <w:rsid w:val="0032640C"/>
    <w:pPr>
      <w:suppressAutoHyphens/>
    </w:pPr>
    <w:rPr>
      <w:rFonts w:ascii="Antiqua" w:hAnsi="Antiqua"/>
      <w:sz w:val="26"/>
      <w:lang w:val="uk-UA" w:eastAsia="ru-RU"/>
    </w:rPr>
  </w:style>
  <w:style w:type="paragraph" w:styleId="aff1">
    <w:name w:val="footer"/>
    <w:basedOn w:val="a"/>
    <w:link w:val="aff2"/>
    <w:rsid w:val="00766E1A"/>
    <w:pPr>
      <w:tabs>
        <w:tab w:val="center" w:pos="4819"/>
        <w:tab w:val="right" w:pos="9639"/>
      </w:tabs>
    </w:pPr>
  </w:style>
  <w:style w:type="character" w:customStyle="1" w:styleId="aff2">
    <w:name w:val="Нижній колонтитул Знак"/>
    <w:basedOn w:val="a0"/>
    <w:link w:val="aff1"/>
    <w:rsid w:val="00766E1A"/>
    <w:rPr>
      <w:lang w:val="ru-RU" w:eastAsia="uk-UA"/>
    </w:rPr>
  </w:style>
  <w:style w:type="character" w:customStyle="1" w:styleId="NoSpacingChar1">
    <w:name w:val="No Spacing Char1"/>
    <w:uiPriority w:val="99"/>
    <w:locked/>
    <w:rsid w:val="00645ADF"/>
    <w:rPr>
      <w:rFonts w:ascii="Calibri" w:hAnsi="Calibri" w:cs="Calibri"/>
    </w:rPr>
  </w:style>
  <w:style w:type="character" w:styleId="aff3">
    <w:name w:val="Unresolved Mention"/>
    <w:basedOn w:val="a0"/>
    <w:uiPriority w:val="99"/>
    <w:semiHidden/>
    <w:unhideWhenUsed/>
    <w:rsid w:val="00F57CF7"/>
    <w:rPr>
      <w:color w:val="605E5C"/>
      <w:shd w:val="clear" w:color="auto" w:fill="E1DFDD"/>
    </w:rPr>
  </w:style>
  <w:style w:type="paragraph" w:customStyle="1" w:styleId="aff4">
    <w:name w:val="Стиль"/>
    <w:rsid w:val="00F7304C"/>
    <w:pPr>
      <w:jc w:val="both"/>
    </w:pPr>
    <w:rPr>
      <w:lang w:val="uk-UA" w:eastAsia="ru-RU"/>
    </w:rPr>
  </w:style>
  <w:style w:type="paragraph" w:customStyle="1" w:styleId="NormalText">
    <w:name w:val="Normal Text"/>
    <w:basedOn w:val="a"/>
    <w:qFormat/>
    <w:rsid w:val="00420F00"/>
    <w:pPr>
      <w:suppressAutoHyphens/>
      <w:ind w:firstLine="567"/>
      <w:jc w:val="both"/>
    </w:pPr>
    <w:rPr>
      <w:rFonts w:ascii="Antiqua" w:eastAsia="SimSun" w:hAnsi="Antiqua"/>
      <w:sz w:val="26"/>
      <w:lang w:val="uk-UA" w:eastAsia="ru-RU"/>
    </w:rPr>
  </w:style>
  <w:style w:type="paragraph" w:customStyle="1" w:styleId="NoSpacing1">
    <w:name w:val="No Spacing1"/>
    <w:link w:val="NoSpacing"/>
    <w:rsid w:val="00CF2BC6"/>
    <w:rPr>
      <w:rFonts w:eastAsia="SimSun"/>
      <w:sz w:val="28"/>
      <w:szCs w:val="28"/>
      <w:lang w:val="uk-UA" w:eastAsia="uk-UA"/>
    </w:rPr>
  </w:style>
  <w:style w:type="character" w:customStyle="1" w:styleId="NoSpacing">
    <w:name w:val="No Spacing Знак"/>
    <w:link w:val="NoSpacing1"/>
    <w:rsid w:val="00CF2BC6"/>
    <w:rPr>
      <w:rFonts w:eastAsia="SimSun"/>
      <w:sz w:val="28"/>
      <w:szCs w:val="28"/>
      <w:lang w:val="uk-UA" w:eastAsia="uk-UA"/>
    </w:rPr>
  </w:style>
  <w:style w:type="paragraph" w:customStyle="1" w:styleId="Normal1">
    <w:name w:val="Normal1"/>
    <w:rsid w:val="00FC795D"/>
    <w:pPr>
      <w:jc w:val="both"/>
    </w:pPr>
    <w:rPr>
      <w:lang w:val="ru-RU" w:eastAsia="uk-UA"/>
    </w:rPr>
  </w:style>
  <w:style w:type="character" w:customStyle="1" w:styleId="afd">
    <w:name w:val="Абзац списку Знак"/>
    <w:link w:val="afc"/>
    <w:uiPriority w:val="34"/>
    <w:qFormat/>
    <w:rsid w:val="00051732"/>
    <w:rPr>
      <w:rFonts w:eastAsia="SimSu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l.lu/rdlbkq" TargetMode="External"/><Relationship Id="rId21" Type="http://schemas.openxmlformats.org/officeDocument/2006/relationships/hyperlink" Target="https://surl.lu/smhknl" TargetMode="External"/><Relationship Id="rId42" Type="http://schemas.openxmlformats.org/officeDocument/2006/relationships/hyperlink" Target="http://surl.li/swtbet" TargetMode="External"/><Relationship Id="rId63" Type="http://schemas.openxmlformats.org/officeDocument/2006/relationships/hyperlink" Target="https://www.dcz.gov.ua/other/onewindow" TargetMode="External"/><Relationship Id="rId84" Type="http://schemas.openxmlformats.org/officeDocument/2006/relationships/hyperlink" Target="https://surl.li/htxltx" TargetMode="External"/><Relationship Id="rId138" Type="http://schemas.openxmlformats.org/officeDocument/2006/relationships/hyperlink" Target="https://surl.li/nvzrzk" TargetMode="External"/><Relationship Id="rId159" Type="http://schemas.openxmlformats.org/officeDocument/2006/relationships/hyperlink" Target="http://surl.li/ipncwn" TargetMode="External"/><Relationship Id="rId107" Type="http://schemas.openxmlformats.org/officeDocument/2006/relationships/hyperlink" Target="https://surl.li/apalaq" TargetMode="External"/><Relationship Id="rId11" Type="http://schemas.openxmlformats.org/officeDocument/2006/relationships/hyperlink" Target="https://surli.cc/psbfoi" TargetMode="External"/><Relationship Id="rId32" Type="http://schemas.openxmlformats.org/officeDocument/2006/relationships/hyperlink" Target="https://surl.li/vtmcqx" TargetMode="External"/><Relationship Id="rId53" Type="http://schemas.openxmlformats.org/officeDocument/2006/relationships/hyperlink" Target="https://surl.li/lkohdi" TargetMode="External"/><Relationship Id="rId74" Type="http://schemas.openxmlformats.org/officeDocument/2006/relationships/hyperlink" Target="https://surl.li/qsfgax" TargetMode="External"/><Relationship Id="rId128" Type="http://schemas.openxmlformats.org/officeDocument/2006/relationships/hyperlink" Target="https://surl.li/qghqvk" TargetMode="External"/><Relationship Id="rId149" Type="http://schemas.openxmlformats.org/officeDocument/2006/relationships/hyperlink" Target="https://surli.cc/psbfoi" TargetMode="External"/><Relationship Id="rId5" Type="http://schemas.openxmlformats.org/officeDocument/2006/relationships/webSettings" Target="webSettings.xml"/><Relationship Id="rId95" Type="http://schemas.openxmlformats.org/officeDocument/2006/relationships/hyperlink" Target="https://surl.li/kcadmj" TargetMode="External"/><Relationship Id="rId160" Type="http://schemas.openxmlformats.org/officeDocument/2006/relationships/hyperlink" Target="http://surl.li/msrjmb" TargetMode="External"/><Relationship Id="rId22" Type="http://schemas.openxmlformats.org/officeDocument/2006/relationships/hyperlink" Target="https://surl.li/ropiex" TargetMode="External"/><Relationship Id="rId43" Type="http://schemas.openxmlformats.org/officeDocument/2006/relationships/hyperlink" Target="http://surl.li/piiqlt" TargetMode="External"/><Relationship Id="rId64" Type="http://schemas.openxmlformats.org/officeDocument/2006/relationships/hyperlink" Target="https://surl.li/hobtic" TargetMode="External"/><Relationship Id="rId118" Type="http://schemas.openxmlformats.org/officeDocument/2006/relationships/hyperlink" Target="https://surl.li/hntsdt" TargetMode="External"/><Relationship Id="rId139" Type="http://schemas.openxmlformats.org/officeDocument/2006/relationships/hyperlink" Target="https://t.me/oleksandrkoval_rv/940" TargetMode="External"/><Relationship Id="rId85" Type="http://schemas.openxmlformats.org/officeDocument/2006/relationships/hyperlink" Target="https://surli.cc/mpsofe" TargetMode="External"/><Relationship Id="rId150" Type="http://schemas.openxmlformats.org/officeDocument/2006/relationships/hyperlink" Target="https://surl.li/qncvrt" TargetMode="External"/><Relationship Id="rId12" Type="http://schemas.openxmlformats.org/officeDocument/2006/relationships/hyperlink" Target="https://surl.li/qncvrt" TargetMode="External"/><Relationship Id="rId17" Type="http://schemas.openxmlformats.org/officeDocument/2006/relationships/hyperlink" Target="https://surl.lu/aryndy" TargetMode="External"/><Relationship Id="rId33" Type="http://schemas.openxmlformats.org/officeDocument/2006/relationships/hyperlink" Target="https://surl.li/rszaxw" TargetMode="External"/><Relationship Id="rId38" Type="http://schemas.openxmlformats.org/officeDocument/2006/relationships/hyperlink" Target="http://surl.li/gtsygg" TargetMode="External"/><Relationship Id="rId59" Type="http://schemas.openxmlformats.org/officeDocument/2006/relationships/hyperlink" Target="http://surl.li/ojsxlx" TargetMode="External"/><Relationship Id="rId103" Type="http://schemas.openxmlformats.org/officeDocument/2006/relationships/hyperlink" Target="https://surl.li/rhzast" TargetMode="External"/><Relationship Id="rId108" Type="http://schemas.openxmlformats.org/officeDocument/2006/relationships/hyperlink" Target="https://surl.lu/sregda" TargetMode="External"/><Relationship Id="rId124" Type="http://schemas.openxmlformats.org/officeDocument/2006/relationships/hyperlink" Target="https://surl.lt/pzixvq" TargetMode="External"/><Relationship Id="rId129" Type="http://schemas.openxmlformats.org/officeDocument/2006/relationships/hyperlink" Target="https://surli.cc/rirhei" TargetMode="External"/><Relationship Id="rId54" Type="http://schemas.openxmlformats.org/officeDocument/2006/relationships/hyperlink" Target="https://surli.cc/wfeljk" TargetMode="External"/><Relationship Id="rId70" Type="http://schemas.openxmlformats.org/officeDocument/2006/relationships/hyperlink" Target="https://www.youtube.com/watch?v=_pwKDg8TK-M&amp;t=1s" TargetMode="External"/><Relationship Id="rId75" Type="http://schemas.openxmlformats.org/officeDocument/2006/relationships/hyperlink" Target="https://surl.li/hcurki" TargetMode="External"/><Relationship Id="rId91" Type="http://schemas.openxmlformats.org/officeDocument/2006/relationships/hyperlink" Target="https://surl.li/clikzn" TargetMode="External"/><Relationship Id="rId96" Type="http://schemas.openxmlformats.org/officeDocument/2006/relationships/hyperlink" Target="https://surl.lu/oejbrv" TargetMode="External"/><Relationship Id="rId140" Type="http://schemas.openxmlformats.org/officeDocument/2006/relationships/hyperlink" Target="https://t.me/ODA_RV/20562" TargetMode="External"/><Relationship Id="rId145" Type="http://schemas.openxmlformats.org/officeDocument/2006/relationships/hyperlink" Target="https://surli.cc/wfeljk" TargetMode="External"/><Relationship Id="rId161" Type="http://schemas.openxmlformats.org/officeDocument/2006/relationships/hyperlink" Target="http://surl.li/lholto" TargetMode="External"/><Relationship Id="rId16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url.li/emtfka" TargetMode="External"/><Relationship Id="rId28" Type="http://schemas.openxmlformats.org/officeDocument/2006/relationships/hyperlink" Target="https://surl.li/cqnlfz" TargetMode="External"/><Relationship Id="rId49" Type="http://schemas.openxmlformats.org/officeDocument/2006/relationships/hyperlink" Target="http://surl.li/dhhxde" TargetMode="External"/><Relationship Id="rId114" Type="http://schemas.openxmlformats.org/officeDocument/2006/relationships/hyperlink" Target="https://surl.li/lrqvjr" TargetMode="External"/><Relationship Id="rId119" Type="http://schemas.openxmlformats.org/officeDocument/2006/relationships/hyperlink" Target="https://surli.cc/sllgos" TargetMode="External"/><Relationship Id="rId44" Type="http://schemas.openxmlformats.org/officeDocument/2006/relationships/hyperlink" Target="http://surl.li/cixzfb" TargetMode="External"/><Relationship Id="rId60" Type="http://schemas.openxmlformats.org/officeDocument/2006/relationships/hyperlink" Target="https://surl.gd/ztxulv" TargetMode="External"/><Relationship Id="rId65" Type="http://schemas.openxmlformats.org/officeDocument/2006/relationships/hyperlink" Target="https://surl.li/qffqxg" TargetMode="External"/><Relationship Id="rId81" Type="http://schemas.openxmlformats.org/officeDocument/2006/relationships/hyperlink" Target="https://surl.li/lzgsjg" TargetMode="External"/><Relationship Id="rId86" Type="http://schemas.openxmlformats.org/officeDocument/2006/relationships/hyperlink" Target="https://surl.li/zknbfm" TargetMode="External"/><Relationship Id="rId130" Type="http://schemas.openxmlformats.org/officeDocument/2006/relationships/hyperlink" Target="https://surl.lu/xjqzap" TargetMode="External"/><Relationship Id="rId135" Type="http://schemas.openxmlformats.org/officeDocument/2006/relationships/hyperlink" Target="https://surl.lu/lyyvch" TargetMode="External"/><Relationship Id="rId151" Type="http://schemas.openxmlformats.org/officeDocument/2006/relationships/hyperlink" Target="https://surl.li/bsnrck" TargetMode="External"/><Relationship Id="rId156" Type="http://schemas.openxmlformats.org/officeDocument/2006/relationships/hyperlink" Target="https://surl.li/cetxob" TargetMode="External"/><Relationship Id="rId13" Type="http://schemas.openxmlformats.org/officeDocument/2006/relationships/hyperlink" Target="https://surl.li/kcawfw" TargetMode="External"/><Relationship Id="rId18" Type="http://schemas.openxmlformats.org/officeDocument/2006/relationships/hyperlink" Target="https://surl.li/apalaq" TargetMode="External"/><Relationship Id="rId39" Type="http://schemas.openxmlformats.org/officeDocument/2006/relationships/hyperlink" Target="http://surl.li/itctjz" TargetMode="External"/><Relationship Id="rId109" Type="http://schemas.openxmlformats.org/officeDocument/2006/relationships/hyperlink" Target="https://surl.li/bbaxrd" TargetMode="External"/><Relationship Id="rId34" Type="http://schemas.openxmlformats.org/officeDocument/2006/relationships/hyperlink" Target="https://surl.li/cetxob" TargetMode="External"/><Relationship Id="rId50" Type="http://schemas.openxmlformats.org/officeDocument/2006/relationships/hyperlink" Target="https://surl.li/bekjcl" TargetMode="External"/><Relationship Id="rId55" Type="http://schemas.openxmlformats.org/officeDocument/2006/relationships/hyperlink" Target="https://www.facebook.com/watch/?v=1101519834869718" TargetMode="External"/><Relationship Id="rId76" Type="http://schemas.openxmlformats.org/officeDocument/2006/relationships/hyperlink" Target="https://surl.li/psjjcv" TargetMode="External"/><Relationship Id="rId97" Type="http://schemas.openxmlformats.org/officeDocument/2006/relationships/hyperlink" Target="https://surl.li/gjcmbh" TargetMode="External"/><Relationship Id="rId104" Type="http://schemas.openxmlformats.org/officeDocument/2006/relationships/hyperlink" Target="https://surl.li/pohaqw" TargetMode="External"/><Relationship Id="rId120" Type="http://schemas.openxmlformats.org/officeDocument/2006/relationships/hyperlink" Target="https://surl.li/wljqef" TargetMode="External"/><Relationship Id="rId125" Type="http://schemas.openxmlformats.org/officeDocument/2006/relationships/hyperlink" Target="https://surl.li/ktkybo" TargetMode="External"/><Relationship Id="rId141" Type="http://schemas.openxmlformats.org/officeDocument/2006/relationships/hyperlink" Target="https://surl.li/bekjcl" TargetMode="External"/><Relationship Id="rId146" Type="http://schemas.openxmlformats.org/officeDocument/2006/relationships/hyperlink" Target="https://www.facebook.com/watch/?v=1101519834869718"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url.li/vtwohx" TargetMode="External"/><Relationship Id="rId92" Type="http://schemas.openxmlformats.org/officeDocument/2006/relationships/hyperlink" Target="https://surl.li/hkzyrg" TargetMode="External"/><Relationship Id="rId162" Type="http://schemas.openxmlformats.org/officeDocument/2006/relationships/hyperlink" Target="http://surl.li/tohife" TargetMode="External"/><Relationship Id="rId2" Type="http://schemas.openxmlformats.org/officeDocument/2006/relationships/numbering" Target="numbering.xml"/><Relationship Id="rId29" Type="http://schemas.openxmlformats.org/officeDocument/2006/relationships/hyperlink" Target="https://surl.li/hntsdt" TargetMode="External"/><Relationship Id="rId24" Type="http://schemas.openxmlformats.org/officeDocument/2006/relationships/hyperlink" Target="https://surl.li/zoethb" TargetMode="External"/><Relationship Id="rId40" Type="http://schemas.openxmlformats.org/officeDocument/2006/relationships/hyperlink" Target="http://surl.li/xdqngc" TargetMode="External"/><Relationship Id="rId45" Type="http://schemas.openxmlformats.org/officeDocument/2006/relationships/hyperlink" Target="http://surl.li/ipncwn" TargetMode="External"/><Relationship Id="rId66" Type="http://schemas.openxmlformats.org/officeDocument/2006/relationships/hyperlink" Target="https://surli.cc/ugkypu" TargetMode="External"/><Relationship Id="rId87" Type="http://schemas.openxmlformats.org/officeDocument/2006/relationships/hyperlink" Target="https://surl.lu/ymcige" TargetMode="External"/><Relationship Id="rId110" Type="http://schemas.openxmlformats.org/officeDocument/2006/relationships/hyperlink" Target="https://surl.li/bsnrck" TargetMode="External"/><Relationship Id="rId115" Type="http://schemas.openxmlformats.org/officeDocument/2006/relationships/hyperlink" Target="https://surl.li/buifvb" TargetMode="External"/><Relationship Id="rId131" Type="http://schemas.openxmlformats.org/officeDocument/2006/relationships/hyperlink" Target="https://surl.li/qvryup" TargetMode="External"/><Relationship Id="rId136" Type="http://schemas.openxmlformats.org/officeDocument/2006/relationships/hyperlink" Target="https://www.youtube.com/watch?v=_1gjkXbziTc" TargetMode="External"/><Relationship Id="rId157" Type="http://schemas.openxmlformats.org/officeDocument/2006/relationships/hyperlink" Target="https://surl.lu/offrws" TargetMode="External"/><Relationship Id="rId61" Type="http://schemas.openxmlformats.org/officeDocument/2006/relationships/hyperlink" Target="https://surl.li/mvyscj" TargetMode="External"/><Relationship Id="rId82" Type="http://schemas.openxmlformats.org/officeDocument/2006/relationships/hyperlink" Target="https://surl.lu/kvyrxe" TargetMode="External"/><Relationship Id="rId152" Type="http://schemas.openxmlformats.org/officeDocument/2006/relationships/hyperlink" Target="https://surl.li/zoethb" TargetMode="External"/><Relationship Id="rId19" Type="http://schemas.openxmlformats.org/officeDocument/2006/relationships/hyperlink" Target="https://surl.lu/sregda" TargetMode="External"/><Relationship Id="rId14" Type="http://schemas.openxmlformats.org/officeDocument/2006/relationships/hyperlink" Target="https://surl.li/mlswpw" TargetMode="External"/><Relationship Id="rId30" Type="http://schemas.openxmlformats.org/officeDocument/2006/relationships/hyperlink" Target="https://surl.li/qffqxg" TargetMode="External"/><Relationship Id="rId35" Type="http://schemas.openxmlformats.org/officeDocument/2006/relationships/hyperlink" Target="https://surl.lu/offrws" TargetMode="External"/><Relationship Id="rId56" Type="http://schemas.openxmlformats.org/officeDocument/2006/relationships/hyperlink" Target="https://www.facebook.com/watch/?v=1059448015672105" TargetMode="External"/><Relationship Id="rId77" Type="http://schemas.openxmlformats.org/officeDocument/2006/relationships/hyperlink" Target="https://surli.cc/qbxowu" TargetMode="External"/><Relationship Id="rId100" Type="http://schemas.openxmlformats.org/officeDocument/2006/relationships/hyperlink" Target="https://surl.li/agmvou" TargetMode="External"/><Relationship Id="rId105" Type="http://schemas.openxmlformats.org/officeDocument/2006/relationships/hyperlink" Target="https://surl.li/qfdbay" TargetMode="External"/><Relationship Id="rId126" Type="http://schemas.openxmlformats.org/officeDocument/2006/relationships/hyperlink" Target="https://surl.li/xlvgge" TargetMode="External"/><Relationship Id="rId147" Type="http://schemas.openxmlformats.org/officeDocument/2006/relationships/hyperlink" Target="https://www.facebook.com/watch/?v=1059448015672105" TargetMode="External"/><Relationship Id="rId168" Type="http://schemas.openxmlformats.org/officeDocument/2006/relationships/theme" Target="theme/theme1.xml"/><Relationship Id="rId8" Type="http://schemas.openxmlformats.org/officeDocument/2006/relationships/hyperlink" Target="https://surl.li/agmvou" TargetMode="External"/><Relationship Id="rId51" Type="http://schemas.openxmlformats.org/officeDocument/2006/relationships/hyperlink" Target="https://surl.li/kiikqh" TargetMode="External"/><Relationship Id="rId72" Type="http://schemas.openxmlformats.org/officeDocument/2006/relationships/hyperlink" Target="https://surl.li/cdlapx" TargetMode="External"/><Relationship Id="rId93" Type="http://schemas.openxmlformats.org/officeDocument/2006/relationships/hyperlink" Target="https://surl.li/mgvbiw" TargetMode="External"/><Relationship Id="rId98" Type="http://schemas.openxmlformats.org/officeDocument/2006/relationships/hyperlink" Target="https://surl.li/qohrvj" TargetMode="External"/><Relationship Id="rId121" Type="http://schemas.openxmlformats.org/officeDocument/2006/relationships/hyperlink" Target="https://surl.lt/vjhzmo" TargetMode="External"/><Relationship Id="rId142" Type="http://schemas.openxmlformats.org/officeDocument/2006/relationships/hyperlink" Target="https://surl.li/kiikqh" TargetMode="External"/><Relationship Id="rId163" Type="http://schemas.openxmlformats.org/officeDocument/2006/relationships/hyperlink" Target="http://surl.li/zqozxr" TargetMode="External"/><Relationship Id="rId3" Type="http://schemas.openxmlformats.org/officeDocument/2006/relationships/styles" Target="styles.xml"/><Relationship Id="rId25" Type="http://schemas.openxmlformats.org/officeDocument/2006/relationships/hyperlink" Target="https://surli.cc/xenepn" TargetMode="External"/><Relationship Id="rId46" Type="http://schemas.openxmlformats.org/officeDocument/2006/relationships/hyperlink" Target="http://surl.li/msrjmb" TargetMode="External"/><Relationship Id="rId67" Type="http://schemas.openxmlformats.org/officeDocument/2006/relationships/hyperlink" Target="https://surl.li/rbvzfk" TargetMode="External"/><Relationship Id="rId116" Type="http://schemas.openxmlformats.org/officeDocument/2006/relationships/hyperlink" Target="https://surli.cc/xjspfy" TargetMode="External"/><Relationship Id="rId137" Type="http://schemas.openxmlformats.org/officeDocument/2006/relationships/hyperlink" Target="https://surl.li/yyilws" TargetMode="External"/><Relationship Id="rId158" Type="http://schemas.openxmlformats.org/officeDocument/2006/relationships/hyperlink" Target="http://surl.li/cixzfb" TargetMode="External"/><Relationship Id="rId20" Type="http://schemas.openxmlformats.org/officeDocument/2006/relationships/hyperlink" Target="https://surl.li/bsnrck" TargetMode="External"/><Relationship Id="rId41" Type="http://schemas.openxmlformats.org/officeDocument/2006/relationships/hyperlink" Target="http://surl.li/sqxmtu" TargetMode="External"/><Relationship Id="rId62" Type="http://schemas.openxmlformats.org/officeDocument/2006/relationships/hyperlink" Target="https://www.dcz.gov.ua/other/onewindow" TargetMode="External"/><Relationship Id="rId83" Type="http://schemas.openxmlformats.org/officeDocument/2006/relationships/hyperlink" Target="https://surli.cc/usrutq" TargetMode="External"/><Relationship Id="rId88" Type="http://schemas.openxmlformats.org/officeDocument/2006/relationships/hyperlink" Target="https://surl.li/ydodfh" TargetMode="External"/><Relationship Id="rId111" Type="http://schemas.openxmlformats.org/officeDocument/2006/relationships/hyperlink" Target="https://surl.lu/smhknl" TargetMode="External"/><Relationship Id="rId132" Type="http://schemas.openxmlformats.org/officeDocument/2006/relationships/hyperlink" Target="https://surl.li/vifryv" TargetMode="External"/><Relationship Id="rId153" Type="http://schemas.openxmlformats.org/officeDocument/2006/relationships/hyperlink" Target="https://surl.li/cngqrx" TargetMode="External"/><Relationship Id="rId15" Type="http://schemas.openxmlformats.org/officeDocument/2006/relationships/hyperlink" Target="https://surl.li/coudva" TargetMode="External"/><Relationship Id="rId36" Type="http://schemas.openxmlformats.org/officeDocument/2006/relationships/hyperlink" Target="http://surl.li/whrkef" TargetMode="External"/><Relationship Id="rId57" Type="http://schemas.openxmlformats.org/officeDocument/2006/relationships/hyperlink" Target="https://surl.li/lngvxb" TargetMode="External"/><Relationship Id="rId106" Type="http://schemas.openxmlformats.org/officeDocument/2006/relationships/hyperlink" Target="https://surl.lu/aryndy" TargetMode="External"/><Relationship Id="rId127" Type="http://schemas.openxmlformats.org/officeDocument/2006/relationships/hyperlink" Target="https://surl.lu/jzdukn" TargetMode="External"/><Relationship Id="rId10" Type="http://schemas.openxmlformats.org/officeDocument/2006/relationships/hyperlink" Target="https://surl.li/vjvimg" TargetMode="External"/><Relationship Id="rId31" Type="http://schemas.openxmlformats.org/officeDocument/2006/relationships/hyperlink" Target="https://surli.cc/ugkypu" TargetMode="External"/><Relationship Id="rId52" Type="http://schemas.openxmlformats.org/officeDocument/2006/relationships/hyperlink" Target="https://surl.li/tnysow" TargetMode="External"/><Relationship Id="rId73" Type="http://schemas.openxmlformats.org/officeDocument/2006/relationships/hyperlink" Target="https://surl.li/idwuuv" TargetMode="External"/><Relationship Id="rId78" Type="http://schemas.openxmlformats.org/officeDocument/2006/relationships/hyperlink" Target="https://surl.li/puevsz" TargetMode="External"/><Relationship Id="rId94" Type="http://schemas.openxmlformats.org/officeDocument/2006/relationships/hyperlink" Target="https://surl.li/ajxufe" TargetMode="External"/><Relationship Id="rId99" Type="http://schemas.openxmlformats.org/officeDocument/2006/relationships/hyperlink" Target="https://surl.li/gclwon" TargetMode="External"/><Relationship Id="rId101" Type="http://schemas.openxmlformats.org/officeDocument/2006/relationships/hyperlink" Target="https://surl.li/rbmfbh" TargetMode="External"/><Relationship Id="rId122" Type="http://schemas.openxmlformats.org/officeDocument/2006/relationships/hyperlink" Target="https://surl.li/ztvbmj" TargetMode="External"/><Relationship Id="rId143" Type="http://schemas.openxmlformats.org/officeDocument/2006/relationships/hyperlink" Target="https://surl.li/tnysow" TargetMode="External"/><Relationship Id="rId148" Type="http://schemas.openxmlformats.org/officeDocument/2006/relationships/hyperlink" Target="https://surl.li/vjvimg" TargetMode="External"/><Relationship Id="rId164" Type="http://schemas.openxmlformats.org/officeDocument/2006/relationships/hyperlink" Target="http://surl.li/dhhxde" TargetMode="External"/><Relationship Id="rId4" Type="http://schemas.openxmlformats.org/officeDocument/2006/relationships/settings" Target="settings.xml"/><Relationship Id="rId9" Type="http://schemas.openxmlformats.org/officeDocument/2006/relationships/hyperlink" Target="https://surl.li/zeflvh" TargetMode="External"/><Relationship Id="rId26" Type="http://schemas.openxmlformats.org/officeDocument/2006/relationships/hyperlink" Target="https://surl.li/pxydmf" TargetMode="External"/><Relationship Id="rId47" Type="http://schemas.openxmlformats.org/officeDocument/2006/relationships/hyperlink" Target="http://surl.li/lholto" TargetMode="External"/><Relationship Id="rId68" Type="http://schemas.openxmlformats.org/officeDocument/2006/relationships/hyperlink" Target="https://www.youtube.com/watch?v=iFStUCFXPew&amp;t=53s" TargetMode="External"/><Relationship Id="rId89" Type="http://schemas.openxmlformats.org/officeDocument/2006/relationships/hyperlink" Target="https://surl.li/frwnmn" TargetMode="External"/><Relationship Id="rId112" Type="http://schemas.openxmlformats.org/officeDocument/2006/relationships/hyperlink" Target="https://surl.li/ropiex" TargetMode="External"/><Relationship Id="rId133" Type="http://schemas.openxmlformats.org/officeDocument/2006/relationships/hyperlink" Target="https://surl.lt/nqfybk" TargetMode="External"/><Relationship Id="rId154" Type="http://schemas.openxmlformats.org/officeDocument/2006/relationships/hyperlink" Target="https://surl.li/cqnlfz" TargetMode="External"/><Relationship Id="rId16" Type="http://schemas.openxmlformats.org/officeDocument/2006/relationships/hyperlink" Target="https://surl.li/rhzast" TargetMode="External"/><Relationship Id="rId37" Type="http://schemas.openxmlformats.org/officeDocument/2006/relationships/hyperlink" Target="http://surl.li/kvkmxf" TargetMode="External"/><Relationship Id="rId58" Type="http://schemas.openxmlformats.org/officeDocument/2006/relationships/hyperlink" Target="https://surl.lu/xbygat" TargetMode="External"/><Relationship Id="rId79" Type="http://schemas.openxmlformats.org/officeDocument/2006/relationships/hyperlink" Target="https://surl.li/tricym" TargetMode="External"/><Relationship Id="rId102" Type="http://schemas.openxmlformats.org/officeDocument/2006/relationships/hyperlink" Target="https://surl.li/zeflvh" TargetMode="External"/><Relationship Id="rId123" Type="http://schemas.openxmlformats.org/officeDocument/2006/relationships/hyperlink" Target="https://surl.li/atnmjt" TargetMode="External"/><Relationship Id="rId144" Type="http://schemas.openxmlformats.org/officeDocument/2006/relationships/hyperlink" Target="https://surl.li/lkohdi" TargetMode="External"/><Relationship Id="rId90" Type="http://schemas.openxmlformats.org/officeDocument/2006/relationships/hyperlink" Target="https://surl.lt/nimamn" TargetMode="External"/><Relationship Id="rId165" Type="http://schemas.openxmlformats.org/officeDocument/2006/relationships/header" Target="header1.xml"/><Relationship Id="rId27" Type="http://schemas.openxmlformats.org/officeDocument/2006/relationships/hyperlink" Target="https://surl.li/cngqrx" TargetMode="External"/><Relationship Id="rId48" Type="http://schemas.openxmlformats.org/officeDocument/2006/relationships/hyperlink" Target="http://surl.li/zqozxr" TargetMode="External"/><Relationship Id="rId69" Type="http://schemas.openxmlformats.org/officeDocument/2006/relationships/hyperlink" Target="https://www.youtube.com/watch?v=ieVrXiTpu2k" TargetMode="External"/><Relationship Id="rId113" Type="http://schemas.openxmlformats.org/officeDocument/2006/relationships/hyperlink" Target="https://surl.lu/ybufmc" TargetMode="External"/><Relationship Id="rId134" Type="http://schemas.openxmlformats.org/officeDocument/2006/relationships/hyperlink" Target="https://surl.lu/rirviv" TargetMode="External"/><Relationship Id="rId80" Type="http://schemas.openxmlformats.org/officeDocument/2006/relationships/hyperlink" Target="https://surl.li/vsdfre" TargetMode="External"/><Relationship Id="rId155" Type="http://schemas.openxmlformats.org/officeDocument/2006/relationships/hyperlink" Target="https://surl.li/qffqx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6806-C6B8-4C8D-A8CB-FB3B7096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49</Pages>
  <Words>80103</Words>
  <Characters>45660</Characters>
  <Application>Microsoft Office Word</Application>
  <DocSecurity>0</DocSecurity>
  <Lines>380</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Управлінням у справах захисту населення від наслідків аварії на ЧАЕС облдержадміністрації спільно з центром по організації, координації та фінансуванню оздоровлення постраждалого внаслідок Чорнобильської катастрофи населення області на основі ана</vt:lpstr>
      <vt:lpstr>Управлінням у справах захисту населення від наслідків аварії на ЧАЕС облдержадміністрації спільно з центром по організації, координації та фінансуванню оздоровлення постраждалого внаслідок Чорнобильської катастрофи населення області на основі ана</vt:lpstr>
    </vt:vector>
  </TitlesOfParts>
  <Company>chorn</Company>
  <LinksUpToDate>false</LinksUpToDate>
  <CharactersWithSpaces>125512</CharactersWithSpaces>
  <SharedDoc>false</SharedDoc>
  <HLinks>
    <vt:vector size="42" baseType="variant">
      <vt:variant>
        <vt:i4>3342438</vt:i4>
      </vt:variant>
      <vt:variant>
        <vt:i4>18</vt:i4>
      </vt:variant>
      <vt:variant>
        <vt:i4>0</vt:i4>
      </vt:variant>
      <vt:variant>
        <vt:i4>5</vt:i4>
      </vt:variant>
      <vt:variant>
        <vt:lpwstr>https://www.facebook.com/UNHCRKyiv?__cft__%5b0%5d=AZW6DSf2q-Y99c689B0YVaXHoUd-QM4pqsSxogCi_9TEzGiA8wf3doeoKZMqKdl1s5U7xogJicJ84gfatQV53rn7fm5yCF_WxzIkxARtFyyt5YSmXpLFPNaEM4S173TN8nNBcyKTZKIshI4epyH9uoGLtBJ8osHQsmEE3Ghwxfwp6ZnlmXOIESAsIuW4L61-tQYuLsxUNVJPxpT7x0zeeIc-&amp;__tn__=-%5dK-y-R</vt:lpwstr>
      </vt:variant>
      <vt:variant>
        <vt:lpwstr/>
      </vt:variant>
      <vt:variant>
        <vt:i4>4128875</vt:i4>
      </vt:variant>
      <vt:variant>
        <vt:i4>15</vt:i4>
      </vt:variant>
      <vt:variant>
        <vt:i4>0</vt:i4>
      </vt:variant>
      <vt:variant>
        <vt:i4>5</vt:i4>
      </vt:variant>
      <vt:variant>
        <vt:lpwstr>https://www.facebook.com/RokadaRivne?__cft__%5b0%5d=AZW6DSf2q-Y99c689B0YVaXHoUd-QM4pqsSxogCi_9TEzGiA8wf3doeoKZMqKdl1s5U7xogJicJ84gfatQV53rn7fm5yCF_WxzIkxARtFyyt5YSmXpLFPNaEM4S173TN8nNBcyKTZKIshI4epyH9uoGLtBJ8osHQsmEE3Ghwxfwp6ZnlmXOIESAsIuW4L61-tQYuLsxUNVJPxpT7x0zeeIc-&amp;__tn__=-%5dK-y-R</vt:lpwstr>
      </vt:variant>
      <vt:variant>
        <vt:lpwstr/>
      </vt:variant>
      <vt:variant>
        <vt:i4>4915268</vt:i4>
      </vt:variant>
      <vt:variant>
        <vt:i4>12</vt:i4>
      </vt:variant>
      <vt:variant>
        <vt:i4>0</vt:i4>
      </vt:variant>
      <vt:variant>
        <vt:i4>5</vt:i4>
      </vt:variant>
      <vt:variant>
        <vt:lpwstr>https://zakon.rada.gov.ua/rada/show/3551-12</vt:lpwstr>
      </vt:variant>
      <vt:variant>
        <vt:lpwstr>n73</vt:lpwstr>
      </vt:variant>
      <vt:variant>
        <vt:i4>8257652</vt:i4>
      </vt:variant>
      <vt:variant>
        <vt:i4>9</vt:i4>
      </vt:variant>
      <vt:variant>
        <vt:i4>0</vt:i4>
      </vt:variant>
      <vt:variant>
        <vt:i4>5</vt:i4>
      </vt:variant>
      <vt:variant>
        <vt:lpwstr>https://zakon.rada.gov.ua/rada/show/3551-12</vt:lpwstr>
      </vt:variant>
      <vt:variant>
        <vt:lpwstr>n103</vt:lpwstr>
      </vt:variant>
      <vt:variant>
        <vt:i4>1507354</vt:i4>
      </vt:variant>
      <vt:variant>
        <vt:i4>6</vt:i4>
      </vt:variant>
      <vt:variant>
        <vt:i4>0</vt:i4>
      </vt:variant>
      <vt:variant>
        <vt:i4>5</vt:i4>
      </vt:variant>
      <vt:variant>
        <vt:lpwstr>https://rivnerada.gov.ua/vpo</vt:lpwstr>
      </vt:variant>
      <vt:variant>
        <vt:lpwstr/>
      </vt:variant>
      <vt:variant>
        <vt:i4>5046336</vt:i4>
      </vt:variant>
      <vt:variant>
        <vt:i4>3</vt:i4>
      </vt:variant>
      <vt:variant>
        <vt:i4>0</vt:i4>
      </vt:variant>
      <vt:variant>
        <vt:i4>5</vt:i4>
      </vt:variant>
      <vt:variant>
        <vt:lpwstr>https://rivnesoc.gov.ua/</vt:lpwstr>
      </vt:variant>
      <vt:variant>
        <vt:lpwstr/>
      </vt:variant>
      <vt:variant>
        <vt:i4>7208994</vt:i4>
      </vt:variant>
      <vt:variant>
        <vt:i4>0</vt:i4>
      </vt:variant>
      <vt:variant>
        <vt:i4>0</vt:i4>
      </vt:variant>
      <vt:variant>
        <vt:i4>5</vt:i4>
      </vt:variant>
      <vt:variant>
        <vt:lpwstr>https://zakon.rada.gov.ua/laws/show/2710-20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Управлінням у справах захисту населення від наслідків аварії на ЧАЕС облдержадміністрації спільно з центром по організації, координації та фінансуванню оздоровлення постраждалого внаслідок Чорнобильської катастрофи населення області на основі ана</dc:title>
  <dc:subject/>
  <dc:creator>ozdorovl</dc:creator>
  <cp:keywords/>
  <cp:lastModifiedBy>Buh2</cp:lastModifiedBy>
  <cp:revision>852</cp:revision>
  <cp:lastPrinted>2026-01-29T14:36:00Z</cp:lastPrinted>
  <dcterms:created xsi:type="dcterms:W3CDTF">2024-11-11T14:38:00Z</dcterms:created>
  <dcterms:modified xsi:type="dcterms:W3CDTF">2026-05-19T05:49:00Z</dcterms:modified>
</cp:coreProperties>
</file>