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lang w:val="uk-UA"/>
        </w:rPr>
        <w:t>Облікова картка (реєстр) системи обліку документів, які містять публічну інформацію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Департаменту цифрової трансформації та суспільних комунікацій облдержадміністрації за лютий</w:t>
      </w:r>
      <w:r>
        <w:rPr>
          <w:b/>
        </w:rPr>
        <w:t xml:space="preserve"> </w:t>
      </w:r>
      <w:r>
        <w:rPr>
          <w:b/>
          <w:lang w:val="uk-UA"/>
        </w:rPr>
        <w:t xml:space="preserve"> 2026 року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tbl>
      <w:tblPr>
        <w:tblpPr w:vertAnchor="page" w:horzAnchor="margin" w:tblpXSpec="center" w:leftFromText="180" w:rightFromText="180" w:tblpY="1801"/>
        <w:tblW w:w="167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23"/>
        <w:gridCol w:w="1075"/>
        <w:gridCol w:w="1259"/>
        <w:gridCol w:w="1238"/>
        <w:gridCol w:w="27"/>
        <w:gridCol w:w="1505"/>
        <w:gridCol w:w="60"/>
        <w:gridCol w:w="478"/>
        <w:gridCol w:w="30"/>
        <w:gridCol w:w="425"/>
        <w:gridCol w:w="23"/>
        <w:gridCol w:w="1264"/>
        <w:gridCol w:w="1612"/>
        <w:gridCol w:w="1264"/>
        <w:gridCol w:w="13"/>
        <w:gridCol w:w="853"/>
        <w:gridCol w:w="20"/>
        <w:gridCol w:w="425"/>
        <w:gridCol w:w="114"/>
        <w:gridCol w:w="1137"/>
        <w:gridCol w:w="13"/>
        <w:gridCol w:w="1181"/>
        <w:gridCol w:w="80"/>
        <w:gridCol w:w="311"/>
        <w:gridCol w:w="43"/>
      </w:tblGrid>
      <w:tr>
        <w:trPr>
          <w:trHeight w:val="3393" w:hRule="atLeast"/>
          <w:cantSplit w:val="true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документа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caps/>
                <w:lang w:val="uk-UA"/>
              </w:rPr>
            </w:pPr>
            <w:r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Галузь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Ключові слова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Тип, носій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ист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Проекти рішень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/>
            </w:pPr>
            <w:r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Додаткова інформація</w:t>
            </w:r>
          </w:p>
        </w:tc>
        <w:tc>
          <w:tcPr>
            <w:tcW w:w="4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5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</w:p>
        </w:tc>
        <w:tc>
          <w:tcPr>
            <w:tcW w:w="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11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12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16</w:t>
            </w:r>
          </w:p>
        </w:tc>
        <w:tc>
          <w:tcPr>
            <w:tcW w:w="4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i/>
                <w:lang w:val="ru-RU"/>
              </w:rPr>
            </w:pPr>
            <w:r>
              <w:rPr>
                <w:i/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125/0/01-11/26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Звернення НД Щодо реалізації положень закону № 4336-IX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1869/0/01-28/26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Звернення НД Щодо реалізації положень закону № 4336-IX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Рішення 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НПА проєкт постанови Кабінету Міністрів України «Про реалізацію експериментального проєкту з організації діяльності та забезпечення функціонування центрів єдності та локальної ідентичності»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1954/0/01-37/26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НПА проєкт постанови Кабінету Міністрів України «Про реалізацію експериментального проєкту з організації діяльності та забезпечення функціонування центрів єдності та локальної ідентичності»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виготовлення рекламної продукції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 виготовлення рекламної продукції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посилення інформаційно-комунікаційних заходів програми Скринінг здоров'я 40+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1987/0/01-46/26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посилення інформаційно-комунікаційних заходів програми Скринінг здоров'я 40+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про запуск освітнього курсу «Музей для кожного»,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1834/0/01-48/26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про запуск освітнього курсу «Музей для кожного»,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4683-ІХ "Про внесення змін до Закону України "Про загальнообов’язкове державне соціальне страхування" щодо удосконалення порядку видачі, продовження та контролю за обґрунтованістю видачі листків непрацездатності та документів, що є підставою для їх формування"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1913/0/01-01/26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4683-ІХ "Про внесення змін до Закону України "Про загальнообов’язкове державне соціальне страхування" щодо удосконалення порядку видачі, продовження та контролю за обґрунтованістю видачі листків непрацездатності та документів, що є підставою для їх формування"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національну онлайн-платформу "Дія. Цифрова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Про національну онлайн-платформу "Дія. Цифрова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Закони України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відеоролика "Центри життєстійкості поруч" на інформаційних платформах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1860/0/01-62/26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відеоролика "Центри життєстійкості поруч" на інформаційних платформах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проведення інформаційної кампанії спрямованої на популяризацію української мови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1868/0/01-48/26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інформаційної кампанії спрямованої на популяризацію української мови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 xml:space="preserve">4671-ІХ "Про внесення змін до Цивільного кодексу України щодо майнових прав інтелектуальної власності на об’єкти, створені 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1905/0/01-01/26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 xml:space="preserve">4671-ІХ "Про внесення змін до Цивільного кодексу України щодо майнових прав інтелектуальної власності на об’єкти, створені 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Подання на преміювання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1196/0/01-71/26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Подання на преміювання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202/03-21/26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подання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інформаційної кампанії щодо доступності соціальних послуг для внутрішньо переміщених осіб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1915/0/01-48/26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інформаційної кампанії щодо доступності соціальних послуг для внутрішньо переміщених осіб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дор.8/01-16/26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Доручення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надання публічної інформації /08-16/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203/08-16/26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публічної інформації /08-16/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план заходів на тиждень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план заходів на тиждень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1918/0/01-52/26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02/16-108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 щодо контактної особи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130/0/01-11/26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 щодо контактної особи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пропозицій змін до Програми інформатизації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пропозицій змін до Програми інформатизації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зняття з контролю деяких документів Рівненської обласної державної адміністрації-Рівненської обласної військової адміністрації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зняття з контролю деяких документів Рівненської обласної державної адміністрації-Рівненської обласної військової адміністрації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наради 03.02.2026р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1216/0/01-70/26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наради 03.02.2026р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звіт до програми інформатизації Рівненської області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164/01-12/26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звіт до програми інформатизації Рівненської області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Терміново. Щодо онлайн-курсу “Як досягти успіху  в публічних закупівлях: гід для бізнесу”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1909/0/01-35/26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Терміново. Щодо онлайн-курсу “Як досягти успіху  в публічних закупівлях: гід для бізнесу”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Протокольне рішення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2021/0/01-18/26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Протокольне рішення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Протокол №3 засідання Комісії з питань ТЕБ та НС Рівненської області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1211/0/01-60/26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26.01.2026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Протокол №3 засідання Комісії з питань ТЕБ та НС Рівненської області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Лист місцевим ТРК щодо ротації відео- та аудіороликів у межах інформаційної кампанії «Зміцнені»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вих-93/03.1-12/26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місцевим ТРК щодо ротації відео- та аудіороликів у межах інформаційної кампанії «Зміцнені»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Інформація про стан виконання у 2025 році розпорядження голови Рівненської обласної державної адміністрації - начальника Рівненської обласної військової адміністрації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вих-94/03.1-08/26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Інформація про стан виконання у 2025 році розпорядження голови Рівненської обласної державної адміністрації - начальника Рівненської обласної військової адміністрації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Щорічний звіт про виконання регіональних програм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вих-95/04-07/26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Щорічний звіт про виконання регіональних програм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Постанови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Призупинення 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вих-96/04-07/26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Призупинення 2025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повідомлень про використання терміналів супутникового зв’язку Starlink через ЦНАП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вих-97/02.2-11/26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повідомлень про використання терміналів супутникового зв’язку Starlink через ЦНАП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виданих наказів у січні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вих-98/04-09/26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виданих наказів у січні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Штатний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вих-99/04-07/26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Штатний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2057/0/01-48/26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Інформування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Інформування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Щодо проєкту розпорядження Кабінету Міністрів України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проєкту розпорядження Кабінету Міністрів України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внесення зміни до пункту 1 § 44 Регламенту Кабінету Міністрів України і скасування пункту 2 змін, що вносяться до Регламенту Кабінету Міністрів України, затверджених постановою Кабінету Міністрів України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внесення зміни до пункту 1 § 44 Регламенту Кабінету Міністрів України і скасування пункту 2 змін, що вносяться до Регламенту Кабінету Міністрів України, затверджених постановою Кабінету Міністрів України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Постанови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у додатки 1 і 2 до постанови Кабінету Міністрів України від 30 липня 2025 р. № 915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у додатки 1 і 2 до постанови Кабінету Міністрів України від 30 липня 2025 р. № 915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Постанови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організацію надання послуги відповідно до ПКМУ № 115 від 01.02.2026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2067/0/01-44/26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організацію надання послуги відповідно до ПКМУ № 115 від 01.02.2026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внесення змін до деяких постанов Кабінету Міністрів України щодо оплати праці державних службовців на основі класифікації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2071/0/01-03/26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внесення змін до деяких постанов Кабінету Міністрів України щодо оплати праці державних службовців на основі класифікації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Постанови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345/0/26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внесення змін до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2065/0/01-03/26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внесення змін до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надання дозволу на проведення заходу 14 червня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2072/0/01-70/26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Про надання дозволу на проведення заходу 14 червня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Деякі питання використання терміналів супутникового зв’язку Starlink під час воєнного стану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2089/0/01-03/26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Деякі питання використання терміналів супутникового зв’язку Starlink під час воєнного стану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поширення соціальної реклами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поширення соціальної реклами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попередження стигматизації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381/0/26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попередження стигматизації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875/0/01-58/26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На № 875/0/01-58/26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Про початок оцінювання результатів діяльності уповноважених підрозділів (уповноважених осіб) з питань запобігання та виявлення корупції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1274/0/01-72/26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початок оцінювання результатів діяльності уповноважених підрозділів (уповноважених осіб) з питань запобігання та виявлення корупції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62/02-7/26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63/02-7/26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відзначення Дня Соборності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309/01-14/26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відзначення Дня Соборності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відзначення Дня пам"яті Героїв Крут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688/01-18/26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відзначення Дня пам"яті Героїв Крут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Звіт про хід виконання завдань, проектів, робіт з інформатизації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Звіт про хід виконання завдань, проектів, робіт з інформатизації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Штатний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вих-99/04-07/26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Штатний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проведення заходів з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вих-100/02.1-11/26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проведення заходів з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923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Зміни до штатного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вих-101/04-07/26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Зміни до штатного 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повторної класифікації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вих-102/04-07/26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проведення повторної класифікації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Супровідний ДБ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вих-103/04-09/26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Супровідний ДБ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Супровідний МБ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вих-104/04-09/26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Супровідний МБ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зняття з контролю листів по БТІ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вих-105/02.2-11/26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зняття з контролю листів по БТІ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До відома лист Мінветеранів щодо каталогу послуг з посиланням на електронні ресурси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вих-106/02.2-11/26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до відома лист Мінветеранів щодо каталогу послуг з посиланням на електронні ресурси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заповнення таблиці з функціонування Адмінсервісу "Ветеран"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вих-107/02.2-11/26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заповнення таблиці з функціонування Адмінсервісу "Ветеран"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Щодо погодження проєкту постанови Кабінету Міністрів України «Про реалізацію експериментального проєкту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вих-108/02.2-09/26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Щодо погодження проєкту постанови Кабінету Міністрів України «Про реалізацію експериментального проєкту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  <w:bookmarkStart w:id="0" w:name="OLE_LINK8"/>
            <w:bookmarkStart w:id="1" w:name="OLE_LINK7"/>
            <w:bookmarkStart w:id="2" w:name="OLE_LINK6"/>
            <w:bookmarkStart w:id="3" w:name="OLE_LINK5"/>
            <w:bookmarkStart w:id="4" w:name="OLE_LINK4"/>
            <w:bookmarkStart w:id="5" w:name="OLE_LINK3"/>
            <w:bookmarkStart w:id="6" w:name="OLE_LINK2"/>
            <w:bookmarkStart w:id="7" w:name="OLE_LINK1"/>
            <w:bookmarkStart w:id="8" w:name="OLE_LINK8"/>
            <w:bookmarkStart w:id="9" w:name="OLE_LINK7"/>
            <w:bookmarkStart w:id="10" w:name="OLE_LINK6"/>
            <w:bookmarkStart w:id="11" w:name="OLE_LINK5"/>
            <w:bookmarkStart w:id="12" w:name="OLE_LINK4"/>
            <w:bookmarkStart w:id="13" w:name="OLE_LINK3"/>
            <w:bookmarkStart w:id="14" w:name="OLE_LINK2"/>
            <w:bookmarkStart w:id="15" w:name="OLE_LINK1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забезпечення належного рівня соціального захисту, безпеки та життєдіяльності ветеранів війни та членів їх сімей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вих-109/02.2-09/26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належного рівня соціального захисту, безпеки та життєдіяльності ветеранів війни та членів їх сімей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наради з ПФУ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вих-110/02.2-11/26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наради з ПФУ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продовження строку проведення загальної мобілізації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вих-111/02.2-11/26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продовження строку проведення загальної мобілізації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розміщення відеоролика "Центри життєстійкості поруч" на екранах в ЦНАП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вих-112/02.2-11/26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відеоролика "Центри життєстійкості поруч" на екранах в ЦНАП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висвітлення діяльності РОДА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2130/0/01-70/26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висвітлення діяльності РОДА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діяльність Національної ради у 2025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2136/0/01-35/26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діяльність Національної ради у 2025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Про подання інформації щодо вшанування учасників Революції Гідності та увічнення пам'яті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139/0/01-11/26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подання інформації щодо вшанування учасників Революції Гідності та увічнення пам'яті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116/0/05-07/26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план роботи Рівненської обласної державної адміністрації- Рівненської обласної військової адміністрації на лютий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план роботи Рівненської обласної державної адміністрації- Рівненської обласної військової адміністрації на лютий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відповідальних осіб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2205/0/01-58/26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відповідальних осіб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 xml:space="preserve">Щодо проведення серії всеукраїнських онлайн тренінгів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2214/0/01-48/26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проведення серії всеукраїнських онлайн тренінгів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Заходи з 09 по 13 лютого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1700-14-8/9013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09 по 13 лютого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Звернення Комітету ВРУ щодо прискорення реалізації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2164/0/01-31/26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Звернення Комітету ВРУ щодо прискорення реалізації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1330/0/01-58/26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"Тихої Акції" в м.Сарни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2210/0/01-70/26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"Тихої Акції" в м.Сарни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Пропозиція співпраці  по висвітленні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2230/0/01-70/26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Пропозиція співпраці  по висвітленні захлдів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матеріалів про проведення товарознавчих досліджень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1356/0/01-72/26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матеріалів про проведення товарознавчих досліджень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оновлення інформації на сайті ДФ (08-16)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235/08-16/26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оновлення інформації на сайті ДФ (08-16)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485/05-02-21/26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реалізації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88/01-08/26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реалізації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інформування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2248/0/01-35/26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інформування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висвітлення   діяльності РОДА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2265/0/01-70/26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висвітлення   діяльності РОДА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Тижневий план інформаційного супроводу діяльності департаменту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219/0/26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Тижневий план інформаційного супроводу діяльності департаменту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власних заходів /08-18/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власних заходів /08-18/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1995/0/01-48/26 щодо вшанування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1995/0/01-48/26 щодо вшанування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про облік об’єктів права інтелектуальної власності на балансі підпорядкованих установ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2274/0/01-35/26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про облік об’єктів права інтелектуальної власності на балансі підпорядкованих установ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пропозицій до проєкту розпорядження КМУ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244/04-19/26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пропозицій до проєкту розпорядження КМУ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питань управління публічними інвестиціями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2277/0/01-35/26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питань управління публічними інвестиціями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затвердження Порядку організації, планування і проведення внутрішніх аудитів діяльності Рівненської обласної державної адміністраці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 затвердження Порядку організації, планування і проведення внутрішніх аудитів діяльності Рівненської обласної державної адміністрації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Розпорядження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 до співпраці до  висвітлення  діяльності  органів виконавчої влади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2311/0/01-70/26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  <w:r>
              <w:rPr/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 до співпраці до  висвітлення  діяльності  органів виконавчої влади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ЦНАПів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2317/0/01-44/26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ЦНАПів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переліку адміністративних послуг та забезпечення надання інформаційних та технологічних карток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переліку адміністративних послуг та забезпечення надання інформаційних та технологічних карток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розгляду звернення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вих-113/02.2-09/26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розгляду звернення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Пояснювальна записка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вих-114/04-07/26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Пояснювальна записка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Звіт до плану роботи Рівненської ОДА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вих-115/03.2-09/26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звіт до плану роботи Рівненської ОДА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співорганізації заходів на базі Дія.Бізнес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вих-116/02.2-09/26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співорганізації заходів на базі Дія.Бізнес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вих-117/02.2-11/26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навчання ДП ІОЦ Мінсоцполітики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вих-118/02.2-11/26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навчання ДП ІОЦ Мінсоцполітики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популяризації молодіжних проєктів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2314/0/01-61/26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популяризації молодіжних проєктів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Витяг з протоколу щодо ефективності діяльності голів ОДА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Витяг з протоколу щодо ефективності діяльності голів ОДА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лист Держспецзв‘язку, відповідальні за кіберзахист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лист Держспецзв‘язку, відповідальні за кіберзахист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моніторингу та аудиту доручень попереднього складу Уряду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2343/0/01-25/26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моніторингу та аудиту доручень попереднього складу Уряду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до Дня пам"яті Героїв Крут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347/01-14/26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до Дня пам"яті Героїв Крут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розроблення обласного плану дій з виконання резолюції РБООН 1325 "Жінки, мир, безпека" на період до 2030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1453/0/01-62/26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розроблення обласного плану дій з виконання резолюції РБООН 1325 "Жінки, мир, безпека" на період до 2030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 на онлайн-нараду з питань гуманітарного реагування, яка відбудеться 27 лютого 2026 року об 11:00.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2324/0/01-18/26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 на онлайн-нараду з питань гуманітарного реагування, яка відбудеться 27 лютого 2026 року об 11:00.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нових тарифів на теплову енергію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нових тарифів на теплову енергію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розпорядження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розпорядження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просування онлайн-курсів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2408/0/01-35/26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просування онлайн-курсів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заходи, пов’язані з 40-ми роковинами Чорнобильської катастрофи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2411/0/01-03/26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заходи, пов’язані з 40-ми роковинами Чорнобильської катастрофи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22/01-18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 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про виконання обл. бюджету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255/03-20/26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про виконання обл. бюджету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постанов Кабінету Міністрів України від 14 вересня 2020 р. № 822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2443/0/01-03/26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постанов Кабінету Міністрів України від 14 вересня 2020 р. № 822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Порядку надання та позбавлення статусу особи, депортованої за національною ознакою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2437/0/01-03/26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Порядку надання та позбавлення статусу особи, депортованої за національною ознакою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оприлюднення інформації на сайті ОВА в системі обліку публічної інформації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259/08-16/26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оприлюднення інформації на сайті ОВА в системі обліку публічної інформації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647/03.1-08/26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погодження проєкту постанови Кабінету Міністрів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230/07-07/26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погодження проєкту постанови Кабінету Міністрів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Відповідь пфу на ОВА про проблеми роботи з Реєстром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2467/0/01-44/26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Цифровізація, реалізація цифрових трансформацій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Відповідь пфу на ОВА про проблеми роботи з Реєстром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участі в нараді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2497/0/01-48/26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участі в нараді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66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внесення показників в інформаційну систему Project.ua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2421/0/01-37/26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внесення показників в інформаційну систему Project.ua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зміни до пункту 4 Положення про Адміністрацію Державної служби спеціального зв’язку та захисту інформації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2436/0/01-03/26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  <w:r>
              <w:rPr>
                <w:lang w:val="uk-UA"/>
              </w:rPr>
              <w:t>9</w:t>
            </w:r>
            <w:r>
              <w:rPr/>
              <w:t>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зміни до пункту 4 Положення про Адміністрацію Державної служби спеціального зв’язку та захисту інформації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повідомлення про використання терміналів супутникового зв’язку Starlink в електронній формі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вих-119/02.1-09/26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повідомлення про використання терміналів супутникового зв’язку Starlink в електронній формі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співробітництва України в рамках Центральноєвропейської ініціативи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вих-120/02.1-09/26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співробітництва України в рамках Центральноєвропейської ініціативи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Паспорт 787 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вих-121/04-09/26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Паспорт 787 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Відповідь ПФУ на ОВА про проблеми роботи з Реєстром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вих-122/02.2-11/26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Відповідь ПФУ на ОВА про проблеми роботи з Реєстром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224/01/05-21/26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кандидатури до складу Оргкомітету та пропозицій до Плану заходів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2523/0/01-48/26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кандидатури до складу Оргкомітету та пропозицій до Плану заходів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Порядку виконання повноважень Державною казначейською службою в особливому режимі в умовах воєнного стану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2430/0/01-03/26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Порядку виконання повноважень Державною казначейською службою в особливому режимі в умовах воєнного стану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2498/0/01-48/26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виконання норм Закону про ліцензування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2521/0/01-35/26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виконання норм Закону про ліцензування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189/02-22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НАДС щодо стипендіального проєкту щодо розвитку людських ресурсів (JDS)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2491/0/01-33/26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НАДС щодо стипендіального проєкту щодо розвитку людських ресурсів (JDS)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44/01-27/26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участі у щорічному національно-патріотичному проєкті "Берегиня України"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2536/0/01-61/26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участі у щорічному національно-патріотичному проєкті "Берегиня України"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поширення  інформації про підтримку електронної петиції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2454/0/01-70/26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поширення інформації про підтримку електронної петиції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наборів даних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264/08-16/26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надання наборів даних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13/01-24/26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оприлюднення на сайті ОВА інформацію про стан розгляду запитів на інформацію за січень 2026 року (08-16)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267/08-16/26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оприлюднення на сайті ОВА інформацію про стан розгляду запитів на інформацію за січень 2026 року (08-16)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ОВА_щодо_щорічної_глобальної_ініціативи_День_безпечного_інтернету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2562/0/01-44/26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ОВА_щодо_щорічної_глобальної_ініціативи_День_безпечного_інтернету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QR кодів строк яких закінчився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QR кодів строк яких закінчився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4682-ІХ "Про внесення зміни до статті 4 Закону України "Про щомісячну грошову виплату деяким категоріям громадян"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2505/0/01-01/26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4682-ІХ "Про внесення зміни до статті 4 Закону України "Про щомісячну грошову виплату деяким категоріям громадян"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Закон України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підключення органів державної влади до адаптованих програмних продуктів для виявлення кіберзагроз у режимі реального часу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підключення органів державної влади до адаптованих програмних продуктів для виявлення кіберзагроз у режимі реального часу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кіберзахисту центрів надання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336/02-19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кіберзахисту центрів надання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41/01-13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11-06/462/26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02-02/262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322/06-07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Цифровізація, реалізація цифрових трансформацій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156/03-11/26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Заходи з 16 по 20 лютого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1700-14-8/11129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Заходи з 16 по 20 лютого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Доручення голови ОДА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Всеукраїнське опитування жителів малих громад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2602/0/01-70/26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Всеукраїнське опитування жителів малих громад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01-21-11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08-20/298/26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136/0/05-07/26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реагування на кіберінциденти, кібератаки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126/0/01-07/26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реагування на кіберінциденти, кібератаки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реагування на кіберінциденти, кібератаки та кіберзагрози підприємствами-об"єктами критичної інфраструктури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558/03-07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реагування на кіберінциденти, кібератаки та кіберзагрози підприємствами-об"єктами критичної інфраструктури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12-07/359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02-01-13/366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309/03-18/26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284/03-20/26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108/02-21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570/05-02-20/26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140/02-24/26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опрацювання проєкту постанови КМУ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опрацювання проєкту постанови КМУ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7140-327-3110-12-06-26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моніторингу стану забезпечення захисту прав національних меншин (спільнот) та корінних народів України у 2025 році (статистична інформація)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дор.11/01-17/26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моніторингу стану забезпечення захисту прав національних меншин (спільнот) та корінних народів України у 2025 році (статистична інформація)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Доручення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На_ОВА_промо_до_дня_Безпечного_інтернету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2629/0/01-44/26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На_ОВА_промо_до_дня_Безпечного_інтернету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роз'яснення до наказу Адміністрації Держспецз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2522/0/01-39/26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роз'яснення до наказу Адміністрації Держспецз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реалізації кіберзахисту кінцевого обладнання РОВА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2694/0/01-72/26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реалізації кіберзахисту кінцевого обладнання РОВА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302/03-01-17/26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11.02.2026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вих-123/02.1-11/26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надання інформації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вих-124/02.1-09/26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надання інформації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вих-125/02.1-09/26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формування єдиної практики застосування законодавства у сфері державної реєстрації речових прав на нерухоме майно та їх обтяжень у разі подання документів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вих-126/02.2-11/26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формування єдиної практики застосування законодавства у сфері державної реєстрації речових прав на нерухоме майно та їх обтяжень у разі подання документів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навчання відповідальних осіб у сфері відкритих даних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вих-127/02.2-11/26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навчання відповідальних осіб у сфері відкритих даних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постанови Кабінету Міністрів України від 3 серпня 2005 р. № 688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2419/0/01-03/26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 постанови Кабінету Міністрів України від 3 серпня 2005 р. № 688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2687/0/01-18/26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допомоги ветеранській організації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2656/0/01-61/26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допомоги ветеранській організації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результати науково-дослідної роботи щодо координації ключових державних політик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2549/0/01-35/26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результати науково-дослідної роботи щодо координації ключових державних політик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2685/0/01-58/26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04-01-226/26-1423/26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навчання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2678/0/01-49/26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навчання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Закон України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допомоги в/ч Т 0110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2552/0/01-72/26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допомоги в/ч Т 0110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04-02-182/26-1445/26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резервного електроживлення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ВРУ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105/02-16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705/01-14-26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Доручення голови ОДА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21/02-01/26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318/03-26/26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виділення коштів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2768/0/01-52/26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виділення коштів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заходів, присвячених Дню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2771/0/01-48/26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/>
            </w:pPr>
            <w:r>
              <w:rPr>
                <w:rFonts w:cs="Times New Roman" w:ascii="Times New Roman" w:hAnsi="Times New Roman"/>
              </w:rPr>
              <w:t>Щодо проведення заходів, присвячених Дню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293/01-09-20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246/03-11/26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 щодо кіберзахисту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180/01/2-12/26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 щодо кіберзахисту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108.02-22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195/04-04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14-7/179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власних заходів /08-18/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282/08-18/26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власних заходів /08-18/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підключення апарату до платформи обміну інформацією про кіберінциденти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1685/0/01-58/26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підключення апарату до платформи обміну інформацією про кіберінциденти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 щодо стану кібербезпеки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184/0/01-11/26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подання інформації щодо стану кібербезпеки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долучення спільних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долучення спільних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підтримки проведення XVІ всеукраїнського конкурсу творчих робіт «Я — журналіст!».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2693/0/01-48/26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підтримки проведення XVІ всеукраїнського конкурсу творчих робіт «Я — журналіст!».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для підготовки засідання Національної ради безбар’єрності з метою підбиття підсумків реалізації політики безбар’єрності у 2025 році та визначення нових флагмансь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2811/0/01-25/26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для підготовки засідання Національної ради безбар’єрності з метою підбиття підсумків реалізації політики безбар’єрності у 2025 році та визначення нових флагмансь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вих-128/02.2-09/26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повторної класифікації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вих-129/04-07/26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повторної класифікації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зразків документів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вих-130/04-12/26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зразків документів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проходження тесту Цифрограм з питань безбар'єрності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вих-131/04-07/26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проходження тесту Цифрограм з питань безбар'єрності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Пропозиції до складу робочої групи з підготовки розпорядження голови обласної державної адміністрації щодо розроблення обласного плану дій з виконання резолюції Ради Безпеки ООН 1325 «Жінки, мир, безпека» на період до 2030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вих-132/03.1-08/26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Пропозиції до складу робочої групи з підготовки розпорядження голови обласної державної адміністрації щодо розроблення обласного плану дій з виконання резолюції Ради Безпеки ООН 1325 «Жінки, мир, безпека» на період до 2030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про стан виконання флагманських проєктів 2021-2025 років, плани щодо їх продовження, а також пропозиції щодо нових флагманських проєктів на 2026 рік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вих-133/03.1-08/26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про стан виконання флагманських проєктів 2021-2025 років, плани щодо їх продовження, а також пропозиції щодо нових флагманських проєктів на 2026 рік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підтримки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2784/0/01-23/26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інформаційної підтримки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4751-ІХ "Про основні засади житлової політики"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2808/0/01-01/26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4751-ІХ "Про основні засади житлової політики"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Закон України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2810/0/01-30/26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про облік об’єктів права інтелектуальної власності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50-01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про облік об’єктів права інтелектуальної власності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02-27/305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/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засідання Рівненської обласної координаційної ради з питань протидії туберкульозу та ВІЛ-інфекції/СНІДу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1676/0/01-60/26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/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засідання Рівненської обласної координаційної ради з питань протидії туберкульозу та ВІЛ-інфекції/СНІДу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у додаток 1 до розпорядження голови обласної державної адміністрації-начальника обласної військової адміністрації від 26 лютого 2025 року № 108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/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у додаток 1 до розпорядження голови обласної державної адміністрації-начальника обласної військової адміністрації від 26 лютого 2025 року № 108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оприлюднення публічної інформації у системі обліку публ інформації  ОДА (08-16)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295/08-16/26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/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оприлюднення публічної інформації у системі обліку публ інформації ОДА (08-16)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Національного плану реагування на кіберінциденти, кібератаки, кіберзагрози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Національного плану реагування на кіберінциденти, кібератаки, кіберзагрози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261/0/26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прогнозованих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прогнозованих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проведення освітнього онлайн-марафону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2770/0/01-33/26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проведення освітнього онлайн-марафону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впровадження технології електронної ідентифікації id.gov.ua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2911/0/01-58/26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впровадження технології електронної ідентифікації id.gov.ua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03-21/459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532/0/26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видатки та умови оплати праці державних службовців місцевих державних адміністрацій у 2026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2900/0/01-34/26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видатки та умови оплати праці державних службовців місцевих державних адміністрацій у 2026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дотримання вимог оприлюдне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2868/0/01-52/26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дотримання вимог оприлюдне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Протидія домашньому насильству та насильству за ознакою статі (насильство над дитиною)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2567/0/01-49/26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Протидія домашньому насильству та насильству за ознакою статі (насильство над дитиною)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Звернення до голови ОДА з приводу світоглядного опитування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2891/0/01-61/26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Звернення до голови ОДА з приводу світоглядного опитування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06/06-04/26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утворення організаційного комітету з питань підготовки та проведення фізкультурно- оздоровчих заходів та змагань "Пліч-о-пліч всеукраїнські студентські ліги" серед студентів та студенток закладів вищої освіти Рівненської області у 2025-2026 навчальному році під гаслом "Разом Переможемо"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утворення організаційного комітету з питань підготовки та проведення фізкультурно- оздоровчих заходів та змагань "Пліч-о-пліч всеукраїнські студентські ліги" серед студентів та студенток закладів вищої освіти Рівненської області у 2025-2026 навчальному році під гаслом "Разом Переможемо"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утворення організаційного комітету з питань підготовки та проведення фізкультурно-оздоровчих заходів та змагань "Пліч-о-пліч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утворення організаційного комітету з питань підготовки та проведення фізкультурно-оздоровчих заходів та змагань "Пліч-о-пліч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розпорядження голови обласної державної адміністрації від 01 жовтня 2019 року   № 829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розпорядження голови обласної державної адміністрації від 01 жовтня 2019 року   № 829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на лист щодо адміністративних послуг відповідно до ПКМУ № 1226 від 01.10.2025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277/0/04/2-06/26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на лист щодо адміністративних послуг відповідно до ПКМУ № 1226 від 01.10.2025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здійснення превентивних заходів, спрямованих на запобігання вчиненню корупційних правопорушень та правопорушень, пов'язаних з корупцією (ОДА)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2864/0/01-33/26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здійснення превентивних заходів, спрямованих на запобігання вчиненню корупційних правопорушень та правопорушень, пов'язаних з корупцією (ОДА)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запрошення на воркшопи 19-20 лютого, які відбудуться в рамках проведення Форуму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2944/0/01-20/26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запрошення на воркшопи 19-20 лютого, які відбудуться в рамках проведення Форуму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зміни до пункту 2 постанови Кабінету Міністрів України від 18 червня 2025 р. № 712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2879/0/01-03/26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зміни до пункту 2 постанови Кабінету Міністрів України від 18 червня 2025 р. № 712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Запрошення громад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2886/0/01-70/26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Запрошення громад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Сертифікатна програма УКУ "Європейська інтеграція" (запрошення до реєстрації)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2971/0/01-70/26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Сертифікатна програма УКУ "Європейська інтеграція" (запрошення до реєстрації)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виділення субвенції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2990/0/01-52/26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виділення субвенції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232/01-12/26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/>
              <w:t>Рівненська обласна державна адміністрація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рекомендацій і формату й ідеології відзначення четвертих роковин від початку повномасштабної агресивної війни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2994/0/01-31/26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рекомендацій і формату й ідеології відзначення четвертих роковин від початку повномасштабної агресивної війни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180/01-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урочистих, ювілейних подій у березні 2026 року.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157/0/01-07/26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урочистих, ювілейних подій у березні 2026 року.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82/02-25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151/05-35/26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23 по 27 лютого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1700-14-8/13251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23 по 27 лютого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засідання сесії обл ради 20.03.2026р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3055/0/01-70/26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засідання сесії обл ради 20.03.2026р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398/0115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10-17/415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надання згоди на укладання договорів про розміщення об'єктів та\або споруд електронних комунікацій на землях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15.12.2025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надання згоди на укладання договорів про розміщення об'єктів та\або споруд електронних комунікацій на землях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 ального скринінгу публічних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вих-134/02.2-11/26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 ального скринінгу публічних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8240 РІКЦ 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вих-135/04-07/26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8240 РІКЦ 100,0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звернення Страшко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вих-136/02.2-09/26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звернення Страшко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відома ПКМУ Про внесення до деяких постанов Кабінету Міністрів України 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вих-137/02.2-11/26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відома ПКМУ Про внесення до деяких постанов Кабінету Міністрів України з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адміністративних послуг визначених ПКМУ 1226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вих-138/02.2-09/26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адміністративних послуг визначених ПКМУ 1226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актуалізації відповідальних осіб за цифрову трансформацію в ОМС та визначення освітніх потреб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вих-139/02.2-11/26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актуалізації відповідальних осіб за цифрову трансформацію в ОМС та визначення освітніх потреб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додаткових матеріалів  про проведення класифікації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вих-140/04-07/26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додаткових матеріалів  про проведення класифікації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про облік об’єктів права інтелектуальної власності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вих-141/02.1-09/26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 про облік об’єктів права інтелектуальної власності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КП-Щодо погодження класифікації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3067/0/01-71/26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КП-Щодо погодження класифікації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ІМ на ОВА до роковин початку Війни за Незалежність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3093/0/01-48/26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ІМ на ОВА до роковин початку Війни за Незалежність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плану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268/0/26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23.01.2026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плану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Інформація щодо розгляду листа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283/0/05/1-04/26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щодо розгляду листа (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інструментів електронної демократії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3058/0/01-44/26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інструментів електронної демократії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02-14-191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зовнішньої реклами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зовнішньої реклами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181/01-13/26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реалізацію Стратегії розвитку області на період до 2027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1903/0/01-51/26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реалізацію Стратегії розвитку області на період до 2027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Надання адміністративних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Надання адміністративних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 заходу "Тиха Акція"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3141/0/01-70/26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 заходу "Тиха Акція"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Всеукраїнського конкурсу до Міжнародного дня рідної мови та Тестування на рівень володіння українською мовою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3061/0/01-48/26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Всеукраїнського конкурсу до Міжнародного дня рідної мови та Тестування на рівень володіння українською мовою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1833/1/1-25-ДСК щодо виконання заходів з посилення рівня кіберзахисту інформаційних ресурсів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3128/0/01-28/26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20.02.2026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1833/1/1-25-ДСК щодо виконання заходів з посилення рівня кіберзахисту інформаційних ресурсів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колегії /08-18/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20.02.2026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колегії /08-18/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власних заходів /08-18/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314/08-18/26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20.02.2026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власних заходів /08-18/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Лист-запрошення Програми Polaris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3158/0/01-58/26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20.02.2026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Лист-запрошення Програми Polaris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одо участі у засіданні тимчасової комісії зі встановлення відомостей про місце проживання в зоні безумовного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595/0/26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20.02.2026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одо участі у засіданні тимчасової комісії зі встановлення відомостей про місце проживання в зоні безумовного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моніторинг оплати праці за 2025 рік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вих-142/04-07/26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моніторинг оплати праці за 2025 рік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Анкета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вих-143/04-07/26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Анкета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місцевим ТРК щодо трансляції відеороликів про забезпечення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вих-144/03.1-12/26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місцевим ТРК щодо трансляції відеороликів про забезпечення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Матеріали до моніторингу стану забезпечення захисту прав національних меншин (спільнот) та корінних народів України у 2025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вих-145/03.1-08/26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Матеріали до моніторингу стану забезпечення захисту прав національних меншин (спільнот) та корінних народів України у 2025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9800 Зміни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вих-146/04-07/26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9800 Зміни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вакантних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вих-147/04-07/26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вакантних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Відповідь на запрошення на Раду Безбар'єрності ОВА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вих-148/02.2-09/26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відповідь на запрошення на Раду Безбар'єрності ОВА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 класифікації посад державної служби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вих-149/04-07/26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 класифікації посад державної служби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Пропозицій стосовно участі голови облдержадміністрації в</w:t>
              <w:br/>
              <w:t>ювілейних та урочистих подіях на березень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1700-14-8/14093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Пропозицій стосовно участі голови облдержадміністрації в</w:t>
              <w:br/>
              <w:t>ювілейних та урочистих подіях на березень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кіберзахисту центрів надання адміністративних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02-23/167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кіберзахисту центрів надання адміністративних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закладів охорони здоров"я, які мають проваджені Послуги QR-Шеринг Дія.QR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1129/03.1-09/26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закладів охорони здоров"я, які мають проваджені Послуги QR-Шеринг Дія.QR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464/01-14/26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08-25/346/26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впровадження в ІКС ґеш-функції відповідно до ДСТУ 7564:2014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3193/0/01-44/26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впровадження в ІКС ґеш-функції відповідно до ДСТУ 7564:2014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деяких постанов Кабінету Міністрів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3219/0/01-03/26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деяких постанов Кабінету Міністрів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3269/0/01-58/26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інформації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оприлюднення інформації про результати оцінки ефективності бюджетної програми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3246/0/01-52/26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оприлюднення інформації про результати оцінки ефективності бюджетної програми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надання інформації для підготовки засідання Національної ради безбар’єрності з метою підбиття підсумків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3285/0/01-32/26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надання інформації для підготовки засідання Національної ради безбар’єрності з метою підбиття підсумків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колегії /08-18/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328/08-18/26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колегії /08-18/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 щодо Дня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 щодо Дня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 результатами селекторної наради, проведеної під головуванням Президента України 18 лютого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3194/0/01-31/26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 результатами селекторної наради, проведеної під головуванням Президента України 18 лютого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інформаційних матеріалів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3243/0/01-61/26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інформаційних матеріалів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оприлюднення публічної інформації у системі обліку публічної інформації ОДА (08-18)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343/08-18/26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оприлюднення публічної інформації у системі обліку публічної інформації ОДА (08-18)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 на Раду Безбар'єрності ОВА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3166/0/01-37/26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 на Раду Безбар'єрності ОВА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Адвокатський запит Щодо надання правничої допомоги Федорову 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3311/0/01-72/26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Адвокатський запит </w:t>
              <w:br/>
              <w:t>Щодо надання правничої допомоги Федорову С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типових недоліків та зауважень, виявлених під час розгляду проєктів програм інформатиз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10-11/463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типових недоліків та зауважень, виявлених під час розгляду проєктів програм інформатиз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розповсюдження матеріалів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3239/0/01-61/26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розповсюдження матеріалів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щодо підготовки до тестування осіб, які мають намір виконувати функції державного реєстратора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3322/0/01-72/26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щодо підготовки до тестування осіб, які мають намір виконувати функції державного реєстратора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внесення до деяких постанов Кабінету Міністрів України змін щодо надання державної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2622/0/01-03/26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внесення до деяких постанов Кабінету Міністрів України змін щодо надання державної </w:t>
            </w:r>
          </w:p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04-01-321/26-1821/26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заповнення таблиці з функціонування Адмінсервісу "Ветеран"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704/02-32/26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заповнення таблиці з функціонування Адмінсервісу "Ветеран"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Копія наказу ГУ Пенсійного фонду України в Рівненській області та затверджені інформаційні картки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1700-0201-8/14688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Копія наказу ГУ Пенсійного фонду України в Рівненській області та затверджені інформаційні картки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КП-Щодо погодження класифікації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3297/0/01-71/26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КП-Щодо погодження класифікації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засідання Координаційної ради з питань утвердження української національної та громадянської ідентичності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3291/0/01-48/26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засідання Координаційної ради з питань утвердження української національної та громадянської ідентичності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3362/0/01-58/26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затвердження Порядку реагування на випадки дискримінації за ознакою статі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3256/0/01-03/26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затвердження Порядку реагування на випадки дискримінації за ознакою статі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Ґпостанова КМУ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сприяння проведенню безкоштовних благодійних показів до 24 лютого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3286/0/01-48/26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сприяння проведенню безкоштовних благодійних показів до 24 лютого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19 березня 2026 року слухань у Комітеті на тему: «Про стан виконання Закону України «Про облік інформації про шкоду, завдану особистим немайновим правам фізичних осіб внаслідок збройної агресії Російської Федерації проти України» № 4071-IX від 20 листопада 2024 року»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3280/0/01-19/26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19 березня 2026 року слухань у Комітеті на тему: «Про стан виконання Закону України «Про облік інформації про шкоду, завдану особистим немайновим правам фізичних осіб внаслідок збройної агресії Російської Федерації проти України» № 4071-IX від 20 листопада 2024 року»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вихідних даній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114/01-08/26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вихідних даній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акції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120/01-08/26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акції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931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Премію Верховної Ради України Верховної Ради України імені Пилипа Орлика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3335/0/01-48/26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Премію Верховної Ради України Верховної Ради України імені Пилипа Орлика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мирну акцію 16.03.2026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3381/0/01-70/26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мирну акцію 16.03.2026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до Дня спротиву окупації Криму 26 лютого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3177/0/01-18/26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до Дня спротиву окупації Криму 26 лютого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вшанування Дня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вшанування Дня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вшанування четвертих роковин початку війни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вшанування четвертих роковин початку війни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нагоди Національного дня молитви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475/01-14/26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нагоди Національного дня молитви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3389/0/01-18/26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192/08-03-12/26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розвитку меоежів ЦНАП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вих-150/02.2-11/26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розвитку меоежів ЦНАП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адвокатського запит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вих-151/02.1-09/26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адвокатського запиту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інформаційних карток адміністративних послуг ПФУ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вих-152/02.1-09/26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інформаційних карток адміністративних послуг ПФУ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наказу ПФУ 243 щодо затверджених ІК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вих-153/02.2-11/26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наказу ПФУ 243 щодо затверджених ІК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фінансування по утворенню ЦНАП ВРМ і ТП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вих-154/02.2-11/26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Цифровізація, реалізація цифрових трансформацій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фінансування по утворенню ЦНАП ВРМ і ТП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замовлення опитування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вих-155/02.2-11/26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замовлення опитування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навчальної платформи «Безпека та стійкість критичної інфраструктури»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вих-157/02.1-11/26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навчальної платформи «Безпека та стійкість критичної інфраструктури»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9800 Зміни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вих-158/04-07/26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9800 Зміни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обласної державної адміністрації від 19 червня 2015 року №310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вих-159/02.1-09/26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обласної державної адміністрації від 19 червня 2015 року №310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Покриття фіксованим доступом до мережі Інтернет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901/01-29/26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покриття фіксованим доступом до мережі Інтернет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Розпорядження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303/01/05-21/26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747/02-26/26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1772/0/01-58/26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1772/0/01-58/26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Терміново! Щодо збору даних для оновлення карти інноваційної інфраструктури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3437/0/01-35/26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Терміново! Щодо збору даних для оновлення карти інноваційної інфраструктури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ТЕРМІНОВО!  Щодо поширення інформаційної кампанії до Дня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3432/0/01-48/26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ТЕРМІНОВО!  Щодо поширення інформаційної кампанії до Дня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3443/0/01-70/26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Закони України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02 по 06 березня 2026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1700-14-8/15593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з 02 по 06 березня 2026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проведення заходів 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проведення заходів 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3443/0/01-70/26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щодо вшанування подвигу учасників Революції Гідності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1128/01-18/26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щодо вшанування подвигу учасників Революції Гідності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ОДА від 04.02.2015 №42 (зі змінами)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188/0/05-07/26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виконання розпорядження голови ОДА від 04.02.2015 №42 (зі змінами)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заходу 7, 14, 21, 28 березня 2026 року з 09:00 у парку Хімік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3426/0/01-70/26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заходу 7, 14, 21, 28 березня 2026 року з 09:00 у парку Хімік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інформаційно-агітаційних матеріалів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3386/0/01-72/26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розміщення інформаційно-агітаційних матеріалів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3463/0/01-70/26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740/02-32/26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616/0/26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допомоги станція радіолокаційна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3440/0/01-52/26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допомоги станція радіолокаційна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до ОВА щодо надання роз’яснень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3484/0/01-44/26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до ОВА щодо надання роз’яснень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Управління державної реєстрації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3494/0/01-72/26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Лист Управління державної реєстрації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КП-Щодо погодження класифікації посад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3531/0/01-33/26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КП-Щодо погодження класифікації посад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спрощення процедури інформування центрів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3538/0/01-49/26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спрощення процедури інформування центрів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стан виконання місцевих бюджетів Рівненської області за 2025 рік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3498/0/01-52/26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стан виконання місцевих бюджетів Рівненської області за 2025 рік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участі у заході «Мова гідності: створюємо Державний стандарт безбар’єрної мови» 02.03.2026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3533/0/01-48/26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участі у заході «Мова гідності: створюємо Державний стандарт безбар’єрної мови» 02.03.2026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опитування  з метою вивчення навчальних потреб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2201/0/01-72/26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опитування  з метою вивчення навчальних потреб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аналізу відповідності Базовим вимогам НАТО, критеріям та рекомендаціям щодо нац. стійкості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3401/0/01-31/26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аналізу відповідності Базовим вимогам НАТО, критеріям та рекомендаціям щодо нац. стійкості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Запрошення: навчання нацскринінг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3555/0/01-44/26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Запрошення: навчання нацскринінг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Запит про інформаційну підтримку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3548/0/01-70/26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Запит про інформаційну підтримку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446/06-07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08-21/414/26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проведення заходів з платіжної безпеки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810/02-32/26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у зв’язку з четвертими роковинами війни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788/02-26/26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Заходи у зв’язку з четвертими роковинами війни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02-01-13/337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обласного бюджету Рівненської області  на 2026 рік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внесення змін до обласного бюджету Рівненської області  на 2026 рік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Наказ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звіту про реалізацію Стратегії розвитку Рівненської області на період до 2027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вих-160/02.1-10/26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надання звіту про реалізацію Стратегії розвитку Рівненської області на період до 2027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організації навчання ЦНАП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вих-161/02.2-12/26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організації навчання ЦНАП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Перерахування коштів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вих-162/04-53/26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Перерахування коштів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Погодження мережі розпорядників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вих-163/04-53/26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Погодження мережі розпорядників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Мережа розпорядників і одержувачів коштів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вих-164/04-55/26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Мережа розпорядників і одержувачів коштів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освітнього онлайн-марафону "Публічне управління без бар"єрів" 17.02-07.04.2026р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вих-165/02.2-12/26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освітнього онлайн-марафону "Публічне управління без бар"єрів" 17.02-07.04.2026р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щодо підготовки до тестування осіб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вих-166/02.2-11/26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щодо підготовки до тестування осіб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Відкликання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вих-167/04-55/26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Відкликання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про виконання обласного плану заходів з відзначення Національного дня молитви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вих-168/03.1-08/26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про виконання обласного плану заходів з відзначення Національного дня молитви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виданих наказів у лютому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вих-169/04-53/26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виданих наказів у лютому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 відома лист мін'юст щодо проведення вебінару для осіб, які мають намір виконувати функції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вих-170/02.2-11/26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 відома лист мін'юст щодо проведення вебінару для осіб, які мають намір виконувати функції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Погодження проекту постанови Кабінету Міністрів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вих-171/02.2-10/26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Погодження проекту постанови Кабінету Міністрів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відома та використання в роботі лист Міністерства юстиції України щодо майна, що набирає статусу військового майна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вих-172/02.2-11/26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відома та використання в роботі лист Міністерства юстиції України щодо майна, що набирає статусу військового майна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звільнення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вих-173/04-53/26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щодо звільнення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3576/0/01-70/26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дор.15/01-17/26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Доручення голови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2219/0/01-56/26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заходу 06, 13, 20, 27 березня 2026 року у Привокзальному сквері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3601/0/01-70/26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надання дозволу на проведення заходу 06, 13, 20, 27 березня 2026 року у Привокзальному сквері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Міністерства юстиції України щодо майна, що набирає статусу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3547/0/01-43/26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Міністерства юстиції України щодо майна, що набирає статусу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Проєкт постанови Кабінету Міністрів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3598/0/01-49/26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Проєкт постанови Кабінету Міністрів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онлайн-платформу «Дія. Цифрова освіта»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3620/0/01-58/26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онлайн-платформу «Дія. Цифрова освіта»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план основних заходів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238/02/1-04/26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план основних заходів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2705/0/01-18/26 від 12.02.2026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№ 2705/0/01-18/26 від 12.02.2026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10-11/536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з рекомендаціями ОДА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518/01-14/26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Лист з рекомендаціями ОДА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517/01-14/26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переведення в Рівненську ОВА Ковальчука ВІ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2234/0/01-71/26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переведення в Рівненську ОВА Ковальчука ВІ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ТЕРМІНОВО !!!  Стосовно проведення засідання територіальних комісій щодо узгодження обсягів заборгованості з різниці в тарифах суб"єктам господарювання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3617/0/01-37/26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ТЕРМІНОВО !!!  Стосовно проведення засідання територіальних комісій щодо узгодження обсягів заборгованості з різниці в тарифах суб"єктам господарювання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проведення власних заходів /08-18/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356/08-18/26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проведення власних заходів /08-18/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результати проведеної перевірки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221/01-13/26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результати проведеної перевірки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 контролю виконання документів органів виконавчої влади вищого рівня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2250/0/01-64/26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 контролю виконання документів органів виконавчої влади вищого рівня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в/ч  С0482 сідельним тягачем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2249/0/01-72/26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забезпечення в/ч  С0482 сідельним тягачем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у межах Всеукраїнської ініціативи від Національного банку України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04-01-215/26/78/26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Щодо проведення заходів у межах Всеукраїнської ініціативи від Національного банку України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зведення планових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368/03-20/26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 зведення планових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3120-438-3110-12-06-26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330/01/05-21/26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проведення заходів до Дня безпечного інтернету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1196/01-18/26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Щодо проведення заходів до Дня безпечного інтернету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проведення заходів з платіжної безпеки до Дня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435/03-18/26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Рівненська обласна державна адміністрація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 проведення заходів з платіжної безпеки до Дня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Електронний документ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Електронна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orient="landscape" w:w="16838" w:h="11906"/>
      <w:pgMar w:left="1134" w:right="1134" w:gutter="0" w:header="0" w:top="54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SansSerif">
    <w:altName w:val="Arial"/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94"/>
      <w:numFmt w:val="decimal"/>
      <w:lvlText w:val="%1"/>
      <w:lvlJc w:val="left"/>
      <w:pPr>
        <w:tabs>
          <w:tab w:val="num" w:pos="29"/>
        </w:tabs>
        <w:ind w:left="86" w:firstLine="5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bidi="ar-SA" w:val="en-US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2">
    <w:name w:val="Шрифт абзацу за замовчуванням"/>
    <w:qFormat/>
    <w:rPr/>
  </w:style>
  <w:style w:type="character" w:styleId="Strong">
    <w:name w:val="Strong"/>
    <w:qFormat/>
    <w:rPr>
      <w:b/>
      <w:bCs/>
    </w:rPr>
  </w:style>
  <w:style w:type="character" w:styleId="Style13">
    <w:name w:val="Верхній колонтитул Знак"/>
    <w:qFormat/>
    <w:rPr/>
  </w:style>
  <w:style w:type="character" w:styleId="Style14">
    <w:name w:val="Нижній колонтитул Знак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autoSpaceDE w:val="true"/>
      <w:jc w:val="center"/>
    </w:pPr>
    <w:rPr>
      <w:b/>
      <w:sz w:val="28"/>
      <w:szCs w:val="24"/>
      <w:lang w:val="uk-U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 Знак Знак Знак Знак"/>
    <w:basedOn w:val="Normal"/>
    <w:qFormat/>
    <w:pPr>
      <w:autoSpaceDE w:val="true"/>
    </w:pPr>
    <w:rPr>
      <w:rFonts w:ascii="Verdana" w:hAnsi="Verdana" w:cs="Verdana"/>
    </w:rPr>
  </w:style>
  <w:style w:type="paragraph" w:styleId="Subtitle">
    <w:name w:val="Subtitle"/>
    <w:basedOn w:val="Normal"/>
    <w:next w:val="BodyText"/>
    <w:qFormat/>
    <w:pPr>
      <w:autoSpaceDE w:val="true"/>
      <w:spacing w:lineRule="auto" w:line="360"/>
      <w:jc w:val="center"/>
    </w:pPr>
    <w:rPr>
      <w:b/>
      <w:sz w:val="28"/>
      <w:szCs w:val="24"/>
      <w:lang w:val="uk-UA"/>
    </w:rPr>
  </w:style>
  <w:style w:type="paragraph" w:styleId="Style16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autoSpaceDE w:val="true"/>
      <w:spacing w:before="0" w:after="0"/>
      <w:ind w:hanging="0" w:left="720" w:right="0"/>
      <w:contextualSpacing/>
    </w:pPr>
    <w:rPr>
      <w:rFonts w:eastAsia="Calibri"/>
      <w:sz w:val="24"/>
      <w:szCs w:val="24"/>
      <w:lang w:val="uk-UA"/>
    </w:rPr>
  </w:style>
  <w:style w:type="paragraph" w:styleId="Style17">
    <w:name w:val="Звичайний (веб)"/>
    <w:basedOn w:val="Normal"/>
    <w:qFormat/>
    <w:pPr>
      <w:autoSpaceDE w:val="true"/>
      <w:spacing w:before="280" w:after="280"/>
    </w:pPr>
    <w:rPr>
      <w:sz w:val="24"/>
      <w:szCs w:val="24"/>
      <w:lang w:val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rowsStyle">
    <w:name w:val="rowsStyle"/>
    <w:qFormat/>
    <w:pPr>
      <w:widowControl/>
      <w:bidi w:val="0"/>
    </w:pPr>
    <w:rPr>
      <w:rFonts w:ascii="SansSerif;Times New Roman" w:hAnsi="SansSerif;Times New Roman" w:eastAsia="SansSerif;Times New Roman" w:cs="SansSerif;Times New Roman"/>
      <w:color w:val="000000"/>
      <w:sz w:val="20"/>
      <w:szCs w:val="20"/>
      <w:lang w:val="uk-UA" w:bidi="ar-SA" w:eastAsia="zh-CN"/>
    </w:rPr>
  </w:style>
  <w:style w:type="paragraph" w:styleId="EMPTYCELLSTYLE">
    <w:name w:val="EMPTY_CELL_STYLE"/>
    <w:qFormat/>
    <w:pPr>
      <w:widowControl/>
      <w:bidi w:val="0"/>
    </w:pPr>
    <w:rPr>
      <w:rFonts w:ascii="SansSerif;Times New Roman" w:hAnsi="SansSerif;Times New Roman" w:eastAsia="SansSerif;Times New Roman" w:cs="SansSerif;Times New Roman"/>
      <w:color w:val="000000"/>
      <w:sz w:val="1"/>
      <w:szCs w:val="20"/>
      <w:lang w:val="uk-UA" w:bidi="ar-SA" w:eastAsia="zh-CN"/>
    </w:rPr>
  </w:style>
  <w:style w:type="paragraph" w:styleId="columnsStyle">
    <w:name w:val="columnsStyle"/>
    <w:qFormat/>
    <w:pPr>
      <w:widowControl/>
      <w:bidi w:val="0"/>
    </w:pPr>
    <w:rPr>
      <w:rFonts w:ascii="SansSerif;Times New Roman" w:hAnsi="SansSerif;Times New Roman" w:eastAsia="SansSerif;Times New Roman" w:cs="SansSerif;Times New Roman"/>
      <w:b/>
      <w:color w:val="000000"/>
      <w:sz w:val="20"/>
      <w:szCs w:val="20"/>
      <w:lang w:val="uk-UA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2026-04-09T11:34:00Z</dcterms:created>
  <dc:creator>Люшникова</dc:creator>
  <dc:description/>
  <cp:keywords/>
  <dc:language>en-US</dc:language>
  <cp:lastModifiedBy>Людмила Заїка</cp:lastModifiedBy>
  <cp:lastPrinted>2015-02-18T14:58:00Z</cp:lastPrinted>
  <dcterms:modified xsi:type="dcterms:W3CDTF">2026-04-09T11:34:00Z</dcterms:modified>
  <cp:revision>3</cp:revision>
  <dc:subject/>
  <dc:title>ВІННИЦЬКА ОБЛАСНА ДЕРЖАВНА АДМІНІСТРАЦІЯ</dc:title>
</cp:coreProperties>
</file>