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06C1E" w14:textId="77777777" w:rsidR="00BD2772" w:rsidRPr="00D65D04" w:rsidRDefault="00BD2772" w:rsidP="00E13B0F">
      <w:pPr>
        <w:autoSpaceDN w:val="0"/>
        <w:spacing w:after="0" w:line="360" w:lineRule="auto"/>
        <w:jc w:val="center"/>
        <w:rPr>
          <w:rFonts w:ascii="Times New Roman" w:eastAsia="Times New Roman" w:hAnsi="Times New Roman"/>
          <w:snapToGrid w:val="0"/>
          <w:spacing w:val="8"/>
          <w:kern w:val="0"/>
          <w:sz w:val="28"/>
          <w:szCs w:val="28"/>
          <w:lang w:eastAsia="ru-RU"/>
        </w:rPr>
      </w:pPr>
      <w:r w:rsidRPr="00D65D04">
        <w:rPr>
          <w:rFonts w:ascii="Times New Roman" w:eastAsia="Times New Roman" w:hAnsi="Times New Roman"/>
          <w:i/>
          <w:iCs/>
          <w:color w:val="2A2928"/>
          <w:kern w:val="0"/>
          <w:sz w:val="28"/>
          <w:szCs w:val="28"/>
          <w:lang w:eastAsia="ru-RU"/>
        </w:rPr>
        <w:t> </w:t>
      </w:r>
      <w:r w:rsidR="009F1E46" w:rsidRPr="00D65D04">
        <w:rPr>
          <w:rFonts w:ascii="Times New Roman" w:eastAsia="Times New Roman" w:hAnsi="Times New Roman"/>
          <w:noProof/>
          <w:spacing w:val="8"/>
          <w:kern w:val="0"/>
          <w:sz w:val="28"/>
          <w:szCs w:val="28"/>
          <w:lang w:eastAsia="ru-RU"/>
        </w:rPr>
        <w:pict w14:anchorId="39756B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Зображення, що містить символ, ескіз, емблема&#10;&#10;Автоматично згенерований опис" style="width:34pt;height:48pt;visibility:visible" filled="t" fillcolor="silver">
            <v:imagedata r:id="rId8" o:title="Зображення, що містить символ, ескіз, емблема&#10;&#10;Автоматично згенерований опис"/>
            <o:lock v:ext="edit" aspectratio="f"/>
          </v:shape>
        </w:pict>
      </w:r>
    </w:p>
    <w:p w14:paraId="0FB0895A" w14:textId="77777777" w:rsidR="00BD2772" w:rsidRPr="00D65D04" w:rsidRDefault="00BD2772" w:rsidP="00E34175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 w:rsidRPr="00D65D04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РІВНЕНСЬКА ОБЛАСНА ДЕРЖАВНА АДМІНІСТРАЦІЯ</w:t>
      </w:r>
    </w:p>
    <w:p w14:paraId="0291FBFE" w14:textId="77777777" w:rsidR="00676747" w:rsidRPr="00D65D04" w:rsidRDefault="00676747" w:rsidP="00E34175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 w:rsidRPr="00D65D04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РІВНЕНСЬКА ОБЛАСНА ВІЙСЬКОВА АДМІНІСТРАЦІ</w:t>
      </w:r>
      <w:r w:rsidR="005919A9" w:rsidRPr="00D65D04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Я</w:t>
      </w:r>
    </w:p>
    <w:p w14:paraId="357CFEE3" w14:textId="77777777" w:rsidR="0096500C" w:rsidRPr="00D65D04" w:rsidRDefault="0096500C" w:rsidP="00177A2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</w:pPr>
    </w:p>
    <w:p w14:paraId="174B2C7A" w14:textId="77777777" w:rsidR="00BD2772" w:rsidRPr="00D65D04" w:rsidRDefault="00EC4F1A" w:rsidP="00177A2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</w:pPr>
      <w:r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Р</w:t>
      </w:r>
      <w:r w:rsidR="0096500C"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О</w:t>
      </w:r>
      <w:r w:rsidR="0096500C"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З</w:t>
      </w:r>
      <w:r w:rsidR="0096500C"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П</w:t>
      </w:r>
      <w:r w:rsidR="0096500C"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О</w:t>
      </w:r>
      <w:r w:rsidR="0096500C"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Р</w:t>
      </w:r>
      <w:r w:rsidR="0096500C"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Я</w:t>
      </w:r>
      <w:r w:rsidR="0096500C"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Д</w:t>
      </w:r>
      <w:r w:rsidR="0096500C"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Ж</w:t>
      </w:r>
      <w:r w:rsidR="0096500C"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Е</w:t>
      </w:r>
      <w:r w:rsidR="0096500C"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Н</w:t>
      </w:r>
      <w:r w:rsidR="0096500C"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Н</w:t>
      </w:r>
      <w:r w:rsidR="0096500C"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D65D04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Я</w:t>
      </w:r>
    </w:p>
    <w:p w14:paraId="39F5FEEA" w14:textId="77777777" w:rsidR="00177A29" w:rsidRPr="00D65D04" w:rsidRDefault="00177A29" w:rsidP="00177A2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</w:pPr>
    </w:p>
    <w:p w14:paraId="2D41327F" w14:textId="77777777" w:rsidR="00BD2772" w:rsidRPr="00D65D04" w:rsidRDefault="00A63DFA" w:rsidP="009365D4">
      <w:pPr>
        <w:tabs>
          <w:tab w:val="left" w:pos="4111"/>
          <w:tab w:val="left" w:pos="4253"/>
          <w:tab w:val="left" w:pos="4395"/>
        </w:tabs>
        <w:spacing w:after="0" w:line="240" w:lineRule="auto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D65D0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_______________20</w:t>
      </w:r>
      <w:r w:rsidR="000355E4" w:rsidRPr="00D65D0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2</w:t>
      </w:r>
      <w:r w:rsidR="00F1379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6</w:t>
      </w:r>
      <w:r w:rsidRPr="00D65D0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року</w:t>
      </w:r>
      <w:r w:rsidRPr="00D65D0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9365D4" w:rsidRPr="00D65D0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9365D4" w:rsidRPr="00D65D0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Pr="00D65D0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м. Рівне</w:t>
      </w:r>
      <w:r w:rsidRPr="00D65D0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Pr="00D65D0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Pr="00D65D0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  <w:t>№ _____</w:t>
      </w:r>
      <w:r w:rsidR="00897C12" w:rsidRPr="00D65D0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_____</w:t>
      </w:r>
    </w:p>
    <w:p w14:paraId="393B03A9" w14:textId="77777777" w:rsidR="00BD2772" w:rsidRDefault="00BD2772" w:rsidP="00BD2772">
      <w:pPr>
        <w:spacing w:after="0" w:line="240" w:lineRule="auto"/>
        <w:rPr>
          <w:rFonts w:ascii="Times New Roman" w:eastAsia="Times New Roman" w:hAnsi="Times New Roman"/>
          <w:kern w:val="0"/>
          <w:lang w:val="ru-RU" w:eastAsia="ru-RU"/>
        </w:rPr>
      </w:pPr>
    </w:p>
    <w:p w14:paraId="280835D9" w14:textId="77777777" w:rsidR="007A57B8" w:rsidRDefault="007A57B8" w:rsidP="00BD2772">
      <w:pPr>
        <w:spacing w:after="0" w:line="240" w:lineRule="auto"/>
        <w:rPr>
          <w:rFonts w:ascii="Times New Roman" w:eastAsia="Times New Roman" w:hAnsi="Times New Roman"/>
          <w:kern w:val="0"/>
          <w:lang w:val="ru-RU" w:eastAsia="ru-RU"/>
        </w:rPr>
      </w:pPr>
    </w:p>
    <w:tbl>
      <w:tblPr>
        <w:tblW w:w="9691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817"/>
        <w:gridCol w:w="874"/>
      </w:tblGrid>
      <w:tr w:rsidR="00A137C8" w:rsidRPr="003642F6" w14:paraId="6F66A0D5" w14:textId="77777777" w:rsidTr="003642F6">
        <w:trPr>
          <w:trHeight w:hRule="exact" w:val="1637"/>
        </w:trPr>
        <w:tc>
          <w:tcPr>
            <w:tcW w:w="8817" w:type="dxa"/>
          </w:tcPr>
          <w:p w14:paraId="5E069C4C" w14:textId="77777777" w:rsidR="003642F6" w:rsidRPr="003642F6" w:rsidRDefault="00A137C8" w:rsidP="003642F6">
            <w:pPr>
              <w:keepNext/>
              <w:tabs>
                <w:tab w:val="num" w:pos="432"/>
              </w:tabs>
              <w:ind w:right="4535"/>
              <w:outlineLvl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42F6">
              <w:rPr>
                <w:rFonts w:ascii="Times New Roman" w:hAnsi="Times New Roman"/>
                <w:b/>
                <w:sz w:val="28"/>
                <w:szCs w:val="28"/>
              </w:rPr>
              <w:t xml:space="preserve">Про </w:t>
            </w:r>
            <w:r w:rsidR="003642F6" w:rsidRPr="003642F6">
              <w:rPr>
                <w:rFonts w:ascii="Times New Roman" w:hAnsi="Times New Roman"/>
                <w:b/>
                <w:bCs/>
                <w:sz w:val="28"/>
                <w:szCs w:val="28"/>
              </w:rPr>
              <w:t>внесення змін до розпоряджен</w:t>
            </w:r>
            <w:r w:rsidR="003642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ня </w:t>
            </w:r>
            <w:r w:rsidR="003642F6" w:rsidRPr="003642F6">
              <w:rPr>
                <w:rFonts w:ascii="Times New Roman" w:hAnsi="Times New Roman"/>
                <w:b/>
                <w:bCs/>
                <w:sz w:val="28"/>
                <w:szCs w:val="28"/>
              </w:rPr>
              <w:t>начальника обласної</w:t>
            </w:r>
            <w:r w:rsidR="003642F6" w:rsidRPr="003642F6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 </w:t>
            </w:r>
            <w:r w:rsidR="003642F6" w:rsidRPr="003642F6">
              <w:rPr>
                <w:rFonts w:ascii="Times New Roman" w:hAnsi="Times New Roman"/>
                <w:b/>
                <w:bCs/>
                <w:sz w:val="28"/>
                <w:szCs w:val="28"/>
              </w:rPr>
              <w:t>військово</w:t>
            </w:r>
            <w:r w:rsidR="003642F6">
              <w:rPr>
                <w:rFonts w:ascii="Times New Roman" w:hAnsi="Times New Roman"/>
                <w:b/>
                <w:bCs/>
                <w:sz w:val="28"/>
                <w:szCs w:val="28"/>
              </w:rPr>
              <w:t>ї адміністрації від 14.07.2025 № 414</w:t>
            </w:r>
          </w:p>
          <w:p w14:paraId="3EA700FA" w14:textId="77777777" w:rsidR="00A137C8" w:rsidRPr="003642F6" w:rsidRDefault="00A137C8" w:rsidP="004511CD">
            <w:pPr>
              <w:spacing w:before="12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74" w:type="dxa"/>
          </w:tcPr>
          <w:p w14:paraId="27DD49D8" w14:textId="77777777" w:rsidR="00A137C8" w:rsidRPr="003642F6" w:rsidRDefault="00A137C8" w:rsidP="004511CD">
            <w:pPr>
              <w:spacing w:before="12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F350284" w14:textId="77777777" w:rsidR="00A137C8" w:rsidRPr="003642F6" w:rsidRDefault="00A137C8" w:rsidP="007A57B8">
      <w:pPr>
        <w:spacing w:after="0" w:line="240" w:lineRule="auto"/>
        <w:rPr>
          <w:rFonts w:ascii="Times New Roman" w:eastAsia="Times New Roman" w:hAnsi="Times New Roman"/>
          <w:kern w:val="0"/>
          <w:lang w:eastAsia="ru-RU"/>
        </w:rPr>
      </w:pPr>
    </w:p>
    <w:p w14:paraId="3FAE5499" w14:textId="77777777" w:rsidR="007A57B8" w:rsidRPr="007A57B8" w:rsidRDefault="007A57B8" w:rsidP="007A57B8">
      <w:pPr>
        <w:spacing w:after="0" w:line="240" w:lineRule="auto"/>
        <w:rPr>
          <w:rFonts w:ascii="Times New Roman" w:eastAsia="Times New Roman" w:hAnsi="Times New Roman"/>
          <w:kern w:val="0"/>
          <w:lang w:eastAsia="ru-RU"/>
        </w:rPr>
      </w:pPr>
    </w:p>
    <w:p w14:paraId="1DF058D6" w14:textId="77777777" w:rsidR="00E42552" w:rsidRDefault="00A137C8" w:rsidP="00E4255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137C8">
        <w:rPr>
          <w:rFonts w:ascii="Times New Roman" w:hAnsi="Times New Roman"/>
          <w:sz w:val="28"/>
          <w:szCs w:val="28"/>
        </w:rPr>
        <w:t>Відповідно до статті 4 Закону України «Про правовий режим воєнного стану», Закону України «Про затвердження Указу Президента України</w:t>
      </w:r>
      <w:r w:rsidRPr="00A137C8">
        <w:rPr>
          <w:rFonts w:ascii="Times New Roman" w:hAnsi="Times New Roman"/>
          <w:sz w:val="28"/>
          <w:szCs w:val="28"/>
        </w:rPr>
        <w:br/>
        <w:t>“Про введення воєнного стану в Україні”», статей 2, 6, 13, 23, 39 Закону України «Про місцеві державні адміністрації», Указів Президента України</w:t>
      </w:r>
      <w:r w:rsidRPr="00A137C8">
        <w:rPr>
          <w:rFonts w:ascii="Times New Roman" w:hAnsi="Times New Roman"/>
          <w:sz w:val="28"/>
          <w:szCs w:val="28"/>
        </w:rPr>
        <w:br/>
        <w:t xml:space="preserve">від 24 лютого 2022 року № 64/2022 «Про введення воєнного стану в Україні» </w:t>
      </w:r>
      <w:r w:rsidRPr="00A137C8">
        <w:rPr>
          <w:rFonts w:ascii="Times New Roman" w:hAnsi="Times New Roman"/>
          <w:sz w:val="28"/>
          <w:szCs w:val="28"/>
        </w:rPr>
        <w:br/>
        <w:t>(зі змінами), від 24 лютого 2022 року № 68/2022 «Про утворення військових адміністрацій», від 03 грудня 2020 року № 533/2020 «Про забезпечення створення безбар’єрного пр</w:t>
      </w:r>
      <w:r w:rsidR="007A57B8">
        <w:rPr>
          <w:rFonts w:ascii="Times New Roman" w:hAnsi="Times New Roman"/>
          <w:sz w:val="28"/>
          <w:szCs w:val="28"/>
        </w:rPr>
        <w:t>остору в Україні», розпоряджень</w:t>
      </w:r>
      <w:r w:rsidRPr="00A137C8">
        <w:rPr>
          <w:rFonts w:ascii="Times New Roman" w:hAnsi="Times New Roman"/>
          <w:sz w:val="28"/>
          <w:szCs w:val="28"/>
        </w:rPr>
        <w:t xml:space="preserve"> Кабінету Міністрів України від 14 квітня 2021 року № 366-р «Про схвалення Національної стратегії із створення безбар’єрного простору в Україні на період до 2030 року»,</w:t>
      </w:r>
      <w:r w:rsidRPr="007A57B8">
        <w:rPr>
          <w:rFonts w:ascii="Times New Roman" w:hAnsi="Times New Roman"/>
          <w:sz w:val="28"/>
          <w:szCs w:val="28"/>
        </w:rPr>
        <w:t xml:space="preserve"> </w:t>
      </w:r>
      <w:r w:rsidR="00E42552">
        <w:rPr>
          <w:rFonts w:ascii="Times New Roman" w:hAnsi="Times New Roman"/>
          <w:sz w:val="28"/>
          <w:szCs w:val="28"/>
        </w:rPr>
        <w:t>від 19 серпня 2026 року № 815</w:t>
      </w:r>
      <w:r w:rsidR="001009F0">
        <w:rPr>
          <w:rFonts w:ascii="Times New Roman" w:hAnsi="Times New Roman"/>
          <w:sz w:val="28"/>
          <w:szCs w:val="28"/>
        </w:rPr>
        <w:t>-р «</w:t>
      </w:r>
      <w:r w:rsidR="00E42552" w:rsidRPr="00E42552">
        <w:rPr>
          <w:rFonts w:ascii="Times New Roman" w:hAnsi="Times New Roman"/>
          <w:sz w:val="28"/>
          <w:szCs w:val="28"/>
        </w:rPr>
        <w:t>Про внесення змін до розпоряджень Кабінету Міністрів України від 14 квітня 2021 р. № 366 і від 25 березня 2025 р. № 374</w:t>
      </w:r>
      <w:r w:rsidR="00E42552">
        <w:rPr>
          <w:rFonts w:ascii="Times New Roman" w:hAnsi="Times New Roman"/>
          <w:sz w:val="28"/>
          <w:szCs w:val="28"/>
        </w:rPr>
        <w:t>»</w:t>
      </w:r>
      <w:r w:rsidRPr="00A137C8">
        <w:rPr>
          <w:rFonts w:ascii="Times New Roman" w:hAnsi="Times New Roman"/>
          <w:sz w:val="28"/>
          <w:szCs w:val="28"/>
        </w:rPr>
        <w:t>:</w:t>
      </w:r>
    </w:p>
    <w:p w14:paraId="288CC8C2" w14:textId="77777777" w:rsidR="00E42552" w:rsidRPr="00E42552" w:rsidRDefault="00E42552" w:rsidP="00E4255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BFE8B1A" w14:textId="77777777" w:rsidR="00E42552" w:rsidRDefault="00E42552" w:rsidP="00E42552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42552">
        <w:rPr>
          <w:rFonts w:ascii="Times New Roman" w:hAnsi="Times New Roman"/>
          <w:b/>
          <w:color w:val="000000"/>
          <w:sz w:val="28"/>
          <w:szCs w:val="28"/>
        </w:rPr>
        <w:t>ЗОБОВ</w:t>
      </w:r>
      <w:r w:rsidRPr="00E42552">
        <w:rPr>
          <w:rFonts w:ascii="Times New Roman" w:hAnsi="Times New Roman"/>
          <w:b/>
          <w:color w:val="000000"/>
          <w:sz w:val="28"/>
          <w:szCs w:val="28"/>
          <w:lang w:val="ru-RU"/>
        </w:rPr>
        <w:t>’</w:t>
      </w:r>
      <w:r w:rsidRPr="00E42552">
        <w:rPr>
          <w:rFonts w:ascii="Times New Roman" w:hAnsi="Times New Roman"/>
          <w:b/>
          <w:color w:val="000000"/>
          <w:sz w:val="28"/>
          <w:szCs w:val="28"/>
        </w:rPr>
        <w:t>ЯЗУЮ:</w:t>
      </w:r>
    </w:p>
    <w:p w14:paraId="2F2B2902" w14:textId="77777777" w:rsidR="00E42552" w:rsidRPr="00670477" w:rsidRDefault="00E42552" w:rsidP="00E42552">
      <w:pPr>
        <w:spacing w:after="0" w:line="240" w:lineRule="auto"/>
        <w:jc w:val="both"/>
        <w:rPr>
          <w:b/>
          <w:color w:val="000000"/>
          <w:sz w:val="28"/>
          <w:szCs w:val="28"/>
        </w:rPr>
      </w:pPr>
    </w:p>
    <w:p w14:paraId="25D0ECEC" w14:textId="77777777" w:rsidR="00E42552" w:rsidRPr="00670477" w:rsidRDefault="00E42552" w:rsidP="00E81207">
      <w:pPr>
        <w:tabs>
          <w:tab w:val="left" w:pos="851"/>
        </w:tabs>
        <w:spacing w:after="0" w:line="240" w:lineRule="auto"/>
        <w:ind w:firstLine="567"/>
        <w:jc w:val="both"/>
        <w:rPr>
          <w:color w:val="000000"/>
          <w:sz w:val="28"/>
          <w:szCs w:val="28"/>
        </w:rPr>
      </w:pPr>
      <w:r w:rsidRPr="00E42552">
        <w:rPr>
          <w:rFonts w:ascii="Times New Roman" w:hAnsi="Times New Roman"/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E42552">
        <w:rPr>
          <w:rFonts w:ascii="Times New Roman" w:hAnsi="Times New Roman"/>
          <w:color w:val="000000"/>
          <w:sz w:val="28"/>
          <w:szCs w:val="28"/>
        </w:rPr>
        <w:t xml:space="preserve">Внести зміни до </w:t>
      </w:r>
      <w:r w:rsidRPr="00E42552">
        <w:rPr>
          <w:rFonts w:ascii="Times New Roman" w:hAnsi="Times New Roman"/>
          <w:sz w:val="28"/>
          <w:szCs w:val="28"/>
        </w:rPr>
        <w:t>розпорядження начальника обласної військо</w:t>
      </w:r>
      <w:r>
        <w:rPr>
          <w:rFonts w:ascii="Times New Roman" w:hAnsi="Times New Roman"/>
          <w:sz w:val="28"/>
          <w:szCs w:val="28"/>
        </w:rPr>
        <w:t>вої адміністрації від 14.07.2025 № 414</w:t>
      </w:r>
      <w:r w:rsidRPr="00E42552">
        <w:rPr>
          <w:rFonts w:ascii="Times New Roman" w:hAnsi="Times New Roman"/>
          <w:sz w:val="28"/>
          <w:szCs w:val="28"/>
        </w:rPr>
        <w:t xml:space="preserve"> «Про затвердження плану заходів на 2025 – 2026 роки з реалізації в Рівненській області Національної стратегії із створення безбар’єрного простору в Україні на період до 2030 року» (далі – розпорядження), а саме:</w:t>
      </w:r>
    </w:p>
    <w:p w14:paraId="5B1DE03E" w14:textId="77777777" w:rsidR="00E42552" w:rsidRPr="00670477" w:rsidRDefault="00E42552" w:rsidP="008E4633">
      <w:pPr>
        <w:pStyle w:val="afd"/>
        <w:ind w:firstLine="567"/>
        <w:jc w:val="both"/>
        <w:rPr>
          <w:sz w:val="28"/>
          <w:szCs w:val="28"/>
        </w:rPr>
      </w:pPr>
      <w:r w:rsidRPr="00670477">
        <w:rPr>
          <w:sz w:val="28"/>
          <w:szCs w:val="28"/>
        </w:rPr>
        <w:t>1.1. Додаток 1 «</w:t>
      </w:r>
      <w:r w:rsidR="008E4633" w:rsidRPr="008E4633">
        <w:rPr>
          <w:sz w:val="28"/>
          <w:szCs w:val="28"/>
        </w:rPr>
        <w:t>План заходів на 2025 – 2026 роки з р</w:t>
      </w:r>
      <w:r w:rsidR="008E4633">
        <w:rPr>
          <w:sz w:val="28"/>
          <w:szCs w:val="28"/>
        </w:rPr>
        <w:t xml:space="preserve">еалізації в Рівненській області </w:t>
      </w:r>
      <w:r w:rsidR="008E4633" w:rsidRPr="008E4633">
        <w:rPr>
          <w:sz w:val="28"/>
          <w:szCs w:val="28"/>
        </w:rPr>
        <w:t>Національної стратегії із створення б</w:t>
      </w:r>
      <w:r w:rsidR="008E4633">
        <w:rPr>
          <w:sz w:val="28"/>
          <w:szCs w:val="28"/>
        </w:rPr>
        <w:t xml:space="preserve">езбар’єрного простору в Україні </w:t>
      </w:r>
      <w:r w:rsidR="008E4633" w:rsidRPr="008E4633">
        <w:rPr>
          <w:sz w:val="28"/>
          <w:szCs w:val="28"/>
        </w:rPr>
        <w:t>на період до 2030 року</w:t>
      </w:r>
      <w:r w:rsidRPr="00670477">
        <w:rPr>
          <w:sz w:val="28"/>
          <w:szCs w:val="28"/>
        </w:rPr>
        <w:t>» (далі – Обласний план заходів) до розпорядження викласти у новій редакції згідно з додатком 1.</w:t>
      </w:r>
    </w:p>
    <w:p w14:paraId="24308171" w14:textId="77777777" w:rsidR="00814870" w:rsidRPr="00E81207" w:rsidRDefault="00E42552" w:rsidP="008E4633">
      <w:pPr>
        <w:pStyle w:val="afd"/>
        <w:ind w:firstLine="567"/>
        <w:jc w:val="both"/>
        <w:rPr>
          <w:b/>
          <w:color w:val="000000"/>
          <w:sz w:val="28"/>
          <w:szCs w:val="28"/>
          <w:lang w:val="ru-RU"/>
        </w:rPr>
      </w:pPr>
      <w:r w:rsidRPr="00814870">
        <w:rPr>
          <w:sz w:val="28"/>
          <w:szCs w:val="28"/>
        </w:rPr>
        <w:t xml:space="preserve">1.2. </w:t>
      </w:r>
      <w:r w:rsidR="008E4633" w:rsidRPr="00814870">
        <w:rPr>
          <w:sz w:val="28"/>
          <w:szCs w:val="28"/>
        </w:rPr>
        <w:t xml:space="preserve">Затвердити Показники результативності до цілей обласного плану заходів на 2025–2026 роки з реалізації в Рівненській області Національної </w:t>
      </w:r>
      <w:r w:rsidR="008E4633" w:rsidRPr="00814870">
        <w:rPr>
          <w:sz w:val="28"/>
          <w:szCs w:val="28"/>
        </w:rPr>
        <w:lastRenderedPageBreak/>
        <w:t xml:space="preserve">стратегії із створення безбар’єрного простору в Україні на період до 2030 року, що додаються </w:t>
      </w:r>
      <w:r w:rsidR="008E4633" w:rsidRPr="00BF48F1">
        <w:rPr>
          <w:rStyle w:val="afe"/>
          <w:b w:val="0"/>
          <w:sz w:val="28"/>
          <w:szCs w:val="28"/>
        </w:rPr>
        <w:t>(додаток 2)</w:t>
      </w:r>
      <w:r w:rsidR="00E81207">
        <w:rPr>
          <w:rStyle w:val="afe"/>
          <w:b w:val="0"/>
          <w:sz w:val="28"/>
          <w:szCs w:val="28"/>
        </w:rPr>
        <w:t>.</w:t>
      </w:r>
      <w:r w:rsidR="008E4633" w:rsidRPr="00BF48F1">
        <w:rPr>
          <w:b/>
          <w:color w:val="000000"/>
          <w:sz w:val="28"/>
          <w:szCs w:val="28"/>
        </w:rPr>
        <w:t xml:space="preserve"> </w:t>
      </w:r>
    </w:p>
    <w:p w14:paraId="73E29A7F" w14:textId="77777777" w:rsidR="00E42552" w:rsidRDefault="00814870" w:rsidP="008E4633">
      <w:pPr>
        <w:pStyle w:val="afd"/>
        <w:ind w:firstLine="567"/>
        <w:jc w:val="both"/>
        <w:rPr>
          <w:color w:val="000000"/>
          <w:sz w:val="28"/>
          <w:szCs w:val="28"/>
        </w:rPr>
      </w:pPr>
      <w:r w:rsidRPr="00590B1E">
        <w:rPr>
          <w:color w:val="000000"/>
          <w:sz w:val="28"/>
          <w:szCs w:val="28"/>
          <w:lang w:val="en-US"/>
        </w:rPr>
        <w:t xml:space="preserve">2. </w:t>
      </w:r>
      <w:r w:rsidR="00E42552" w:rsidRPr="0057366F">
        <w:rPr>
          <w:color w:val="000000"/>
          <w:sz w:val="28"/>
          <w:szCs w:val="28"/>
        </w:rPr>
        <w:t>Рекомендувати міським, селищним, сільським радам територіальних громад внести зміни до</w:t>
      </w:r>
      <w:r w:rsidR="00E42552" w:rsidRPr="00670477">
        <w:rPr>
          <w:color w:val="000000"/>
          <w:sz w:val="28"/>
          <w:szCs w:val="28"/>
        </w:rPr>
        <w:t xml:space="preserve"> місцевих планів</w:t>
      </w:r>
      <w:r w:rsidR="00590B1E">
        <w:rPr>
          <w:color w:val="000000"/>
          <w:sz w:val="28"/>
          <w:szCs w:val="28"/>
        </w:rPr>
        <w:t xml:space="preserve"> заходів</w:t>
      </w:r>
      <w:r w:rsidR="00E42552" w:rsidRPr="00670477">
        <w:rPr>
          <w:color w:val="000000"/>
          <w:sz w:val="28"/>
          <w:szCs w:val="28"/>
        </w:rPr>
        <w:t xml:space="preserve"> з реалізації Національної стратегії із створення безбар’єрного простору в Україні на період до 2030 року з урахуванням </w:t>
      </w:r>
      <w:r w:rsidR="00BF48F1" w:rsidRPr="00590B1E">
        <w:rPr>
          <w:color w:val="000000"/>
          <w:sz w:val="28"/>
          <w:szCs w:val="28"/>
        </w:rPr>
        <w:t>внесених</w:t>
      </w:r>
      <w:r w:rsidR="00E42552" w:rsidRPr="00670477">
        <w:rPr>
          <w:color w:val="000000"/>
          <w:sz w:val="28"/>
          <w:szCs w:val="28"/>
        </w:rPr>
        <w:t xml:space="preserve"> змін до Обласного плану заходів.</w:t>
      </w:r>
    </w:p>
    <w:p w14:paraId="574E0128" w14:textId="77777777" w:rsidR="001570B5" w:rsidRPr="00A137C8" w:rsidRDefault="001570B5" w:rsidP="001570B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570B5">
        <w:rPr>
          <w:rFonts w:ascii="Times New Roman" w:hAnsi="Times New Roman"/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</w:t>
      </w:r>
      <w:r w:rsidR="00E81207">
        <w:rPr>
          <w:rFonts w:ascii="Times New Roman" w:hAnsi="Times New Roman"/>
          <w:sz w:val="28"/>
          <w:szCs w:val="28"/>
        </w:rPr>
        <w:t>Структурні підрозділи</w:t>
      </w:r>
      <w:r w:rsidRPr="00A137C8">
        <w:rPr>
          <w:rFonts w:ascii="Times New Roman" w:hAnsi="Times New Roman"/>
          <w:sz w:val="28"/>
          <w:szCs w:val="28"/>
        </w:rPr>
        <w:t xml:space="preserve"> обласної державної адміністрації, рай</w:t>
      </w:r>
      <w:r w:rsidR="00E81207">
        <w:rPr>
          <w:rFonts w:ascii="Times New Roman" w:hAnsi="Times New Roman"/>
          <w:sz w:val="28"/>
          <w:szCs w:val="28"/>
        </w:rPr>
        <w:t>онні державні адміністрації</w:t>
      </w:r>
      <w:r>
        <w:rPr>
          <w:rFonts w:ascii="Times New Roman" w:hAnsi="Times New Roman"/>
          <w:sz w:val="28"/>
          <w:szCs w:val="28"/>
        </w:rPr>
        <w:t> –</w:t>
      </w:r>
      <w:r w:rsidR="00E81207">
        <w:rPr>
          <w:rFonts w:ascii="Times New Roman" w:hAnsi="Times New Roman"/>
          <w:sz w:val="28"/>
          <w:szCs w:val="28"/>
        </w:rPr>
        <w:t> районні військові</w:t>
      </w:r>
      <w:r w:rsidRPr="00A137C8">
        <w:rPr>
          <w:rFonts w:ascii="Times New Roman" w:hAnsi="Times New Roman"/>
          <w:sz w:val="28"/>
          <w:szCs w:val="28"/>
        </w:rPr>
        <w:t xml:space="preserve"> адм</w:t>
      </w:r>
      <w:r w:rsidR="00E81207">
        <w:rPr>
          <w:rFonts w:ascii="Times New Roman" w:hAnsi="Times New Roman"/>
          <w:sz w:val="28"/>
          <w:szCs w:val="28"/>
        </w:rPr>
        <w:t>іністрації</w:t>
      </w:r>
      <w:r w:rsidRPr="00A137C8">
        <w:rPr>
          <w:rFonts w:ascii="Times New Roman" w:hAnsi="Times New Roman"/>
          <w:sz w:val="28"/>
          <w:szCs w:val="28"/>
        </w:rPr>
        <w:t>, рекомендувати органам місцевого самоврядування</w:t>
      </w:r>
      <w:r>
        <w:rPr>
          <w:rFonts w:ascii="Times New Roman" w:hAnsi="Times New Roman"/>
          <w:sz w:val="28"/>
          <w:szCs w:val="28"/>
        </w:rPr>
        <w:t xml:space="preserve"> та Вараській міській військовій адміністрації</w:t>
      </w:r>
      <w:r w:rsidRPr="00A137C8">
        <w:rPr>
          <w:rFonts w:ascii="Times New Roman" w:hAnsi="Times New Roman"/>
          <w:sz w:val="28"/>
          <w:szCs w:val="28"/>
        </w:rPr>
        <w:t xml:space="preserve"> забезпечити виконання плану заходів та опублікування на відповідних офіційних вебсайтах інформації про його реа</w:t>
      </w:r>
      <w:r>
        <w:rPr>
          <w:rFonts w:ascii="Times New Roman" w:hAnsi="Times New Roman"/>
          <w:sz w:val="28"/>
          <w:szCs w:val="28"/>
        </w:rPr>
        <w:t>лізацію у формі відкритих даних</w:t>
      </w:r>
      <w:r w:rsidR="00E81207">
        <w:rPr>
          <w:rFonts w:ascii="Times New Roman" w:hAnsi="Times New Roman"/>
          <w:sz w:val="28"/>
          <w:szCs w:val="28"/>
        </w:rPr>
        <w:t>.</w:t>
      </w:r>
    </w:p>
    <w:p w14:paraId="668F41A8" w14:textId="77777777" w:rsidR="00E42552" w:rsidRPr="00590B1E" w:rsidRDefault="001570B5" w:rsidP="001570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4.</w:t>
      </w:r>
      <w:r w:rsidR="00590B1E" w:rsidRPr="00590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42552" w:rsidRPr="00590B1E">
        <w:rPr>
          <w:rFonts w:ascii="Times New Roman" w:hAnsi="Times New Roman"/>
          <w:color w:val="000000"/>
          <w:sz w:val="28"/>
          <w:szCs w:val="28"/>
        </w:rPr>
        <w:t xml:space="preserve">Відповідальних виконавців заходів Обласного плану </w:t>
      </w:r>
      <w:r w:rsidR="00B36614" w:rsidRPr="00590B1E">
        <w:rPr>
          <w:rFonts w:ascii="Times New Roman" w:hAnsi="Times New Roman"/>
          <w:color w:val="000000"/>
          <w:sz w:val="28"/>
          <w:szCs w:val="28"/>
        </w:rPr>
        <w:t>щокварталу до 25</w:t>
      </w:r>
      <w:r w:rsidR="00E42552" w:rsidRPr="00590B1E">
        <w:rPr>
          <w:rFonts w:ascii="Times New Roman" w:hAnsi="Times New Roman"/>
          <w:color w:val="000000"/>
          <w:sz w:val="28"/>
          <w:szCs w:val="28"/>
        </w:rPr>
        <w:t xml:space="preserve"> числа</w:t>
      </w:r>
      <w:r w:rsidR="00590B1E" w:rsidRPr="00590B1E">
        <w:rPr>
          <w:rFonts w:ascii="Times New Roman" w:hAnsi="Times New Roman"/>
          <w:color w:val="000000"/>
          <w:sz w:val="28"/>
          <w:szCs w:val="28"/>
        </w:rPr>
        <w:t xml:space="preserve"> останнього місяця кварталу </w:t>
      </w:r>
      <w:r>
        <w:rPr>
          <w:rFonts w:ascii="Times New Roman" w:hAnsi="Times New Roman"/>
          <w:color w:val="000000"/>
          <w:sz w:val="28"/>
          <w:szCs w:val="28"/>
        </w:rPr>
        <w:t>подавати департаменту з питань будівництва та архітектури</w:t>
      </w:r>
      <w:r w:rsidR="00E42552" w:rsidRPr="00590B1E">
        <w:rPr>
          <w:rFonts w:ascii="Times New Roman" w:hAnsi="Times New Roman"/>
          <w:color w:val="000000"/>
          <w:sz w:val="28"/>
          <w:szCs w:val="28"/>
        </w:rPr>
        <w:t xml:space="preserve"> обласної державної адміністрації звіт про стан реалізації Обласного плану та Показників результативності. </w:t>
      </w:r>
    </w:p>
    <w:p w14:paraId="20D6B9FA" w14:textId="77777777" w:rsidR="00A137C8" w:rsidRPr="00E81207" w:rsidRDefault="001570B5" w:rsidP="00E8120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221184">
        <w:rPr>
          <w:rFonts w:ascii="Times New Roman" w:hAnsi="Times New Roman"/>
          <w:color w:val="000000"/>
          <w:sz w:val="28"/>
          <w:szCs w:val="28"/>
        </w:rPr>
        <w:t>. Департаменту з питань будівництва та архі</w:t>
      </w:r>
      <w:r w:rsidR="00C0159C">
        <w:rPr>
          <w:rFonts w:ascii="Times New Roman" w:hAnsi="Times New Roman"/>
          <w:color w:val="000000"/>
          <w:sz w:val="28"/>
          <w:szCs w:val="28"/>
        </w:rPr>
        <w:t>тектури обласної державної ад</w:t>
      </w:r>
      <w:r w:rsidR="00E81207">
        <w:rPr>
          <w:rFonts w:ascii="Times New Roman" w:hAnsi="Times New Roman"/>
          <w:color w:val="000000"/>
          <w:sz w:val="28"/>
          <w:szCs w:val="28"/>
        </w:rPr>
        <w:t>м</w:t>
      </w:r>
      <w:r w:rsidR="00C0159C">
        <w:rPr>
          <w:rFonts w:ascii="Times New Roman" w:hAnsi="Times New Roman"/>
          <w:color w:val="000000"/>
          <w:sz w:val="28"/>
          <w:szCs w:val="28"/>
        </w:rPr>
        <w:t>іністрації</w:t>
      </w:r>
      <w:r w:rsidR="00E42552" w:rsidRPr="00590B1E">
        <w:rPr>
          <w:rFonts w:ascii="Times New Roman" w:hAnsi="Times New Roman"/>
          <w:color w:val="000000"/>
          <w:sz w:val="28"/>
          <w:szCs w:val="28"/>
        </w:rPr>
        <w:t xml:space="preserve"> забезпечити внесення щокварталу до 10 числа наступного місяця, що йде за звітним кварталом, інформації про стан реалізації Національної стратегії із створення безбар’єрного простору в Україні на період до 2030 року до програмного забезпечення «Система стратегічного планування, моніторингу та оцінки на основі принципів управління, орієнтованих на результат».   </w:t>
      </w:r>
    </w:p>
    <w:p w14:paraId="68A96D88" w14:textId="77777777" w:rsidR="00A137C8" w:rsidRPr="00A137C8" w:rsidRDefault="00E81207" w:rsidP="003479D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виконанням</w:t>
      </w:r>
      <w:r w:rsidR="00283E9F">
        <w:rPr>
          <w:rFonts w:ascii="Times New Roman" w:hAnsi="Times New Roman"/>
          <w:sz w:val="28"/>
          <w:szCs w:val="28"/>
        </w:rPr>
        <w:t xml:space="preserve"> цього</w:t>
      </w:r>
      <w:r w:rsidR="00A137C8" w:rsidRPr="00A137C8">
        <w:rPr>
          <w:rFonts w:ascii="Times New Roman" w:hAnsi="Times New Roman"/>
          <w:sz w:val="28"/>
          <w:szCs w:val="28"/>
        </w:rPr>
        <w:t xml:space="preserve"> розпорядження покласти на заступника голови обласної державної адміністрації Людмилу Шатковську.</w:t>
      </w:r>
    </w:p>
    <w:p w14:paraId="46DBDFB6" w14:textId="77777777" w:rsidR="00A137C8" w:rsidRDefault="00A137C8" w:rsidP="00171C02">
      <w:pPr>
        <w:tabs>
          <w:tab w:val="left" w:pos="851"/>
          <w:tab w:val="left" w:pos="1134"/>
        </w:tabs>
        <w:spacing w:after="0" w:line="240" w:lineRule="auto"/>
        <w:jc w:val="both"/>
        <w:rPr>
          <w:sz w:val="28"/>
          <w:szCs w:val="28"/>
        </w:rPr>
      </w:pPr>
    </w:p>
    <w:p w14:paraId="7C2212C5" w14:textId="77777777" w:rsidR="00A137C8" w:rsidRPr="00171C02" w:rsidRDefault="00A137C8" w:rsidP="00171C02">
      <w:pPr>
        <w:tabs>
          <w:tab w:val="left" w:pos="851"/>
          <w:tab w:val="left" w:pos="1134"/>
        </w:tabs>
        <w:spacing w:after="0" w:line="240" w:lineRule="auto"/>
        <w:jc w:val="both"/>
        <w:rPr>
          <w:sz w:val="28"/>
          <w:szCs w:val="28"/>
        </w:rPr>
      </w:pPr>
    </w:p>
    <w:p w14:paraId="4236FE9C" w14:textId="77777777" w:rsidR="00A137C8" w:rsidRPr="00283E9F" w:rsidRDefault="00A137C8" w:rsidP="003479D0">
      <w:pPr>
        <w:tabs>
          <w:tab w:val="left" w:pos="5315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283E9F">
        <w:rPr>
          <w:rFonts w:ascii="Times New Roman" w:hAnsi="Times New Roman"/>
          <w:bCs/>
          <w:sz w:val="28"/>
          <w:szCs w:val="28"/>
        </w:rPr>
        <w:t>Начальник обласної</w:t>
      </w:r>
    </w:p>
    <w:p w14:paraId="52D28801" w14:textId="77777777" w:rsidR="00A137C8" w:rsidRDefault="00171C02" w:rsidP="003479D0">
      <w:pPr>
        <w:tabs>
          <w:tab w:val="left" w:pos="5315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військової адміністрації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="00A137C8" w:rsidRPr="00283E9F">
        <w:rPr>
          <w:rFonts w:ascii="Times New Roman" w:hAnsi="Times New Roman"/>
          <w:bCs/>
          <w:sz w:val="28"/>
          <w:szCs w:val="28"/>
        </w:rPr>
        <w:t>Олександр КОВАЛЬ</w:t>
      </w:r>
    </w:p>
    <w:p w14:paraId="71B86654" w14:textId="77777777" w:rsidR="00283E9F" w:rsidRDefault="00283E9F" w:rsidP="00283E9F">
      <w:pPr>
        <w:tabs>
          <w:tab w:val="left" w:pos="5315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4A3A87CC" w14:textId="77777777" w:rsidR="00283E9F" w:rsidRDefault="00283E9F" w:rsidP="00283E9F">
      <w:pPr>
        <w:tabs>
          <w:tab w:val="left" w:pos="5315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42786A83" w14:textId="77777777" w:rsidR="00283E9F" w:rsidRDefault="00283E9F" w:rsidP="00283E9F">
      <w:pPr>
        <w:tabs>
          <w:tab w:val="left" w:pos="5315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209AEF6B" w14:textId="77777777" w:rsidR="00283E9F" w:rsidRDefault="00283E9F" w:rsidP="00283E9F">
      <w:pPr>
        <w:tabs>
          <w:tab w:val="left" w:pos="5315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72DFAED0" w14:textId="77777777" w:rsidR="00283E9F" w:rsidRDefault="00283E9F" w:rsidP="00283E9F">
      <w:pPr>
        <w:tabs>
          <w:tab w:val="left" w:pos="5315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0A4264B1" w14:textId="77777777" w:rsidR="00283E9F" w:rsidRDefault="00283E9F" w:rsidP="00283E9F">
      <w:pPr>
        <w:tabs>
          <w:tab w:val="left" w:pos="5315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301D88FB" w14:textId="77777777" w:rsidR="00283E9F" w:rsidRDefault="00283E9F" w:rsidP="00283E9F">
      <w:pPr>
        <w:tabs>
          <w:tab w:val="left" w:pos="5315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781CE53D" w14:textId="77777777" w:rsidR="00283E9F" w:rsidRPr="00283E9F" w:rsidRDefault="00283E9F" w:rsidP="00283E9F">
      <w:pPr>
        <w:tabs>
          <w:tab w:val="left" w:pos="5315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0793501F" w14:textId="77777777" w:rsidR="00A137C8" w:rsidRPr="00A137C8" w:rsidRDefault="00A137C8" w:rsidP="00A137C8">
      <w:pPr>
        <w:spacing w:after="0" w:line="240" w:lineRule="auto"/>
        <w:rPr>
          <w:rFonts w:ascii="Times New Roman" w:eastAsia="Times New Roman" w:hAnsi="Times New Roman"/>
          <w:kern w:val="0"/>
          <w:lang w:eastAsia="ru-RU"/>
        </w:rPr>
      </w:pPr>
    </w:p>
    <w:sectPr w:rsidR="00A137C8" w:rsidRPr="00A137C8" w:rsidSect="00720831">
      <w:headerReference w:type="default" r:id="rId9"/>
      <w:pgSz w:w="11906" w:h="16838"/>
      <w:pgMar w:top="284" w:right="680" w:bottom="1021" w:left="170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B9715" w14:textId="77777777" w:rsidR="001F2F72" w:rsidRDefault="001F2F72" w:rsidP="00DC4067">
      <w:pPr>
        <w:spacing w:after="0" w:line="240" w:lineRule="auto"/>
      </w:pPr>
      <w:r>
        <w:separator/>
      </w:r>
    </w:p>
  </w:endnote>
  <w:endnote w:type="continuationSeparator" w:id="0">
    <w:p w14:paraId="446B5F92" w14:textId="77777777" w:rsidR="001F2F72" w:rsidRDefault="001F2F72" w:rsidP="00DC4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a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AB496" w14:textId="77777777" w:rsidR="001F2F72" w:rsidRDefault="001F2F72" w:rsidP="00DC4067">
      <w:pPr>
        <w:spacing w:after="0" w:line="240" w:lineRule="auto"/>
      </w:pPr>
      <w:r>
        <w:separator/>
      </w:r>
    </w:p>
  </w:footnote>
  <w:footnote w:type="continuationSeparator" w:id="0">
    <w:p w14:paraId="01651F3E" w14:textId="77777777" w:rsidR="001F2F72" w:rsidRDefault="001F2F72" w:rsidP="00DC4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AB15F" w14:textId="77777777" w:rsidR="00063DDC" w:rsidRPr="00063DDC" w:rsidRDefault="00063DDC">
    <w:pPr>
      <w:pStyle w:val="af"/>
      <w:jc w:val="center"/>
      <w:rPr>
        <w:sz w:val="28"/>
        <w:szCs w:val="28"/>
      </w:rPr>
    </w:pPr>
    <w:r w:rsidRPr="00063DDC">
      <w:rPr>
        <w:sz w:val="28"/>
        <w:szCs w:val="28"/>
      </w:rPr>
      <w:fldChar w:fldCharType="begin"/>
    </w:r>
    <w:r w:rsidRPr="00063DDC">
      <w:rPr>
        <w:sz w:val="28"/>
        <w:szCs w:val="28"/>
      </w:rPr>
      <w:instrText>PAGE   \* MERGEFORMAT</w:instrText>
    </w:r>
    <w:r w:rsidRPr="00063DDC">
      <w:rPr>
        <w:sz w:val="28"/>
        <w:szCs w:val="28"/>
      </w:rPr>
      <w:fldChar w:fldCharType="separate"/>
    </w:r>
    <w:r w:rsidR="00E81207">
      <w:rPr>
        <w:noProof/>
        <w:sz w:val="28"/>
        <w:szCs w:val="28"/>
      </w:rPr>
      <w:t>2</w:t>
    </w:r>
    <w:r w:rsidRPr="00063DDC">
      <w:rPr>
        <w:sz w:val="28"/>
        <w:szCs w:val="28"/>
      </w:rPr>
      <w:fldChar w:fldCharType="end"/>
    </w:r>
  </w:p>
  <w:p w14:paraId="1E936022" w14:textId="77777777" w:rsidR="00DC4067" w:rsidRDefault="00DC406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93F9A"/>
    <w:multiLevelType w:val="hybridMultilevel"/>
    <w:tmpl w:val="4932567E"/>
    <w:lvl w:ilvl="0" w:tplc="FEEAF400">
      <w:start w:val="1"/>
      <w:numFmt w:val="decimal"/>
      <w:lvlText w:val="%1.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0B764DE"/>
    <w:multiLevelType w:val="hybridMultilevel"/>
    <w:tmpl w:val="BE80E58E"/>
    <w:lvl w:ilvl="0" w:tplc="AE8255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C1E51E2"/>
    <w:multiLevelType w:val="hybridMultilevel"/>
    <w:tmpl w:val="7B6097E8"/>
    <w:lvl w:ilvl="0" w:tplc="7338C16A">
      <w:start w:val="1"/>
      <w:numFmt w:val="decimal"/>
      <w:lvlText w:val="%1."/>
      <w:lvlJc w:val="left"/>
      <w:pPr>
        <w:ind w:left="928" w:hanging="360"/>
      </w:p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>
      <w:start w:val="1"/>
      <w:numFmt w:val="lowerRoman"/>
      <w:lvlText w:val="%3."/>
      <w:lvlJc w:val="right"/>
      <w:pPr>
        <w:ind w:left="2368" w:hanging="180"/>
      </w:pPr>
    </w:lvl>
    <w:lvl w:ilvl="3" w:tplc="0409000F">
      <w:start w:val="1"/>
      <w:numFmt w:val="decimal"/>
      <w:lvlText w:val="%4."/>
      <w:lvlJc w:val="left"/>
      <w:pPr>
        <w:ind w:left="3088" w:hanging="360"/>
      </w:pPr>
    </w:lvl>
    <w:lvl w:ilvl="4" w:tplc="04090019">
      <w:start w:val="1"/>
      <w:numFmt w:val="lowerLetter"/>
      <w:lvlText w:val="%5."/>
      <w:lvlJc w:val="left"/>
      <w:pPr>
        <w:ind w:left="3808" w:hanging="360"/>
      </w:pPr>
    </w:lvl>
    <w:lvl w:ilvl="5" w:tplc="0409001B">
      <w:start w:val="1"/>
      <w:numFmt w:val="lowerRoman"/>
      <w:lvlText w:val="%6."/>
      <w:lvlJc w:val="right"/>
      <w:pPr>
        <w:ind w:left="4528" w:hanging="180"/>
      </w:pPr>
    </w:lvl>
    <w:lvl w:ilvl="6" w:tplc="0409000F">
      <w:start w:val="1"/>
      <w:numFmt w:val="decimal"/>
      <w:lvlText w:val="%7."/>
      <w:lvlJc w:val="left"/>
      <w:pPr>
        <w:ind w:left="5248" w:hanging="360"/>
      </w:pPr>
    </w:lvl>
    <w:lvl w:ilvl="7" w:tplc="04090019">
      <w:start w:val="1"/>
      <w:numFmt w:val="lowerLetter"/>
      <w:lvlText w:val="%8."/>
      <w:lvlJc w:val="left"/>
      <w:pPr>
        <w:ind w:left="5968" w:hanging="360"/>
      </w:pPr>
    </w:lvl>
    <w:lvl w:ilvl="8" w:tplc="0409001B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DBF5AEC"/>
    <w:multiLevelType w:val="multilevel"/>
    <w:tmpl w:val="FA040366"/>
    <w:lvl w:ilvl="0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532" w:hanging="2160"/>
      </w:pPr>
      <w:rPr>
        <w:rFonts w:hint="default"/>
      </w:rPr>
    </w:lvl>
  </w:abstractNum>
  <w:num w:numId="1" w16cid:durableId="923995017">
    <w:abstractNumId w:val="0"/>
  </w:num>
  <w:num w:numId="2" w16cid:durableId="1227643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1748949">
    <w:abstractNumId w:val="2"/>
  </w:num>
  <w:num w:numId="4" w16cid:durableId="11127429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64993471">
    <w:abstractNumId w:val="1"/>
  </w:num>
  <w:num w:numId="6" w16cid:durableId="15645613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91A06"/>
    <w:rsid w:val="00025FB6"/>
    <w:rsid w:val="000355E4"/>
    <w:rsid w:val="00043A3A"/>
    <w:rsid w:val="00047673"/>
    <w:rsid w:val="00063DDC"/>
    <w:rsid w:val="0007615A"/>
    <w:rsid w:val="00081F40"/>
    <w:rsid w:val="000B2EAF"/>
    <w:rsid w:val="000B7AE3"/>
    <w:rsid w:val="000E0C00"/>
    <w:rsid w:val="000E3F3A"/>
    <w:rsid w:val="001009F0"/>
    <w:rsid w:val="001075DF"/>
    <w:rsid w:val="00121994"/>
    <w:rsid w:val="00134EC1"/>
    <w:rsid w:val="00135D7D"/>
    <w:rsid w:val="00153E1C"/>
    <w:rsid w:val="001570B5"/>
    <w:rsid w:val="00171716"/>
    <w:rsid w:val="00171C02"/>
    <w:rsid w:val="00177A29"/>
    <w:rsid w:val="001A7C91"/>
    <w:rsid w:val="001F2F72"/>
    <w:rsid w:val="00200D78"/>
    <w:rsid w:val="00204150"/>
    <w:rsid w:val="00220894"/>
    <w:rsid w:val="00221184"/>
    <w:rsid w:val="0022380A"/>
    <w:rsid w:val="00266D65"/>
    <w:rsid w:val="00280F47"/>
    <w:rsid w:val="00283E9F"/>
    <w:rsid w:val="002B7703"/>
    <w:rsid w:val="003225F7"/>
    <w:rsid w:val="00341F13"/>
    <w:rsid w:val="003479D0"/>
    <w:rsid w:val="00360628"/>
    <w:rsid w:val="00360878"/>
    <w:rsid w:val="003642F6"/>
    <w:rsid w:val="003D2A1E"/>
    <w:rsid w:val="003D4CB8"/>
    <w:rsid w:val="00400AB3"/>
    <w:rsid w:val="004047C6"/>
    <w:rsid w:val="00422CDC"/>
    <w:rsid w:val="004439CE"/>
    <w:rsid w:val="00447AE5"/>
    <w:rsid w:val="004511CD"/>
    <w:rsid w:val="004752AB"/>
    <w:rsid w:val="00481C2F"/>
    <w:rsid w:val="00483310"/>
    <w:rsid w:val="004901C9"/>
    <w:rsid w:val="00491A06"/>
    <w:rsid w:val="004A2CB2"/>
    <w:rsid w:val="004A5DCF"/>
    <w:rsid w:val="004D3E06"/>
    <w:rsid w:val="004D51AE"/>
    <w:rsid w:val="0052276A"/>
    <w:rsid w:val="00564FCA"/>
    <w:rsid w:val="00584C4F"/>
    <w:rsid w:val="00590B1E"/>
    <w:rsid w:val="005919A9"/>
    <w:rsid w:val="00595C02"/>
    <w:rsid w:val="005974B9"/>
    <w:rsid w:val="005A30F0"/>
    <w:rsid w:val="00623026"/>
    <w:rsid w:val="0063315D"/>
    <w:rsid w:val="00651F89"/>
    <w:rsid w:val="006571E9"/>
    <w:rsid w:val="00667338"/>
    <w:rsid w:val="00676747"/>
    <w:rsid w:val="006819BF"/>
    <w:rsid w:val="00683BBC"/>
    <w:rsid w:val="00686E0F"/>
    <w:rsid w:val="006A22B4"/>
    <w:rsid w:val="006A362D"/>
    <w:rsid w:val="00704C5F"/>
    <w:rsid w:val="0072018B"/>
    <w:rsid w:val="00720831"/>
    <w:rsid w:val="00764A3C"/>
    <w:rsid w:val="007663E5"/>
    <w:rsid w:val="00794A2E"/>
    <w:rsid w:val="007A57B8"/>
    <w:rsid w:val="00814870"/>
    <w:rsid w:val="00825951"/>
    <w:rsid w:val="00825F72"/>
    <w:rsid w:val="00862B2A"/>
    <w:rsid w:val="00897C12"/>
    <w:rsid w:val="008C60F9"/>
    <w:rsid w:val="008E2F9A"/>
    <w:rsid w:val="008E4633"/>
    <w:rsid w:val="008F69D0"/>
    <w:rsid w:val="009012A7"/>
    <w:rsid w:val="00913D61"/>
    <w:rsid w:val="0093390B"/>
    <w:rsid w:val="009365D4"/>
    <w:rsid w:val="0096500C"/>
    <w:rsid w:val="00981286"/>
    <w:rsid w:val="0099044E"/>
    <w:rsid w:val="0099142A"/>
    <w:rsid w:val="009B7009"/>
    <w:rsid w:val="009C5D53"/>
    <w:rsid w:val="009F1E46"/>
    <w:rsid w:val="009F4287"/>
    <w:rsid w:val="009F63DE"/>
    <w:rsid w:val="009F680B"/>
    <w:rsid w:val="00A022BC"/>
    <w:rsid w:val="00A137C8"/>
    <w:rsid w:val="00A37351"/>
    <w:rsid w:val="00A556A3"/>
    <w:rsid w:val="00A559F6"/>
    <w:rsid w:val="00A63DFA"/>
    <w:rsid w:val="00A72E79"/>
    <w:rsid w:val="00A735B6"/>
    <w:rsid w:val="00A94800"/>
    <w:rsid w:val="00AB131D"/>
    <w:rsid w:val="00AB32C6"/>
    <w:rsid w:val="00AF48AD"/>
    <w:rsid w:val="00B03C73"/>
    <w:rsid w:val="00B2336F"/>
    <w:rsid w:val="00B36614"/>
    <w:rsid w:val="00B402A8"/>
    <w:rsid w:val="00B83D3C"/>
    <w:rsid w:val="00B95166"/>
    <w:rsid w:val="00B95EA7"/>
    <w:rsid w:val="00BA2EF0"/>
    <w:rsid w:val="00BB786B"/>
    <w:rsid w:val="00BD2772"/>
    <w:rsid w:val="00BE5891"/>
    <w:rsid w:val="00BF48F1"/>
    <w:rsid w:val="00C00F93"/>
    <w:rsid w:val="00C0159C"/>
    <w:rsid w:val="00C1048B"/>
    <w:rsid w:val="00C2252C"/>
    <w:rsid w:val="00C24A22"/>
    <w:rsid w:val="00C67455"/>
    <w:rsid w:val="00CA6922"/>
    <w:rsid w:val="00CC2CD7"/>
    <w:rsid w:val="00D03C93"/>
    <w:rsid w:val="00D145E9"/>
    <w:rsid w:val="00D15A80"/>
    <w:rsid w:val="00D3299F"/>
    <w:rsid w:val="00D52312"/>
    <w:rsid w:val="00D64D7B"/>
    <w:rsid w:val="00D65AE9"/>
    <w:rsid w:val="00D65D04"/>
    <w:rsid w:val="00DA6A04"/>
    <w:rsid w:val="00DB3ABC"/>
    <w:rsid w:val="00DC4067"/>
    <w:rsid w:val="00DC569E"/>
    <w:rsid w:val="00DE7D2A"/>
    <w:rsid w:val="00DF3536"/>
    <w:rsid w:val="00E01D82"/>
    <w:rsid w:val="00E12CBD"/>
    <w:rsid w:val="00E13B0F"/>
    <w:rsid w:val="00E31F8E"/>
    <w:rsid w:val="00E34175"/>
    <w:rsid w:val="00E42552"/>
    <w:rsid w:val="00E43471"/>
    <w:rsid w:val="00E45EA2"/>
    <w:rsid w:val="00E62D17"/>
    <w:rsid w:val="00E81207"/>
    <w:rsid w:val="00E8290E"/>
    <w:rsid w:val="00EA34E1"/>
    <w:rsid w:val="00EC4F1A"/>
    <w:rsid w:val="00F0680C"/>
    <w:rsid w:val="00F10102"/>
    <w:rsid w:val="00F12B09"/>
    <w:rsid w:val="00F13799"/>
    <w:rsid w:val="00F207BB"/>
    <w:rsid w:val="00F373E3"/>
    <w:rsid w:val="00F37538"/>
    <w:rsid w:val="00F87A1C"/>
    <w:rsid w:val="00F90865"/>
    <w:rsid w:val="00FA17AF"/>
    <w:rsid w:val="00FA4C35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69565"/>
  <w15:chartTrackingRefBased/>
  <w15:docId w15:val="{056A2CF9-3194-4CE3-9A77-077859B3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99F"/>
    <w:pPr>
      <w:spacing w:after="160" w:line="278" w:lineRule="auto"/>
    </w:pPr>
    <w:rPr>
      <w:kern w:val="2"/>
      <w:sz w:val="24"/>
      <w:szCs w:val="24"/>
      <w:lang w:val="uk-UA" w:eastAsia="en-US"/>
    </w:rPr>
  </w:style>
  <w:style w:type="paragraph" w:styleId="1">
    <w:name w:val="heading 1"/>
    <w:basedOn w:val="a"/>
    <w:next w:val="a"/>
    <w:link w:val="10"/>
    <w:qFormat/>
    <w:rsid w:val="00491A06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qFormat/>
    <w:rsid w:val="00491A06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3">
    <w:name w:val="heading 3"/>
    <w:basedOn w:val="a"/>
    <w:next w:val="a"/>
    <w:link w:val="30"/>
    <w:qFormat/>
    <w:rsid w:val="00491A06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491A06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5">
    <w:name w:val="heading 5"/>
    <w:basedOn w:val="a"/>
    <w:next w:val="a"/>
    <w:link w:val="50"/>
    <w:uiPriority w:val="9"/>
    <w:qFormat/>
    <w:rsid w:val="00491A06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"/>
    <w:qFormat/>
    <w:rsid w:val="00491A06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qFormat/>
    <w:rsid w:val="00491A06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"/>
    <w:qFormat/>
    <w:rsid w:val="00491A06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qFormat/>
    <w:rsid w:val="00491A06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Шрифт абзацу за промовчанням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91A06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491A06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link w:val="3"/>
    <w:semiHidden/>
    <w:rsid w:val="00491A06"/>
    <w:rPr>
      <w:rFonts w:eastAsia="Times New Roman" w:cs="Times New Roman"/>
      <w:color w:val="0F4761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491A06"/>
    <w:rPr>
      <w:rFonts w:eastAsia="Times New Roman" w:cs="Times New Roman"/>
      <w:i/>
      <w:iCs/>
      <w:color w:val="0F4761"/>
    </w:rPr>
  </w:style>
  <w:style w:type="character" w:customStyle="1" w:styleId="50">
    <w:name w:val="Заголовок 5 Знак"/>
    <w:link w:val="5"/>
    <w:uiPriority w:val="9"/>
    <w:semiHidden/>
    <w:rsid w:val="00491A06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"/>
    <w:semiHidden/>
    <w:rsid w:val="00491A06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491A06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491A06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491A06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491A06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4">
    <w:name w:val="Назва Знак"/>
    <w:link w:val="a3"/>
    <w:uiPriority w:val="10"/>
    <w:rsid w:val="00491A06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1A06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ідзаголовок Знак"/>
    <w:link w:val="a5"/>
    <w:uiPriority w:val="11"/>
    <w:rsid w:val="00491A06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11">
    <w:name w:val="Цитата1"/>
    <w:basedOn w:val="a"/>
    <w:next w:val="a"/>
    <w:link w:val="a7"/>
    <w:uiPriority w:val="29"/>
    <w:qFormat/>
    <w:rsid w:val="00491A06"/>
    <w:pPr>
      <w:spacing w:before="160"/>
      <w:jc w:val="center"/>
    </w:pPr>
    <w:rPr>
      <w:i/>
      <w:iCs/>
      <w:color w:val="404040"/>
    </w:rPr>
  </w:style>
  <w:style w:type="character" w:customStyle="1" w:styleId="a7">
    <w:name w:val="Цитата Знак"/>
    <w:link w:val="11"/>
    <w:uiPriority w:val="29"/>
    <w:rsid w:val="00491A06"/>
    <w:rPr>
      <w:i/>
      <w:iCs/>
      <w:color w:val="404040"/>
    </w:rPr>
  </w:style>
  <w:style w:type="paragraph" w:styleId="a8">
    <w:name w:val="List Paragraph"/>
    <w:basedOn w:val="a"/>
    <w:uiPriority w:val="34"/>
    <w:qFormat/>
    <w:rsid w:val="00491A06"/>
    <w:pPr>
      <w:ind w:left="720"/>
      <w:contextualSpacing/>
    </w:pPr>
  </w:style>
  <w:style w:type="character" w:styleId="a9">
    <w:name w:val="Intense Emphasis"/>
    <w:uiPriority w:val="21"/>
    <w:qFormat/>
    <w:rsid w:val="00491A06"/>
    <w:rPr>
      <w:i/>
      <w:iCs/>
      <w:color w:val="0F4761"/>
    </w:rPr>
  </w:style>
  <w:style w:type="paragraph" w:styleId="aa">
    <w:name w:val="Intense Quote"/>
    <w:basedOn w:val="a"/>
    <w:next w:val="a"/>
    <w:link w:val="ab"/>
    <w:uiPriority w:val="30"/>
    <w:qFormat/>
    <w:rsid w:val="00491A06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Насичена цитата Знак"/>
    <w:link w:val="aa"/>
    <w:uiPriority w:val="30"/>
    <w:rsid w:val="00491A06"/>
    <w:rPr>
      <w:i/>
      <w:iCs/>
      <w:color w:val="0F4761"/>
    </w:rPr>
  </w:style>
  <w:style w:type="character" w:styleId="ac">
    <w:name w:val="Intense Reference"/>
    <w:uiPriority w:val="32"/>
    <w:qFormat/>
    <w:rsid w:val="00491A06"/>
    <w:rPr>
      <w:b/>
      <w:bCs/>
      <w:smallCaps/>
      <w:color w:val="0F4761"/>
      <w:spacing w:val="5"/>
    </w:rPr>
  </w:style>
  <w:style w:type="numbering" w:customStyle="1" w:styleId="12">
    <w:name w:val="Немає списку1"/>
    <w:next w:val="a2"/>
    <w:uiPriority w:val="99"/>
    <w:semiHidden/>
    <w:unhideWhenUsed/>
    <w:rsid w:val="00BD2772"/>
  </w:style>
  <w:style w:type="character" w:styleId="ad">
    <w:name w:val="Hyperlink"/>
    <w:unhideWhenUsed/>
    <w:rsid w:val="00BD2772"/>
    <w:rPr>
      <w:color w:val="0000FF"/>
      <w:u w:val="single"/>
    </w:rPr>
  </w:style>
  <w:style w:type="character" w:styleId="ae">
    <w:name w:val="FollowedHyperlink"/>
    <w:uiPriority w:val="99"/>
    <w:semiHidden/>
    <w:unhideWhenUsed/>
    <w:rsid w:val="00BD2772"/>
    <w:rPr>
      <w:color w:val="96607D"/>
      <w:u w:val="single"/>
    </w:rPr>
  </w:style>
  <w:style w:type="paragraph" w:customStyle="1" w:styleId="msonormal0">
    <w:name w:val="msonormal"/>
    <w:basedOn w:val="a"/>
    <w:rsid w:val="00BD277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uk-UA"/>
    </w:rPr>
  </w:style>
  <w:style w:type="paragraph" w:styleId="af">
    <w:name w:val="header"/>
    <w:basedOn w:val="a"/>
    <w:link w:val="af0"/>
    <w:uiPriority w:val="99"/>
    <w:unhideWhenUsed/>
    <w:rsid w:val="00BD27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kern w:val="0"/>
      <w:lang w:eastAsia="ru-RU"/>
    </w:rPr>
  </w:style>
  <w:style w:type="character" w:customStyle="1" w:styleId="af0">
    <w:name w:val="Верхній колонтитул Знак"/>
    <w:link w:val="af"/>
    <w:uiPriority w:val="99"/>
    <w:rsid w:val="00BD2772"/>
    <w:rPr>
      <w:rFonts w:ascii="Times New Roman" w:eastAsia="Times New Roman" w:hAnsi="Times New Roman" w:cs="Times New Roman"/>
      <w:kern w:val="0"/>
      <w:lang w:eastAsia="ru-RU"/>
    </w:rPr>
  </w:style>
  <w:style w:type="paragraph" w:styleId="af1">
    <w:name w:val="Balloon Text"/>
    <w:basedOn w:val="a"/>
    <w:link w:val="af2"/>
    <w:semiHidden/>
    <w:unhideWhenUsed/>
    <w:rsid w:val="00BD2772"/>
    <w:pPr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</w:rPr>
  </w:style>
  <w:style w:type="character" w:customStyle="1" w:styleId="af2">
    <w:name w:val="Текст у виносці Знак"/>
    <w:link w:val="af1"/>
    <w:semiHidden/>
    <w:rsid w:val="00BD2772"/>
    <w:rPr>
      <w:rFonts w:ascii="Arial" w:eastAsia="Times New Roman" w:hAnsi="Arial" w:cs="Arial"/>
      <w:kern w:val="0"/>
      <w:sz w:val="18"/>
      <w:szCs w:val="18"/>
      <w:lang w:eastAsia="ru-RU"/>
    </w:rPr>
  </w:style>
  <w:style w:type="paragraph" w:customStyle="1" w:styleId="tlreflinkmrw45">
    <w:name w:val="tl reflink mr w45"/>
    <w:basedOn w:val="a"/>
    <w:rsid w:val="00BD277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val="ru-RU" w:eastAsia="ru-RU"/>
    </w:rPr>
  </w:style>
  <w:style w:type="paragraph" w:customStyle="1" w:styleId="tjbmf">
    <w:name w:val="tj bmf"/>
    <w:basedOn w:val="a"/>
    <w:rsid w:val="00BD277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val="ru-RU" w:eastAsia="ru-RU"/>
    </w:rPr>
  </w:style>
  <w:style w:type="paragraph" w:customStyle="1" w:styleId="tj">
    <w:name w:val="tj"/>
    <w:basedOn w:val="a"/>
    <w:rsid w:val="00BD277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val="ru-RU" w:eastAsia="ru-RU"/>
    </w:rPr>
  </w:style>
  <w:style w:type="paragraph" w:customStyle="1" w:styleId="tc">
    <w:name w:val="tc"/>
    <w:basedOn w:val="a"/>
    <w:rsid w:val="00BD277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val="ru-RU" w:eastAsia="ru-RU"/>
    </w:rPr>
  </w:style>
  <w:style w:type="paragraph" w:customStyle="1" w:styleId="tcbmf">
    <w:name w:val="tc bmf"/>
    <w:basedOn w:val="a"/>
    <w:rsid w:val="00BD277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val="ru-RU" w:eastAsia="ru-RU"/>
    </w:rPr>
  </w:style>
  <w:style w:type="paragraph" w:customStyle="1" w:styleId="tl">
    <w:name w:val="tl"/>
    <w:basedOn w:val="a"/>
    <w:rsid w:val="00BD277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val="ru-RU" w:eastAsia="ru-RU"/>
    </w:rPr>
  </w:style>
  <w:style w:type="paragraph" w:customStyle="1" w:styleId="ShapkaDocumentu">
    <w:name w:val="Shapka Documentu"/>
    <w:basedOn w:val="a"/>
    <w:rsid w:val="00BD2772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/>
      <w:kern w:val="0"/>
      <w:sz w:val="26"/>
      <w:szCs w:val="20"/>
      <w:lang w:eastAsia="ru-RU"/>
    </w:rPr>
  </w:style>
  <w:style w:type="paragraph" w:customStyle="1" w:styleId="af3">
    <w:name w:val="Нормальний текст"/>
    <w:basedOn w:val="a"/>
    <w:rsid w:val="00BD2772"/>
    <w:pPr>
      <w:spacing w:before="120" w:after="0" w:line="240" w:lineRule="auto"/>
      <w:ind w:firstLine="567"/>
    </w:pPr>
    <w:rPr>
      <w:rFonts w:ascii="Antiqua" w:eastAsia="Times New Roman" w:hAnsi="Antiqua"/>
      <w:kern w:val="0"/>
      <w:sz w:val="26"/>
      <w:szCs w:val="20"/>
      <w:lang w:eastAsia="ru-RU"/>
    </w:rPr>
  </w:style>
  <w:style w:type="paragraph" w:customStyle="1" w:styleId="af4">
    <w:name w:val="Содержимое таблицы"/>
    <w:basedOn w:val="a"/>
    <w:rsid w:val="00BD2772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lang w:eastAsia="ar-SA"/>
    </w:rPr>
  </w:style>
  <w:style w:type="paragraph" w:customStyle="1" w:styleId="af5">
    <w:name w:val="Назва документа"/>
    <w:basedOn w:val="a"/>
    <w:next w:val="a"/>
    <w:rsid w:val="00BD2772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kern w:val="0"/>
      <w:sz w:val="26"/>
      <w:szCs w:val="20"/>
      <w:lang w:eastAsia="ru-RU"/>
    </w:rPr>
  </w:style>
  <w:style w:type="paragraph" w:customStyle="1" w:styleId="af6">
    <w:name w:val="Знак Знак Знак Знак Знак Знак Знак Знак Знак Знак Знак Знак Знак Знак Знак Знак"/>
    <w:basedOn w:val="a"/>
    <w:rsid w:val="00BD2772"/>
    <w:pPr>
      <w:spacing w:after="0" w:line="240" w:lineRule="auto"/>
    </w:pPr>
    <w:rPr>
      <w:rFonts w:ascii="Verdana" w:eastAsia="Times New Roman" w:hAnsi="Verdana" w:cs="Verdana"/>
      <w:kern w:val="0"/>
      <w:sz w:val="20"/>
      <w:szCs w:val="20"/>
      <w:lang w:val="en-US"/>
    </w:rPr>
  </w:style>
  <w:style w:type="paragraph" w:customStyle="1" w:styleId="rvps2">
    <w:name w:val="rvps2"/>
    <w:basedOn w:val="a"/>
    <w:rsid w:val="00BD277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uk-UA"/>
    </w:rPr>
  </w:style>
  <w:style w:type="paragraph" w:customStyle="1" w:styleId="rvps14">
    <w:name w:val="rvps14"/>
    <w:basedOn w:val="a"/>
    <w:rsid w:val="00BD277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uk-UA"/>
    </w:rPr>
  </w:style>
  <w:style w:type="paragraph" w:customStyle="1" w:styleId="Default">
    <w:name w:val="Default"/>
    <w:rsid w:val="00BD2772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val="ru-RU" w:eastAsia="en-US"/>
    </w:rPr>
  </w:style>
  <w:style w:type="character" w:customStyle="1" w:styleId="apple-converted-space">
    <w:name w:val="apple-converted-space"/>
    <w:basedOn w:val="a0"/>
    <w:rsid w:val="00BD2772"/>
  </w:style>
  <w:style w:type="character" w:customStyle="1" w:styleId="fs2">
    <w:name w:val="fs2"/>
    <w:basedOn w:val="a0"/>
    <w:rsid w:val="00BD2772"/>
  </w:style>
  <w:style w:type="character" w:customStyle="1" w:styleId="rvts0">
    <w:name w:val="rvts0"/>
    <w:uiPriority w:val="99"/>
    <w:rsid w:val="00BD2772"/>
  </w:style>
  <w:style w:type="character" w:styleId="af7">
    <w:name w:val="Unresolved Mention"/>
    <w:uiPriority w:val="99"/>
    <w:semiHidden/>
    <w:unhideWhenUsed/>
    <w:rsid w:val="00794A2E"/>
    <w:rPr>
      <w:color w:val="605E5C"/>
      <w:shd w:val="clear" w:color="auto" w:fill="E1DFDD"/>
    </w:rPr>
  </w:style>
  <w:style w:type="paragraph" w:styleId="af8">
    <w:name w:val="footer"/>
    <w:basedOn w:val="a"/>
    <w:link w:val="af9"/>
    <w:uiPriority w:val="99"/>
    <w:unhideWhenUsed/>
    <w:rsid w:val="00DC4067"/>
    <w:pPr>
      <w:tabs>
        <w:tab w:val="center" w:pos="4819"/>
        <w:tab w:val="right" w:pos="9639"/>
      </w:tabs>
    </w:pPr>
  </w:style>
  <w:style w:type="character" w:customStyle="1" w:styleId="af9">
    <w:name w:val="Нижній колонтитул Знак"/>
    <w:link w:val="af8"/>
    <w:uiPriority w:val="99"/>
    <w:rsid w:val="00DC4067"/>
    <w:rPr>
      <w:kern w:val="2"/>
      <w:sz w:val="24"/>
      <w:szCs w:val="24"/>
      <w:lang w:eastAsia="en-US"/>
    </w:rPr>
  </w:style>
  <w:style w:type="table" w:styleId="afa">
    <w:name w:val="Table Grid"/>
    <w:basedOn w:val="a1"/>
    <w:uiPriority w:val="39"/>
    <w:rsid w:val="00447A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ітка таблиці1"/>
    <w:basedOn w:val="a1"/>
    <w:next w:val="afa"/>
    <w:uiPriority w:val="99"/>
    <w:rsid w:val="003225F7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fa"/>
    <w:uiPriority w:val="99"/>
    <w:rsid w:val="003225F7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Body Text"/>
    <w:aliases w:val=" Знак,Знак"/>
    <w:basedOn w:val="a"/>
    <w:link w:val="afc"/>
    <w:uiPriority w:val="99"/>
    <w:rsid w:val="000E3F3A"/>
    <w:pPr>
      <w:spacing w:after="0" w:line="187" w:lineRule="auto"/>
      <w:jc w:val="both"/>
    </w:pPr>
    <w:rPr>
      <w:rFonts w:ascii="Times New Roman" w:eastAsia="Times New Roman" w:hAnsi="Times New Roman"/>
      <w:kern w:val="0"/>
      <w:sz w:val="28"/>
      <w:szCs w:val="28"/>
      <w:lang w:eastAsia="ru-RU"/>
    </w:rPr>
  </w:style>
  <w:style w:type="character" w:customStyle="1" w:styleId="afc">
    <w:name w:val="Основний текст Знак"/>
    <w:aliases w:val=" Знак Знак,Знак Знак"/>
    <w:link w:val="afb"/>
    <w:uiPriority w:val="99"/>
    <w:rsid w:val="000E3F3A"/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FontStyle11">
    <w:name w:val="Font Style11"/>
    <w:rsid w:val="00A137C8"/>
    <w:rPr>
      <w:rFonts w:ascii="Times New Roman" w:hAnsi="Times New Roman" w:cs="Times New Roman" w:hint="default"/>
      <w:sz w:val="16"/>
      <w:szCs w:val="16"/>
    </w:rPr>
  </w:style>
  <w:style w:type="paragraph" w:styleId="afd">
    <w:name w:val="No Spacing"/>
    <w:uiPriority w:val="1"/>
    <w:qFormat/>
    <w:rsid w:val="00E42552"/>
    <w:pPr>
      <w:suppressAutoHyphens/>
    </w:pPr>
    <w:rPr>
      <w:rFonts w:ascii="Times New Roman" w:eastAsia="Times New Roman" w:hAnsi="Times New Roman"/>
      <w:sz w:val="24"/>
      <w:szCs w:val="24"/>
      <w:lang w:val="uk-UA" w:eastAsia="zh-CN"/>
    </w:rPr>
  </w:style>
  <w:style w:type="character" w:styleId="afe">
    <w:name w:val="Strong"/>
    <w:uiPriority w:val="22"/>
    <w:qFormat/>
    <w:rsid w:val="008E46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91647-DE8F-4B50-A0C4-7362C096D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3008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Інна Перець</dc:creator>
  <cp:keywords/>
  <cp:lastModifiedBy>Людмила Заїка</cp:lastModifiedBy>
  <cp:revision>2</cp:revision>
  <cp:lastPrinted>2026-09-16T12:16:00Z</cp:lastPrinted>
  <dcterms:created xsi:type="dcterms:W3CDTF">2026-10-05T08:23:00Z</dcterms:created>
  <dcterms:modified xsi:type="dcterms:W3CDTF">2026-10-05T08:23:00Z</dcterms:modified>
</cp:coreProperties>
</file>