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D4DB" w14:textId="77777777" w:rsidR="00737B51" w:rsidRPr="0069549E" w:rsidRDefault="00C559A3" w:rsidP="0014791F">
      <w:pPr>
        <w:shd w:val="clear" w:color="auto" w:fill="FFFFFF"/>
        <w:spacing w:after="0" w:line="360" w:lineRule="auto"/>
        <w:ind w:left="4956" w:firstLine="708"/>
        <w:jc w:val="both"/>
        <w:textAlignment w:val="baseline"/>
        <w:rPr>
          <w:rFonts w:ascii="Times New Roman" w:hAnsi="Times New Roman" w:cs="Times New Roman"/>
          <w:bCs/>
          <w:color w:val="000000"/>
          <w:sz w:val="28"/>
          <w:szCs w:val="28"/>
          <w:bdr w:val="none" w:sz="0" w:space="0" w:color="auto" w:frame="1"/>
          <w:lang w:val="uk-UA"/>
        </w:rPr>
      </w:pPr>
      <w:r>
        <w:rPr>
          <w:rFonts w:ascii="Times New Roman" w:hAnsi="Times New Roman" w:cs="Times New Roman"/>
          <w:bCs/>
          <w:color w:val="000000"/>
          <w:sz w:val="28"/>
          <w:szCs w:val="28"/>
          <w:bdr w:val="none" w:sz="0" w:space="0" w:color="auto" w:frame="1"/>
          <w:lang w:val="uk-UA"/>
        </w:rPr>
        <w:t>З</w:t>
      </w:r>
      <w:r w:rsidR="00737B51" w:rsidRPr="004D1DE0">
        <w:rPr>
          <w:rFonts w:ascii="Times New Roman" w:hAnsi="Times New Roman" w:cs="Times New Roman"/>
          <w:bCs/>
          <w:color w:val="000000"/>
          <w:sz w:val="28"/>
          <w:szCs w:val="28"/>
          <w:bdr w:val="none" w:sz="0" w:space="0" w:color="auto" w:frame="1"/>
        </w:rPr>
        <w:t>АТВЕРДЖЕНО</w:t>
      </w:r>
    </w:p>
    <w:p w14:paraId="7BA5D169" w14:textId="77777777" w:rsidR="00737B51" w:rsidRPr="00737B51" w:rsidRDefault="00737B51" w:rsidP="0014791F">
      <w:pPr>
        <w:shd w:val="clear" w:color="auto" w:fill="FFFFFF"/>
        <w:spacing w:after="0" w:line="240" w:lineRule="auto"/>
        <w:ind w:left="4536"/>
        <w:jc w:val="both"/>
        <w:textAlignment w:val="baseline"/>
        <w:rPr>
          <w:rFonts w:ascii="Times New Roman" w:hAnsi="Times New Roman" w:cs="Times New Roman"/>
          <w:bCs/>
          <w:color w:val="000000"/>
          <w:sz w:val="28"/>
          <w:szCs w:val="28"/>
          <w:bdr w:val="none" w:sz="0" w:space="0" w:color="auto" w:frame="1"/>
          <w:lang w:val="uk-UA"/>
        </w:rPr>
      </w:pPr>
      <w:r>
        <w:rPr>
          <w:rFonts w:ascii="Times New Roman" w:hAnsi="Times New Roman" w:cs="Times New Roman"/>
          <w:bCs/>
          <w:color w:val="000000"/>
          <w:sz w:val="28"/>
          <w:szCs w:val="28"/>
          <w:bdr w:val="none" w:sz="0" w:space="0" w:color="auto" w:frame="1"/>
          <w:lang w:val="uk-UA"/>
        </w:rPr>
        <w:t xml:space="preserve">                Р</w:t>
      </w:r>
      <w:r w:rsidRPr="00737B51">
        <w:rPr>
          <w:rFonts w:ascii="Times New Roman" w:hAnsi="Times New Roman" w:cs="Times New Roman"/>
          <w:bCs/>
          <w:color w:val="000000"/>
          <w:sz w:val="28"/>
          <w:szCs w:val="28"/>
          <w:bdr w:val="none" w:sz="0" w:space="0" w:color="auto" w:frame="1"/>
          <w:lang w:val="uk-UA"/>
        </w:rPr>
        <w:t xml:space="preserve">озпорядження голови </w:t>
      </w:r>
    </w:p>
    <w:p w14:paraId="235FB317" w14:textId="77777777" w:rsidR="00737B51" w:rsidRDefault="00737B51" w:rsidP="0014791F">
      <w:pPr>
        <w:shd w:val="clear" w:color="auto" w:fill="FFFFFF"/>
        <w:spacing w:after="0" w:line="240" w:lineRule="auto"/>
        <w:ind w:left="4536"/>
        <w:jc w:val="both"/>
        <w:textAlignment w:val="baseline"/>
        <w:rPr>
          <w:rFonts w:ascii="Times New Roman" w:hAnsi="Times New Roman" w:cs="Times New Roman"/>
          <w:bCs/>
          <w:color w:val="000000"/>
          <w:sz w:val="28"/>
          <w:szCs w:val="28"/>
          <w:bdr w:val="none" w:sz="0" w:space="0" w:color="auto" w:frame="1"/>
          <w:lang w:val="uk-UA"/>
        </w:rPr>
      </w:pPr>
      <w:r>
        <w:rPr>
          <w:rFonts w:ascii="Times New Roman" w:hAnsi="Times New Roman" w:cs="Times New Roman"/>
          <w:bCs/>
          <w:color w:val="000000"/>
          <w:sz w:val="28"/>
          <w:szCs w:val="28"/>
          <w:bdr w:val="none" w:sz="0" w:space="0" w:color="auto" w:frame="1"/>
          <w:lang w:val="uk-UA"/>
        </w:rPr>
        <w:t xml:space="preserve">                </w:t>
      </w:r>
      <w:r w:rsidRPr="00737B51">
        <w:rPr>
          <w:rFonts w:ascii="Times New Roman" w:hAnsi="Times New Roman" w:cs="Times New Roman"/>
          <w:bCs/>
          <w:color w:val="000000"/>
          <w:sz w:val="28"/>
          <w:szCs w:val="28"/>
          <w:bdr w:val="none" w:sz="0" w:space="0" w:color="auto" w:frame="1"/>
          <w:lang w:val="uk-UA"/>
        </w:rPr>
        <w:t xml:space="preserve">Рівненської обласної </w:t>
      </w:r>
    </w:p>
    <w:p w14:paraId="29663C45" w14:textId="77777777" w:rsidR="00737B51" w:rsidRDefault="00737B51" w:rsidP="00737B51">
      <w:pPr>
        <w:shd w:val="clear" w:color="auto" w:fill="FFFFFF"/>
        <w:spacing w:after="0" w:line="240" w:lineRule="auto"/>
        <w:ind w:left="4536"/>
        <w:jc w:val="both"/>
        <w:textAlignment w:val="baseline"/>
        <w:rPr>
          <w:rFonts w:ascii="Times New Roman" w:hAnsi="Times New Roman" w:cs="Times New Roman"/>
          <w:bCs/>
          <w:color w:val="000000"/>
          <w:sz w:val="28"/>
          <w:szCs w:val="28"/>
          <w:bdr w:val="none" w:sz="0" w:space="0" w:color="auto" w:frame="1"/>
          <w:lang w:val="uk-UA"/>
        </w:rPr>
      </w:pPr>
      <w:r>
        <w:rPr>
          <w:rFonts w:ascii="Times New Roman" w:hAnsi="Times New Roman" w:cs="Times New Roman"/>
          <w:bCs/>
          <w:color w:val="000000"/>
          <w:sz w:val="28"/>
          <w:szCs w:val="28"/>
          <w:bdr w:val="none" w:sz="0" w:space="0" w:color="auto" w:frame="1"/>
          <w:lang w:val="uk-UA"/>
        </w:rPr>
        <w:t xml:space="preserve">                </w:t>
      </w:r>
      <w:r w:rsidRPr="00737B51">
        <w:rPr>
          <w:rFonts w:ascii="Times New Roman" w:hAnsi="Times New Roman" w:cs="Times New Roman"/>
          <w:bCs/>
          <w:color w:val="000000"/>
          <w:sz w:val="28"/>
          <w:szCs w:val="28"/>
          <w:bdr w:val="none" w:sz="0" w:space="0" w:color="auto" w:frame="1"/>
          <w:lang w:val="uk-UA"/>
        </w:rPr>
        <w:t>державної адміністрації</w:t>
      </w:r>
      <w:r>
        <w:rPr>
          <w:rFonts w:ascii="Times New Roman" w:hAnsi="Times New Roman" w:cs="Times New Roman"/>
          <w:bCs/>
          <w:color w:val="000000"/>
          <w:sz w:val="28"/>
          <w:szCs w:val="28"/>
          <w:bdr w:val="none" w:sz="0" w:space="0" w:color="auto" w:frame="1"/>
          <w:lang w:val="uk-UA"/>
        </w:rPr>
        <w:t xml:space="preserve"> </w:t>
      </w:r>
      <w:r w:rsidRPr="00737B51">
        <w:rPr>
          <w:rFonts w:ascii="Times New Roman" w:hAnsi="Times New Roman" w:cs="Times New Roman"/>
          <w:bCs/>
          <w:color w:val="000000"/>
          <w:sz w:val="28"/>
          <w:szCs w:val="28"/>
          <w:bdr w:val="none" w:sz="0" w:space="0" w:color="auto" w:frame="1"/>
          <w:lang w:val="uk-UA"/>
        </w:rPr>
        <w:t xml:space="preserve">- </w:t>
      </w:r>
      <w:r>
        <w:rPr>
          <w:rFonts w:ascii="Times New Roman" w:hAnsi="Times New Roman" w:cs="Times New Roman"/>
          <w:bCs/>
          <w:color w:val="000000"/>
          <w:sz w:val="28"/>
          <w:szCs w:val="28"/>
          <w:bdr w:val="none" w:sz="0" w:space="0" w:color="auto" w:frame="1"/>
          <w:lang w:val="uk-UA"/>
        </w:rPr>
        <w:t xml:space="preserve">         </w:t>
      </w:r>
    </w:p>
    <w:p w14:paraId="5222DE69" w14:textId="77777777" w:rsidR="00737B51" w:rsidRDefault="00737B51" w:rsidP="00737B51">
      <w:pPr>
        <w:shd w:val="clear" w:color="auto" w:fill="FFFFFF"/>
        <w:spacing w:after="0" w:line="240" w:lineRule="auto"/>
        <w:ind w:left="4536"/>
        <w:jc w:val="both"/>
        <w:textAlignment w:val="baseline"/>
        <w:rPr>
          <w:rFonts w:ascii="Times New Roman" w:hAnsi="Times New Roman" w:cs="Times New Roman"/>
          <w:bCs/>
          <w:color w:val="000000"/>
          <w:sz w:val="28"/>
          <w:szCs w:val="28"/>
          <w:bdr w:val="none" w:sz="0" w:space="0" w:color="auto" w:frame="1"/>
          <w:lang w:val="uk-UA"/>
        </w:rPr>
      </w:pPr>
      <w:r>
        <w:rPr>
          <w:rFonts w:ascii="Times New Roman" w:hAnsi="Times New Roman" w:cs="Times New Roman"/>
          <w:bCs/>
          <w:color w:val="000000"/>
          <w:sz w:val="28"/>
          <w:szCs w:val="28"/>
          <w:bdr w:val="none" w:sz="0" w:space="0" w:color="auto" w:frame="1"/>
          <w:lang w:val="uk-UA"/>
        </w:rPr>
        <w:t xml:space="preserve">                </w:t>
      </w:r>
      <w:r w:rsidRPr="00737B51">
        <w:rPr>
          <w:rFonts w:ascii="Times New Roman" w:hAnsi="Times New Roman" w:cs="Times New Roman"/>
          <w:bCs/>
          <w:color w:val="000000"/>
          <w:sz w:val="28"/>
          <w:szCs w:val="28"/>
          <w:bdr w:val="none" w:sz="0" w:space="0" w:color="auto" w:frame="1"/>
          <w:lang w:val="uk-UA"/>
        </w:rPr>
        <w:t xml:space="preserve">начальника Рівненської </w:t>
      </w:r>
      <w:r>
        <w:rPr>
          <w:rFonts w:ascii="Times New Roman" w:hAnsi="Times New Roman" w:cs="Times New Roman"/>
          <w:bCs/>
          <w:color w:val="000000"/>
          <w:sz w:val="28"/>
          <w:szCs w:val="28"/>
          <w:bdr w:val="none" w:sz="0" w:space="0" w:color="auto" w:frame="1"/>
          <w:lang w:val="uk-UA"/>
        </w:rPr>
        <w:t xml:space="preserve"> </w:t>
      </w:r>
    </w:p>
    <w:p w14:paraId="1EBB3697" w14:textId="77777777" w:rsidR="00737B51" w:rsidRDefault="00737B51" w:rsidP="00737B51">
      <w:pPr>
        <w:shd w:val="clear" w:color="auto" w:fill="FFFFFF"/>
        <w:spacing w:after="0" w:line="240" w:lineRule="auto"/>
        <w:ind w:left="4536"/>
        <w:jc w:val="both"/>
        <w:textAlignment w:val="baseline"/>
        <w:rPr>
          <w:rFonts w:ascii="Times New Roman" w:hAnsi="Times New Roman" w:cs="Times New Roman"/>
          <w:bCs/>
          <w:color w:val="000000"/>
          <w:sz w:val="28"/>
          <w:szCs w:val="28"/>
          <w:bdr w:val="none" w:sz="0" w:space="0" w:color="auto" w:frame="1"/>
          <w:lang w:val="uk-UA"/>
        </w:rPr>
      </w:pPr>
      <w:r>
        <w:rPr>
          <w:rFonts w:ascii="Times New Roman" w:hAnsi="Times New Roman" w:cs="Times New Roman"/>
          <w:bCs/>
          <w:color w:val="000000"/>
          <w:sz w:val="28"/>
          <w:szCs w:val="28"/>
          <w:bdr w:val="none" w:sz="0" w:space="0" w:color="auto" w:frame="1"/>
          <w:lang w:val="uk-UA"/>
        </w:rPr>
        <w:t xml:space="preserve">                </w:t>
      </w:r>
      <w:r w:rsidRPr="00737B51">
        <w:rPr>
          <w:rFonts w:ascii="Times New Roman" w:hAnsi="Times New Roman" w:cs="Times New Roman"/>
          <w:bCs/>
          <w:color w:val="000000"/>
          <w:sz w:val="28"/>
          <w:szCs w:val="28"/>
          <w:bdr w:val="none" w:sz="0" w:space="0" w:color="auto" w:frame="1"/>
          <w:lang w:val="uk-UA"/>
        </w:rPr>
        <w:t xml:space="preserve">обласної військової </w:t>
      </w:r>
      <w:r>
        <w:rPr>
          <w:rFonts w:ascii="Times New Roman" w:hAnsi="Times New Roman" w:cs="Times New Roman"/>
          <w:bCs/>
          <w:color w:val="000000"/>
          <w:sz w:val="28"/>
          <w:szCs w:val="28"/>
          <w:bdr w:val="none" w:sz="0" w:space="0" w:color="auto" w:frame="1"/>
          <w:lang w:val="uk-UA"/>
        </w:rPr>
        <w:t xml:space="preserve">                               </w:t>
      </w:r>
    </w:p>
    <w:p w14:paraId="0F2A0D89" w14:textId="77777777" w:rsidR="00737B51" w:rsidRPr="00737B51" w:rsidRDefault="00737B51" w:rsidP="00737B51">
      <w:pPr>
        <w:shd w:val="clear" w:color="auto" w:fill="FFFFFF"/>
        <w:spacing w:after="0" w:line="240" w:lineRule="auto"/>
        <w:ind w:left="4536"/>
        <w:jc w:val="both"/>
        <w:textAlignment w:val="baseline"/>
        <w:rPr>
          <w:rFonts w:ascii="Times New Roman" w:hAnsi="Times New Roman" w:cs="Times New Roman"/>
          <w:bCs/>
          <w:color w:val="000000"/>
          <w:sz w:val="28"/>
          <w:szCs w:val="28"/>
          <w:bdr w:val="none" w:sz="0" w:space="0" w:color="auto" w:frame="1"/>
          <w:lang w:val="uk-UA"/>
        </w:rPr>
      </w:pPr>
      <w:r>
        <w:rPr>
          <w:rFonts w:ascii="Times New Roman" w:hAnsi="Times New Roman" w:cs="Times New Roman"/>
          <w:bCs/>
          <w:color w:val="000000"/>
          <w:sz w:val="28"/>
          <w:szCs w:val="28"/>
          <w:bdr w:val="none" w:sz="0" w:space="0" w:color="auto" w:frame="1"/>
          <w:lang w:val="uk-UA"/>
        </w:rPr>
        <w:t xml:space="preserve">                </w:t>
      </w:r>
      <w:r w:rsidRPr="00737B51">
        <w:rPr>
          <w:rFonts w:ascii="Times New Roman" w:hAnsi="Times New Roman" w:cs="Times New Roman"/>
          <w:bCs/>
          <w:color w:val="000000"/>
          <w:sz w:val="28"/>
          <w:szCs w:val="28"/>
          <w:bdr w:val="none" w:sz="0" w:space="0" w:color="auto" w:frame="1"/>
          <w:lang w:val="uk-UA"/>
        </w:rPr>
        <w:t xml:space="preserve">адміністрації  </w:t>
      </w:r>
    </w:p>
    <w:p w14:paraId="5B55E99B" w14:textId="225EDCA0" w:rsidR="00737B51" w:rsidRPr="00071AA5" w:rsidRDefault="00737B51" w:rsidP="00737B51">
      <w:pPr>
        <w:shd w:val="clear" w:color="auto" w:fill="FFFFFF"/>
        <w:spacing w:after="0" w:line="240" w:lineRule="auto"/>
        <w:ind w:left="4536"/>
        <w:jc w:val="both"/>
        <w:textAlignment w:val="baseline"/>
        <w:rPr>
          <w:rFonts w:ascii="Times New Roman" w:hAnsi="Times New Roman" w:cs="Times New Roman"/>
          <w:bCs/>
          <w:color w:val="000000"/>
          <w:sz w:val="28"/>
          <w:szCs w:val="28"/>
          <w:bdr w:val="none" w:sz="0" w:space="0" w:color="auto" w:frame="1"/>
          <w:lang w:val="en-US"/>
        </w:rPr>
      </w:pPr>
      <w:r>
        <w:rPr>
          <w:rFonts w:ascii="Times New Roman" w:hAnsi="Times New Roman" w:cs="Times New Roman"/>
          <w:bCs/>
          <w:color w:val="000000"/>
          <w:sz w:val="28"/>
          <w:szCs w:val="28"/>
          <w:bdr w:val="none" w:sz="0" w:space="0" w:color="auto" w:frame="1"/>
          <w:lang w:val="uk-UA"/>
        </w:rPr>
        <w:t xml:space="preserve">                </w:t>
      </w:r>
      <w:proofErr w:type="gramStart"/>
      <w:r w:rsidR="00071AA5">
        <w:rPr>
          <w:rFonts w:ascii="Times New Roman" w:hAnsi="Times New Roman" w:cs="Times New Roman"/>
          <w:bCs/>
          <w:color w:val="000000"/>
          <w:sz w:val="28"/>
          <w:szCs w:val="28"/>
          <w:bdr w:val="none" w:sz="0" w:space="0" w:color="auto" w:frame="1"/>
          <w:lang w:val="en-US"/>
        </w:rPr>
        <w:t xml:space="preserve">26.12.2025  </w:t>
      </w:r>
      <w:r w:rsidR="002855F7">
        <w:rPr>
          <w:rFonts w:ascii="Times New Roman" w:hAnsi="Times New Roman" w:cs="Times New Roman"/>
          <w:bCs/>
          <w:color w:val="000000"/>
          <w:sz w:val="28"/>
          <w:szCs w:val="28"/>
          <w:bdr w:val="none" w:sz="0" w:space="0" w:color="auto" w:frame="1"/>
          <w:lang w:val="uk-UA"/>
        </w:rPr>
        <w:t>№</w:t>
      </w:r>
      <w:proofErr w:type="gramEnd"/>
      <w:r w:rsidR="002855F7">
        <w:rPr>
          <w:rFonts w:ascii="Times New Roman" w:hAnsi="Times New Roman" w:cs="Times New Roman"/>
          <w:bCs/>
          <w:color w:val="000000"/>
          <w:sz w:val="28"/>
          <w:szCs w:val="28"/>
          <w:bdr w:val="none" w:sz="0" w:space="0" w:color="auto" w:frame="1"/>
          <w:lang w:val="uk-UA"/>
        </w:rPr>
        <w:t xml:space="preserve"> </w:t>
      </w:r>
      <w:r w:rsidR="00071AA5">
        <w:rPr>
          <w:rFonts w:ascii="Times New Roman" w:hAnsi="Times New Roman" w:cs="Times New Roman"/>
          <w:bCs/>
          <w:color w:val="000000"/>
          <w:sz w:val="28"/>
          <w:szCs w:val="28"/>
          <w:bdr w:val="none" w:sz="0" w:space="0" w:color="auto" w:frame="1"/>
          <w:lang w:val="en-US"/>
        </w:rPr>
        <w:t>814</w:t>
      </w:r>
    </w:p>
    <w:p w14:paraId="09EFB8ED" w14:textId="77777777" w:rsidR="004D1DE0" w:rsidRPr="0069549E" w:rsidRDefault="004D1DE0" w:rsidP="0069549E">
      <w:pPr>
        <w:shd w:val="clear" w:color="auto" w:fill="FFFFFF"/>
        <w:spacing w:after="0"/>
        <w:ind w:left="6237" w:hanging="567"/>
        <w:jc w:val="both"/>
        <w:textAlignment w:val="baseline"/>
        <w:rPr>
          <w:rFonts w:ascii="Times New Roman" w:hAnsi="Times New Roman" w:cs="Times New Roman"/>
          <w:bCs/>
          <w:color w:val="000000"/>
          <w:sz w:val="28"/>
          <w:szCs w:val="28"/>
          <w:bdr w:val="none" w:sz="0" w:space="0" w:color="auto" w:frame="1"/>
          <w:lang w:val="uk-UA"/>
        </w:rPr>
      </w:pPr>
    </w:p>
    <w:p w14:paraId="4C9618DD" w14:textId="1F854746" w:rsidR="00A44EF3" w:rsidRDefault="00A44EF3" w:rsidP="0014791F">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p>
    <w:p w14:paraId="3544BC0A" w14:textId="77777777" w:rsidR="004D1DE0" w:rsidRPr="00737B51" w:rsidRDefault="004D1DE0" w:rsidP="0014791F">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r w:rsidRPr="00737B51">
        <w:rPr>
          <w:rFonts w:ascii="Times New Roman" w:hAnsi="Times New Roman" w:cs="Times New Roman"/>
          <w:b/>
          <w:color w:val="000000"/>
          <w:sz w:val="28"/>
          <w:szCs w:val="28"/>
          <w:lang w:val="uk-UA" w:bidi="uk-UA"/>
        </w:rPr>
        <w:t>Комплексна програма</w:t>
      </w:r>
    </w:p>
    <w:p w14:paraId="28EE98BC" w14:textId="77777777" w:rsidR="003668D9" w:rsidRDefault="004D1DE0" w:rsidP="0014791F">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r w:rsidRPr="004D1DE0">
        <w:rPr>
          <w:rFonts w:ascii="Times New Roman" w:hAnsi="Times New Roman" w:cs="Times New Roman"/>
          <w:b/>
          <w:color w:val="000000"/>
          <w:sz w:val="28"/>
          <w:szCs w:val="28"/>
          <w:lang w:bidi="uk-UA"/>
        </w:rPr>
        <w:t>підтримки внутрішньо переміщених осіб у Рівненській області</w:t>
      </w:r>
    </w:p>
    <w:p w14:paraId="64663A9D" w14:textId="7AF6A566" w:rsidR="004D1DE0" w:rsidRDefault="004D1DE0" w:rsidP="0014791F">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r w:rsidRPr="00EF0CEA">
        <w:rPr>
          <w:rFonts w:ascii="Times New Roman" w:hAnsi="Times New Roman" w:cs="Times New Roman"/>
          <w:b/>
          <w:color w:val="000000"/>
          <w:sz w:val="28"/>
          <w:szCs w:val="28"/>
          <w:lang w:val="uk-UA" w:bidi="uk-UA"/>
        </w:rPr>
        <w:t>на  202</w:t>
      </w:r>
      <w:r w:rsidR="00F1158D">
        <w:rPr>
          <w:rFonts w:ascii="Times New Roman" w:hAnsi="Times New Roman" w:cs="Times New Roman"/>
          <w:b/>
          <w:color w:val="000000"/>
          <w:sz w:val="28"/>
          <w:szCs w:val="28"/>
          <w:lang w:val="uk-UA" w:bidi="uk-UA"/>
        </w:rPr>
        <w:t>6</w:t>
      </w:r>
      <w:r w:rsidRPr="00EF0CEA">
        <w:rPr>
          <w:rFonts w:ascii="Times New Roman" w:hAnsi="Times New Roman" w:cs="Times New Roman"/>
          <w:b/>
          <w:color w:val="000000"/>
          <w:sz w:val="28"/>
          <w:szCs w:val="28"/>
          <w:lang w:val="uk-UA" w:bidi="uk-UA"/>
        </w:rPr>
        <w:t xml:space="preserve"> – 202</w:t>
      </w:r>
      <w:r w:rsidR="00F1158D">
        <w:rPr>
          <w:rFonts w:ascii="Times New Roman" w:hAnsi="Times New Roman" w:cs="Times New Roman"/>
          <w:b/>
          <w:color w:val="000000"/>
          <w:sz w:val="28"/>
          <w:szCs w:val="28"/>
          <w:lang w:val="uk-UA" w:bidi="uk-UA"/>
        </w:rPr>
        <w:t>8</w:t>
      </w:r>
      <w:r w:rsidRPr="00EF0CEA">
        <w:rPr>
          <w:rFonts w:ascii="Times New Roman" w:hAnsi="Times New Roman" w:cs="Times New Roman"/>
          <w:b/>
          <w:color w:val="000000"/>
          <w:sz w:val="28"/>
          <w:szCs w:val="28"/>
          <w:lang w:val="uk-UA" w:bidi="uk-UA"/>
        </w:rPr>
        <w:t xml:space="preserve"> рок</w:t>
      </w:r>
      <w:r w:rsidR="00CF615C">
        <w:rPr>
          <w:rFonts w:ascii="Times New Roman" w:hAnsi="Times New Roman" w:cs="Times New Roman"/>
          <w:b/>
          <w:color w:val="000000"/>
          <w:sz w:val="28"/>
          <w:szCs w:val="28"/>
          <w:lang w:val="uk-UA" w:bidi="uk-UA"/>
        </w:rPr>
        <w:t>и</w:t>
      </w:r>
    </w:p>
    <w:p w14:paraId="40E37C77" w14:textId="26A9C49C" w:rsidR="007E01A7" w:rsidRDefault="007E01A7" w:rsidP="00153FC0">
      <w:pPr>
        <w:autoSpaceDE w:val="0"/>
        <w:autoSpaceDN w:val="0"/>
        <w:adjustRightInd w:val="0"/>
        <w:spacing w:after="0" w:line="360" w:lineRule="auto"/>
        <w:contextualSpacing/>
        <w:jc w:val="center"/>
        <w:rPr>
          <w:rFonts w:ascii="Times New Roman" w:hAnsi="Times New Roman" w:cs="Times New Roman"/>
          <w:b/>
          <w:color w:val="000000"/>
          <w:sz w:val="28"/>
          <w:szCs w:val="28"/>
          <w:lang w:val="uk-UA" w:bidi="uk-UA"/>
        </w:rPr>
      </w:pPr>
    </w:p>
    <w:p w14:paraId="6C8E10C0" w14:textId="34D5925F" w:rsidR="007E01A7" w:rsidRDefault="007E01A7" w:rsidP="002B2CDF">
      <w:pPr>
        <w:autoSpaceDE w:val="0"/>
        <w:autoSpaceDN w:val="0"/>
        <w:adjustRightInd w:val="0"/>
        <w:spacing w:after="0"/>
        <w:jc w:val="center"/>
        <w:rPr>
          <w:rFonts w:ascii="Times New Roman" w:hAnsi="Times New Roman" w:cs="Times New Roman"/>
          <w:b/>
          <w:bCs/>
          <w:sz w:val="28"/>
          <w:szCs w:val="28"/>
          <w:lang w:val="uk-UA" w:bidi="ru-RU"/>
        </w:rPr>
      </w:pPr>
      <w:r w:rsidRPr="004D1DE0">
        <w:rPr>
          <w:rFonts w:ascii="Times New Roman" w:hAnsi="Times New Roman" w:cs="Times New Roman"/>
          <w:b/>
          <w:bCs/>
          <w:sz w:val="28"/>
          <w:szCs w:val="28"/>
          <w:lang w:bidi="en-US"/>
        </w:rPr>
        <w:t>I</w:t>
      </w:r>
      <w:r w:rsidRPr="007440E8">
        <w:rPr>
          <w:rFonts w:ascii="Times New Roman" w:hAnsi="Times New Roman" w:cs="Times New Roman"/>
          <w:b/>
          <w:bCs/>
          <w:sz w:val="28"/>
          <w:szCs w:val="28"/>
          <w:lang w:val="uk-UA" w:bidi="en-US"/>
        </w:rPr>
        <w:t xml:space="preserve">. </w:t>
      </w:r>
      <w:r>
        <w:rPr>
          <w:rFonts w:ascii="Times New Roman" w:hAnsi="Times New Roman" w:cs="Times New Roman"/>
          <w:b/>
          <w:bCs/>
          <w:sz w:val="28"/>
          <w:szCs w:val="28"/>
          <w:lang w:val="uk-UA" w:bidi="en-US"/>
        </w:rPr>
        <w:t>Мета</w:t>
      </w:r>
      <w:r w:rsidRPr="007440E8">
        <w:rPr>
          <w:rFonts w:ascii="Times New Roman" w:hAnsi="Times New Roman" w:cs="Times New Roman"/>
          <w:b/>
          <w:bCs/>
          <w:sz w:val="28"/>
          <w:szCs w:val="28"/>
          <w:lang w:val="uk-UA" w:bidi="ru-RU"/>
        </w:rPr>
        <w:t xml:space="preserve"> Програми</w:t>
      </w:r>
    </w:p>
    <w:p w14:paraId="005D08E7" w14:textId="77777777" w:rsidR="002B2CDF" w:rsidRDefault="002B2CDF" w:rsidP="002B2CDF">
      <w:pPr>
        <w:autoSpaceDE w:val="0"/>
        <w:autoSpaceDN w:val="0"/>
        <w:adjustRightInd w:val="0"/>
        <w:spacing w:after="0"/>
        <w:jc w:val="center"/>
        <w:rPr>
          <w:rFonts w:ascii="Times New Roman" w:hAnsi="Times New Roman" w:cs="Times New Roman"/>
          <w:bCs/>
          <w:sz w:val="28"/>
          <w:szCs w:val="28"/>
          <w:lang w:val="uk-UA"/>
        </w:rPr>
      </w:pPr>
    </w:p>
    <w:p w14:paraId="21259402" w14:textId="79AA2E21" w:rsidR="00737B51" w:rsidRPr="006B0105" w:rsidRDefault="00737B51" w:rsidP="0039353F">
      <w:pPr>
        <w:autoSpaceDE w:val="0"/>
        <w:autoSpaceDN w:val="0"/>
        <w:adjustRightInd w:val="0"/>
        <w:spacing w:after="0" w:line="240" w:lineRule="auto"/>
        <w:ind w:firstLine="567"/>
        <w:contextualSpacing/>
        <w:jc w:val="both"/>
        <w:rPr>
          <w:rFonts w:ascii="Times New Roman" w:hAnsi="Times New Roman" w:cs="Times New Roman"/>
          <w:bCs/>
          <w:sz w:val="28"/>
          <w:szCs w:val="28"/>
          <w:lang w:val="uk-UA"/>
        </w:rPr>
      </w:pPr>
      <w:r w:rsidRPr="006B0105">
        <w:rPr>
          <w:rFonts w:ascii="Times New Roman" w:hAnsi="Times New Roman" w:cs="Times New Roman"/>
          <w:bCs/>
          <w:sz w:val="28"/>
          <w:szCs w:val="28"/>
          <w:lang w:val="uk-UA"/>
        </w:rPr>
        <w:t xml:space="preserve">Метою </w:t>
      </w:r>
      <w:r w:rsidR="00A44EF3" w:rsidRPr="006B0105">
        <w:rPr>
          <w:rFonts w:ascii="Times New Roman" w:hAnsi="Times New Roman" w:cs="Times New Roman"/>
          <w:bCs/>
          <w:sz w:val="28"/>
          <w:szCs w:val="28"/>
          <w:lang w:val="uk-UA"/>
        </w:rPr>
        <w:t>К</w:t>
      </w:r>
      <w:r w:rsidR="007440E8" w:rsidRPr="006B0105">
        <w:rPr>
          <w:rFonts w:ascii="Times New Roman" w:hAnsi="Times New Roman" w:cs="Times New Roman"/>
          <w:bCs/>
          <w:sz w:val="28"/>
          <w:szCs w:val="28"/>
          <w:lang w:val="uk-UA" w:bidi="uk-UA"/>
        </w:rPr>
        <w:t>омплексної програм</w:t>
      </w:r>
      <w:r w:rsidR="00A44EF3" w:rsidRPr="006B0105">
        <w:rPr>
          <w:rFonts w:ascii="Times New Roman" w:hAnsi="Times New Roman" w:cs="Times New Roman"/>
          <w:bCs/>
          <w:sz w:val="28"/>
          <w:szCs w:val="28"/>
          <w:lang w:val="uk-UA" w:bidi="uk-UA"/>
        </w:rPr>
        <w:t>и</w:t>
      </w:r>
      <w:r w:rsidR="007440E8" w:rsidRPr="006B0105">
        <w:rPr>
          <w:rFonts w:ascii="Times New Roman" w:hAnsi="Times New Roman" w:cs="Times New Roman"/>
          <w:bCs/>
          <w:sz w:val="28"/>
          <w:szCs w:val="28"/>
          <w:lang w:val="uk-UA" w:bidi="uk-UA"/>
        </w:rPr>
        <w:t xml:space="preserve"> підтримки внутрішньо переміщених осіб у Рівненській області на 202</w:t>
      </w:r>
      <w:r w:rsidR="00F1158D" w:rsidRPr="006B0105">
        <w:rPr>
          <w:rFonts w:ascii="Times New Roman" w:hAnsi="Times New Roman" w:cs="Times New Roman"/>
          <w:bCs/>
          <w:sz w:val="28"/>
          <w:szCs w:val="28"/>
          <w:lang w:val="uk-UA" w:bidi="uk-UA"/>
        </w:rPr>
        <w:t>6</w:t>
      </w:r>
      <w:r w:rsidR="007440E8" w:rsidRPr="006B0105">
        <w:rPr>
          <w:rFonts w:ascii="Times New Roman" w:hAnsi="Times New Roman" w:cs="Times New Roman"/>
          <w:bCs/>
          <w:sz w:val="28"/>
          <w:szCs w:val="28"/>
          <w:lang w:val="uk-UA" w:bidi="uk-UA"/>
        </w:rPr>
        <w:t xml:space="preserve"> – 202</w:t>
      </w:r>
      <w:r w:rsidR="00F1158D" w:rsidRPr="006B0105">
        <w:rPr>
          <w:rFonts w:ascii="Times New Roman" w:hAnsi="Times New Roman" w:cs="Times New Roman"/>
          <w:bCs/>
          <w:sz w:val="28"/>
          <w:szCs w:val="28"/>
          <w:lang w:val="uk-UA" w:bidi="uk-UA"/>
        </w:rPr>
        <w:t>8</w:t>
      </w:r>
      <w:r w:rsidR="007440E8" w:rsidRPr="006B0105">
        <w:rPr>
          <w:rFonts w:ascii="Times New Roman" w:hAnsi="Times New Roman" w:cs="Times New Roman"/>
          <w:bCs/>
          <w:sz w:val="28"/>
          <w:szCs w:val="28"/>
          <w:lang w:val="uk-UA" w:bidi="uk-UA"/>
        </w:rPr>
        <w:t xml:space="preserve"> роки (далі </w:t>
      </w:r>
      <w:r w:rsidR="00A44EF3" w:rsidRPr="006B0105">
        <w:rPr>
          <w:rFonts w:ascii="Times New Roman" w:hAnsi="Times New Roman" w:cs="Times New Roman"/>
          <w:bCs/>
          <w:sz w:val="28"/>
          <w:szCs w:val="28"/>
          <w:lang w:val="uk-UA" w:bidi="uk-UA"/>
        </w:rPr>
        <w:t>–</w:t>
      </w:r>
      <w:r w:rsidR="007440E8" w:rsidRPr="006B0105">
        <w:rPr>
          <w:rFonts w:ascii="Times New Roman" w:hAnsi="Times New Roman" w:cs="Times New Roman"/>
          <w:bCs/>
          <w:sz w:val="28"/>
          <w:szCs w:val="28"/>
          <w:lang w:val="uk-UA" w:bidi="uk-UA"/>
        </w:rPr>
        <w:t xml:space="preserve"> Програма) </w:t>
      </w:r>
      <w:r w:rsidRPr="006B0105">
        <w:rPr>
          <w:rFonts w:ascii="Times New Roman" w:hAnsi="Times New Roman" w:cs="Times New Roman"/>
          <w:bCs/>
          <w:sz w:val="28"/>
          <w:szCs w:val="28"/>
          <w:lang w:val="uk-UA"/>
        </w:rPr>
        <w:t xml:space="preserve">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w:t>
      </w:r>
      <w:r w:rsidR="00F10045" w:rsidRPr="006B0105">
        <w:rPr>
          <w:rFonts w:ascii="Times New Roman" w:hAnsi="Times New Roman" w:cs="Times New Roman"/>
          <w:bCs/>
          <w:sz w:val="28"/>
          <w:szCs w:val="28"/>
          <w:lang w:val="uk-UA"/>
        </w:rPr>
        <w:br/>
      </w:r>
      <w:r w:rsidRPr="006B0105">
        <w:rPr>
          <w:rFonts w:ascii="Times New Roman" w:hAnsi="Times New Roman" w:cs="Times New Roman"/>
          <w:bCs/>
          <w:sz w:val="28"/>
          <w:szCs w:val="28"/>
          <w:lang w:val="uk-UA"/>
        </w:rPr>
        <w:t xml:space="preserve">і технічних механізмів для забезпечення комфортного соціального клімату </w:t>
      </w:r>
      <w:r w:rsidR="00F10045" w:rsidRPr="006B0105">
        <w:rPr>
          <w:rFonts w:ascii="Times New Roman" w:hAnsi="Times New Roman" w:cs="Times New Roman"/>
          <w:bCs/>
          <w:sz w:val="28"/>
          <w:szCs w:val="28"/>
          <w:lang w:val="uk-UA"/>
        </w:rPr>
        <w:br/>
      </w:r>
      <w:r w:rsidRPr="006B0105">
        <w:rPr>
          <w:rFonts w:ascii="Times New Roman" w:hAnsi="Times New Roman" w:cs="Times New Roman"/>
          <w:bCs/>
          <w:sz w:val="28"/>
          <w:szCs w:val="28"/>
          <w:lang w:val="uk-UA"/>
        </w:rPr>
        <w:t>й досягнення позитивних зрушень щодо рівня та якості життя населення, сприяння подальшій інтеграції внутрішньо переміщених осіб через усунення перешкод у реалізації їх прав та основоположних свобод, забезпечення повного доступу до адміністративних, соціальних, культурних та інших послуг.</w:t>
      </w:r>
    </w:p>
    <w:p w14:paraId="39ABC6C0" w14:textId="77777777" w:rsidR="007440E8" w:rsidRPr="006B0105" w:rsidRDefault="007440E8" w:rsidP="0039353F">
      <w:pPr>
        <w:autoSpaceDE w:val="0"/>
        <w:autoSpaceDN w:val="0"/>
        <w:adjustRightInd w:val="0"/>
        <w:spacing w:after="0" w:line="240" w:lineRule="auto"/>
        <w:ind w:firstLine="567"/>
        <w:contextualSpacing/>
        <w:jc w:val="both"/>
        <w:rPr>
          <w:rFonts w:ascii="Times New Roman" w:hAnsi="Times New Roman" w:cs="Times New Roman"/>
          <w:bCs/>
          <w:sz w:val="28"/>
          <w:szCs w:val="28"/>
          <w:lang w:bidi="uk-UA"/>
        </w:rPr>
      </w:pPr>
      <w:r w:rsidRPr="006B0105">
        <w:rPr>
          <w:rFonts w:ascii="Times New Roman" w:hAnsi="Times New Roman" w:cs="Times New Roman"/>
          <w:bCs/>
          <w:sz w:val="28"/>
          <w:szCs w:val="28"/>
          <w:lang w:bidi="uk-UA"/>
        </w:rPr>
        <w:t>Програма спрямован</w:t>
      </w:r>
      <w:r w:rsidRPr="006B0105">
        <w:rPr>
          <w:rFonts w:ascii="Times New Roman" w:hAnsi="Times New Roman" w:cs="Times New Roman"/>
          <w:bCs/>
          <w:sz w:val="28"/>
          <w:szCs w:val="28"/>
          <w:lang w:val="uk-UA" w:bidi="uk-UA"/>
        </w:rPr>
        <w:t>а</w:t>
      </w:r>
      <w:r w:rsidRPr="006B0105">
        <w:rPr>
          <w:rFonts w:ascii="Times New Roman" w:hAnsi="Times New Roman" w:cs="Times New Roman"/>
          <w:bCs/>
          <w:sz w:val="28"/>
          <w:szCs w:val="28"/>
          <w:lang w:bidi="uk-UA"/>
        </w:rPr>
        <w:t xml:space="preserve"> на створення сприятливих умов перебування</w:t>
      </w:r>
      <w:r w:rsidRPr="006B0105">
        <w:rPr>
          <w:rFonts w:ascii="Times New Roman" w:hAnsi="Times New Roman" w:cs="Times New Roman"/>
          <w:bCs/>
          <w:sz w:val="28"/>
          <w:szCs w:val="28"/>
          <w:lang w:val="uk-UA" w:bidi="uk-UA"/>
        </w:rPr>
        <w:t xml:space="preserve"> </w:t>
      </w:r>
      <w:r w:rsidR="00F10045" w:rsidRPr="006B0105">
        <w:rPr>
          <w:rFonts w:ascii="Times New Roman" w:hAnsi="Times New Roman" w:cs="Times New Roman"/>
          <w:bCs/>
          <w:sz w:val="28"/>
          <w:szCs w:val="28"/>
          <w:lang w:val="uk-UA" w:bidi="uk-UA"/>
        </w:rPr>
        <w:br/>
      </w:r>
      <w:r w:rsidRPr="006B0105">
        <w:rPr>
          <w:rFonts w:ascii="Times New Roman" w:hAnsi="Times New Roman" w:cs="Times New Roman"/>
          <w:bCs/>
          <w:sz w:val="28"/>
          <w:szCs w:val="28"/>
          <w:lang w:val="uk-UA" w:bidi="uk-UA"/>
        </w:rPr>
        <w:t>та проживання</w:t>
      </w:r>
      <w:r w:rsidRPr="006B0105">
        <w:rPr>
          <w:rFonts w:ascii="Times New Roman" w:hAnsi="Times New Roman" w:cs="Times New Roman"/>
          <w:bCs/>
          <w:sz w:val="28"/>
          <w:szCs w:val="28"/>
          <w:lang w:bidi="uk-UA"/>
        </w:rPr>
        <w:t xml:space="preserve"> в </w:t>
      </w:r>
      <w:r w:rsidRPr="006B0105">
        <w:rPr>
          <w:rFonts w:ascii="Times New Roman" w:hAnsi="Times New Roman" w:cs="Times New Roman"/>
          <w:bCs/>
          <w:sz w:val="28"/>
          <w:szCs w:val="28"/>
          <w:lang w:val="uk-UA" w:bidi="uk-UA"/>
        </w:rPr>
        <w:t xml:space="preserve">Рівненській </w:t>
      </w:r>
      <w:r w:rsidRPr="006B0105">
        <w:rPr>
          <w:rFonts w:ascii="Times New Roman" w:hAnsi="Times New Roman" w:cs="Times New Roman"/>
          <w:bCs/>
          <w:sz w:val="28"/>
          <w:szCs w:val="28"/>
          <w:lang w:bidi="uk-UA"/>
        </w:rPr>
        <w:t>області внутрішньо переміщених осіб.</w:t>
      </w:r>
    </w:p>
    <w:p w14:paraId="0DF48C2B" w14:textId="77777777" w:rsidR="007E01A7" w:rsidRPr="006B0105" w:rsidRDefault="007E01A7" w:rsidP="00A44EF3">
      <w:pPr>
        <w:autoSpaceDE w:val="0"/>
        <w:autoSpaceDN w:val="0"/>
        <w:adjustRightInd w:val="0"/>
        <w:spacing w:after="0" w:line="240" w:lineRule="auto"/>
        <w:ind w:firstLine="720"/>
        <w:contextualSpacing/>
        <w:jc w:val="both"/>
        <w:rPr>
          <w:rFonts w:ascii="Times New Roman" w:hAnsi="Times New Roman" w:cs="Times New Roman"/>
          <w:bCs/>
          <w:sz w:val="28"/>
          <w:szCs w:val="28"/>
          <w:highlight w:val="yellow"/>
          <w:lang w:val="uk-UA"/>
        </w:rPr>
      </w:pPr>
    </w:p>
    <w:p w14:paraId="79B20DFB" w14:textId="77777777" w:rsidR="007E01A7" w:rsidRPr="006B0105" w:rsidRDefault="007E01A7" w:rsidP="00A44EF3">
      <w:pPr>
        <w:autoSpaceDE w:val="0"/>
        <w:autoSpaceDN w:val="0"/>
        <w:adjustRightInd w:val="0"/>
        <w:spacing w:after="0" w:line="240" w:lineRule="auto"/>
        <w:contextualSpacing/>
        <w:jc w:val="center"/>
        <w:rPr>
          <w:rFonts w:ascii="Times New Roman" w:hAnsi="Times New Roman" w:cs="Times New Roman"/>
          <w:b/>
          <w:bCs/>
          <w:sz w:val="28"/>
          <w:szCs w:val="28"/>
        </w:rPr>
      </w:pPr>
      <w:r w:rsidRPr="006B0105">
        <w:rPr>
          <w:rFonts w:ascii="Times New Roman" w:hAnsi="Times New Roman" w:cs="Times New Roman"/>
          <w:b/>
          <w:bCs/>
          <w:sz w:val="28"/>
          <w:szCs w:val="28"/>
        </w:rPr>
        <w:t xml:space="preserve">II. Визначення проблеми, </w:t>
      </w:r>
    </w:p>
    <w:p w14:paraId="3ECF5783" w14:textId="77777777" w:rsidR="007E01A7" w:rsidRPr="006B0105" w:rsidRDefault="007E01A7" w:rsidP="00A44EF3">
      <w:pPr>
        <w:autoSpaceDE w:val="0"/>
        <w:autoSpaceDN w:val="0"/>
        <w:adjustRightInd w:val="0"/>
        <w:spacing w:after="0" w:line="240" w:lineRule="auto"/>
        <w:contextualSpacing/>
        <w:jc w:val="center"/>
        <w:rPr>
          <w:rFonts w:ascii="Times New Roman" w:hAnsi="Times New Roman" w:cs="Times New Roman"/>
          <w:b/>
          <w:bCs/>
          <w:sz w:val="28"/>
          <w:szCs w:val="28"/>
          <w:lang w:val="uk-UA"/>
        </w:rPr>
      </w:pPr>
      <w:r w:rsidRPr="006B0105">
        <w:rPr>
          <w:rFonts w:ascii="Times New Roman" w:hAnsi="Times New Roman" w:cs="Times New Roman"/>
          <w:b/>
          <w:bCs/>
          <w:sz w:val="28"/>
          <w:szCs w:val="28"/>
        </w:rPr>
        <w:t>на розв’язання якої спрямована Програма</w:t>
      </w:r>
    </w:p>
    <w:p w14:paraId="335D03D9" w14:textId="77777777" w:rsidR="007E01A7" w:rsidRPr="006B0105" w:rsidRDefault="007E01A7" w:rsidP="00A44EF3">
      <w:pPr>
        <w:autoSpaceDE w:val="0"/>
        <w:autoSpaceDN w:val="0"/>
        <w:adjustRightInd w:val="0"/>
        <w:spacing w:after="0" w:line="240" w:lineRule="auto"/>
        <w:contextualSpacing/>
        <w:jc w:val="center"/>
        <w:rPr>
          <w:rFonts w:ascii="Times New Roman" w:hAnsi="Times New Roman" w:cs="Times New Roman"/>
          <w:b/>
          <w:bCs/>
          <w:sz w:val="28"/>
          <w:szCs w:val="28"/>
          <w:lang w:val="uk-UA"/>
        </w:rPr>
      </w:pPr>
    </w:p>
    <w:p w14:paraId="12696BB5" w14:textId="77777777" w:rsidR="007E01A7" w:rsidRPr="0039353F" w:rsidRDefault="007E01A7" w:rsidP="0039353F">
      <w:pPr>
        <w:autoSpaceDE w:val="0"/>
        <w:autoSpaceDN w:val="0"/>
        <w:adjustRightInd w:val="0"/>
        <w:spacing w:after="0" w:line="240" w:lineRule="auto"/>
        <w:ind w:firstLine="567"/>
        <w:contextualSpacing/>
        <w:jc w:val="both"/>
        <w:rPr>
          <w:rFonts w:ascii="Times New Roman" w:hAnsi="Times New Roman" w:cs="Times New Roman"/>
          <w:bCs/>
          <w:sz w:val="28"/>
          <w:szCs w:val="28"/>
          <w:lang w:bidi="uk-UA"/>
        </w:rPr>
      </w:pPr>
      <w:r w:rsidRPr="0039353F">
        <w:rPr>
          <w:rFonts w:ascii="Times New Roman" w:hAnsi="Times New Roman" w:cs="Times New Roman"/>
          <w:bCs/>
          <w:sz w:val="28"/>
          <w:szCs w:val="28"/>
          <w:lang w:bidi="uk-UA"/>
        </w:rPr>
        <w:t xml:space="preserve">Програма – це комплекс заходів, що здійснюються на місцевому рівні </w:t>
      </w:r>
      <w:r w:rsidR="00F10045" w:rsidRPr="0039353F">
        <w:rPr>
          <w:rFonts w:ascii="Times New Roman" w:hAnsi="Times New Roman" w:cs="Times New Roman"/>
          <w:bCs/>
          <w:sz w:val="28"/>
          <w:szCs w:val="28"/>
          <w:lang w:bidi="uk-UA"/>
        </w:rPr>
        <w:br/>
      </w:r>
      <w:r w:rsidRPr="0039353F">
        <w:rPr>
          <w:rFonts w:ascii="Times New Roman" w:hAnsi="Times New Roman" w:cs="Times New Roman"/>
          <w:bCs/>
          <w:sz w:val="28"/>
          <w:szCs w:val="28"/>
          <w:lang w:bidi="uk-UA"/>
        </w:rPr>
        <w:t xml:space="preserve">як доповнення до державного соціального забезпечення. Програма спрямована на забезпечення комплексного підходу з реалізації засад державної політики </w:t>
      </w:r>
      <w:r w:rsidR="00F10045" w:rsidRPr="0039353F">
        <w:rPr>
          <w:rFonts w:ascii="Times New Roman" w:hAnsi="Times New Roman" w:cs="Times New Roman"/>
          <w:bCs/>
          <w:sz w:val="28"/>
          <w:szCs w:val="28"/>
          <w:lang w:bidi="uk-UA"/>
        </w:rPr>
        <w:br/>
      </w:r>
      <w:r w:rsidRPr="0039353F">
        <w:rPr>
          <w:rFonts w:ascii="Times New Roman" w:hAnsi="Times New Roman" w:cs="Times New Roman"/>
          <w:bCs/>
          <w:sz w:val="28"/>
          <w:szCs w:val="28"/>
          <w:lang w:bidi="uk-UA"/>
        </w:rPr>
        <w:t>на регіональному рівні в частині всебічного забезпечення базових потреб внутрішньо переміщених осіб, в тому числі в соціально-економічній сфері</w:t>
      </w:r>
      <w:r w:rsidRPr="0039353F">
        <w:rPr>
          <w:rFonts w:ascii="Times New Roman" w:hAnsi="Times New Roman" w:cs="Times New Roman"/>
          <w:bCs/>
          <w:sz w:val="28"/>
          <w:szCs w:val="28"/>
          <w:lang w:val="uk-UA" w:bidi="uk-UA"/>
        </w:rPr>
        <w:t>,</w:t>
      </w:r>
      <w:r w:rsidRPr="0039353F">
        <w:rPr>
          <w:rFonts w:ascii="Times New Roman" w:hAnsi="Times New Roman" w:cs="Times New Roman"/>
          <w:bCs/>
          <w:sz w:val="28"/>
          <w:szCs w:val="28"/>
          <w:lang w:bidi="uk-UA"/>
        </w:rPr>
        <w:t xml:space="preserve"> </w:t>
      </w:r>
      <w:r w:rsidR="00F10045" w:rsidRPr="0039353F">
        <w:rPr>
          <w:rFonts w:ascii="Times New Roman" w:hAnsi="Times New Roman" w:cs="Times New Roman"/>
          <w:bCs/>
          <w:sz w:val="28"/>
          <w:szCs w:val="28"/>
          <w:lang w:bidi="uk-UA"/>
        </w:rPr>
        <w:br/>
      </w:r>
      <w:r w:rsidRPr="0039353F">
        <w:rPr>
          <w:rFonts w:ascii="Times New Roman" w:hAnsi="Times New Roman" w:cs="Times New Roman"/>
          <w:bCs/>
          <w:sz w:val="28"/>
          <w:szCs w:val="28"/>
          <w:lang w:bidi="uk-UA"/>
        </w:rPr>
        <w:t xml:space="preserve">та розв’язання викликів і проблем, пов’язаних з негативними наслідками внаслідок збройної агресії російської федерації проти України. </w:t>
      </w:r>
    </w:p>
    <w:p w14:paraId="7155CA5B" w14:textId="5C1EC653" w:rsidR="007E01A7" w:rsidRPr="0039353F" w:rsidRDefault="007E01A7" w:rsidP="0039353F">
      <w:pPr>
        <w:autoSpaceDE w:val="0"/>
        <w:autoSpaceDN w:val="0"/>
        <w:adjustRightInd w:val="0"/>
        <w:spacing w:after="0" w:line="240" w:lineRule="auto"/>
        <w:ind w:firstLine="567"/>
        <w:contextualSpacing/>
        <w:jc w:val="both"/>
        <w:rPr>
          <w:rFonts w:ascii="Times New Roman" w:hAnsi="Times New Roman" w:cs="Times New Roman"/>
          <w:sz w:val="28"/>
          <w:szCs w:val="28"/>
          <w:highlight w:val="yellow"/>
          <w:lang w:bidi="uk-UA"/>
        </w:rPr>
      </w:pPr>
      <w:r w:rsidRPr="0039353F">
        <w:rPr>
          <w:rFonts w:ascii="Times New Roman" w:hAnsi="Times New Roman" w:cs="Times New Roman"/>
          <w:bCs/>
          <w:sz w:val="28"/>
          <w:szCs w:val="28"/>
          <w:lang w:bidi="uk-UA"/>
        </w:rPr>
        <w:t>За даними Єдиної інформаційної бази даних про внутрішньо переміщених осіб у Рівненській області</w:t>
      </w:r>
      <w:r w:rsidR="00F10045" w:rsidRPr="0039353F">
        <w:rPr>
          <w:rFonts w:ascii="Times New Roman" w:hAnsi="Times New Roman" w:cs="Times New Roman"/>
          <w:bCs/>
          <w:sz w:val="28"/>
          <w:szCs w:val="28"/>
          <w:lang w:val="uk-UA" w:bidi="uk-UA"/>
        </w:rPr>
        <w:t xml:space="preserve"> </w:t>
      </w:r>
      <w:r w:rsidRPr="0039353F">
        <w:rPr>
          <w:rFonts w:ascii="Times New Roman" w:hAnsi="Times New Roman" w:cs="Times New Roman"/>
          <w:sz w:val="28"/>
          <w:szCs w:val="28"/>
          <w:lang w:bidi="uk-UA"/>
        </w:rPr>
        <w:t xml:space="preserve">станом на </w:t>
      </w:r>
      <w:r w:rsidR="00386DE9" w:rsidRPr="0060757F">
        <w:rPr>
          <w:rFonts w:ascii="Times New Roman" w:hAnsi="Times New Roman" w:cs="Times New Roman"/>
          <w:sz w:val="28"/>
          <w:szCs w:val="28"/>
          <w:lang w:bidi="uk-UA"/>
        </w:rPr>
        <w:t>01</w:t>
      </w:r>
      <w:r w:rsidR="0060757F">
        <w:rPr>
          <w:rFonts w:ascii="Times New Roman" w:hAnsi="Times New Roman" w:cs="Times New Roman"/>
          <w:sz w:val="28"/>
          <w:szCs w:val="28"/>
          <w:lang w:val="uk-UA" w:bidi="uk-UA"/>
        </w:rPr>
        <w:t xml:space="preserve"> грудня </w:t>
      </w:r>
      <w:r w:rsidR="00386DE9" w:rsidRPr="0060757F">
        <w:rPr>
          <w:rFonts w:ascii="Times New Roman" w:hAnsi="Times New Roman" w:cs="Times New Roman"/>
          <w:sz w:val="28"/>
          <w:szCs w:val="28"/>
          <w:lang w:bidi="uk-UA"/>
        </w:rPr>
        <w:t>202</w:t>
      </w:r>
      <w:r w:rsidR="00386DE9" w:rsidRPr="0060757F">
        <w:rPr>
          <w:rFonts w:ascii="Times New Roman" w:hAnsi="Times New Roman" w:cs="Times New Roman"/>
          <w:sz w:val="28"/>
          <w:szCs w:val="28"/>
          <w:lang w:val="uk-UA" w:bidi="uk-UA"/>
        </w:rPr>
        <w:t>5</w:t>
      </w:r>
      <w:r w:rsidR="00386DE9" w:rsidRPr="0039353F">
        <w:rPr>
          <w:rFonts w:ascii="Times New Roman" w:hAnsi="Times New Roman" w:cs="Times New Roman"/>
          <w:sz w:val="28"/>
          <w:szCs w:val="28"/>
          <w:lang w:val="uk-UA" w:bidi="uk-UA"/>
        </w:rPr>
        <w:t xml:space="preserve"> </w:t>
      </w:r>
      <w:r w:rsidR="007209CC">
        <w:rPr>
          <w:rFonts w:ascii="Times New Roman" w:hAnsi="Times New Roman" w:cs="Times New Roman"/>
          <w:sz w:val="28"/>
          <w:szCs w:val="28"/>
          <w:lang w:val="uk-UA" w:bidi="uk-UA"/>
        </w:rPr>
        <w:t>року</w:t>
      </w:r>
      <w:r w:rsidRPr="0039353F">
        <w:rPr>
          <w:rFonts w:ascii="Times New Roman" w:hAnsi="Times New Roman" w:cs="Times New Roman"/>
          <w:sz w:val="28"/>
          <w:szCs w:val="28"/>
          <w:lang w:bidi="uk-UA"/>
        </w:rPr>
        <w:t xml:space="preserve"> взято на облік та видано довідок </w:t>
      </w:r>
      <w:r w:rsidR="006B0105" w:rsidRPr="0039353F">
        <w:rPr>
          <w:rFonts w:ascii="Times New Roman" w:hAnsi="Times New Roman" w:cs="Times New Roman"/>
          <w:sz w:val="28"/>
          <w:szCs w:val="28"/>
          <w:lang w:val="uk-UA" w:bidi="uk-UA"/>
        </w:rPr>
        <w:t>42519</w:t>
      </w:r>
      <w:r w:rsidRPr="0039353F">
        <w:rPr>
          <w:rFonts w:ascii="Times New Roman" w:hAnsi="Times New Roman" w:cs="Times New Roman"/>
          <w:sz w:val="28"/>
          <w:szCs w:val="28"/>
          <w:lang w:bidi="uk-UA"/>
        </w:rPr>
        <w:t xml:space="preserve"> внутрішньо переміщеним особам, зокрема в розрізі районів: Вараський – </w:t>
      </w:r>
      <w:r w:rsidR="006B0105" w:rsidRPr="0039353F">
        <w:rPr>
          <w:rFonts w:ascii="Times New Roman" w:hAnsi="Times New Roman" w:cs="Times New Roman"/>
          <w:sz w:val="28"/>
          <w:szCs w:val="28"/>
          <w:lang w:val="uk-UA" w:bidi="uk-UA"/>
        </w:rPr>
        <w:t>3982</w:t>
      </w:r>
      <w:r w:rsidRPr="0039353F">
        <w:rPr>
          <w:rFonts w:ascii="Times New Roman" w:hAnsi="Times New Roman" w:cs="Times New Roman"/>
          <w:sz w:val="28"/>
          <w:szCs w:val="28"/>
          <w:lang w:bidi="uk-UA"/>
        </w:rPr>
        <w:t xml:space="preserve">, в тому числі м. Вараш – </w:t>
      </w:r>
      <w:r w:rsidR="006B0105" w:rsidRPr="0039353F">
        <w:rPr>
          <w:rFonts w:ascii="Times New Roman" w:hAnsi="Times New Roman" w:cs="Times New Roman"/>
          <w:sz w:val="28"/>
          <w:szCs w:val="28"/>
          <w:lang w:val="uk-UA" w:bidi="uk-UA"/>
        </w:rPr>
        <w:t>1910</w:t>
      </w:r>
      <w:r w:rsidRPr="0039353F">
        <w:rPr>
          <w:rFonts w:ascii="Times New Roman" w:hAnsi="Times New Roman" w:cs="Times New Roman"/>
          <w:sz w:val="28"/>
          <w:szCs w:val="28"/>
          <w:lang w:bidi="uk-UA"/>
        </w:rPr>
        <w:t xml:space="preserve">, Дубенський – </w:t>
      </w:r>
      <w:r w:rsidR="006B0105" w:rsidRPr="0039353F">
        <w:rPr>
          <w:rFonts w:ascii="Times New Roman" w:hAnsi="Times New Roman" w:cs="Times New Roman"/>
          <w:sz w:val="28"/>
          <w:szCs w:val="28"/>
          <w:lang w:val="uk-UA" w:bidi="uk-UA"/>
        </w:rPr>
        <w:t>5000</w:t>
      </w:r>
      <w:r w:rsidRPr="0039353F">
        <w:rPr>
          <w:rFonts w:ascii="Times New Roman" w:hAnsi="Times New Roman" w:cs="Times New Roman"/>
          <w:sz w:val="28"/>
          <w:szCs w:val="28"/>
          <w:lang w:bidi="uk-UA"/>
        </w:rPr>
        <w:t xml:space="preserve">, в тому числі м. Дубно – </w:t>
      </w:r>
      <w:r w:rsidR="006B0105" w:rsidRPr="0039353F">
        <w:rPr>
          <w:rFonts w:ascii="Times New Roman" w:hAnsi="Times New Roman" w:cs="Times New Roman"/>
          <w:sz w:val="28"/>
          <w:szCs w:val="28"/>
          <w:lang w:val="uk-UA" w:bidi="uk-UA"/>
        </w:rPr>
        <w:t>1662</w:t>
      </w:r>
      <w:r w:rsidRPr="0039353F">
        <w:rPr>
          <w:rFonts w:ascii="Times New Roman" w:hAnsi="Times New Roman" w:cs="Times New Roman"/>
          <w:sz w:val="28"/>
          <w:szCs w:val="28"/>
          <w:lang w:bidi="uk-UA"/>
        </w:rPr>
        <w:t>, Рівненський – 3</w:t>
      </w:r>
      <w:r w:rsidR="006B0105" w:rsidRPr="0039353F">
        <w:rPr>
          <w:rFonts w:ascii="Times New Roman" w:hAnsi="Times New Roman" w:cs="Times New Roman"/>
          <w:sz w:val="28"/>
          <w:szCs w:val="28"/>
          <w:lang w:val="uk-UA" w:bidi="uk-UA"/>
        </w:rPr>
        <w:t>1111</w:t>
      </w:r>
      <w:r w:rsidRPr="0039353F">
        <w:rPr>
          <w:rFonts w:ascii="Times New Roman" w:hAnsi="Times New Roman" w:cs="Times New Roman"/>
          <w:sz w:val="28"/>
          <w:szCs w:val="28"/>
          <w:lang w:bidi="uk-UA"/>
        </w:rPr>
        <w:t>, в тому числі</w:t>
      </w:r>
      <w:r w:rsidRPr="0039353F">
        <w:rPr>
          <w:rFonts w:ascii="Times New Roman" w:hAnsi="Times New Roman" w:cs="Times New Roman"/>
          <w:sz w:val="28"/>
          <w:szCs w:val="28"/>
          <w:lang w:val="uk-UA" w:bidi="uk-UA"/>
        </w:rPr>
        <w:t xml:space="preserve"> </w:t>
      </w:r>
      <w:r w:rsidRPr="0039353F">
        <w:rPr>
          <w:rFonts w:ascii="Times New Roman" w:hAnsi="Times New Roman" w:cs="Times New Roman"/>
          <w:sz w:val="28"/>
          <w:szCs w:val="28"/>
          <w:lang w:bidi="uk-UA"/>
        </w:rPr>
        <w:t>м.</w:t>
      </w:r>
      <w:r w:rsidR="00F10045" w:rsidRPr="0039353F">
        <w:rPr>
          <w:rFonts w:ascii="Times New Roman" w:hAnsi="Times New Roman" w:cs="Times New Roman"/>
          <w:sz w:val="28"/>
          <w:szCs w:val="28"/>
          <w:lang w:val="uk-UA" w:bidi="uk-UA"/>
        </w:rPr>
        <w:t> </w:t>
      </w:r>
      <w:r w:rsidRPr="0039353F">
        <w:rPr>
          <w:rFonts w:ascii="Times New Roman" w:hAnsi="Times New Roman" w:cs="Times New Roman"/>
          <w:sz w:val="28"/>
          <w:szCs w:val="28"/>
          <w:lang w:bidi="uk-UA"/>
        </w:rPr>
        <w:t>Рівне – 1</w:t>
      </w:r>
      <w:r w:rsidR="006B0105" w:rsidRPr="0039353F">
        <w:rPr>
          <w:rFonts w:ascii="Times New Roman" w:hAnsi="Times New Roman" w:cs="Times New Roman"/>
          <w:sz w:val="28"/>
          <w:szCs w:val="28"/>
          <w:lang w:val="uk-UA" w:bidi="uk-UA"/>
        </w:rPr>
        <w:t>7718</w:t>
      </w:r>
      <w:r w:rsidRPr="0039353F">
        <w:rPr>
          <w:rFonts w:ascii="Times New Roman" w:hAnsi="Times New Roman" w:cs="Times New Roman"/>
          <w:sz w:val="28"/>
          <w:szCs w:val="28"/>
          <w:lang w:bidi="uk-UA"/>
        </w:rPr>
        <w:t>,</w:t>
      </w:r>
      <w:r w:rsidR="007209CC">
        <w:rPr>
          <w:rFonts w:ascii="Times New Roman" w:hAnsi="Times New Roman" w:cs="Times New Roman"/>
          <w:sz w:val="28"/>
          <w:szCs w:val="28"/>
          <w:lang w:val="uk-UA" w:bidi="uk-UA"/>
        </w:rPr>
        <w:t xml:space="preserve"> </w:t>
      </w:r>
      <w:r w:rsidRPr="0039353F">
        <w:rPr>
          <w:rFonts w:ascii="Times New Roman" w:hAnsi="Times New Roman" w:cs="Times New Roman"/>
          <w:sz w:val="28"/>
          <w:szCs w:val="28"/>
          <w:lang w:bidi="uk-UA"/>
        </w:rPr>
        <w:t>м.</w:t>
      </w:r>
      <w:r w:rsidR="00F10045" w:rsidRPr="0039353F">
        <w:rPr>
          <w:rFonts w:ascii="Times New Roman" w:hAnsi="Times New Roman" w:cs="Times New Roman"/>
          <w:sz w:val="28"/>
          <w:szCs w:val="28"/>
          <w:lang w:val="uk-UA" w:bidi="uk-UA"/>
        </w:rPr>
        <w:t> </w:t>
      </w:r>
      <w:r w:rsidRPr="0039353F">
        <w:rPr>
          <w:rFonts w:ascii="Times New Roman" w:hAnsi="Times New Roman" w:cs="Times New Roman"/>
          <w:sz w:val="28"/>
          <w:szCs w:val="28"/>
          <w:lang w:bidi="uk-UA"/>
        </w:rPr>
        <w:t xml:space="preserve">Острог – </w:t>
      </w:r>
      <w:r w:rsidR="006B0105" w:rsidRPr="0039353F">
        <w:rPr>
          <w:rFonts w:ascii="Times New Roman" w:hAnsi="Times New Roman" w:cs="Times New Roman"/>
          <w:sz w:val="28"/>
          <w:szCs w:val="28"/>
          <w:lang w:val="uk-UA" w:bidi="uk-UA"/>
        </w:rPr>
        <w:lastRenderedPageBreak/>
        <w:t>1814</w:t>
      </w:r>
      <w:r w:rsidRPr="0039353F">
        <w:rPr>
          <w:rFonts w:ascii="Times New Roman" w:hAnsi="Times New Roman" w:cs="Times New Roman"/>
          <w:sz w:val="28"/>
          <w:szCs w:val="28"/>
          <w:lang w:bidi="uk-UA"/>
        </w:rPr>
        <w:t xml:space="preserve">, Сарненський – </w:t>
      </w:r>
      <w:r w:rsidR="006B0105" w:rsidRPr="0039353F">
        <w:rPr>
          <w:rFonts w:ascii="Times New Roman" w:hAnsi="Times New Roman" w:cs="Times New Roman"/>
          <w:sz w:val="28"/>
          <w:szCs w:val="28"/>
          <w:lang w:val="uk-UA" w:bidi="uk-UA"/>
        </w:rPr>
        <w:t>2426</w:t>
      </w:r>
      <w:r w:rsidRPr="0039353F">
        <w:rPr>
          <w:rFonts w:ascii="Times New Roman" w:hAnsi="Times New Roman" w:cs="Times New Roman"/>
          <w:sz w:val="28"/>
          <w:szCs w:val="28"/>
          <w:lang w:bidi="uk-UA"/>
        </w:rPr>
        <w:t>. З ни</w:t>
      </w:r>
      <w:r w:rsidRPr="0039353F">
        <w:rPr>
          <w:rFonts w:ascii="Times New Roman" w:hAnsi="Times New Roman" w:cs="Times New Roman"/>
          <w:sz w:val="28"/>
          <w:szCs w:val="28"/>
          <w:lang w:val="uk-UA" w:bidi="uk-UA"/>
        </w:rPr>
        <w:t>х</w:t>
      </w:r>
      <w:r w:rsidRPr="0039353F">
        <w:rPr>
          <w:rFonts w:ascii="Times New Roman" w:hAnsi="Times New Roman" w:cs="Times New Roman"/>
          <w:sz w:val="28"/>
          <w:szCs w:val="28"/>
          <w:lang w:bidi="uk-UA"/>
        </w:rPr>
        <w:t xml:space="preserve"> дітей</w:t>
      </w:r>
      <w:r w:rsidRPr="0039353F">
        <w:rPr>
          <w:rFonts w:ascii="Times New Roman" w:hAnsi="Times New Roman" w:cs="Times New Roman"/>
          <w:sz w:val="28"/>
          <w:szCs w:val="28"/>
          <w:lang w:val="uk-UA" w:bidi="uk-UA"/>
        </w:rPr>
        <w:t xml:space="preserve"> віком</w:t>
      </w:r>
      <w:r w:rsidRPr="0039353F">
        <w:rPr>
          <w:rFonts w:ascii="Times New Roman" w:hAnsi="Times New Roman" w:cs="Times New Roman"/>
          <w:sz w:val="28"/>
          <w:szCs w:val="28"/>
          <w:lang w:bidi="uk-UA"/>
        </w:rPr>
        <w:t xml:space="preserve"> до 18 років – </w:t>
      </w:r>
      <w:r w:rsidR="009D7B90" w:rsidRPr="0039353F">
        <w:rPr>
          <w:rFonts w:ascii="Times New Roman" w:hAnsi="Times New Roman" w:cs="Times New Roman"/>
          <w:sz w:val="28"/>
          <w:szCs w:val="28"/>
          <w:lang w:val="uk-UA" w:bidi="uk-UA"/>
        </w:rPr>
        <w:t>10064</w:t>
      </w:r>
      <w:r w:rsidRPr="0039353F">
        <w:rPr>
          <w:rFonts w:ascii="Times New Roman" w:hAnsi="Times New Roman" w:cs="Times New Roman"/>
          <w:sz w:val="28"/>
          <w:szCs w:val="28"/>
          <w:lang w:bidi="uk-UA"/>
        </w:rPr>
        <w:t>, осіб з інвалідністю – 2</w:t>
      </w:r>
      <w:r w:rsidR="009D7B90" w:rsidRPr="0039353F">
        <w:rPr>
          <w:rFonts w:ascii="Times New Roman" w:hAnsi="Times New Roman" w:cs="Times New Roman"/>
          <w:sz w:val="28"/>
          <w:szCs w:val="28"/>
          <w:lang w:val="uk-UA" w:bidi="uk-UA"/>
        </w:rPr>
        <w:t>356</w:t>
      </w:r>
      <w:r w:rsidRPr="0039353F">
        <w:rPr>
          <w:rFonts w:ascii="Times New Roman" w:hAnsi="Times New Roman" w:cs="Times New Roman"/>
          <w:sz w:val="28"/>
          <w:szCs w:val="28"/>
          <w:lang w:bidi="uk-UA"/>
        </w:rPr>
        <w:t>, пенсіонерів – 7</w:t>
      </w:r>
      <w:r w:rsidR="009D7B90" w:rsidRPr="0039353F">
        <w:rPr>
          <w:rFonts w:ascii="Times New Roman" w:hAnsi="Times New Roman" w:cs="Times New Roman"/>
          <w:sz w:val="28"/>
          <w:szCs w:val="28"/>
          <w:lang w:val="uk-UA" w:bidi="uk-UA"/>
        </w:rPr>
        <w:t>382</w:t>
      </w:r>
      <w:r w:rsidRPr="0039353F">
        <w:rPr>
          <w:rFonts w:ascii="Times New Roman" w:hAnsi="Times New Roman" w:cs="Times New Roman"/>
          <w:sz w:val="28"/>
          <w:szCs w:val="28"/>
          <w:lang w:bidi="uk-UA"/>
        </w:rPr>
        <w:t>.</w:t>
      </w:r>
    </w:p>
    <w:p w14:paraId="6C493CFD" w14:textId="77777777" w:rsidR="007E01A7" w:rsidRPr="0039353F" w:rsidRDefault="007E01A7" w:rsidP="0039353F">
      <w:pPr>
        <w:autoSpaceDE w:val="0"/>
        <w:autoSpaceDN w:val="0"/>
        <w:adjustRightInd w:val="0"/>
        <w:spacing w:after="0" w:line="240" w:lineRule="auto"/>
        <w:ind w:firstLine="567"/>
        <w:contextualSpacing/>
        <w:jc w:val="both"/>
        <w:rPr>
          <w:rFonts w:ascii="Times New Roman" w:hAnsi="Times New Roman" w:cs="Times New Roman"/>
          <w:sz w:val="28"/>
          <w:szCs w:val="28"/>
          <w:lang w:bidi="uk-UA"/>
        </w:rPr>
      </w:pPr>
      <w:r w:rsidRPr="0039353F">
        <w:rPr>
          <w:rFonts w:ascii="Times New Roman" w:hAnsi="Times New Roman" w:cs="Times New Roman"/>
          <w:sz w:val="28"/>
          <w:szCs w:val="28"/>
          <w:lang w:bidi="uk-UA"/>
        </w:rPr>
        <w:t>З початку війни в області бул</w:t>
      </w:r>
      <w:r w:rsidRPr="0039353F">
        <w:rPr>
          <w:rFonts w:ascii="Times New Roman" w:hAnsi="Times New Roman" w:cs="Times New Roman"/>
          <w:sz w:val="28"/>
          <w:szCs w:val="28"/>
          <w:lang w:val="uk-UA" w:bidi="uk-UA"/>
        </w:rPr>
        <w:t>о</w:t>
      </w:r>
      <w:r w:rsidRPr="0039353F">
        <w:rPr>
          <w:rFonts w:ascii="Times New Roman" w:hAnsi="Times New Roman" w:cs="Times New Roman"/>
          <w:sz w:val="28"/>
          <w:szCs w:val="28"/>
          <w:lang w:bidi="uk-UA"/>
        </w:rPr>
        <w:t xml:space="preserve"> створен</w:t>
      </w:r>
      <w:r w:rsidRPr="0039353F">
        <w:rPr>
          <w:rFonts w:ascii="Times New Roman" w:hAnsi="Times New Roman" w:cs="Times New Roman"/>
          <w:sz w:val="28"/>
          <w:szCs w:val="28"/>
          <w:lang w:val="uk-UA" w:bidi="uk-UA"/>
        </w:rPr>
        <w:t>о</w:t>
      </w:r>
      <w:r w:rsidRPr="0039353F">
        <w:rPr>
          <w:rFonts w:ascii="Times New Roman" w:hAnsi="Times New Roman" w:cs="Times New Roman"/>
          <w:sz w:val="28"/>
          <w:szCs w:val="28"/>
          <w:lang w:bidi="uk-UA"/>
        </w:rPr>
        <w:t xml:space="preserve"> місця тимчасового проживання для евакуйованих осіб </w:t>
      </w:r>
      <w:r w:rsidRPr="0039353F">
        <w:rPr>
          <w:rFonts w:ascii="Times New Roman" w:hAnsi="Times New Roman" w:cs="Times New Roman"/>
          <w:sz w:val="28"/>
          <w:szCs w:val="28"/>
          <w:lang w:val="uk-UA" w:bidi="uk-UA"/>
        </w:rPr>
        <w:t>у</w:t>
      </w:r>
      <w:r w:rsidR="00A44EF3" w:rsidRPr="0039353F">
        <w:rPr>
          <w:rFonts w:ascii="Times New Roman" w:hAnsi="Times New Roman" w:cs="Times New Roman"/>
          <w:sz w:val="28"/>
          <w:szCs w:val="28"/>
          <w:lang w:val="uk-UA" w:bidi="uk-UA"/>
        </w:rPr>
        <w:t xml:space="preserve"> </w:t>
      </w:r>
      <w:r w:rsidR="00F10045" w:rsidRPr="0039353F">
        <w:rPr>
          <w:rFonts w:ascii="Times New Roman" w:hAnsi="Times New Roman" w:cs="Times New Roman"/>
          <w:sz w:val="28"/>
          <w:szCs w:val="28"/>
          <w:lang w:val="uk-UA" w:bidi="uk-UA"/>
        </w:rPr>
        <w:t>з</w:t>
      </w:r>
      <w:r w:rsidRPr="0039353F">
        <w:rPr>
          <w:rFonts w:ascii="Times New Roman" w:hAnsi="Times New Roman" w:cs="Times New Roman"/>
          <w:sz w:val="28"/>
          <w:szCs w:val="28"/>
          <w:lang w:bidi="uk-UA"/>
        </w:rPr>
        <w:t xml:space="preserve">акладах охорони здоров’я. </w:t>
      </w:r>
    </w:p>
    <w:p w14:paraId="50B5B00C" w14:textId="5D466D84" w:rsidR="007E01A7" w:rsidRPr="0039353F" w:rsidRDefault="007E01A7" w:rsidP="0039353F">
      <w:pPr>
        <w:autoSpaceDE w:val="0"/>
        <w:autoSpaceDN w:val="0"/>
        <w:adjustRightInd w:val="0"/>
        <w:spacing w:after="0" w:line="240" w:lineRule="auto"/>
        <w:ind w:firstLine="567"/>
        <w:contextualSpacing/>
        <w:jc w:val="both"/>
        <w:rPr>
          <w:rFonts w:ascii="Times New Roman" w:hAnsi="Times New Roman" w:cs="Times New Roman"/>
          <w:sz w:val="28"/>
          <w:szCs w:val="28"/>
          <w:lang w:bidi="uk-UA"/>
        </w:rPr>
      </w:pPr>
      <w:r w:rsidRPr="0039353F">
        <w:rPr>
          <w:rFonts w:ascii="Times New Roman" w:hAnsi="Times New Roman" w:cs="Times New Roman"/>
          <w:sz w:val="28"/>
          <w:szCs w:val="28"/>
          <w:lang w:bidi="uk-UA"/>
        </w:rPr>
        <w:t xml:space="preserve">Станом на </w:t>
      </w:r>
      <w:r w:rsidRPr="0060757F">
        <w:rPr>
          <w:rFonts w:ascii="Times New Roman" w:hAnsi="Times New Roman" w:cs="Times New Roman"/>
          <w:sz w:val="28"/>
          <w:szCs w:val="28"/>
          <w:lang w:bidi="uk-UA"/>
        </w:rPr>
        <w:t>01</w:t>
      </w:r>
      <w:r w:rsidR="0060757F">
        <w:rPr>
          <w:rFonts w:ascii="Times New Roman" w:hAnsi="Times New Roman" w:cs="Times New Roman"/>
          <w:sz w:val="28"/>
          <w:szCs w:val="28"/>
          <w:lang w:val="uk-UA" w:bidi="uk-UA"/>
        </w:rPr>
        <w:t xml:space="preserve"> грудня </w:t>
      </w:r>
      <w:r w:rsidRPr="0060757F">
        <w:rPr>
          <w:rFonts w:ascii="Times New Roman" w:hAnsi="Times New Roman" w:cs="Times New Roman"/>
          <w:sz w:val="28"/>
          <w:szCs w:val="28"/>
          <w:lang w:bidi="uk-UA"/>
        </w:rPr>
        <w:t>202</w:t>
      </w:r>
      <w:r w:rsidR="00A1369B" w:rsidRPr="0060757F">
        <w:rPr>
          <w:rFonts w:ascii="Times New Roman" w:hAnsi="Times New Roman" w:cs="Times New Roman"/>
          <w:sz w:val="28"/>
          <w:szCs w:val="28"/>
          <w:lang w:val="uk-UA" w:bidi="uk-UA"/>
        </w:rPr>
        <w:t>5</w:t>
      </w:r>
      <w:r w:rsidRPr="0039353F">
        <w:rPr>
          <w:rFonts w:ascii="Times New Roman" w:hAnsi="Times New Roman" w:cs="Times New Roman"/>
          <w:sz w:val="28"/>
          <w:szCs w:val="28"/>
          <w:lang w:val="uk-UA" w:bidi="uk-UA"/>
        </w:rPr>
        <w:t xml:space="preserve"> року</w:t>
      </w:r>
      <w:r w:rsidRPr="0039353F">
        <w:rPr>
          <w:rFonts w:ascii="Times New Roman" w:hAnsi="Times New Roman" w:cs="Times New Roman"/>
          <w:sz w:val="28"/>
          <w:szCs w:val="28"/>
          <w:lang w:bidi="uk-UA"/>
        </w:rPr>
        <w:t xml:space="preserve"> в </w:t>
      </w:r>
      <w:r w:rsidR="00A1369B" w:rsidRPr="0039353F">
        <w:rPr>
          <w:rFonts w:ascii="Times New Roman" w:hAnsi="Times New Roman" w:cs="Times New Roman"/>
          <w:sz w:val="28"/>
          <w:szCs w:val="28"/>
          <w:lang w:val="uk-UA" w:bidi="uk-UA"/>
        </w:rPr>
        <w:t>13</w:t>
      </w:r>
      <w:r w:rsidRPr="0039353F">
        <w:rPr>
          <w:rFonts w:ascii="Times New Roman" w:hAnsi="Times New Roman" w:cs="Times New Roman"/>
          <w:sz w:val="28"/>
          <w:szCs w:val="28"/>
          <w:lang w:bidi="uk-UA"/>
        </w:rPr>
        <w:t xml:space="preserve"> закладах проживають </w:t>
      </w:r>
      <w:r w:rsidR="00A1369B" w:rsidRPr="0039353F">
        <w:rPr>
          <w:rFonts w:ascii="Times New Roman" w:hAnsi="Times New Roman" w:cs="Times New Roman"/>
          <w:sz w:val="28"/>
          <w:szCs w:val="28"/>
          <w:lang w:val="uk-UA" w:bidi="uk-UA"/>
        </w:rPr>
        <w:t xml:space="preserve">246 </w:t>
      </w:r>
      <w:r w:rsidRPr="0039353F">
        <w:rPr>
          <w:rFonts w:ascii="Times New Roman" w:hAnsi="Times New Roman" w:cs="Times New Roman"/>
          <w:sz w:val="28"/>
          <w:szCs w:val="28"/>
          <w:lang w:bidi="uk-UA"/>
        </w:rPr>
        <w:t xml:space="preserve">внутрішньо переміщених осіб, з них </w:t>
      </w:r>
      <w:r w:rsidR="00A1369B" w:rsidRPr="0039353F">
        <w:rPr>
          <w:rFonts w:ascii="Times New Roman" w:hAnsi="Times New Roman" w:cs="Times New Roman"/>
          <w:sz w:val="28"/>
          <w:szCs w:val="28"/>
          <w:lang w:val="uk-UA" w:bidi="uk-UA"/>
        </w:rPr>
        <w:t>87</w:t>
      </w:r>
      <w:r w:rsidRPr="0039353F">
        <w:rPr>
          <w:rFonts w:ascii="Times New Roman" w:hAnsi="Times New Roman" w:cs="Times New Roman"/>
          <w:sz w:val="28"/>
          <w:szCs w:val="28"/>
          <w:lang w:bidi="uk-UA"/>
        </w:rPr>
        <w:t xml:space="preserve"> ос</w:t>
      </w:r>
      <w:r w:rsidR="00A1369B" w:rsidRPr="0039353F">
        <w:rPr>
          <w:rFonts w:ascii="Times New Roman" w:hAnsi="Times New Roman" w:cs="Times New Roman"/>
          <w:sz w:val="28"/>
          <w:szCs w:val="28"/>
          <w:lang w:val="uk-UA" w:bidi="uk-UA"/>
        </w:rPr>
        <w:t>і</w:t>
      </w:r>
      <w:r w:rsidRPr="0039353F">
        <w:rPr>
          <w:rFonts w:ascii="Times New Roman" w:hAnsi="Times New Roman" w:cs="Times New Roman"/>
          <w:sz w:val="28"/>
          <w:szCs w:val="28"/>
          <w:lang w:bidi="uk-UA"/>
        </w:rPr>
        <w:t xml:space="preserve">б на базі гуртожитків </w:t>
      </w:r>
      <w:r w:rsidRPr="0039353F">
        <w:rPr>
          <w:rFonts w:ascii="Times New Roman" w:hAnsi="Times New Roman" w:cs="Times New Roman"/>
          <w:sz w:val="28"/>
          <w:szCs w:val="28"/>
          <w:lang w:val="uk-UA" w:bidi="uk-UA"/>
        </w:rPr>
        <w:t xml:space="preserve">комунального закладу вищої освіти </w:t>
      </w:r>
      <w:r w:rsidR="00A1369B" w:rsidRPr="0039353F">
        <w:rPr>
          <w:rFonts w:ascii="Times New Roman" w:hAnsi="Times New Roman" w:cs="Times New Roman"/>
          <w:sz w:val="28"/>
          <w:szCs w:val="28"/>
          <w:lang w:val="uk-UA" w:bidi="uk-UA"/>
        </w:rPr>
        <w:t>«</w:t>
      </w:r>
      <w:r w:rsidRPr="0039353F">
        <w:rPr>
          <w:rFonts w:ascii="Times New Roman" w:hAnsi="Times New Roman" w:cs="Times New Roman"/>
          <w:sz w:val="28"/>
          <w:szCs w:val="28"/>
          <w:lang w:bidi="uk-UA"/>
        </w:rPr>
        <w:t>Рівненська медична академія</w:t>
      </w:r>
      <w:r w:rsidR="00A1369B" w:rsidRPr="0039353F">
        <w:rPr>
          <w:rFonts w:ascii="Times New Roman" w:hAnsi="Times New Roman" w:cs="Times New Roman"/>
          <w:sz w:val="28"/>
          <w:szCs w:val="28"/>
          <w:lang w:val="uk-UA" w:bidi="uk-UA"/>
        </w:rPr>
        <w:t>»</w:t>
      </w:r>
      <w:r w:rsidRPr="0039353F">
        <w:rPr>
          <w:rFonts w:ascii="Times New Roman" w:hAnsi="Times New Roman" w:cs="Times New Roman"/>
          <w:sz w:val="28"/>
          <w:szCs w:val="28"/>
          <w:lang w:bidi="uk-UA"/>
        </w:rPr>
        <w:t xml:space="preserve"> Р</w:t>
      </w:r>
      <w:r w:rsidRPr="0039353F">
        <w:rPr>
          <w:rFonts w:ascii="Times New Roman" w:hAnsi="Times New Roman" w:cs="Times New Roman"/>
          <w:sz w:val="28"/>
          <w:szCs w:val="28"/>
          <w:lang w:val="uk-UA" w:bidi="uk-UA"/>
        </w:rPr>
        <w:t xml:space="preserve">івненської обласної </w:t>
      </w:r>
      <w:r w:rsidR="007D5190" w:rsidRPr="0039353F">
        <w:rPr>
          <w:rFonts w:ascii="Times New Roman" w:hAnsi="Times New Roman" w:cs="Times New Roman"/>
          <w:sz w:val="28"/>
          <w:szCs w:val="28"/>
          <w:lang w:val="uk-UA" w:bidi="uk-UA"/>
        </w:rPr>
        <w:t>р</w:t>
      </w:r>
      <w:r w:rsidRPr="0039353F">
        <w:rPr>
          <w:rFonts w:ascii="Times New Roman" w:hAnsi="Times New Roman" w:cs="Times New Roman"/>
          <w:sz w:val="28"/>
          <w:szCs w:val="28"/>
          <w:lang w:val="uk-UA" w:bidi="uk-UA"/>
        </w:rPr>
        <w:t>ади</w:t>
      </w:r>
      <w:r w:rsidRPr="0039353F">
        <w:rPr>
          <w:rFonts w:ascii="Times New Roman" w:hAnsi="Times New Roman" w:cs="Times New Roman"/>
          <w:sz w:val="28"/>
          <w:szCs w:val="28"/>
          <w:lang w:bidi="uk-UA"/>
        </w:rPr>
        <w:t>.</w:t>
      </w:r>
    </w:p>
    <w:p w14:paraId="652F89C2" w14:textId="6CBD5F08" w:rsidR="007E01A7" w:rsidRPr="0039353F" w:rsidRDefault="007E01A7" w:rsidP="0039353F">
      <w:pPr>
        <w:autoSpaceDE w:val="0"/>
        <w:autoSpaceDN w:val="0"/>
        <w:adjustRightInd w:val="0"/>
        <w:spacing w:after="0" w:line="240" w:lineRule="auto"/>
        <w:ind w:firstLine="567"/>
        <w:contextualSpacing/>
        <w:jc w:val="both"/>
        <w:rPr>
          <w:rFonts w:ascii="Times New Roman" w:hAnsi="Times New Roman" w:cs="Times New Roman"/>
          <w:sz w:val="28"/>
          <w:szCs w:val="28"/>
          <w:lang w:bidi="uk-UA"/>
        </w:rPr>
      </w:pPr>
      <w:r w:rsidRPr="0039353F">
        <w:rPr>
          <w:rFonts w:ascii="Times New Roman" w:hAnsi="Times New Roman" w:cs="Times New Roman"/>
          <w:sz w:val="28"/>
          <w:szCs w:val="28"/>
          <w:lang w:bidi="uk-UA"/>
        </w:rPr>
        <w:t xml:space="preserve">З початку повномасштабного вторгнення проводиться безоплатне медичне обслуговування </w:t>
      </w:r>
      <w:r w:rsidR="00557115" w:rsidRPr="0039353F">
        <w:rPr>
          <w:rFonts w:ascii="Times New Roman" w:hAnsi="Times New Roman" w:cs="Times New Roman"/>
          <w:sz w:val="28"/>
          <w:szCs w:val="28"/>
          <w:lang w:val="uk-UA" w:bidi="uk-UA"/>
        </w:rPr>
        <w:t>внутрішньо переміщених осіб</w:t>
      </w:r>
      <w:r w:rsidRPr="0039353F">
        <w:rPr>
          <w:rFonts w:ascii="Times New Roman" w:hAnsi="Times New Roman" w:cs="Times New Roman"/>
          <w:sz w:val="28"/>
          <w:szCs w:val="28"/>
          <w:lang w:bidi="uk-UA"/>
        </w:rPr>
        <w:t xml:space="preserve"> у області в </w:t>
      </w:r>
      <w:r w:rsidR="00A1369B" w:rsidRPr="0039353F">
        <w:rPr>
          <w:rFonts w:ascii="Times New Roman" w:hAnsi="Times New Roman" w:cs="Times New Roman"/>
          <w:sz w:val="28"/>
          <w:szCs w:val="28"/>
          <w:lang w:val="uk-UA" w:bidi="uk-UA"/>
        </w:rPr>
        <w:t>88</w:t>
      </w:r>
      <w:r w:rsidRPr="0039353F">
        <w:rPr>
          <w:rFonts w:ascii="Times New Roman" w:hAnsi="Times New Roman" w:cs="Times New Roman"/>
          <w:sz w:val="28"/>
          <w:szCs w:val="28"/>
          <w:lang w:bidi="uk-UA"/>
        </w:rPr>
        <w:t xml:space="preserve"> заклад</w:t>
      </w:r>
      <w:r w:rsidR="00A1369B" w:rsidRPr="0039353F">
        <w:rPr>
          <w:rFonts w:ascii="Times New Roman" w:hAnsi="Times New Roman" w:cs="Times New Roman"/>
          <w:sz w:val="28"/>
          <w:szCs w:val="28"/>
          <w:lang w:val="uk-UA" w:bidi="uk-UA"/>
        </w:rPr>
        <w:t>ах</w:t>
      </w:r>
      <w:r w:rsidRPr="0039353F">
        <w:rPr>
          <w:rFonts w:ascii="Times New Roman" w:hAnsi="Times New Roman" w:cs="Times New Roman"/>
          <w:sz w:val="28"/>
          <w:szCs w:val="28"/>
          <w:lang w:bidi="uk-UA"/>
        </w:rPr>
        <w:t xml:space="preserve"> охорони здоров’я за спрощеною системою, без укладання декларації з лікарем.</w:t>
      </w:r>
    </w:p>
    <w:p w14:paraId="020FFB60" w14:textId="76D41660" w:rsidR="00557115" w:rsidRPr="0039353F" w:rsidRDefault="0055711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 xml:space="preserve">Станом на </w:t>
      </w:r>
      <w:r w:rsidRPr="0060757F">
        <w:rPr>
          <w:rFonts w:ascii="Times New Roman" w:hAnsi="Times New Roman" w:cs="Times New Roman"/>
          <w:sz w:val="28"/>
          <w:szCs w:val="28"/>
        </w:rPr>
        <w:t>01</w:t>
      </w:r>
      <w:r w:rsidR="0060757F">
        <w:rPr>
          <w:rFonts w:ascii="Times New Roman" w:hAnsi="Times New Roman" w:cs="Times New Roman"/>
          <w:sz w:val="28"/>
          <w:szCs w:val="28"/>
          <w:lang w:val="uk-UA"/>
        </w:rPr>
        <w:t xml:space="preserve"> грудня </w:t>
      </w:r>
      <w:r w:rsidRPr="0060757F">
        <w:rPr>
          <w:rFonts w:ascii="Times New Roman" w:hAnsi="Times New Roman" w:cs="Times New Roman"/>
          <w:sz w:val="28"/>
          <w:szCs w:val="28"/>
        </w:rPr>
        <w:t>2025</w:t>
      </w:r>
      <w:r w:rsidR="0060757F">
        <w:rPr>
          <w:rFonts w:ascii="Times New Roman" w:hAnsi="Times New Roman" w:cs="Times New Roman"/>
          <w:sz w:val="28"/>
          <w:szCs w:val="28"/>
          <w:lang w:val="uk-UA"/>
        </w:rPr>
        <w:t xml:space="preserve"> року</w:t>
      </w:r>
      <w:r w:rsidRPr="0039353F">
        <w:rPr>
          <w:rFonts w:ascii="Times New Roman" w:hAnsi="Times New Roman" w:cs="Times New Roman"/>
          <w:sz w:val="28"/>
          <w:szCs w:val="28"/>
        </w:rPr>
        <w:t xml:space="preserve"> медичні послуги отримал</w:t>
      </w:r>
      <w:r w:rsidR="008A45F5">
        <w:rPr>
          <w:rFonts w:ascii="Times New Roman" w:hAnsi="Times New Roman" w:cs="Times New Roman"/>
          <w:sz w:val="28"/>
          <w:szCs w:val="28"/>
          <w:lang w:val="uk-UA"/>
        </w:rPr>
        <w:t>о</w:t>
      </w:r>
      <w:r w:rsidRPr="0039353F">
        <w:rPr>
          <w:rFonts w:ascii="Times New Roman" w:hAnsi="Times New Roman" w:cs="Times New Roman"/>
          <w:sz w:val="28"/>
          <w:szCs w:val="28"/>
        </w:rPr>
        <w:t xml:space="preserve"> – </w:t>
      </w:r>
      <w:r w:rsidR="0060757F">
        <w:rPr>
          <w:rFonts w:ascii="Times New Roman" w:hAnsi="Times New Roman" w:cs="Times New Roman"/>
          <w:sz w:val="28"/>
          <w:szCs w:val="28"/>
        </w:rPr>
        <w:br/>
      </w:r>
      <w:r w:rsidRPr="0039353F">
        <w:rPr>
          <w:rFonts w:ascii="Times New Roman" w:hAnsi="Times New Roman" w:cs="Times New Roman"/>
          <w:sz w:val="28"/>
          <w:szCs w:val="28"/>
        </w:rPr>
        <w:t>14</w:t>
      </w:r>
      <w:r w:rsidRPr="0039353F">
        <w:rPr>
          <w:rFonts w:ascii="Times New Roman" w:hAnsi="Times New Roman" w:cs="Times New Roman"/>
          <w:sz w:val="28"/>
          <w:szCs w:val="28"/>
          <w:lang w:val="uk-UA"/>
        </w:rPr>
        <w:t>6</w:t>
      </w:r>
      <w:r w:rsidRPr="0039353F">
        <w:rPr>
          <w:rFonts w:ascii="Times New Roman" w:hAnsi="Times New Roman" w:cs="Times New Roman"/>
          <w:sz w:val="28"/>
          <w:szCs w:val="28"/>
        </w:rPr>
        <w:t xml:space="preserve"> </w:t>
      </w:r>
      <w:r w:rsidRPr="0039353F">
        <w:rPr>
          <w:rFonts w:ascii="Times New Roman" w:hAnsi="Times New Roman" w:cs="Times New Roman"/>
          <w:sz w:val="28"/>
          <w:szCs w:val="28"/>
          <w:lang w:val="uk-UA"/>
        </w:rPr>
        <w:t>137</w:t>
      </w:r>
      <w:r w:rsidRPr="0039353F">
        <w:rPr>
          <w:rFonts w:ascii="Times New Roman" w:hAnsi="Times New Roman" w:cs="Times New Roman"/>
          <w:sz w:val="28"/>
          <w:szCs w:val="28"/>
        </w:rPr>
        <w:t xml:space="preserve"> </w:t>
      </w:r>
      <w:r w:rsidRPr="0039353F">
        <w:rPr>
          <w:rFonts w:ascii="Times New Roman" w:hAnsi="Times New Roman" w:cs="Times New Roman"/>
          <w:sz w:val="28"/>
          <w:szCs w:val="28"/>
          <w:lang w:val="uk-UA"/>
        </w:rPr>
        <w:t>в</w:t>
      </w:r>
      <w:r w:rsidR="008A45F5">
        <w:rPr>
          <w:rFonts w:ascii="Times New Roman" w:hAnsi="Times New Roman" w:cs="Times New Roman"/>
          <w:sz w:val="28"/>
          <w:szCs w:val="28"/>
          <w:lang w:val="uk-UA"/>
        </w:rPr>
        <w:t>н</w:t>
      </w:r>
      <w:r w:rsidRPr="0039353F">
        <w:rPr>
          <w:rFonts w:ascii="Times New Roman" w:hAnsi="Times New Roman" w:cs="Times New Roman"/>
          <w:sz w:val="28"/>
          <w:szCs w:val="28"/>
          <w:lang w:val="uk-UA"/>
        </w:rPr>
        <w:t>утрішньо переміщених осіб</w:t>
      </w:r>
      <w:r w:rsidRPr="0039353F">
        <w:rPr>
          <w:rFonts w:ascii="Times New Roman" w:hAnsi="Times New Roman" w:cs="Times New Roman"/>
          <w:sz w:val="28"/>
          <w:szCs w:val="28"/>
        </w:rPr>
        <w:t>, з них:</w:t>
      </w:r>
    </w:p>
    <w:p w14:paraId="3A2B499F" w14:textId="5AF35531" w:rsidR="00557115" w:rsidRPr="0039353F" w:rsidRDefault="0055711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 xml:space="preserve">на первинному рівні – </w:t>
      </w:r>
      <w:r w:rsidRPr="0039353F">
        <w:rPr>
          <w:rFonts w:ascii="Times New Roman" w:hAnsi="Times New Roman" w:cs="Times New Roman"/>
          <w:color w:val="000000"/>
          <w:sz w:val="28"/>
          <w:szCs w:val="28"/>
        </w:rPr>
        <w:t>5</w:t>
      </w:r>
      <w:r w:rsidRPr="0039353F">
        <w:rPr>
          <w:rFonts w:ascii="Times New Roman" w:hAnsi="Times New Roman" w:cs="Times New Roman"/>
          <w:color w:val="000000"/>
          <w:sz w:val="28"/>
          <w:szCs w:val="28"/>
          <w:lang w:val="uk-UA"/>
        </w:rPr>
        <w:t>3</w:t>
      </w:r>
      <w:r w:rsidRPr="0039353F">
        <w:rPr>
          <w:rFonts w:ascii="Times New Roman" w:hAnsi="Times New Roman" w:cs="Times New Roman"/>
          <w:color w:val="000000"/>
          <w:sz w:val="28"/>
          <w:szCs w:val="28"/>
        </w:rPr>
        <w:t xml:space="preserve"> </w:t>
      </w:r>
      <w:r w:rsidRPr="0039353F">
        <w:rPr>
          <w:rFonts w:ascii="Times New Roman" w:hAnsi="Times New Roman" w:cs="Times New Roman"/>
          <w:color w:val="000000"/>
          <w:sz w:val="28"/>
          <w:szCs w:val="28"/>
          <w:lang w:val="uk-UA"/>
        </w:rPr>
        <w:t>496</w:t>
      </w:r>
      <w:r w:rsidRPr="0039353F">
        <w:rPr>
          <w:rFonts w:ascii="Times New Roman" w:hAnsi="Times New Roman" w:cs="Times New Roman"/>
          <w:sz w:val="28"/>
          <w:szCs w:val="28"/>
        </w:rPr>
        <w:t>;</w:t>
      </w:r>
    </w:p>
    <w:p w14:paraId="29B43800" w14:textId="6D3C1078" w:rsidR="00557115" w:rsidRPr="0039353F" w:rsidRDefault="0055711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на вторинному та третинному рівнях – 9</w:t>
      </w:r>
      <w:r w:rsidRPr="0039353F">
        <w:rPr>
          <w:rFonts w:ascii="Times New Roman" w:hAnsi="Times New Roman" w:cs="Times New Roman"/>
          <w:sz w:val="28"/>
          <w:szCs w:val="28"/>
          <w:lang w:val="uk-UA"/>
        </w:rPr>
        <w:t>2</w:t>
      </w:r>
      <w:r w:rsidRPr="0039353F">
        <w:rPr>
          <w:rFonts w:ascii="Times New Roman" w:hAnsi="Times New Roman" w:cs="Times New Roman"/>
          <w:sz w:val="28"/>
          <w:szCs w:val="28"/>
        </w:rPr>
        <w:t xml:space="preserve"> 6</w:t>
      </w:r>
      <w:r w:rsidRPr="0039353F">
        <w:rPr>
          <w:rFonts w:ascii="Times New Roman" w:hAnsi="Times New Roman" w:cs="Times New Roman"/>
          <w:sz w:val="28"/>
          <w:szCs w:val="28"/>
          <w:lang w:val="uk-UA"/>
        </w:rPr>
        <w:t>4</w:t>
      </w:r>
      <w:r w:rsidRPr="0039353F">
        <w:rPr>
          <w:rFonts w:ascii="Times New Roman" w:hAnsi="Times New Roman" w:cs="Times New Roman"/>
          <w:sz w:val="28"/>
          <w:szCs w:val="28"/>
        </w:rPr>
        <w:t>1.</w:t>
      </w:r>
    </w:p>
    <w:p w14:paraId="01D51D50" w14:textId="130C9002" w:rsidR="00557115" w:rsidRPr="0039353F" w:rsidRDefault="00557115" w:rsidP="008A45F5">
      <w:pPr>
        <w:pStyle w:val="ae"/>
        <w:ind w:firstLine="567"/>
        <w:jc w:val="both"/>
      </w:pPr>
      <w:r w:rsidRPr="0039353F">
        <w:t xml:space="preserve">Всі </w:t>
      </w:r>
      <w:r w:rsidR="008A45F5" w:rsidRPr="0039353F">
        <w:t>в</w:t>
      </w:r>
      <w:r w:rsidR="008A45F5">
        <w:t>н</w:t>
      </w:r>
      <w:r w:rsidR="008A45F5" w:rsidRPr="0039353F">
        <w:t>утрішньо переміщени</w:t>
      </w:r>
      <w:r w:rsidR="008A45F5">
        <w:t>і</w:t>
      </w:r>
      <w:r w:rsidR="008A45F5" w:rsidRPr="0039353F">
        <w:t xml:space="preserve"> ос</w:t>
      </w:r>
      <w:r w:rsidR="008A45F5">
        <w:t>о</w:t>
      </w:r>
      <w:r w:rsidR="008A45F5" w:rsidRPr="0039353F">
        <w:t>б</w:t>
      </w:r>
      <w:r w:rsidR="008A45F5">
        <w:t>и</w:t>
      </w:r>
      <w:r w:rsidRPr="0039353F">
        <w:t xml:space="preserve"> можуть скористатися програмою «Доступні ліки» в аптеках, незалежно від місця проживання. За наявності рецепту вони отримають необхідні ліки безоплатно або з невеликою доплатою, якщо вартість препарату перевищує визначену державою ціну. </w:t>
      </w:r>
    </w:p>
    <w:p w14:paraId="1631E221" w14:textId="20A85236" w:rsidR="00C578B5" w:rsidRPr="001A42FD" w:rsidRDefault="00C578B5" w:rsidP="0039353F">
      <w:pPr>
        <w:spacing w:after="0" w:line="240" w:lineRule="auto"/>
        <w:ind w:firstLine="567"/>
        <w:jc w:val="both"/>
        <w:rPr>
          <w:rFonts w:ascii="Times New Roman" w:hAnsi="Times New Roman" w:cs="Times New Roman"/>
          <w:sz w:val="28"/>
          <w:szCs w:val="28"/>
          <w:lang w:val="uk-UA"/>
        </w:rPr>
      </w:pPr>
      <w:r w:rsidRPr="0039353F">
        <w:rPr>
          <w:rFonts w:ascii="Times New Roman" w:hAnsi="Times New Roman" w:cs="Times New Roman"/>
          <w:sz w:val="28"/>
          <w:szCs w:val="28"/>
        </w:rPr>
        <w:t>Разом з тим, на територію Рівненської області релоковано 7 закладів охорони здоров’я з зони підвищеної небезпеки у зв’язку з бойовими діями на території Луганської області</w:t>
      </w:r>
      <w:r w:rsidR="001A42FD">
        <w:rPr>
          <w:rFonts w:ascii="Times New Roman" w:hAnsi="Times New Roman" w:cs="Times New Roman"/>
          <w:sz w:val="28"/>
          <w:szCs w:val="28"/>
          <w:lang w:val="uk-UA"/>
        </w:rPr>
        <w:t>.</w:t>
      </w:r>
    </w:p>
    <w:p w14:paraId="1DE7DA68" w14:textId="44905E20" w:rsidR="00C578B5" w:rsidRPr="0039353F" w:rsidRDefault="001A42FD" w:rsidP="0039353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З</w:t>
      </w:r>
      <w:r w:rsidR="00C578B5" w:rsidRPr="0039353F">
        <w:rPr>
          <w:rFonts w:ascii="Times New Roman" w:hAnsi="Times New Roman" w:cs="Times New Roman"/>
          <w:sz w:val="28"/>
          <w:szCs w:val="28"/>
        </w:rPr>
        <w:t xml:space="preserve"> працівниками закладів проводяться постійні наради щодо ознайомлення з новою інформацією та вирішення актуальних питань.</w:t>
      </w:r>
    </w:p>
    <w:p w14:paraId="62B27962" w14:textId="7177CEFC" w:rsidR="00C578B5" w:rsidRPr="0039353F" w:rsidRDefault="00C578B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 xml:space="preserve">З початку війни до медичних закладів області було працевлаштовано </w:t>
      </w:r>
      <w:r w:rsidR="001A42FD">
        <w:rPr>
          <w:rFonts w:ascii="Times New Roman" w:hAnsi="Times New Roman" w:cs="Times New Roman"/>
          <w:sz w:val="28"/>
          <w:szCs w:val="28"/>
        </w:rPr>
        <w:br/>
      </w:r>
      <w:r w:rsidRPr="0039353F">
        <w:rPr>
          <w:rFonts w:ascii="Times New Roman" w:hAnsi="Times New Roman" w:cs="Times New Roman"/>
          <w:sz w:val="28"/>
          <w:szCs w:val="28"/>
        </w:rPr>
        <w:t>3</w:t>
      </w:r>
      <w:r w:rsidRPr="0039353F">
        <w:rPr>
          <w:rFonts w:ascii="Times New Roman" w:hAnsi="Times New Roman" w:cs="Times New Roman"/>
          <w:sz w:val="28"/>
          <w:szCs w:val="28"/>
          <w:lang w:val="uk-UA"/>
        </w:rPr>
        <w:t>95</w:t>
      </w:r>
      <w:r w:rsidRPr="0039353F">
        <w:rPr>
          <w:rFonts w:ascii="Times New Roman" w:hAnsi="Times New Roman" w:cs="Times New Roman"/>
          <w:sz w:val="28"/>
          <w:szCs w:val="28"/>
        </w:rPr>
        <w:t xml:space="preserve"> внутрішньо переміщен</w:t>
      </w:r>
      <w:r w:rsidRPr="0039353F">
        <w:rPr>
          <w:rFonts w:ascii="Times New Roman" w:hAnsi="Times New Roman" w:cs="Times New Roman"/>
          <w:sz w:val="28"/>
          <w:szCs w:val="28"/>
          <w:lang w:val="uk-UA"/>
        </w:rPr>
        <w:t>их</w:t>
      </w:r>
      <w:r w:rsidRPr="0039353F">
        <w:rPr>
          <w:rFonts w:ascii="Times New Roman" w:hAnsi="Times New Roman" w:cs="Times New Roman"/>
          <w:sz w:val="28"/>
          <w:szCs w:val="28"/>
        </w:rPr>
        <w:t xml:space="preserve"> ос</w:t>
      </w:r>
      <w:r w:rsidRPr="0039353F">
        <w:rPr>
          <w:rFonts w:ascii="Times New Roman" w:hAnsi="Times New Roman" w:cs="Times New Roman"/>
          <w:sz w:val="28"/>
          <w:szCs w:val="28"/>
          <w:lang w:val="uk-UA"/>
        </w:rPr>
        <w:t>іб</w:t>
      </w:r>
      <w:r w:rsidRPr="0039353F">
        <w:rPr>
          <w:rFonts w:ascii="Times New Roman" w:hAnsi="Times New Roman" w:cs="Times New Roman"/>
          <w:sz w:val="28"/>
          <w:szCs w:val="28"/>
        </w:rPr>
        <w:t>:</w:t>
      </w:r>
    </w:p>
    <w:p w14:paraId="73E787E1" w14:textId="3DD0993E" w:rsidR="00C578B5" w:rsidRPr="0039353F" w:rsidRDefault="00C578B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22</w:t>
      </w:r>
      <w:r w:rsidRPr="0039353F">
        <w:rPr>
          <w:rFonts w:ascii="Times New Roman" w:hAnsi="Times New Roman" w:cs="Times New Roman"/>
          <w:sz w:val="28"/>
          <w:szCs w:val="28"/>
          <w:lang w:val="uk-UA"/>
        </w:rPr>
        <w:t>3</w:t>
      </w:r>
      <w:r w:rsidRPr="0039353F">
        <w:rPr>
          <w:rFonts w:ascii="Times New Roman" w:hAnsi="Times New Roman" w:cs="Times New Roman"/>
          <w:sz w:val="28"/>
          <w:szCs w:val="28"/>
        </w:rPr>
        <w:t xml:space="preserve"> лікар</w:t>
      </w:r>
      <w:r w:rsidRPr="0039353F">
        <w:rPr>
          <w:rFonts w:ascii="Times New Roman" w:hAnsi="Times New Roman" w:cs="Times New Roman"/>
          <w:sz w:val="28"/>
          <w:szCs w:val="28"/>
          <w:lang w:val="uk-UA"/>
        </w:rPr>
        <w:t>я</w:t>
      </w:r>
      <w:r w:rsidRPr="0039353F">
        <w:rPr>
          <w:rFonts w:ascii="Times New Roman" w:hAnsi="Times New Roman" w:cs="Times New Roman"/>
          <w:sz w:val="28"/>
          <w:szCs w:val="28"/>
        </w:rPr>
        <w:t xml:space="preserve"> (в тому числі 8</w:t>
      </w:r>
      <w:r w:rsidRPr="0039353F">
        <w:rPr>
          <w:rFonts w:ascii="Times New Roman" w:hAnsi="Times New Roman" w:cs="Times New Roman"/>
          <w:sz w:val="28"/>
          <w:szCs w:val="28"/>
          <w:lang w:val="uk-UA"/>
        </w:rPr>
        <w:t>9</w:t>
      </w:r>
      <w:r w:rsidRPr="0039353F">
        <w:rPr>
          <w:rFonts w:ascii="Times New Roman" w:hAnsi="Times New Roman" w:cs="Times New Roman"/>
          <w:sz w:val="28"/>
          <w:szCs w:val="28"/>
        </w:rPr>
        <w:t xml:space="preserve"> лікар</w:t>
      </w:r>
      <w:r w:rsidR="008A45F5">
        <w:rPr>
          <w:rFonts w:ascii="Times New Roman" w:hAnsi="Times New Roman" w:cs="Times New Roman"/>
          <w:sz w:val="28"/>
          <w:szCs w:val="28"/>
          <w:lang w:val="uk-UA"/>
        </w:rPr>
        <w:t>ів</w:t>
      </w:r>
      <w:r w:rsidRPr="0039353F">
        <w:rPr>
          <w:rFonts w:ascii="Times New Roman" w:hAnsi="Times New Roman" w:cs="Times New Roman"/>
          <w:sz w:val="28"/>
          <w:szCs w:val="28"/>
        </w:rPr>
        <w:t>-інтерн</w:t>
      </w:r>
      <w:r w:rsidR="008A45F5">
        <w:rPr>
          <w:rFonts w:ascii="Times New Roman" w:hAnsi="Times New Roman" w:cs="Times New Roman"/>
          <w:sz w:val="28"/>
          <w:szCs w:val="28"/>
          <w:lang w:val="uk-UA"/>
        </w:rPr>
        <w:t>ів</w:t>
      </w:r>
      <w:r w:rsidRPr="0039353F">
        <w:rPr>
          <w:rFonts w:ascii="Times New Roman" w:hAnsi="Times New Roman" w:cs="Times New Roman"/>
          <w:sz w:val="28"/>
          <w:szCs w:val="28"/>
        </w:rPr>
        <w:t>);</w:t>
      </w:r>
    </w:p>
    <w:p w14:paraId="1454B66E" w14:textId="6E2C4015" w:rsidR="00C578B5" w:rsidRPr="0039353F" w:rsidRDefault="00C578B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lang w:val="uk-UA"/>
        </w:rPr>
        <w:t>72</w:t>
      </w:r>
      <w:r w:rsidRPr="0039353F">
        <w:rPr>
          <w:rFonts w:ascii="Times New Roman" w:hAnsi="Times New Roman" w:cs="Times New Roman"/>
          <w:sz w:val="28"/>
          <w:szCs w:val="28"/>
        </w:rPr>
        <w:t xml:space="preserve"> медичн</w:t>
      </w:r>
      <w:r w:rsidRPr="0039353F">
        <w:rPr>
          <w:rFonts w:ascii="Times New Roman" w:hAnsi="Times New Roman" w:cs="Times New Roman"/>
          <w:sz w:val="28"/>
          <w:szCs w:val="28"/>
          <w:lang w:val="uk-UA"/>
        </w:rPr>
        <w:t>і</w:t>
      </w:r>
      <w:r w:rsidRPr="0039353F">
        <w:rPr>
          <w:rFonts w:ascii="Times New Roman" w:hAnsi="Times New Roman" w:cs="Times New Roman"/>
          <w:sz w:val="28"/>
          <w:szCs w:val="28"/>
        </w:rPr>
        <w:t xml:space="preserve"> сестр</w:t>
      </w:r>
      <w:r w:rsidRPr="0039353F">
        <w:rPr>
          <w:rFonts w:ascii="Times New Roman" w:hAnsi="Times New Roman" w:cs="Times New Roman"/>
          <w:sz w:val="28"/>
          <w:szCs w:val="28"/>
          <w:lang w:val="uk-UA"/>
        </w:rPr>
        <w:t>и</w:t>
      </w:r>
      <w:r w:rsidRPr="0039353F">
        <w:rPr>
          <w:rFonts w:ascii="Times New Roman" w:hAnsi="Times New Roman" w:cs="Times New Roman"/>
          <w:sz w:val="28"/>
          <w:szCs w:val="28"/>
        </w:rPr>
        <w:t>;</w:t>
      </w:r>
    </w:p>
    <w:p w14:paraId="10E75ED3" w14:textId="3E19B5A5" w:rsidR="00C578B5" w:rsidRPr="0039353F" w:rsidRDefault="00C578B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lang w:val="uk-UA"/>
        </w:rPr>
        <w:t>100</w:t>
      </w:r>
      <w:r w:rsidRPr="0039353F">
        <w:rPr>
          <w:rFonts w:ascii="Times New Roman" w:hAnsi="Times New Roman" w:cs="Times New Roman"/>
          <w:sz w:val="28"/>
          <w:szCs w:val="28"/>
        </w:rPr>
        <w:t xml:space="preserve"> технічних працівників.</w:t>
      </w:r>
    </w:p>
    <w:p w14:paraId="172D755C" w14:textId="4B530A6B" w:rsidR="00C578B5" w:rsidRPr="0039353F" w:rsidRDefault="00C578B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 xml:space="preserve">Станом на </w:t>
      </w:r>
      <w:r w:rsidRPr="0060757F">
        <w:rPr>
          <w:rFonts w:ascii="Times New Roman" w:hAnsi="Times New Roman" w:cs="Times New Roman"/>
          <w:sz w:val="28"/>
          <w:szCs w:val="28"/>
        </w:rPr>
        <w:t>01</w:t>
      </w:r>
      <w:r w:rsidR="0060757F">
        <w:rPr>
          <w:rFonts w:ascii="Times New Roman" w:hAnsi="Times New Roman" w:cs="Times New Roman"/>
          <w:sz w:val="28"/>
          <w:szCs w:val="28"/>
          <w:lang w:val="uk-UA"/>
        </w:rPr>
        <w:t xml:space="preserve"> грудня </w:t>
      </w:r>
      <w:r w:rsidRPr="0060757F">
        <w:rPr>
          <w:rFonts w:ascii="Times New Roman" w:hAnsi="Times New Roman" w:cs="Times New Roman"/>
          <w:sz w:val="28"/>
          <w:szCs w:val="28"/>
        </w:rPr>
        <w:t>2025</w:t>
      </w:r>
      <w:r w:rsidR="0060757F">
        <w:rPr>
          <w:rFonts w:ascii="Times New Roman" w:hAnsi="Times New Roman" w:cs="Times New Roman"/>
          <w:sz w:val="28"/>
          <w:szCs w:val="28"/>
          <w:lang w:val="uk-UA"/>
        </w:rPr>
        <w:t xml:space="preserve"> року</w:t>
      </w:r>
      <w:r w:rsidRPr="0039353F">
        <w:rPr>
          <w:rFonts w:ascii="Times New Roman" w:hAnsi="Times New Roman" w:cs="Times New Roman"/>
          <w:sz w:val="28"/>
          <w:szCs w:val="28"/>
        </w:rPr>
        <w:t xml:space="preserve"> із них продовжують працювати:</w:t>
      </w:r>
    </w:p>
    <w:p w14:paraId="45FC0072" w14:textId="40B0B687" w:rsidR="00C578B5" w:rsidRPr="0039353F" w:rsidRDefault="00C578B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122 лікаря (в тому числі 3</w:t>
      </w:r>
      <w:r w:rsidRPr="0039353F">
        <w:rPr>
          <w:rFonts w:ascii="Times New Roman" w:hAnsi="Times New Roman" w:cs="Times New Roman"/>
          <w:sz w:val="28"/>
          <w:szCs w:val="28"/>
          <w:lang w:val="uk-UA"/>
        </w:rPr>
        <w:t>3</w:t>
      </w:r>
      <w:r w:rsidRPr="0039353F">
        <w:rPr>
          <w:rFonts w:ascii="Times New Roman" w:hAnsi="Times New Roman" w:cs="Times New Roman"/>
          <w:sz w:val="28"/>
          <w:szCs w:val="28"/>
        </w:rPr>
        <w:t xml:space="preserve"> лікар</w:t>
      </w:r>
      <w:r w:rsidR="0060757F">
        <w:rPr>
          <w:rFonts w:ascii="Times New Roman" w:hAnsi="Times New Roman" w:cs="Times New Roman"/>
          <w:sz w:val="28"/>
          <w:szCs w:val="28"/>
          <w:lang w:val="uk-UA"/>
        </w:rPr>
        <w:t>і</w:t>
      </w:r>
      <w:r w:rsidRPr="0039353F">
        <w:rPr>
          <w:rFonts w:ascii="Times New Roman" w:hAnsi="Times New Roman" w:cs="Times New Roman"/>
          <w:sz w:val="28"/>
          <w:szCs w:val="28"/>
        </w:rPr>
        <w:t>-інтерн</w:t>
      </w:r>
      <w:r w:rsidR="0060757F">
        <w:rPr>
          <w:rFonts w:ascii="Times New Roman" w:hAnsi="Times New Roman" w:cs="Times New Roman"/>
          <w:sz w:val="28"/>
          <w:szCs w:val="28"/>
          <w:lang w:val="uk-UA"/>
        </w:rPr>
        <w:t>и</w:t>
      </w:r>
      <w:r w:rsidRPr="0039353F">
        <w:rPr>
          <w:rFonts w:ascii="Times New Roman" w:hAnsi="Times New Roman" w:cs="Times New Roman"/>
          <w:sz w:val="28"/>
          <w:szCs w:val="28"/>
        </w:rPr>
        <w:t>);</w:t>
      </w:r>
    </w:p>
    <w:p w14:paraId="6FA9EDD4" w14:textId="6C83E009" w:rsidR="00C578B5" w:rsidRPr="0039353F" w:rsidRDefault="00C578B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3</w:t>
      </w:r>
      <w:r w:rsidRPr="0039353F">
        <w:rPr>
          <w:rFonts w:ascii="Times New Roman" w:hAnsi="Times New Roman" w:cs="Times New Roman"/>
          <w:sz w:val="28"/>
          <w:szCs w:val="28"/>
          <w:lang w:val="uk-UA"/>
        </w:rPr>
        <w:t>6</w:t>
      </w:r>
      <w:r w:rsidRPr="0039353F">
        <w:rPr>
          <w:rFonts w:ascii="Times New Roman" w:hAnsi="Times New Roman" w:cs="Times New Roman"/>
          <w:sz w:val="28"/>
          <w:szCs w:val="28"/>
        </w:rPr>
        <w:t xml:space="preserve"> медичн</w:t>
      </w:r>
      <w:r w:rsidRPr="0039353F">
        <w:rPr>
          <w:rFonts w:ascii="Times New Roman" w:hAnsi="Times New Roman" w:cs="Times New Roman"/>
          <w:sz w:val="28"/>
          <w:szCs w:val="28"/>
          <w:lang w:val="uk-UA"/>
        </w:rPr>
        <w:t>их</w:t>
      </w:r>
      <w:r w:rsidRPr="0039353F">
        <w:rPr>
          <w:rFonts w:ascii="Times New Roman" w:hAnsi="Times New Roman" w:cs="Times New Roman"/>
          <w:sz w:val="28"/>
          <w:szCs w:val="28"/>
        </w:rPr>
        <w:t xml:space="preserve"> сест</w:t>
      </w:r>
      <w:r w:rsidRPr="0039353F">
        <w:rPr>
          <w:rFonts w:ascii="Times New Roman" w:hAnsi="Times New Roman" w:cs="Times New Roman"/>
          <w:sz w:val="28"/>
          <w:szCs w:val="28"/>
          <w:lang w:val="uk-UA"/>
        </w:rPr>
        <w:t>е</w:t>
      </w:r>
      <w:r w:rsidRPr="0039353F">
        <w:rPr>
          <w:rFonts w:ascii="Times New Roman" w:hAnsi="Times New Roman" w:cs="Times New Roman"/>
          <w:sz w:val="28"/>
          <w:szCs w:val="28"/>
        </w:rPr>
        <w:t>р;</w:t>
      </w:r>
    </w:p>
    <w:p w14:paraId="6515C4BE" w14:textId="3E3A225D" w:rsidR="00C578B5" w:rsidRPr="0039353F" w:rsidRDefault="00C578B5"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lang w:val="uk-UA"/>
        </w:rPr>
        <w:t>60</w:t>
      </w:r>
      <w:r w:rsidRPr="0039353F">
        <w:rPr>
          <w:rFonts w:ascii="Times New Roman" w:hAnsi="Times New Roman" w:cs="Times New Roman"/>
          <w:sz w:val="28"/>
          <w:szCs w:val="28"/>
        </w:rPr>
        <w:t xml:space="preserve"> технічних працівників.</w:t>
      </w:r>
    </w:p>
    <w:p w14:paraId="77797810" w14:textId="2B710325" w:rsidR="007E01A7" w:rsidRPr="0039353F" w:rsidRDefault="007E01A7" w:rsidP="0039353F">
      <w:pPr>
        <w:autoSpaceDE w:val="0"/>
        <w:autoSpaceDN w:val="0"/>
        <w:adjustRightInd w:val="0"/>
        <w:spacing w:after="0" w:line="240" w:lineRule="auto"/>
        <w:ind w:firstLine="567"/>
        <w:contextualSpacing/>
        <w:jc w:val="both"/>
        <w:rPr>
          <w:rFonts w:ascii="Times New Roman" w:hAnsi="Times New Roman" w:cs="Times New Roman"/>
          <w:sz w:val="28"/>
          <w:szCs w:val="28"/>
          <w:lang w:bidi="uk-UA"/>
        </w:rPr>
      </w:pPr>
      <w:r w:rsidRPr="0039353F">
        <w:rPr>
          <w:rFonts w:ascii="Times New Roman" w:hAnsi="Times New Roman" w:cs="Times New Roman"/>
          <w:sz w:val="28"/>
          <w:szCs w:val="28"/>
          <w:lang w:bidi="uk-UA"/>
        </w:rPr>
        <w:t xml:space="preserve">Станом на </w:t>
      </w:r>
      <w:r w:rsidR="0060757F" w:rsidRPr="0060757F">
        <w:rPr>
          <w:rFonts w:ascii="Times New Roman" w:hAnsi="Times New Roman" w:cs="Times New Roman"/>
          <w:sz w:val="28"/>
          <w:szCs w:val="28"/>
        </w:rPr>
        <w:t>01</w:t>
      </w:r>
      <w:r w:rsidR="0060757F">
        <w:rPr>
          <w:rFonts w:ascii="Times New Roman" w:hAnsi="Times New Roman" w:cs="Times New Roman"/>
          <w:sz w:val="28"/>
          <w:szCs w:val="28"/>
          <w:lang w:val="uk-UA"/>
        </w:rPr>
        <w:t xml:space="preserve"> грудня </w:t>
      </w:r>
      <w:r w:rsidR="0060757F" w:rsidRPr="0060757F">
        <w:rPr>
          <w:rFonts w:ascii="Times New Roman" w:hAnsi="Times New Roman" w:cs="Times New Roman"/>
          <w:sz w:val="28"/>
          <w:szCs w:val="28"/>
        </w:rPr>
        <w:t>2025</w:t>
      </w:r>
      <w:r w:rsidR="0060757F">
        <w:rPr>
          <w:rFonts w:ascii="Times New Roman" w:hAnsi="Times New Roman" w:cs="Times New Roman"/>
          <w:sz w:val="28"/>
          <w:szCs w:val="28"/>
          <w:lang w:val="uk-UA"/>
        </w:rPr>
        <w:t xml:space="preserve"> року</w:t>
      </w:r>
      <w:r w:rsidR="0060757F" w:rsidRPr="0039353F">
        <w:rPr>
          <w:rFonts w:ascii="Times New Roman" w:hAnsi="Times New Roman" w:cs="Times New Roman"/>
          <w:sz w:val="28"/>
          <w:szCs w:val="28"/>
        </w:rPr>
        <w:t xml:space="preserve"> </w:t>
      </w:r>
      <w:r w:rsidRPr="0039353F">
        <w:rPr>
          <w:rFonts w:ascii="Times New Roman" w:hAnsi="Times New Roman" w:cs="Times New Roman"/>
          <w:sz w:val="28"/>
          <w:szCs w:val="28"/>
          <w:lang w:bidi="uk-UA"/>
        </w:rPr>
        <w:t>у 2</w:t>
      </w:r>
      <w:r w:rsidR="00B740D5" w:rsidRPr="0039353F">
        <w:rPr>
          <w:rFonts w:ascii="Times New Roman" w:hAnsi="Times New Roman" w:cs="Times New Roman"/>
          <w:sz w:val="28"/>
          <w:szCs w:val="28"/>
          <w:lang w:val="uk-UA" w:bidi="uk-UA"/>
        </w:rPr>
        <w:t>4</w:t>
      </w:r>
      <w:r w:rsidRPr="0039353F">
        <w:rPr>
          <w:rFonts w:ascii="Times New Roman" w:hAnsi="Times New Roman" w:cs="Times New Roman"/>
          <w:sz w:val="28"/>
          <w:szCs w:val="28"/>
          <w:lang w:bidi="uk-UA"/>
        </w:rPr>
        <w:t xml:space="preserve"> закладах освіти області проживає </w:t>
      </w:r>
      <w:r w:rsidR="001D776E">
        <w:rPr>
          <w:rFonts w:ascii="Times New Roman" w:hAnsi="Times New Roman" w:cs="Times New Roman"/>
          <w:sz w:val="28"/>
          <w:szCs w:val="28"/>
          <w:lang w:bidi="uk-UA"/>
        </w:rPr>
        <w:br/>
      </w:r>
      <w:r w:rsidRPr="0039353F">
        <w:rPr>
          <w:rFonts w:ascii="Times New Roman" w:hAnsi="Times New Roman" w:cs="Times New Roman"/>
          <w:sz w:val="28"/>
          <w:szCs w:val="28"/>
          <w:lang w:bidi="uk-UA"/>
        </w:rPr>
        <w:t>1</w:t>
      </w:r>
      <w:r w:rsidR="00B740D5" w:rsidRPr="0039353F">
        <w:rPr>
          <w:rFonts w:ascii="Times New Roman" w:hAnsi="Times New Roman" w:cs="Times New Roman"/>
          <w:sz w:val="28"/>
          <w:szCs w:val="28"/>
          <w:lang w:val="uk-UA" w:bidi="uk-UA"/>
        </w:rPr>
        <w:t>236</w:t>
      </w:r>
      <w:r w:rsidRPr="0039353F">
        <w:rPr>
          <w:rFonts w:ascii="Times New Roman" w:hAnsi="Times New Roman" w:cs="Times New Roman"/>
          <w:sz w:val="28"/>
          <w:szCs w:val="28"/>
          <w:lang w:bidi="uk-UA"/>
        </w:rPr>
        <w:t xml:space="preserve"> </w:t>
      </w:r>
      <w:r w:rsidR="00B740D5" w:rsidRPr="0039353F">
        <w:rPr>
          <w:rFonts w:ascii="Times New Roman" w:hAnsi="Times New Roman" w:cs="Times New Roman"/>
          <w:sz w:val="28"/>
          <w:szCs w:val="28"/>
          <w:lang w:val="uk-UA" w:bidi="uk-UA"/>
        </w:rPr>
        <w:t>внутрішньо переміщених осіб</w:t>
      </w:r>
      <w:r w:rsidRPr="0039353F">
        <w:rPr>
          <w:rFonts w:ascii="Times New Roman" w:hAnsi="Times New Roman" w:cs="Times New Roman"/>
          <w:sz w:val="28"/>
          <w:szCs w:val="28"/>
          <w:lang w:bidi="uk-UA"/>
        </w:rPr>
        <w:t>.</w:t>
      </w:r>
    </w:p>
    <w:p w14:paraId="6FA58EAF" w14:textId="77777777" w:rsidR="00B740D5" w:rsidRPr="0039353F" w:rsidRDefault="007E01A7" w:rsidP="0039353F">
      <w:pPr>
        <w:spacing w:after="0"/>
        <w:ind w:firstLine="567"/>
        <w:jc w:val="both"/>
        <w:rPr>
          <w:rFonts w:ascii="Times New Roman" w:eastAsia="Calibri" w:hAnsi="Times New Roman" w:cs="Times New Roman"/>
          <w:sz w:val="28"/>
          <w:szCs w:val="28"/>
          <w:lang w:val="uk-UA" w:eastAsia="uk-UA"/>
        </w:rPr>
      </w:pPr>
      <w:r w:rsidRPr="0039353F">
        <w:rPr>
          <w:rFonts w:ascii="Times New Roman" w:hAnsi="Times New Roman" w:cs="Times New Roman"/>
          <w:sz w:val="28"/>
          <w:szCs w:val="28"/>
          <w:lang w:bidi="uk-UA"/>
        </w:rPr>
        <w:t>У</w:t>
      </w:r>
      <w:r w:rsidR="00F10045" w:rsidRPr="0039353F">
        <w:rPr>
          <w:rFonts w:ascii="Times New Roman" w:hAnsi="Times New Roman" w:cs="Times New Roman"/>
          <w:sz w:val="28"/>
          <w:szCs w:val="28"/>
          <w:lang w:val="uk-UA" w:bidi="uk-UA"/>
        </w:rPr>
        <w:t> </w:t>
      </w:r>
      <w:r w:rsidRPr="0039353F">
        <w:rPr>
          <w:rFonts w:ascii="Times New Roman" w:hAnsi="Times New Roman" w:cs="Times New Roman"/>
          <w:sz w:val="28"/>
          <w:szCs w:val="28"/>
          <w:lang w:bidi="uk-UA"/>
        </w:rPr>
        <w:t>закладах освіти області у 202</w:t>
      </w:r>
      <w:r w:rsidR="00B740D5" w:rsidRPr="0039353F">
        <w:rPr>
          <w:rFonts w:ascii="Times New Roman" w:hAnsi="Times New Roman" w:cs="Times New Roman"/>
          <w:sz w:val="28"/>
          <w:szCs w:val="28"/>
          <w:lang w:val="uk-UA" w:bidi="uk-UA"/>
        </w:rPr>
        <w:t>5</w:t>
      </w:r>
      <w:r w:rsidRPr="0039353F">
        <w:rPr>
          <w:rFonts w:ascii="Times New Roman" w:hAnsi="Times New Roman" w:cs="Times New Roman"/>
          <w:sz w:val="28"/>
          <w:szCs w:val="28"/>
          <w:lang w:bidi="uk-UA"/>
        </w:rPr>
        <w:t>/202</w:t>
      </w:r>
      <w:r w:rsidR="00B740D5" w:rsidRPr="0039353F">
        <w:rPr>
          <w:rFonts w:ascii="Times New Roman" w:hAnsi="Times New Roman" w:cs="Times New Roman"/>
          <w:sz w:val="28"/>
          <w:szCs w:val="28"/>
          <w:lang w:val="uk-UA" w:bidi="uk-UA"/>
        </w:rPr>
        <w:t>6</w:t>
      </w:r>
      <w:r w:rsidRPr="0039353F">
        <w:rPr>
          <w:rFonts w:ascii="Times New Roman" w:hAnsi="Times New Roman" w:cs="Times New Roman"/>
          <w:sz w:val="28"/>
          <w:szCs w:val="28"/>
          <w:lang w:bidi="uk-UA"/>
        </w:rPr>
        <w:t xml:space="preserve"> н</w:t>
      </w:r>
      <w:r w:rsidRPr="0039353F">
        <w:rPr>
          <w:rFonts w:ascii="Times New Roman" w:hAnsi="Times New Roman" w:cs="Times New Roman"/>
          <w:sz w:val="28"/>
          <w:szCs w:val="28"/>
          <w:lang w:val="uk-UA" w:bidi="uk-UA"/>
        </w:rPr>
        <w:t xml:space="preserve">авчальному </w:t>
      </w:r>
      <w:r w:rsidRPr="0039353F">
        <w:rPr>
          <w:rFonts w:ascii="Times New Roman" w:hAnsi="Times New Roman" w:cs="Times New Roman"/>
          <w:sz w:val="28"/>
          <w:szCs w:val="28"/>
          <w:lang w:bidi="uk-UA"/>
        </w:rPr>
        <w:t>р</w:t>
      </w:r>
      <w:r w:rsidRPr="0039353F">
        <w:rPr>
          <w:rFonts w:ascii="Times New Roman" w:hAnsi="Times New Roman" w:cs="Times New Roman"/>
          <w:sz w:val="28"/>
          <w:szCs w:val="28"/>
          <w:lang w:val="uk-UA" w:bidi="uk-UA"/>
        </w:rPr>
        <w:t>оці</w:t>
      </w:r>
      <w:r w:rsidRPr="0039353F">
        <w:rPr>
          <w:rFonts w:ascii="Times New Roman" w:hAnsi="Times New Roman" w:cs="Times New Roman"/>
          <w:sz w:val="28"/>
          <w:szCs w:val="28"/>
          <w:lang w:bidi="uk-UA"/>
        </w:rPr>
        <w:t xml:space="preserve"> здобува</w:t>
      </w:r>
      <w:r w:rsidRPr="0039353F">
        <w:rPr>
          <w:rFonts w:ascii="Times New Roman" w:hAnsi="Times New Roman" w:cs="Times New Roman"/>
          <w:sz w:val="28"/>
          <w:szCs w:val="28"/>
          <w:lang w:val="uk-UA" w:bidi="uk-UA"/>
        </w:rPr>
        <w:t xml:space="preserve">ли </w:t>
      </w:r>
      <w:r w:rsidRPr="0039353F">
        <w:rPr>
          <w:rFonts w:ascii="Times New Roman" w:hAnsi="Times New Roman" w:cs="Times New Roman"/>
          <w:sz w:val="28"/>
          <w:szCs w:val="28"/>
          <w:lang w:bidi="uk-UA"/>
        </w:rPr>
        <w:t xml:space="preserve">освіту </w:t>
      </w:r>
      <w:r w:rsidR="00B740D5" w:rsidRPr="0039353F">
        <w:rPr>
          <w:rFonts w:ascii="Times New Roman" w:eastAsia="Calibri" w:hAnsi="Times New Roman" w:cs="Times New Roman"/>
          <w:sz w:val="28"/>
          <w:szCs w:val="28"/>
          <w:lang w:val="uk-UA" w:eastAsia="uk-UA"/>
        </w:rPr>
        <w:t xml:space="preserve">4347 осіб з числа внутрішньо переміщених. Із них: </w:t>
      </w:r>
    </w:p>
    <w:p w14:paraId="3D5FC4C3" w14:textId="77777777" w:rsidR="00B740D5" w:rsidRPr="0039353F" w:rsidRDefault="00B740D5" w:rsidP="0039353F">
      <w:pPr>
        <w:spacing w:after="0" w:line="240" w:lineRule="auto"/>
        <w:ind w:firstLine="567"/>
        <w:jc w:val="both"/>
        <w:rPr>
          <w:rFonts w:ascii="Times New Roman" w:eastAsia="Calibri" w:hAnsi="Times New Roman" w:cs="Times New Roman"/>
          <w:sz w:val="28"/>
          <w:szCs w:val="28"/>
          <w:lang w:val="uk-UA" w:eastAsia="uk-UA"/>
        </w:rPr>
      </w:pPr>
      <w:r w:rsidRPr="0039353F">
        <w:rPr>
          <w:rFonts w:ascii="Times New Roman" w:eastAsia="Calibri" w:hAnsi="Times New Roman" w:cs="Times New Roman"/>
          <w:sz w:val="28"/>
          <w:szCs w:val="28"/>
          <w:lang w:val="uk-UA" w:eastAsia="uk-UA"/>
        </w:rPr>
        <w:t>637 – у закладах дошкільної освіти;</w:t>
      </w:r>
    </w:p>
    <w:p w14:paraId="1E0C49FA" w14:textId="77777777" w:rsidR="00B740D5" w:rsidRPr="0039353F" w:rsidRDefault="00B740D5" w:rsidP="0039353F">
      <w:pPr>
        <w:spacing w:after="0" w:line="240" w:lineRule="auto"/>
        <w:ind w:firstLine="567"/>
        <w:jc w:val="both"/>
        <w:rPr>
          <w:rFonts w:ascii="Times New Roman" w:eastAsia="Calibri" w:hAnsi="Times New Roman" w:cs="Times New Roman"/>
          <w:sz w:val="28"/>
          <w:szCs w:val="28"/>
          <w:lang w:val="uk-UA" w:eastAsia="uk-UA"/>
        </w:rPr>
      </w:pPr>
      <w:r w:rsidRPr="0039353F">
        <w:rPr>
          <w:rFonts w:ascii="Times New Roman" w:eastAsia="Calibri" w:hAnsi="Times New Roman" w:cs="Times New Roman"/>
          <w:sz w:val="28"/>
          <w:szCs w:val="28"/>
          <w:lang w:val="uk-UA" w:eastAsia="uk-UA"/>
        </w:rPr>
        <w:t xml:space="preserve">3066 – у закладах загальної середньої освіти; </w:t>
      </w:r>
    </w:p>
    <w:p w14:paraId="587ECD31" w14:textId="77777777" w:rsidR="00B740D5" w:rsidRPr="0039353F" w:rsidRDefault="00B740D5" w:rsidP="0039353F">
      <w:pPr>
        <w:spacing w:after="0" w:line="240" w:lineRule="auto"/>
        <w:ind w:firstLine="567"/>
        <w:jc w:val="both"/>
        <w:rPr>
          <w:rFonts w:ascii="Times New Roman" w:eastAsia="Calibri" w:hAnsi="Times New Roman" w:cs="Times New Roman"/>
          <w:sz w:val="28"/>
          <w:szCs w:val="28"/>
          <w:lang w:val="uk-UA" w:eastAsia="uk-UA"/>
        </w:rPr>
      </w:pPr>
      <w:r w:rsidRPr="0039353F">
        <w:rPr>
          <w:rFonts w:ascii="Times New Roman" w:eastAsia="Calibri" w:hAnsi="Times New Roman" w:cs="Times New Roman"/>
          <w:sz w:val="28"/>
          <w:szCs w:val="28"/>
          <w:lang w:val="uk-UA" w:eastAsia="uk-UA"/>
        </w:rPr>
        <w:t xml:space="preserve">147 – у закладах професійної освіти; </w:t>
      </w:r>
    </w:p>
    <w:p w14:paraId="1392B4AF" w14:textId="77777777" w:rsidR="00B740D5" w:rsidRPr="0039353F" w:rsidRDefault="00B740D5" w:rsidP="0039353F">
      <w:pPr>
        <w:spacing w:after="0" w:line="240" w:lineRule="auto"/>
        <w:ind w:firstLine="567"/>
        <w:jc w:val="both"/>
        <w:rPr>
          <w:rFonts w:ascii="Times New Roman" w:eastAsia="Calibri" w:hAnsi="Times New Roman" w:cs="Times New Roman"/>
          <w:sz w:val="28"/>
          <w:szCs w:val="28"/>
          <w:lang w:val="uk-UA" w:eastAsia="uk-UA"/>
        </w:rPr>
      </w:pPr>
      <w:r w:rsidRPr="0039353F">
        <w:rPr>
          <w:rFonts w:ascii="Times New Roman" w:eastAsia="Calibri" w:hAnsi="Times New Roman" w:cs="Times New Roman"/>
          <w:sz w:val="28"/>
          <w:szCs w:val="28"/>
          <w:lang w:val="uk-UA" w:eastAsia="uk-UA"/>
        </w:rPr>
        <w:t>497 – у закладах вищої та фахової передвищої освіти.</w:t>
      </w:r>
    </w:p>
    <w:p w14:paraId="09E26717" w14:textId="6244C67F" w:rsidR="00C06279" w:rsidRPr="00F47AB5" w:rsidRDefault="00C06279" w:rsidP="0039353F">
      <w:pPr>
        <w:spacing w:after="0" w:line="240" w:lineRule="auto"/>
        <w:ind w:firstLine="567"/>
        <w:jc w:val="both"/>
        <w:rPr>
          <w:rFonts w:ascii="Times New Roman" w:hAnsi="Times New Roman" w:cs="Times New Roman"/>
          <w:sz w:val="28"/>
          <w:szCs w:val="28"/>
          <w:lang w:val="uk-UA"/>
        </w:rPr>
      </w:pPr>
      <w:r w:rsidRPr="00F47AB5">
        <w:rPr>
          <w:rFonts w:ascii="Times New Roman" w:hAnsi="Times New Roman" w:cs="Times New Roman"/>
          <w:sz w:val="28"/>
          <w:szCs w:val="28"/>
          <w:lang w:val="uk-UA"/>
        </w:rPr>
        <w:t xml:space="preserve">Станом на </w:t>
      </w:r>
      <w:r w:rsidR="008444AF" w:rsidRPr="0060757F">
        <w:rPr>
          <w:rFonts w:ascii="Times New Roman" w:hAnsi="Times New Roman" w:cs="Times New Roman"/>
          <w:sz w:val="28"/>
          <w:szCs w:val="28"/>
        </w:rPr>
        <w:t>01</w:t>
      </w:r>
      <w:r w:rsidR="008444AF">
        <w:rPr>
          <w:rFonts w:ascii="Times New Roman" w:hAnsi="Times New Roman" w:cs="Times New Roman"/>
          <w:sz w:val="28"/>
          <w:szCs w:val="28"/>
          <w:lang w:val="uk-UA"/>
        </w:rPr>
        <w:t xml:space="preserve"> грудня </w:t>
      </w:r>
      <w:r w:rsidR="008444AF" w:rsidRPr="0060757F">
        <w:rPr>
          <w:rFonts w:ascii="Times New Roman" w:hAnsi="Times New Roman" w:cs="Times New Roman"/>
          <w:sz w:val="28"/>
          <w:szCs w:val="28"/>
        </w:rPr>
        <w:t>2025</w:t>
      </w:r>
      <w:r w:rsidR="008444AF">
        <w:rPr>
          <w:rFonts w:ascii="Times New Roman" w:hAnsi="Times New Roman" w:cs="Times New Roman"/>
          <w:sz w:val="28"/>
          <w:szCs w:val="28"/>
          <w:lang w:val="uk-UA"/>
        </w:rPr>
        <w:t xml:space="preserve"> року</w:t>
      </w:r>
      <w:r w:rsidR="008444AF" w:rsidRPr="0039353F">
        <w:rPr>
          <w:rFonts w:ascii="Times New Roman" w:hAnsi="Times New Roman" w:cs="Times New Roman"/>
          <w:sz w:val="28"/>
          <w:szCs w:val="28"/>
        </w:rPr>
        <w:t xml:space="preserve"> </w:t>
      </w:r>
      <w:r w:rsidRPr="00F47AB5">
        <w:rPr>
          <w:rFonts w:ascii="Times New Roman" w:hAnsi="Times New Roman" w:cs="Times New Roman"/>
          <w:sz w:val="28"/>
          <w:szCs w:val="28"/>
          <w:lang w:val="uk-UA"/>
        </w:rPr>
        <w:t>на територію Рівненської області релоковано 41 підприємство, переважно з Харківської, Київської та Сумської областей, Харківський інститут медицини та біомедичних наук та Д</w:t>
      </w:r>
      <w:r w:rsidR="008444AF">
        <w:rPr>
          <w:rFonts w:ascii="Times New Roman" w:hAnsi="Times New Roman" w:cs="Times New Roman"/>
          <w:sz w:val="28"/>
          <w:szCs w:val="28"/>
          <w:lang w:val="uk-UA"/>
        </w:rPr>
        <w:t>ержавний навчальний заклад</w:t>
      </w:r>
      <w:r w:rsidRPr="00F47AB5">
        <w:rPr>
          <w:rFonts w:ascii="Times New Roman" w:hAnsi="Times New Roman" w:cs="Times New Roman"/>
          <w:sz w:val="28"/>
          <w:szCs w:val="28"/>
          <w:lang w:val="uk-UA"/>
        </w:rPr>
        <w:t xml:space="preserve"> «Бахмутський центр профтехосвіти».</w:t>
      </w:r>
    </w:p>
    <w:p w14:paraId="4D998E0F" w14:textId="77777777" w:rsidR="00C06279" w:rsidRPr="0039353F" w:rsidRDefault="00C06279"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lastRenderedPageBreak/>
        <w:t>Найпоширенішими галузями, у яких здійснюють свою діяльність релоковані підприємства є: деревообробна промисловість, текстильне виробництво, виробництво напоїв, логістичні послуги, виробництво меблів, ремонт та монтаж машин і устаткування, комп’ютерне програмування, оптова та роздрібна торгівля, ремонт автотранспортних засобів та виробництво продуктів харчування.</w:t>
      </w:r>
    </w:p>
    <w:p w14:paraId="16EBB1D7" w14:textId="1F7DBD33" w:rsidR="00C06279" w:rsidRPr="0039353F" w:rsidRDefault="00C06279"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 xml:space="preserve">Для організаційної та інформаційно-консультативної їх підтримки створено Рівненський Центр економічного розвитку та релокації бізнесу, який забезпечує належну координацію робіт всіх причетних до процесу релокації бізнесу, включаючи органи місцевого самоврядування територіальних громад, територіальні органи міністерств та відомств, причетні підприємства, установи та організації </w:t>
      </w:r>
      <w:r w:rsidR="00241373">
        <w:rPr>
          <w:rFonts w:ascii="Times New Roman" w:hAnsi="Times New Roman" w:cs="Times New Roman"/>
          <w:sz w:val="28"/>
          <w:szCs w:val="28"/>
          <w:lang w:val="uk-UA"/>
        </w:rPr>
        <w:t>області</w:t>
      </w:r>
      <w:r w:rsidRPr="0039353F">
        <w:rPr>
          <w:rFonts w:ascii="Times New Roman" w:hAnsi="Times New Roman" w:cs="Times New Roman"/>
          <w:sz w:val="28"/>
          <w:szCs w:val="28"/>
        </w:rPr>
        <w:t>.</w:t>
      </w:r>
    </w:p>
    <w:p w14:paraId="6B123728" w14:textId="5412C5D0" w:rsidR="00C06279" w:rsidRPr="0039353F" w:rsidRDefault="00C06279" w:rsidP="0039353F">
      <w:pPr>
        <w:spacing w:after="0" w:line="240" w:lineRule="auto"/>
        <w:ind w:firstLine="567"/>
        <w:jc w:val="both"/>
        <w:rPr>
          <w:rFonts w:ascii="Times New Roman" w:hAnsi="Times New Roman" w:cs="Times New Roman"/>
          <w:sz w:val="28"/>
          <w:szCs w:val="28"/>
        </w:rPr>
      </w:pPr>
      <w:r w:rsidRPr="0039353F">
        <w:rPr>
          <w:rFonts w:ascii="Times New Roman" w:hAnsi="Times New Roman" w:cs="Times New Roman"/>
          <w:sz w:val="28"/>
          <w:szCs w:val="28"/>
        </w:rPr>
        <w:t>Разом з тим, в області функціонує Сall-центр (0 800 500 078), який став одним із комунікативних майданчиків для бізнесу та всіх задіяних у програмі релокації.</w:t>
      </w:r>
    </w:p>
    <w:p w14:paraId="6AC1A3C7" w14:textId="3CC2AAF8" w:rsidR="00053F78" w:rsidRPr="0039353F" w:rsidRDefault="00C607B4" w:rsidP="0039353F">
      <w:pPr>
        <w:autoSpaceDE w:val="0"/>
        <w:autoSpaceDN w:val="0"/>
        <w:adjustRightInd w:val="0"/>
        <w:spacing w:after="0" w:line="240" w:lineRule="auto"/>
        <w:ind w:firstLine="567"/>
        <w:contextualSpacing/>
        <w:jc w:val="both"/>
        <w:rPr>
          <w:rFonts w:ascii="Times New Roman" w:hAnsi="Times New Roman" w:cs="Times New Roman"/>
          <w:sz w:val="28"/>
          <w:szCs w:val="28"/>
          <w:highlight w:val="yellow"/>
          <w:lang w:bidi="uk-UA"/>
        </w:rPr>
      </w:pPr>
      <w:r w:rsidRPr="00C607B4">
        <w:rPr>
          <w:rFonts w:ascii="Times New Roman" w:hAnsi="Times New Roman" w:cs="Times New Roman"/>
          <w:color w:val="000000" w:themeColor="text1"/>
          <w:sz w:val="28"/>
          <w:szCs w:val="28"/>
        </w:rPr>
        <w:t>Рівненськи</w:t>
      </w:r>
      <w:r>
        <w:rPr>
          <w:rFonts w:ascii="Times New Roman" w:hAnsi="Times New Roman" w:cs="Times New Roman"/>
          <w:color w:val="000000" w:themeColor="text1"/>
          <w:sz w:val="28"/>
          <w:szCs w:val="28"/>
          <w:lang w:val="uk-UA"/>
        </w:rPr>
        <w:t>м</w:t>
      </w:r>
      <w:r w:rsidRPr="00C607B4">
        <w:rPr>
          <w:rFonts w:ascii="Times New Roman" w:hAnsi="Times New Roman" w:cs="Times New Roman"/>
          <w:color w:val="000000" w:themeColor="text1"/>
          <w:sz w:val="28"/>
          <w:szCs w:val="28"/>
        </w:rPr>
        <w:t xml:space="preserve"> обласн</w:t>
      </w:r>
      <w:r>
        <w:rPr>
          <w:rFonts w:ascii="Times New Roman" w:hAnsi="Times New Roman" w:cs="Times New Roman"/>
          <w:color w:val="000000" w:themeColor="text1"/>
          <w:sz w:val="28"/>
          <w:szCs w:val="28"/>
          <w:lang w:val="uk-UA"/>
        </w:rPr>
        <w:t>им</w:t>
      </w:r>
      <w:r w:rsidRPr="00C607B4">
        <w:rPr>
          <w:rFonts w:ascii="Times New Roman" w:hAnsi="Times New Roman" w:cs="Times New Roman"/>
          <w:color w:val="000000" w:themeColor="text1"/>
          <w:sz w:val="28"/>
          <w:szCs w:val="28"/>
        </w:rPr>
        <w:t xml:space="preserve"> центр</w:t>
      </w:r>
      <w:r>
        <w:rPr>
          <w:rFonts w:ascii="Times New Roman" w:hAnsi="Times New Roman" w:cs="Times New Roman"/>
          <w:color w:val="000000" w:themeColor="text1"/>
          <w:sz w:val="28"/>
          <w:szCs w:val="28"/>
          <w:lang w:val="uk-UA"/>
        </w:rPr>
        <w:t>ом</w:t>
      </w:r>
      <w:r w:rsidRPr="00C607B4">
        <w:rPr>
          <w:rFonts w:ascii="Times New Roman" w:hAnsi="Times New Roman" w:cs="Times New Roman"/>
          <w:color w:val="000000" w:themeColor="text1"/>
          <w:sz w:val="28"/>
          <w:szCs w:val="28"/>
        </w:rPr>
        <w:t xml:space="preserve"> зайнятості</w:t>
      </w:r>
      <w:r w:rsidRPr="0039353F">
        <w:rPr>
          <w:rFonts w:ascii="Times New Roman" w:hAnsi="Times New Roman" w:cs="Times New Roman"/>
          <w:sz w:val="28"/>
          <w:szCs w:val="28"/>
        </w:rPr>
        <w:t xml:space="preserve"> </w:t>
      </w:r>
      <w:r w:rsidR="00182CF0" w:rsidRPr="0039353F">
        <w:rPr>
          <w:rFonts w:ascii="Times New Roman" w:hAnsi="Times New Roman" w:cs="Times New Roman"/>
          <w:sz w:val="28"/>
          <w:szCs w:val="28"/>
        </w:rPr>
        <w:t xml:space="preserve">особлива увага приділяється </w:t>
      </w:r>
      <w:r w:rsidR="00182CF0" w:rsidRPr="0039353F">
        <w:rPr>
          <w:rFonts w:ascii="Times New Roman" w:hAnsi="Times New Roman" w:cs="Times New Roman"/>
          <w:sz w:val="28"/>
          <w:szCs w:val="28"/>
          <w:lang w:val="uk-UA"/>
        </w:rPr>
        <w:t>внутрішньо переміщеним</w:t>
      </w:r>
      <w:r w:rsidR="00182CF0" w:rsidRPr="0039353F">
        <w:rPr>
          <w:rFonts w:ascii="Times New Roman" w:hAnsi="Times New Roman" w:cs="Times New Roman"/>
          <w:sz w:val="28"/>
          <w:szCs w:val="28"/>
        </w:rPr>
        <w:t xml:space="preserve"> особам щодо забезпечення їх роботою</w:t>
      </w:r>
      <w:r w:rsidR="00053F78" w:rsidRPr="0039353F">
        <w:rPr>
          <w:rFonts w:ascii="Times New Roman" w:eastAsia="Times New Roman" w:hAnsi="Times New Roman" w:cs="Times New Roman"/>
          <w:sz w:val="28"/>
          <w:szCs w:val="28"/>
          <w:lang w:val="uk-UA"/>
        </w:rPr>
        <w:t xml:space="preserve">. Завдяки широкому спектру послуг та індивідуальному підходу кожен </w:t>
      </w:r>
      <w:r w:rsidR="005A50C3" w:rsidRPr="0039353F">
        <w:rPr>
          <w:rFonts w:ascii="Times New Roman" w:eastAsia="Times New Roman" w:hAnsi="Times New Roman" w:cs="Times New Roman"/>
          <w:sz w:val="28"/>
          <w:szCs w:val="28"/>
          <w:lang w:val="uk-UA"/>
        </w:rPr>
        <w:t>внутрішньо переміщений</w:t>
      </w:r>
      <w:r w:rsidR="00053F78" w:rsidRPr="0039353F">
        <w:rPr>
          <w:rFonts w:ascii="Times New Roman" w:eastAsia="Times New Roman" w:hAnsi="Times New Roman" w:cs="Times New Roman"/>
          <w:sz w:val="28"/>
          <w:szCs w:val="28"/>
          <w:lang w:val="uk-UA"/>
        </w:rPr>
        <w:t xml:space="preserve"> має можливість знайти роботу та успішно інтегруватися в нове соціальне середовище</w:t>
      </w:r>
      <w:r w:rsidR="00182CF0" w:rsidRPr="0039353F">
        <w:rPr>
          <w:rFonts w:ascii="Times New Roman" w:eastAsia="Times New Roman" w:hAnsi="Times New Roman" w:cs="Times New Roman"/>
          <w:sz w:val="28"/>
          <w:szCs w:val="28"/>
          <w:lang w:val="uk-UA"/>
        </w:rPr>
        <w:t>.</w:t>
      </w:r>
    </w:p>
    <w:p w14:paraId="4E9B994E" w14:textId="4490B7BE" w:rsidR="00182CF0" w:rsidRPr="003D039D" w:rsidRDefault="00182CF0" w:rsidP="0039353F">
      <w:pPr>
        <w:tabs>
          <w:tab w:val="left" w:pos="0"/>
        </w:tabs>
        <w:spacing w:after="0" w:line="240" w:lineRule="auto"/>
        <w:ind w:firstLine="567"/>
        <w:jc w:val="both"/>
        <w:rPr>
          <w:rFonts w:ascii="Times New Roman" w:hAnsi="Times New Roman" w:cs="Times New Roman"/>
          <w:sz w:val="28"/>
          <w:szCs w:val="28"/>
          <w:lang w:val="uk-UA"/>
        </w:rPr>
      </w:pPr>
      <w:r w:rsidRPr="0039353F">
        <w:rPr>
          <w:rFonts w:ascii="Times New Roman" w:hAnsi="Times New Roman" w:cs="Times New Roman"/>
          <w:sz w:val="28"/>
          <w:szCs w:val="28"/>
        </w:rPr>
        <w:t xml:space="preserve">Внутрішньо переміщених осіб ознайомлюють з послугами </w:t>
      </w:r>
      <w:r w:rsidR="00B60A5F" w:rsidRPr="00C607B4">
        <w:rPr>
          <w:rFonts w:ascii="Times New Roman" w:hAnsi="Times New Roman" w:cs="Times New Roman"/>
          <w:color w:val="000000" w:themeColor="text1"/>
          <w:sz w:val="28"/>
          <w:szCs w:val="28"/>
        </w:rPr>
        <w:t>центр</w:t>
      </w:r>
      <w:r w:rsidR="00B60A5F">
        <w:rPr>
          <w:rFonts w:ascii="Times New Roman" w:hAnsi="Times New Roman" w:cs="Times New Roman"/>
          <w:color w:val="000000" w:themeColor="text1"/>
          <w:sz w:val="28"/>
          <w:szCs w:val="28"/>
          <w:lang w:val="uk-UA"/>
        </w:rPr>
        <w:t>а</w:t>
      </w:r>
      <w:r w:rsidR="00B60A5F" w:rsidRPr="00C607B4">
        <w:rPr>
          <w:rFonts w:ascii="Times New Roman" w:hAnsi="Times New Roman" w:cs="Times New Roman"/>
          <w:color w:val="000000" w:themeColor="text1"/>
          <w:sz w:val="28"/>
          <w:szCs w:val="28"/>
        </w:rPr>
        <w:t xml:space="preserve"> зайнятості</w:t>
      </w:r>
      <w:r w:rsidRPr="0039353F">
        <w:rPr>
          <w:rFonts w:ascii="Times New Roman" w:hAnsi="Times New Roman" w:cs="Times New Roman"/>
          <w:sz w:val="28"/>
          <w:szCs w:val="28"/>
        </w:rPr>
        <w:t>, актуальними вакансіями на ринку праці області, їх пошук на інтернет-сайтах, консультують з питань законодавства</w:t>
      </w:r>
      <w:r w:rsidR="003D039D">
        <w:rPr>
          <w:rFonts w:ascii="Times New Roman" w:hAnsi="Times New Roman" w:cs="Times New Roman"/>
          <w:sz w:val="28"/>
          <w:szCs w:val="28"/>
          <w:lang w:val="uk-UA"/>
        </w:rPr>
        <w:t>.</w:t>
      </w:r>
    </w:p>
    <w:p w14:paraId="62F61344" w14:textId="02AD5932" w:rsidR="00182CF0" w:rsidRPr="0039353F" w:rsidRDefault="00182CF0" w:rsidP="0039353F">
      <w:pPr>
        <w:autoSpaceDE w:val="0"/>
        <w:autoSpaceDN w:val="0"/>
        <w:adjustRightInd w:val="0"/>
        <w:spacing w:after="0" w:line="240" w:lineRule="auto"/>
        <w:ind w:firstLine="567"/>
        <w:contextualSpacing/>
        <w:jc w:val="both"/>
        <w:rPr>
          <w:rFonts w:ascii="Times New Roman" w:hAnsi="Times New Roman" w:cs="Times New Roman"/>
          <w:sz w:val="28"/>
          <w:szCs w:val="28"/>
          <w:lang w:val="uk-UA"/>
        </w:rPr>
      </w:pPr>
      <w:r w:rsidRPr="0039353F">
        <w:rPr>
          <w:rFonts w:ascii="Times New Roman" w:hAnsi="Times New Roman" w:cs="Times New Roman"/>
          <w:sz w:val="28"/>
          <w:szCs w:val="28"/>
          <w:lang w:val="uk-UA"/>
        </w:rPr>
        <w:t>Разом з тим</w:t>
      </w:r>
      <w:r w:rsidRPr="0039353F">
        <w:rPr>
          <w:rFonts w:ascii="Times New Roman" w:hAnsi="Times New Roman" w:cs="Times New Roman"/>
          <w:sz w:val="28"/>
          <w:szCs w:val="28"/>
        </w:rPr>
        <w:t>,</w:t>
      </w:r>
      <w:r w:rsidRPr="0039353F">
        <w:rPr>
          <w:rFonts w:ascii="Times New Roman" w:hAnsi="Times New Roman" w:cs="Times New Roman"/>
          <w:sz w:val="28"/>
          <w:szCs w:val="28"/>
          <w:lang w:val="uk-UA"/>
        </w:rPr>
        <w:t xml:space="preserve"> внутрішньо переміщені</w:t>
      </w:r>
      <w:r w:rsidRPr="0039353F">
        <w:rPr>
          <w:rFonts w:ascii="Times New Roman" w:hAnsi="Times New Roman" w:cs="Times New Roman"/>
          <w:sz w:val="28"/>
          <w:szCs w:val="28"/>
        </w:rPr>
        <w:t xml:space="preserve"> особ</w:t>
      </w:r>
      <w:r w:rsidRPr="0039353F">
        <w:rPr>
          <w:rFonts w:ascii="Times New Roman" w:hAnsi="Times New Roman" w:cs="Times New Roman"/>
          <w:sz w:val="28"/>
          <w:szCs w:val="28"/>
          <w:lang w:val="uk-UA"/>
        </w:rPr>
        <w:t>и</w:t>
      </w:r>
      <w:r w:rsidRPr="0039353F">
        <w:rPr>
          <w:rFonts w:ascii="Times New Roman" w:hAnsi="Times New Roman" w:cs="Times New Roman"/>
          <w:sz w:val="28"/>
          <w:szCs w:val="28"/>
        </w:rPr>
        <w:t xml:space="preserve"> мають можливість отримати індивідуальні консультаційні, інформаційні та профорієнтаційні послуги, що сприяють прискоренню їх працевлаштування</w:t>
      </w:r>
      <w:r w:rsidRPr="0039353F">
        <w:rPr>
          <w:rFonts w:ascii="Times New Roman" w:hAnsi="Times New Roman" w:cs="Times New Roman"/>
          <w:sz w:val="28"/>
          <w:szCs w:val="28"/>
          <w:lang w:val="uk-UA"/>
        </w:rPr>
        <w:t>.</w:t>
      </w:r>
    </w:p>
    <w:p w14:paraId="1A1D5430" w14:textId="62B26DED" w:rsidR="00182CF0" w:rsidRPr="0039353F" w:rsidRDefault="007E01A7" w:rsidP="0039353F">
      <w:pPr>
        <w:autoSpaceDE w:val="0"/>
        <w:autoSpaceDN w:val="0"/>
        <w:adjustRightInd w:val="0"/>
        <w:spacing w:after="0" w:line="240" w:lineRule="auto"/>
        <w:ind w:firstLine="567"/>
        <w:contextualSpacing/>
        <w:jc w:val="both"/>
        <w:rPr>
          <w:rFonts w:ascii="Times New Roman" w:hAnsi="Times New Roman" w:cs="Times New Roman"/>
          <w:sz w:val="28"/>
          <w:szCs w:val="28"/>
          <w:lang w:val="uk-UA"/>
        </w:rPr>
      </w:pPr>
      <w:r w:rsidRPr="0039353F">
        <w:rPr>
          <w:rFonts w:ascii="Times New Roman" w:hAnsi="Times New Roman" w:cs="Times New Roman"/>
          <w:sz w:val="28"/>
          <w:szCs w:val="28"/>
          <w:lang w:bidi="uk-UA"/>
        </w:rPr>
        <w:t>Так, упродовж січня</w:t>
      </w:r>
      <w:r w:rsidRPr="0039353F">
        <w:rPr>
          <w:rFonts w:ascii="Times New Roman" w:hAnsi="Times New Roman" w:cs="Times New Roman"/>
          <w:sz w:val="28"/>
          <w:szCs w:val="28"/>
          <w:lang w:val="uk-UA" w:bidi="uk-UA"/>
        </w:rPr>
        <w:t xml:space="preserve"> </w:t>
      </w:r>
      <w:r w:rsidR="00F10045" w:rsidRPr="0039353F">
        <w:rPr>
          <w:rFonts w:ascii="Times New Roman" w:hAnsi="Times New Roman" w:cs="Times New Roman"/>
          <w:sz w:val="28"/>
          <w:szCs w:val="28"/>
          <w:lang w:val="uk-UA" w:bidi="uk-UA"/>
        </w:rPr>
        <w:t>–</w:t>
      </w:r>
      <w:r w:rsidRPr="0039353F">
        <w:rPr>
          <w:rFonts w:ascii="Times New Roman" w:hAnsi="Times New Roman" w:cs="Times New Roman"/>
          <w:sz w:val="28"/>
          <w:szCs w:val="28"/>
          <w:lang w:val="uk-UA" w:bidi="uk-UA"/>
        </w:rPr>
        <w:t xml:space="preserve"> </w:t>
      </w:r>
      <w:r w:rsidR="00182CF0" w:rsidRPr="0039353F">
        <w:rPr>
          <w:rFonts w:ascii="Times New Roman" w:hAnsi="Times New Roman" w:cs="Times New Roman"/>
          <w:sz w:val="28"/>
          <w:szCs w:val="28"/>
          <w:lang w:val="uk-UA" w:bidi="uk-UA"/>
        </w:rPr>
        <w:t>листопада</w:t>
      </w:r>
      <w:r w:rsidRPr="0039353F">
        <w:rPr>
          <w:rFonts w:ascii="Times New Roman" w:hAnsi="Times New Roman" w:cs="Times New Roman"/>
          <w:sz w:val="28"/>
          <w:szCs w:val="28"/>
          <w:lang w:bidi="uk-UA"/>
        </w:rPr>
        <w:t xml:space="preserve"> 202</w:t>
      </w:r>
      <w:r w:rsidR="00182CF0" w:rsidRPr="0039353F">
        <w:rPr>
          <w:rFonts w:ascii="Times New Roman" w:hAnsi="Times New Roman" w:cs="Times New Roman"/>
          <w:sz w:val="28"/>
          <w:szCs w:val="28"/>
          <w:lang w:val="uk-UA" w:bidi="uk-UA"/>
        </w:rPr>
        <w:t>5</w:t>
      </w:r>
      <w:r w:rsidRPr="0039353F">
        <w:rPr>
          <w:rFonts w:ascii="Times New Roman" w:hAnsi="Times New Roman" w:cs="Times New Roman"/>
          <w:sz w:val="28"/>
          <w:szCs w:val="28"/>
          <w:lang w:bidi="uk-UA"/>
        </w:rPr>
        <w:t xml:space="preserve"> року послугами </w:t>
      </w:r>
      <w:r w:rsidR="00C607B4" w:rsidRPr="00C607B4">
        <w:rPr>
          <w:rFonts w:ascii="Times New Roman" w:hAnsi="Times New Roman" w:cs="Times New Roman"/>
          <w:sz w:val="28"/>
          <w:szCs w:val="28"/>
          <w:lang w:bidi="uk-UA"/>
        </w:rPr>
        <w:t>Рівненськ</w:t>
      </w:r>
      <w:r w:rsidR="00C607B4">
        <w:rPr>
          <w:rFonts w:ascii="Times New Roman" w:hAnsi="Times New Roman" w:cs="Times New Roman"/>
          <w:sz w:val="28"/>
          <w:szCs w:val="28"/>
          <w:lang w:val="uk-UA" w:bidi="uk-UA"/>
        </w:rPr>
        <w:t>ого</w:t>
      </w:r>
      <w:r w:rsidR="00C607B4" w:rsidRPr="00C607B4">
        <w:rPr>
          <w:rFonts w:ascii="Times New Roman" w:hAnsi="Times New Roman" w:cs="Times New Roman"/>
          <w:sz w:val="28"/>
          <w:szCs w:val="28"/>
          <w:lang w:bidi="uk-UA"/>
        </w:rPr>
        <w:t xml:space="preserve"> обласн</w:t>
      </w:r>
      <w:r w:rsidR="00C607B4">
        <w:rPr>
          <w:rFonts w:ascii="Times New Roman" w:hAnsi="Times New Roman" w:cs="Times New Roman"/>
          <w:sz w:val="28"/>
          <w:szCs w:val="28"/>
          <w:lang w:val="uk-UA" w:bidi="uk-UA"/>
        </w:rPr>
        <w:t>ого</w:t>
      </w:r>
      <w:r w:rsidR="00C607B4" w:rsidRPr="00C607B4">
        <w:rPr>
          <w:rFonts w:ascii="Times New Roman" w:hAnsi="Times New Roman" w:cs="Times New Roman"/>
          <w:sz w:val="28"/>
          <w:szCs w:val="28"/>
          <w:lang w:bidi="uk-UA"/>
        </w:rPr>
        <w:t xml:space="preserve"> центр</w:t>
      </w:r>
      <w:r w:rsidR="00C607B4">
        <w:rPr>
          <w:rFonts w:ascii="Times New Roman" w:hAnsi="Times New Roman" w:cs="Times New Roman"/>
          <w:sz w:val="28"/>
          <w:szCs w:val="28"/>
          <w:lang w:val="uk-UA" w:bidi="uk-UA"/>
        </w:rPr>
        <w:t>у</w:t>
      </w:r>
      <w:r w:rsidR="00C607B4" w:rsidRPr="00C607B4">
        <w:rPr>
          <w:rFonts w:ascii="Times New Roman" w:hAnsi="Times New Roman" w:cs="Times New Roman"/>
          <w:sz w:val="28"/>
          <w:szCs w:val="28"/>
          <w:lang w:bidi="uk-UA"/>
        </w:rPr>
        <w:t xml:space="preserve"> зайнятості </w:t>
      </w:r>
      <w:r w:rsidRPr="0039353F">
        <w:rPr>
          <w:rFonts w:ascii="Times New Roman" w:hAnsi="Times New Roman" w:cs="Times New Roman"/>
          <w:sz w:val="28"/>
          <w:szCs w:val="28"/>
          <w:lang w:bidi="uk-UA"/>
        </w:rPr>
        <w:t>скористал</w:t>
      </w:r>
      <w:r w:rsidR="00F10045" w:rsidRPr="0039353F">
        <w:rPr>
          <w:rFonts w:ascii="Times New Roman" w:hAnsi="Times New Roman" w:cs="Times New Roman"/>
          <w:sz w:val="28"/>
          <w:szCs w:val="28"/>
          <w:lang w:val="uk-UA" w:bidi="uk-UA"/>
        </w:rPr>
        <w:t>а</w:t>
      </w:r>
      <w:r w:rsidRPr="0039353F">
        <w:rPr>
          <w:rFonts w:ascii="Times New Roman" w:hAnsi="Times New Roman" w:cs="Times New Roman"/>
          <w:sz w:val="28"/>
          <w:szCs w:val="28"/>
          <w:lang w:bidi="uk-UA"/>
        </w:rPr>
        <w:t xml:space="preserve">ся </w:t>
      </w:r>
      <w:r w:rsidR="00182CF0" w:rsidRPr="0039353F">
        <w:rPr>
          <w:rFonts w:ascii="Times New Roman" w:hAnsi="Times New Roman" w:cs="Times New Roman"/>
          <w:sz w:val="28"/>
          <w:szCs w:val="28"/>
          <w:lang w:val="uk-UA" w:bidi="uk-UA"/>
        </w:rPr>
        <w:t>понад 1600</w:t>
      </w:r>
      <w:r w:rsidRPr="0039353F">
        <w:rPr>
          <w:rFonts w:ascii="Times New Roman" w:hAnsi="Times New Roman" w:cs="Times New Roman"/>
          <w:sz w:val="28"/>
          <w:szCs w:val="28"/>
          <w:lang w:bidi="uk-UA"/>
        </w:rPr>
        <w:t xml:space="preserve"> </w:t>
      </w:r>
      <w:r w:rsidRPr="0039353F">
        <w:rPr>
          <w:rFonts w:ascii="Times New Roman" w:hAnsi="Times New Roman" w:cs="Times New Roman"/>
          <w:sz w:val="28"/>
          <w:szCs w:val="28"/>
          <w:lang w:val="uk-UA" w:bidi="uk-UA"/>
        </w:rPr>
        <w:t>внутрішньо переміщених осіб</w:t>
      </w:r>
      <w:r w:rsidRPr="0039353F">
        <w:rPr>
          <w:rFonts w:ascii="Times New Roman" w:hAnsi="Times New Roman" w:cs="Times New Roman"/>
          <w:sz w:val="28"/>
          <w:szCs w:val="28"/>
          <w:lang w:bidi="uk-UA"/>
        </w:rPr>
        <w:t xml:space="preserve">. </w:t>
      </w:r>
      <w:r w:rsidR="00182CF0" w:rsidRPr="0039353F">
        <w:rPr>
          <w:rFonts w:ascii="Times New Roman" w:hAnsi="Times New Roman" w:cs="Times New Roman"/>
          <w:sz w:val="28"/>
          <w:szCs w:val="28"/>
          <w:lang w:val="uk-UA"/>
        </w:rPr>
        <w:t>Статус безробітного мали понад 1200 осіб, з них 735 осіб отримували допомогу по безробіттю та 1166 безробітних скористалися профорієнтаційними послугами.</w:t>
      </w:r>
    </w:p>
    <w:p w14:paraId="1C26C10E" w14:textId="258BA122" w:rsidR="00006FA2" w:rsidRPr="0039353F" w:rsidRDefault="00006FA2" w:rsidP="0039353F">
      <w:pPr>
        <w:spacing w:after="0" w:line="240" w:lineRule="auto"/>
        <w:ind w:firstLine="567"/>
        <w:jc w:val="both"/>
        <w:rPr>
          <w:rFonts w:ascii="Times New Roman" w:eastAsia="Times New Roman" w:hAnsi="Times New Roman" w:cs="Times New Roman"/>
          <w:i/>
          <w:color w:val="000000"/>
          <w:sz w:val="28"/>
          <w:szCs w:val="28"/>
          <w:lang w:val="uk-UA"/>
        </w:rPr>
      </w:pPr>
      <w:r w:rsidRPr="0039353F">
        <w:rPr>
          <w:rFonts w:ascii="Times New Roman" w:eastAsia="Times New Roman" w:hAnsi="Times New Roman" w:cs="Times New Roman"/>
          <w:sz w:val="28"/>
          <w:szCs w:val="28"/>
          <w:lang w:val="uk-UA"/>
        </w:rPr>
        <w:t xml:space="preserve">За сприяння </w:t>
      </w:r>
      <w:r w:rsidR="00C607B4" w:rsidRPr="00C607B4">
        <w:rPr>
          <w:rFonts w:ascii="Times New Roman" w:eastAsia="Times New Roman" w:hAnsi="Times New Roman" w:cs="Times New Roman"/>
          <w:sz w:val="28"/>
          <w:szCs w:val="28"/>
        </w:rPr>
        <w:t>Рівненськ</w:t>
      </w:r>
      <w:r w:rsidR="00C607B4">
        <w:rPr>
          <w:rFonts w:ascii="Times New Roman" w:eastAsia="Times New Roman" w:hAnsi="Times New Roman" w:cs="Times New Roman"/>
          <w:sz w:val="28"/>
          <w:szCs w:val="28"/>
          <w:lang w:val="uk-UA"/>
        </w:rPr>
        <w:t>ого</w:t>
      </w:r>
      <w:r w:rsidR="00C607B4" w:rsidRPr="00C607B4">
        <w:rPr>
          <w:rFonts w:ascii="Times New Roman" w:eastAsia="Times New Roman" w:hAnsi="Times New Roman" w:cs="Times New Roman"/>
          <w:sz w:val="28"/>
          <w:szCs w:val="28"/>
        </w:rPr>
        <w:t xml:space="preserve"> обласн</w:t>
      </w:r>
      <w:r w:rsidR="00C607B4">
        <w:rPr>
          <w:rFonts w:ascii="Times New Roman" w:eastAsia="Times New Roman" w:hAnsi="Times New Roman" w:cs="Times New Roman"/>
          <w:sz w:val="28"/>
          <w:szCs w:val="28"/>
          <w:lang w:val="uk-UA"/>
        </w:rPr>
        <w:t>ого</w:t>
      </w:r>
      <w:r w:rsidR="00C607B4" w:rsidRPr="00C607B4">
        <w:rPr>
          <w:rFonts w:ascii="Times New Roman" w:eastAsia="Times New Roman" w:hAnsi="Times New Roman" w:cs="Times New Roman"/>
          <w:sz w:val="28"/>
          <w:szCs w:val="28"/>
        </w:rPr>
        <w:t xml:space="preserve"> центр</w:t>
      </w:r>
      <w:r w:rsidR="00C607B4">
        <w:rPr>
          <w:rFonts w:ascii="Times New Roman" w:eastAsia="Times New Roman" w:hAnsi="Times New Roman" w:cs="Times New Roman"/>
          <w:sz w:val="28"/>
          <w:szCs w:val="28"/>
          <w:lang w:val="uk-UA"/>
        </w:rPr>
        <w:t>у</w:t>
      </w:r>
      <w:r w:rsidR="00C607B4" w:rsidRPr="00C607B4">
        <w:rPr>
          <w:rFonts w:ascii="Times New Roman" w:eastAsia="Times New Roman" w:hAnsi="Times New Roman" w:cs="Times New Roman"/>
          <w:sz w:val="28"/>
          <w:szCs w:val="28"/>
        </w:rPr>
        <w:t xml:space="preserve"> зайнятості</w:t>
      </w:r>
      <w:r w:rsidR="00C607B4" w:rsidRPr="00C607B4">
        <w:rPr>
          <w:rFonts w:ascii="Times New Roman" w:eastAsia="Times New Roman" w:hAnsi="Times New Roman" w:cs="Times New Roman"/>
          <w:sz w:val="28"/>
          <w:szCs w:val="28"/>
          <w:lang w:val="uk-UA"/>
        </w:rPr>
        <w:t xml:space="preserve"> </w:t>
      </w:r>
      <w:r w:rsidRPr="0039353F">
        <w:rPr>
          <w:rFonts w:ascii="Times New Roman" w:eastAsia="Times New Roman" w:hAnsi="Times New Roman" w:cs="Times New Roman"/>
          <w:sz w:val="28"/>
          <w:szCs w:val="28"/>
          <w:lang w:val="uk-UA"/>
        </w:rPr>
        <w:t>у січні</w:t>
      </w:r>
      <w:r w:rsidR="00E76C20">
        <w:rPr>
          <w:rFonts w:ascii="Times New Roman" w:eastAsia="Times New Roman" w:hAnsi="Times New Roman" w:cs="Times New Roman"/>
          <w:sz w:val="28"/>
          <w:szCs w:val="28"/>
          <w:lang w:val="uk-UA"/>
        </w:rPr>
        <w:t xml:space="preserve"> – </w:t>
      </w:r>
      <w:r w:rsidRPr="0039353F">
        <w:rPr>
          <w:rFonts w:ascii="Times New Roman" w:eastAsia="Times New Roman" w:hAnsi="Times New Roman" w:cs="Times New Roman"/>
          <w:sz w:val="28"/>
          <w:szCs w:val="28"/>
          <w:lang w:val="uk-UA"/>
        </w:rPr>
        <w:t xml:space="preserve">листопаді поточного року, </w:t>
      </w:r>
      <w:r w:rsidRPr="0039353F">
        <w:rPr>
          <w:rFonts w:ascii="Times New Roman" w:eastAsia="Times New Roman" w:hAnsi="Times New Roman" w:cs="Times New Roman"/>
          <w:bCs/>
          <w:sz w:val="28"/>
          <w:szCs w:val="28"/>
          <w:lang w:val="uk-UA"/>
        </w:rPr>
        <w:t xml:space="preserve">працевлаштовано 788 </w:t>
      </w:r>
      <w:r w:rsidRPr="0039353F">
        <w:rPr>
          <w:rFonts w:ascii="Times New Roman" w:hAnsi="Times New Roman" w:cs="Times New Roman"/>
          <w:sz w:val="28"/>
          <w:szCs w:val="28"/>
          <w:lang w:val="uk-UA" w:bidi="uk-UA"/>
        </w:rPr>
        <w:t>внутрішньо переміщених осіб</w:t>
      </w:r>
      <w:r w:rsidRPr="0039353F">
        <w:rPr>
          <w:rFonts w:ascii="Times New Roman" w:eastAsia="Times New Roman" w:hAnsi="Times New Roman" w:cs="Times New Roman"/>
          <w:color w:val="000000"/>
          <w:sz w:val="28"/>
          <w:szCs w:val="28"/>
          <w:lang w:val="uk-UA"/>
        </w:rPr>
        <w:t xml:space="preserve"> </w:t>
      </w:r>
      <w:r w:rsidR="00E76C20">
        <w:rPr>
          <w:rFonts w:ascii="Times New Roman" w:eastAsia="Times New Roman" w:hAnsi="Times New Roman" w:cs="Times New Roman"/>
          <w:color w:val="000000"/>
          <w:sz w:val="28"/>
          <w:szCs w:val="28"/>
          <w:lang w:val="uk-UA"/>
        </w:rPr>
        <w:br/>
      </w:r>
      <w:r w:rsidRPr="0039353F">
        <w:rPr>
          <w:rFonts w:ascii="Times New Roman" w:eastAsia="Times New Roman" w:hAnsi="Times New Roman" w:cs="Times New Roman"/>
          <w:iCs/>
          <w:color w:val="000000"/>
          <w:sz w:val="28"/>
          <w:szCs w:val="28"/>
          <w:lang w:val="uk-UA"/>
        </w:rPr>
        <w:t xml:space="preserve">(в т. ч. 560 осіб з числа шукачів роботи та 228 осіб з урахуванням програм компенсацій для </w:t>
      </w:r>
      <w:r w:rsidRPr="0039353F">
        <w:rPr>
          <w:rFonts w:ascii="Times New Roman" w:hAnsi="Times New Roman" w:cs="Times New Roman"/>
          <w:sz w:val="28"/>
          <w:szCs w:val="28"/>
          <w:lang w:val="uk-UA" w:bidi="uk-UA"/>
        </w:rPr>
        <w:t>внутрішньо переміщених осіб</w:t>
      </w:r>
      <w:r w:rsidRPr="0039353F">
        <w:rPr>
          <w:rFonts w:ascii="Times New Roman" w:eastAsia="Times New Roman" w:hAnsi="Times New Roman" w:cs="Times New Roman"/>
          <w:iCs/>
          <w:color w:val="000000"/>
          <w:sz w:val="28"/>
          <w:szCs w:val="28"/>
          <w:lang w:val="uk-UA"/>
        </w:rPr>
        <w:t>)</w:t>
      </w:r>
      <w:r w:rsidRPr="0039353F">
        <w:rPr>
          <w:rFonts w:ascii="Times New Roman" w:eastAsia="Times New Roman" w:hAnsi="Times New Roman" w:cs="Times New Roman"/>
          <w:i/>
          <w:color w:val="000000"/>
          <w:sz w:val="28"/>
          <w:szCs w:val="28"/>
          <w:lang w:val="uk-UA"/>
        </w:rPr>
        <w:t xml:space="preserve">. </w:t>
      </w:r>
    </w:p>
    <w:p w14:paraId="15C8FB8C" w14:textId="5EC29609" w:rsidR="00006FA2" w:rsidRPr="0039353F" w:rsidRDefault="00006FA2" w:rsidP="0039353F">
      <w:pPr>
        <w:spacing w:after="0" w:line="240" w:lineRule="auto"/>
        <w:ind w:firstLine="567"/>
        <w:contextualSpacing/>
        <w:jc w:val="both"/>
        <w:rPr>
          <w:rFonts w:ascii="Times New Roman" w:eastAsia="Times New Roman" w:hAnsi="Times New Roman" w:cs="Times New Roman"/>
          <w:sz w:val="28"/>
          <w:szCs w:val="28"/>
          <w:lang w:val="uk-UA"/>
        </w:rPr>
      </w:pPr>
      <w:r w:rsidRPr="0039353F">
        <w:rPr>
          <w:rFonts w:ascii="Times New Roman" w:eastAsia="Times New Roman" w:hAnsi="Times New Roman" w:cs="Times New Roman"/>
          <w:sz w:val="28"/>
          <w:szCs w:val="28"/>
          <w:lang w:val="uk-UA"/>
        </w:rPr>
        <w:t xml:space="preserve">Професійне навчання проходили 160 зареєстрованих безробітних з-поміж </w:t>
      </w:r>
      <w:r w:rsidRPr="0039353F">
        <w:rPr>
          <w:rFonts w:ascii="Times New Roman" w:hAnsi="Times New Roman" w:cs="Times New Roman"/>
          <w:sz w:val="28"/>
          <w:szCs w:val="28"/>
          <w:lang w:val="uk-UA" w:bidi="uk-UA"/>
        </w:rPr>
        <w:t>внутрішньо переміщених осіб</w:t>
      </w:r>
      <w:r w:rsidRPr="0039353F">
        <w:rPr>
          <w:rFonts w:ascii="Times New Roman" w:eastAsia="Times New Roman" w:hAnsi="Times New Roman" w:cs="Times New Roman"/>
          <w:sz w:val="28"/>
          <w:szCs w:val="28"/>
          <w:lang w:val="uk-UA"/>
        </w:rPr>
        <w:t>, з них 113 осіб навчались у Рівненському центрі професійно-технічної освіти державної служби зайнятості за 14 професіями та 18 напрямами підвищення кваліфікації, 47 осіб було залучено до стажування на робочих місцях та посадах спеціалістів.</w:t>
      </w:r>
    </w:p>
    <w:p w14:paraId="5A66EBF2" w14:textId="617C169F" w:rsidR="00006FA2" w:rsidRPr="0039353F" w:rsidRDefault="00006FA2" w:rsidP="0039353F">
      <w:pPr>
        <w:spacing w:after="0" w:line="240" w:lineRule="auto"/>
        <w:ind w:firstLine="567"/>
        <w:contextualSpacing/>
        <w:jc w:val="both"/>
        <w:rPr>
          <w:rFonts w:ascii="Times New Roman" w:eastAsia="Times New Roman" w:hAnsi="Times New Roman" w:cs="Times New Roman"/>
          <w:color w:val="000000"/>
          <w:sz w:val="28"/>
          <w:szCs w:val="28"/>
          <w:lang w:val="uk-UA"/>
        </w:rPr>
      </w:pPr>
      <w:r w:rsidRPr="0039353F">
        <w:rPr>
          <w:rFonts w:ascii="Times New Roman" w:eastAsia="Times New Roman" w:hAnsi="Times New Roman" w:cs="Times New Roman"/>
          <w:color w:val="000000"/>
          <w:sz w:val="28"/>
          <w:szCs w:val="28"/>
          <w:lang w:val="uk-UA"/>
        </w:rPr>
        <w:t xml:space="preserve">З метою подальшого навчання внутрішньо переміщених осіб, </w:t>
      </w:r>
      <w:r w:rsidR="00FC432F" w:rsidRPr="00C607B4">
        <w:rPr>
          <w:rFonts w:ascii="Times New Roman" w:hAnsi="Times New Roman" w:cs="Times New Roman"/>
          <w:color w:val="000000" w:themeColor="text1"/>
          <w:sz w:val="28"/>
          <w:szCs w:val="28"/>
        </w:rPr>
        <w:t>Рівненськи</w:t>
      </w:r>
      <w:r w:rsidR="00FC432F">
        <w:rPr>
          <w:rFonts w:ascii="Times New Roman" w:hAnsi="Times New Roman" w:cs="Times New Roman"/>
          <w:color w:val="000000" w:themeColor="text1"/>
          <w:sz w:val="28"/>
          <w:szCs w:val="28"/>
          <w:lang w:val="uk-UA"/>
        </w:rPr>
        <w:t>м</w:t>
      </w:r>
      <w:r w:rsidR="00FC432F" w:rsidRPr="00C607B4">
        <w:rPr>
          <w:rFonts w:ascii="Times New Roman" w:hAnsi="Times New Roman" w:cs="Times New Roman"/>
          <w:color w:val="000000" w:themeColor="text1"/>
          <w:sz w:val="28"/>
          <w:szCs w:val="28"/>
        </w:rPr>
        <w:t xml:space="preserve"> обласн</w:t>
      </w:r>
      <w:r w:rsidR="00FC432F">
        <w:rPr>
          <w:rFonts w:ascii="Times New Roman" w:hAnsi="Times New Roman" w:cs="Times New Roman"/>
          <w:color w:val="000000" w:themeColor="text1"/>
          <w:sz w:val="28"/>
          <w:szCs w:val="28"/>
          <w:lang w:val="uk-UA"/>
        </w:rPr>
        <w:t>им</w:t>
      </w:r>
      <w:r w:rsidR="00FC432F" w:rsidRPr="00C607B4">
        <w:rPr>
          <w:rFonts w:ascii="Times New Roman" w:hAnsi="Times New Roman" w:cs="Times New Roman"/>
          <w:color w:val="000000" w:themeColor="text1"/>
          <w:sz w:val="28"/>
          <w:szCs w:val="28"/>
        </w:rPr>
        <w:t xml:space="preserve"> центр</w:t>
      </w:r>
      <w:r w:rsidR="00FC432F">
        <w:rPr>
          <w:rFonts w:ascii="Times New Roman" w:hAnsi="Times New Roman" w:cs="Times New Roman"/>
          <w:color w:val="000000" w:themeColor="text1"/>
          <w:sz w:val="28"/>
          <w:szCs w:val="28"/>
          <w:lang w:val="uk-UA"/>
        </w:rPr>
        <w:t>ом</w:t>
      </w:r>
      <w:r w:rsidR="00FC432F" w:rsidRPr="00C607B4">
        <w:rPr>
          <w:rFonts w:ascii="Times New Roman" w:hAnsi="Times New Roman" w:cs="Times New Roman"/>
          <w:color w:val="000000" w:themeColor="text1"/>
          <w:sz w:val="28"/>
          <w:szCs w:val="28"/>
        </w:rPr>
        <w:t xml:space="preserve"> зайнятості</w:t>
      </w:r>
      <w:r w:rsidRPr="0039353F">
        <w:rPr>
          <w:rFonts w:ascii="Times New Roman" w:eastAsia="Times New Roman" w:hAnsi="Times New Roman" w:cs="Times New Roman"/>
          <w:color w:val="000000"/>
          <w:sz w:val="28"/>
          <w:szCs w:val="28"/>
          <w:lang w:val="uk-UA"/>
        </w:rPr>
        <w:t xml:space="preserve"> у січні</w:t>
      </w:r>
      <w:r w:rsidR="00FC432F">
        <w:rPr>
          <w:rFonts w:ascii="Times New Roman" w:eastAsia="Times New Roman" w:hAnsi="Times New Roman" w:cs="Times New Roman"/>
          <w:color w:val="000000"/>
          <w:sz w:val="28"/>
          <w:szCs w:val="28"/>
          <w:lang w:val="uk-UA"/>
        </w:rPr>
        <w:t xml:space="preserve"> – </w:t>
      </w:r>
      <w:r w:rsidRPr="0039353F">
        <w:rPr>
          <w:rFonts w:ascii="Times New Roman" w:eastAsia="Times New Roman" w:hAnsi="Times New Roman" w:cs="Times New Roman"/>
          <w:color w:val="000000"/>
          <w:sz w:val="28"/>
          <w:szCs w:val="28"/>
          <w:lang w:val="uk-UA"/>
        </w:rPr>
        <w:t xml:space="preserve">листопаді 2025 року було видано </w:t>
      </w:r>
      <w:r w:rsidR="00FC432F">
        <w:rPr>
          <w:rFonts w:ascii="Times New Roman" w:eastAsia="Times New Roman" w:hAnsi="Times New Roman" w:cs="Times New Roman"/>
          <w:color w:val="000000"/>
          <w:sz w:val="28"/>
          <w:szCs w:val="28"/>
          <w:lang w:val="uk-UA"/>
        </w:rPr>
        <w:br/>
      </w:r>
      <w:r w:rsidRPr="0039353F">
        <w:rPr>
          <w:rFonts w:ascii="Times New Roman" w:eastAsia="Times New Roman" w:hAnsi="Times New Roman" w:cs="Times New Roman"/>
          <w:color w:val="000000"/>
          <w:sz w:val="28"/>
          <w:szCs w:val="28"/>
          <w:lang w:val="uk-UA"/>
        </w:rPr>
        <w:t>73 ваучери для оплати професійного навчання за 10</w:t>
      </w:r>
      <w:r w:rsidRPr="0039353F">
        <w:rPr>
          <w:rFonts w:ascii="Times New Roman" w:eastAsia="Times New Roman" w:hAnsi="Times New Roman" w:cs="Times New Roman"/>
          <w:color w:val="000000"/>
          <w:sz w:val="28"/>
          <w:szCs w:val="28"/>
        </w:rPr>
        <w:t xml:space="preserve"> робітничими професіями та 1</w:t>
      </w:r>
      <w:r w:rsidRPr="0039353F">
        <w:rPr>
          <w:rFonts w:ascii="Times New Roman" w:eastAsia="Times New Roman" w:hAnsi="Times New Roman" w:cs="Times New Roman"/>
          <w:color w:val="000000"/>
          <w:sz w:val="28"/>
          <w:szCs w:val="28"/>
          <w:lang w:val="uk-UA"/>
        </w:rPr>
        <w:t>4</w:t>
      </w:r>
      <w:r w:rsidRPr="0039353F">
        <w:rPr>
          <w:rFonts w:ascii="Times New Roman" w:eastAsia="Times New Roman" w:hAnsi="Times New Roman" w:cs="Times New Roman"/>
          <w:color w:val="000000"/>
          <w:sz w:val="28"/>
          <w:szCs w:val="28"/>
        </w:rPr>
        <w:t xml:space="preserve"> спеціальностями.</w:t>
      </w:r>
    </w:p>
    <w:p w14:paraId="12CD7C14" w14:textId="1514E16C" w:rsidR="00006FA2" w:rsidRPr="0039353F" w:rsidRDefault="00006FA2" w:rsidP="0039353F">
      <w:pPr>
        <w:spacing w:after="0" w:line="240" w:lineRule="auto"/>
        <w:ind w:firstLine="567"/>
        <w:contextualSpacing/>
        <w:jc w:val="both"/>
        <w:rPr>
          <w:rFonts w:ascii="Times New Roman" w:eastAsia="Times New Roman" w:hAnsi="Times New Roman" w:cs="Times New Roman"/>
          <w:bCs/>
          <w:sz w:val="28"/>
          <w:szCs w:val="28"/>
          <w:lang w:val="uk-UA"/>
        </w:rPr>
      </w:pPr>
      <w:r w:rsidRPr="0039353F">
        <w:rPr>
          <w:rFonts w:ascii="Times New Roman" w:eastAsia="Times New Roman" w:hAnsi="Times New Roman" w:cs="Times New Roman"/>
          <w:sz w:val="28"/>
          <w:szCs w:val="28"/>
          <w:lang w:val="uk-UA"/>
        </w:rPr>
        <w:lastRenderedPageBreak/>
        <w:t xml:space="preserve">В рамках проєкту «Армія відновлення», 205 </w:t>
      </w:r>
      <w:r w:rsidRPr="0039353F">
        <w:rPr>
          <w:rFonts w:ascii="Times New Roman" w:hAnsi="Times New Roman" w:cs="Times New Roman"/>
          <w:sz w:val="28"/>
          <w:szCs w:val="28"/>
          <w:lang w:val="uk-UA" w:bidi="uk-UA"/>
        </w:rPr>
        <w:t>внутрішньо переміщених осіб</w:t>
      </w:r>
      <w:r w:rsidRPr="0039353F">
        <w:rPr>
          <w:rFonts w:ascii="Times New Roman" w:eastAsia="Times New Roman" w:hAnsi="Times New Roman" w:cs="Times New Roman"/>
          <w:sz w:val="28"/>
          <w:szCs w:val="28"/>
          <w:lang w:val="uk-UA"/>
        </w:rPr>
        <w:t xml:space="preserve"> залучено до участі у суспільно корисних роботах та </w:t>
      </w:r>
      <w:r w:rsidR="00FC432F" w:rsidRPr="0039353F">
        <w:rPr>
          <w:rFonts w:ascii="Times New Roman" w:eastAsia="Times New Roman" w:hAnsi="Times New Roman" w:cs="Times New Roman"/>
          <w:sz w:val="28"/>
          <w:szCs w:val="28"/>
          <w:lang w:val="uk-UA"/>
        </w:rPr>
        <w:t>28</w:t>
      </w:r>
      <w:r w:rsidR="00FC432F" w:rsidRPr="0039353F">
        <w:rPr>
          <w:rFonts w:ascii="Times New Roman" w:eastAsia="Times New Roman" w:hAnsi="Times New Roman" w:cs="Times New Roman"/>
          <w:bCs/>
          <w:sz w:val="28"/>
          <w:szCs w:val="28"/>
          <w:lang w:val="uk-UA"/>
        </w:rPr>
        <w:t xml:space="preserve"> осіб</w:t>
      </w:r>
      <w:r w:rsidR="00FC432F" w:rsidRPr="0039353F">
        <w:rPr>
          <w:rFonts w:ascii="Times New Roman" w:eastAsia="Times New Roman" w:hAnsi="Times New Roman" w:cs="Times New Roman"/>
          <w:sz w:val="28"/>
          <w:szCs w:val="28"/>
          <w:lang w:val="uk-UA"/>
        </w:rPr>
        <w:t xml:space="preserve"> залучено</w:t>
      </w:r>
      <w:r w:rsidR="00FC432F">
        <w:rPr>
          <w:rFonts w:ascii="Times New Roman" w:eastAsia="Times New Roman" w:hAnsi="Times New Roman" w:cs="Times New Roman"/>
          <w:bCs/>
          <w:sz w:val="28"/>
          <w:szCs w:val="28"/>
          <w:lang w:val="uk-UA"/>
        </w:rPr>
        <w:t xml:space="preserve"> </w:t>
      </w:r>
      <w:r w:rsidRPr="0039353F">
        <w:rPr>
          <w:rFonts w:ascii="Times New Roman" w:eastAsia="Times New Roman" w:hAnsi="Times New Roman" w:cs="Times New Roman"/>
          <w:sz w:val="28"/>
          <w:szCs w:val="28"/>
          <w:lang w:val="uk-UA"/>
        </w:rPr>
        <w:t xml:space="preserve">до участі у </w:t>
      </w:r>
      <w:r w:rsidRPr="0039353F">
        <w:rPr>
          <w:rFonts w:ascii="Times New Roman" w:eastAsia="Times New Roman" w:hAnsi="Times New Roman" w:cs="Times New Roman"/>
          <w:bCs/>
          <w:sz w:val="28"/>
          <w:szCs w:val="28"/>
          <w:lang w:val="uk-UA"/>
        </w:rPr>
        <w:t>громадських роботах та</w:t>
      </w:r>
      <w:r w:rsidRPr="0039353F">
        <w:rPr>
          <w:rFonts w:ascii="Times New Roman" w:eastAsia="Times New Roman" w:hAnsi="Times New Roman" w:cs="Times New Roman"/>
          <w:sz w:val="28"/>
          <w:szCs w:val="28"/>
          <w:lang w:val="uk-UA"/>
        </w:rPr>
        <w:t xml:space="preserve"> інших </w:t>
      </w:r>
      <w:r w:rsidRPr="0039353F">
        <w:rPr>
          <w:rFonts w:ascii="Times New Roman" w:eastAsia="Times New Roman" w:hAnsi="Times New Roman" w:cs="Times New Roman"/>
          <w:bCs/>
          <w:sz w:val="28"/>
          <w:szCs w:val="28"/>
          <w:lang w:val="uk-UA"/>
        </w:rPr>
        <w:t xml:space="preserve">роботах </w:t>
      </w:r>
      <w:r w:rsidRPr="0039353F">
        <w:rPr>
          <w:rFonts w:ascii="Times New Roman" w:eastAsia="Times New Roman" w:hAnsi="Times New Roman" w:cs="Times New Roman"/>
          <w:sz w:val="28"/>
          <w:szCs w:val="28"/>
          <w:lang w:val="uk-UA"/>
        </w:rPr>
        <w:t>тимчасового характеру</w:t>
      </w:r>
      <w:r w:rsidR="00FC432F">
        <w:rPr>
          <w:rFonts w:ascii="Times New Roman" w:eastAsia="Times New Roman" w:hAnsi="Times New Roman" w:cs="Times New Roman"/>
          <w:sz w:val="28"/>
          <w:szCs w:val="28"/>
          <w:lang w:val="uk-UA"/>
        </w:rPr>
        <w:t>.</w:t>
      </w:r>
      <w:r w:rsidRPr="0039353F">
        <w:rPr>
          <w:rFonts w:ascii="Times New Roman" w:eastAsia="Times New Roman" w:hAnsi="Times New Roman" w:cs="Times New Roman"/>
          <w:sz w:val="28"/>
          <w:szCs w:val="28"/>
          <w:lang w:val="uk-UA"/>
        </w:rPr>
        <w:t xml:space="preserve"> </w:t>
      </w:r>
    </w:p>
    <w:p w14:paraId="7379B757" w14:textId="2C444FFF" w:rsidR="00A53720" w:rsidRPr="0039353F" w:rsidRDefault="002E11A7" w:rsidP="0039353F">
      <w:pPr>
        <w:pStyle w:val="Normal1"/>
        <w:tabs>
          <w:tab w:val="left" w:pos="0"/>
        </w:tabs>
        <w:ind w:firstLine="567"/>
        <w:rPr>
          <w:bCs/>
          <w:color w:val="000000"/>
          <w:sz w:val="28"/>
          <w:szCs w:val="28"/>
          <w:highlight w:val="yellow"/>
          <w:lang w:val="uk-UA"/>
        </w:rPr>
      </w:pPr>
      <w:r>
        <w:rPr>
          <w:color w:val="000000"/>
          <w:spacing w:val="-2"/>
          <w:sz w:val="28"/>
          <w:szCs w:val="28"/>
          <w:lang w:val="uk-UA"/>
        </w:rPr>
        <w:t>На виконання</w:t>
      </w:r>
      <w:r w:rsidR="00A53720" w:rsidRPr="0039353F">
        <w:rPr>
          <w:color w:val="000000"/>
          <w:spacing w:val="-2"/>
          <w:sz w:val="28"/>
          <w:szCs w:val="28"/>
          <w:lang w:val="uk-UA"/>
        </w:rPr>
        <w:t xml:space="preserve"> постанови Кабінету Міністрів України від 04</w:t>
      </w:r>
      <w:r>
        <w:rPr>
          <w:color w:val="000000"/>
          <w:spacing w:val="-2"/>
          <w:sz w:val="28"/>
          <w:szCs w:val="28"/>
          <w:lang w:val="uk-UA"/>
        </w:rPr>
        <w:t xml:space="preserve"> серпня </w:t>
      </w:r>
      <w:r>
        <w:rPr>
          <w:color w:val="000000"/>
          <w:spacing w:val="-2"/>
          <w:sz w:val="28"/>
          <w:szCs w:val="28"/>
          <w:lang w:val="uk-UA"/>
        </w:rPr>
        <w:br/>
      </w:r>
      <w:r w:rsidR="00A53720" w:rsidRPr="0039353F">
        <w:rPr>
          <w:color w:val="000000"/>
          <w:spacing w:val="-2"/>
          <w:sz w:val="28"/>
          <w:szCs w:val="28"/>
          <w:lang w:val="uk-UA"/>
        </w:rPr>
        <w:t>2023</w:t>
      </w:r>
      <w:r>
        <w:rPr>
          <w:color w:val="000000"/>
          <w:spacing w:val="-2"/>
          <w:sz w:val="28"/>
          <w:szCs w:val="28"/>
          <w:lang w:val="uk-UA"/>
        </w:rPr>
        <w:t xml:space="preserve"> року</w:t>
      </w:r>
      <w:r w:rsidR="00A53720" w:rsidRPr="0039353F">
        <w:rPr>
          <w:color w:val="000000"/>
          <w:spacing w:val="-2"/>
          <w:sz w:val="28"/>
          <w:szCs w:val="28"/>
          <w:lang w:val="uk-UA"/>
        </w:rPr>
        <w:t xml:space="preserve"> № 812 «</w:t>
      </w:r>
      <w:r w:rsidRPr="002E11A7">
        <w:rPr>
          <w:color w:val="000000"/>
          <w:spacing w:val="-2"/>
          <w:sz w:val="28"/>
          <w:szCs w:val="28"/>
        </w:rPr>
        <w:t>Про затвердження Примірного положення про Раду з питань внутрішньо переміщених осіб</w:t>
      </w:r>
      <w:r w:rsidR="00A53720" w:rsidRPr="0039353F">
        <w:rPr>
          <w:color w:val="000000"/>
          <w:spacing w:val="-2"/>
          <w:sz w:val="28"/>
          <w:szCs w:val="28"/>
          <w:lang w:val="uk-UA"/>
        </w:rPr>
        <w:t>» в</w:t>
      </w:r>
      <w:r w:rsidR="00A53720" w:rsidRPr="0039353F">
        <w:rPr>
          <w:color w:val="000000"/>
          <w:sz w:val="28"/>
          <w:szCs w:val="28"/>
          <w:lang w:val="uk-UA"/>
        </w:rPr>
        <w:t xml:space="preserve"> області р</w:t>
      </w:r>
      <w:r w:rsidR="00A53720" w:rsidRPr="0039353F">
        <w:rPr>
          <w:bCs/>
          <w:color w:val="000000"/>
          <w:sz w:val="28"/>
          <w:szCs w:val="28"/>
          <w:lang w:val="uk-UA"/>
        </w:rPr>
        <w:t>озпорядження</w:t>
      </w:r>
      <w:r>
        <w:rPr>
          <w:bCs/>
          <w:color w:val="000000"/>
          <w:sz w:val="28"/>
          <w:szCs w:val="28"/>
          <w:lang w:val="uk-UA"/>
        </w:rPr>
        <w:t>м</w:t>
      </w:r>
      <w:r w:rsidR="00A53720" w:rsidRPr="0039353F">
        <w:rPr>
          <w:bCs/>
          <w:color w:val="000000"/>
          <w:sz w:val="28"/>
          <w:szCs w:val="28"/>
          <w:lang w:val="uk-UA"/>
        </w:rPr>
        <w:t xml:space="preserve"> голови обласної державної адміністрації – начальника обласної військової адміністрації </w:t>
      </w:r>
      <w:r>
        <w:rPr>
          <w:bCs/>
          <w:color w:val="000000"/>
          <w:sz w:val="28"/>
          <w:szCs w:val="28"/>
          <w:lang w:val="uk-UA"/>
        </w:rPr>
        <w:br/>
      </w:r>
      <w:r w:rsidR="00A53720" w:rsidRPr="0039353F">
        <w:rPr>
          <w:bCs/>
          <w:color w:val="000000"/>
          <w:sz w:val="28"/>
          <w:szCs w:val="28"/>
          <w:lang w:val="uk-UA"/>
        </w:rPr>
        <w:t>від 10</w:t>
      </w:r>
      <w:r>
        <w:rPr>
          <w:bCs/>
          <w:color w:val="000000"/>
          <w:sz w:val="28"/>
          <w:szCs w:val="28"/>
          <w:lang w:val="uk-UA"/>
        </w:rPr>
        <w:t xml:space="preserve"> жовтня </w:t>
      </w:r>
      <w:r w:rsidR="00A53720" w:rsidRPr="0039353F">
        <w:rPr>
          <w:bCs/>
          <w:color w:val="000000"/>
          <w:sz w:val="28"/>
          <w:szCs w:val="28"/>
          <w:lang w:val="uk-UA"/>
        </w:rPr>
        <w:t>2025</w:t>
      </w:r>
      <w:r>
        <w:rPr>
          <w:bCs/>
          <w:color w:val="000000"/>
          <w:sz w:val="28"/>
          <w:szCs w:val="28"/>
          <w:lang w:val="uk-UA"/>
        </w:rPr>
        <w:t xml:space="preserve"> року</w:t>
      </w:r>
      <w:r w:rsidR="00A53720" w:rsidRPr="0039353F">
        <w:rPr>
          <w:bCs/>
          <w:color w:val="000000"/>
          <w:sz w:val="28"/>
          <w:szCs w:val="28"/>
          <w:lang w:val="uk-UA"/>
        </w:rPr>
        <w:t xml:space="preserve"> № 610 </w:t>
      </w:r>
      <w:r>
        <w:rPr>
          <w:bCs/>
          <w:color w:val="000000"/>
          <w:sz w:val="28"/>
          <w:szCs w:val="28"/>
          <w:lang w:val="uk-UA"/>
        </w:rPr>
        <w:t>утворено</w:t>
      </w:r>
      <w:r w:rsidR="00A53720" w:rsidRPr="0039353F">
        <w:rPr>
          <w:bCs/>
          <w:color w:val="000000"/>
          <w:sz w:val="28"/>
          <w:szCs w:val="28"/>
          <w:lang w:val="uk-UA"/>
        </w:rPr>
        <w:t xml:space="preserve"> Раду з питань внутрішньо переміщених осіб при Рівненській обласній державній адміністрації – Рівненській обласній військовій адміністрації.</w:t>
      </w:r>
    </w:p>
    <w:p w14:paraId="1F7B687D" w14:textId="30A80083" w:rsidR="00A53720" w:rsidRPr="0039353F" w:rsidRDefault="00A53720" w:rsidP="0039353F">
      <w:pPr>
        <w:pStyle w:val="Normal1"/>
        <w:tabs>
          <w:tab w:val="left" w:pos="0"/>
        </w:tabs>
        <w:ind w:firstLine="567"/>
        <w:rPr>
          <w:bCs/>
          <w:color w:val="000000"/>
          <w:sz w:val="28"/>
          <w:szCs w:val="28"/>
          <w:lang w:val="uk-UA"/>
        </w:rPr>
      </w:pPr>
      <w:r w:rsidRPr="0039353F">
        <w:rPr>
          <w:bCs/>
          <w:color w:val="000000"/>
          <w:sz w:val="28"/>
          <w:szCs w:val="28"/>
          <w:lang w:val="uk-UA"/>
        </w:rPr>
        <w:t xml:space="preserve">Водночас, </w:t>
      </w:r>
      <w:r w:rsidR="002E11A7">
        <w:rPr>
          <w:bCs/>
          <w:color w:val="000000"/>
          <w:sz w:val="28"/>
          <w:szCs w:val="28"/>
          <w:lang w:val="uk-UA"/>
        </w:rPr>
        <w:t>у</w:t>
      </w:r>
      <w:r w:rsidRPr="0039353F">
        <w:rPr>
          <w:bCs/>
          <w:color w:val="000000"/>
          <w:sz w:val="28"/>
          <w:szCs w:val="28"/>
          <w:lang w:val="uk-UA"/>
        </w:rPr>
        <w:t xml:space="preserve">творено 3 ради з </w:t>
      </w:r>
      <w:bookmarkStart w:id="0" w:name="_Hlk216251889"/>
      <w:r w:rsidRPr="0039353F">
        <w:rPr>
          <w:bCs/>
          <w:color w:val="000000"/>
          <w:sz w:val="28"/>
          <w:szCs w:val="28"/>
          <w:lang w:val="uk-UA"/>
        </w:rPr>
        <w:t xml:space="preserve">питань </w:t>
      </w:r>
      <w:r w:rsidR="00257259" w:rsidRPr="0039353F">
        <w:rPr>
          <w:bCs/>
          <w:color w:val="000000"/>
          <w:sz w:val="28"/>
          <w:szCs w:val="28"/>
          <w:lang w:val="uk-UA"/>
        </w:rPr>
        <w:t>внутрішньо переміщених осіб</w:t>
      </w:r>
      <w:r w:rsidRPr="0039353F">
        <w:rPr>
          <w:bCs/>
          <w:color w:val="000000"/>
          <w:sz w:val="28"/>
          <w:szCs w:val="28"/>
          <w:lang w:val="uk-UA"/>
        </w:rPr>
        <w:t xml:space="preserve"> </w:t>
      </w:r>
      <w:bookmarkEnd w:id="0"/>
      <w:r w:rsidRPr="0039353F">
        <w:rPr>
          <w:bCs/>
          <w:color w:val="000000"/>
          <w:sz w:val="28"/>
          <w:szCs w:val="28"/>
          <w:lang w:val="uk-UA"/>
        </w:rPr>
        <w:t xml:space="preserve">при районних державних (військових) адміністраціях та 50 рад з </w:t>
      </w:r>
      <w:r w:rsidR="00AA0836" w:rsidRPr="0039353F">
        <w:rPr>
          <w:bCs/>
          <w:color w:val="000000"/>
          <w:sz w:val="28"/>
          <w:szCs w:val="28"/>
          <w:lang w:val="uk-UA"/>
        </w:rPr>
        <w:t>питань внутрішньо переміщених осіб</w:t>
      </w:r>
      <w:r w:rsidRPr="0039353F">
        <w:rPr>
          <w:bCs/>
          <w:color w:val="000000"/>
          <w:sz w:val="28"/>
          <w:szCs w:val="28"/>
          <w:lang w:val="uk-UA"/>
        </w:rPr>
        <w:t xml:space="preserve"> при територіальних громадах області.</w:t>
      </w:r>
    </w:p>
    <w:p w14:paraId="7CB55098" w14:textId="1E89B630" w:rsidR="00AA0836" w:rsidRPr="00AA0836" w:rsidRDefault="00AA0836" w:rsidP="0039353F">
      <w:pPr>
        <w:spacing w:after="0" w:line="240" w:lineRule="auto"/>
        <w:ind w:firstLine="567"/>
        <w:jc w:val="both"/>
        <w:rPr>
          <w:rFonts w:ascii="Times New Roman" w:eastAsia="Times New Roman" w:hAnsi="Times New Roman" w:cs="Times New Roman"/>
          <w:sz w:val="28"/>
          <w:szCs w:val="28"/>
          <w:lang w:val="uk-UA"/>
        </w:rPr>
      </w:pPr>
      <w:r w:rsidRPr="0039353F">
        <w:rPr>
          <w:rFonts w:ascii="Times New Roman" w:eastAsia="Times New Roman" w:hAnsi="Times New Roman" w:cs="Times New Roman"/>
          <w:sz w:val="28"/>
          <w:szCs w:val="28"/>
          <w:lang w:val="uk-UA"/>
        </w:rPr>
        <w:t>Обласна державна</w:t>
      </w:r>
      <w:r w:rsidR="005E48CF">
        <w:rPr>
          <w:rFonts w:ascii="Times New Roman" w:eastAsia="Times New Roman" w:hAnsi="Times New Roman" w:cs="Times New Roman"/>
          <w:sz w:val="28"/>
          <w:szCs w:val="28"/>
          <w:lang w:val="uk-UA"/>
        </w:rPr>
        <w:t xml:space="preserve"> (військова)</w:t>
      </w:r>
      <w:r w:rsidRPr="0039353F">
        <w:rPr>
          <w:rFonts w:ascii="Times New Roman" w:eastAsia="Times New Roman" w:hAnsi="Times New Roman" w:cs="Times New Roman"/>
          <w:sz w:val="28"/>
          <w:szCs w:val="28"/>
          <w:lang w:val="uk-UA"/>
        </w:rPr>
        <w:t xml:space="preserve"> адміністрація, р</w:t>
      </w:r>
      <w:r w:rsidRPr="00AA0836">
        <w:rPr>
          <w:rFonts w:ascii="Times New Roman" w:eastAsia="Times New Roman" w:hAnsi="Times New Roman" w:cs="Times New Roman"/>
          <w:sz w:val="28"/>
          <w:szCs w:val="28"/>
          <w:lang w:val="uk-UA"/>
        </w:rPr>
        <w:t xml:space="preserve">айонні державні </w:t>
      </w:r>
      <w:r w:rsidR="005E48CF">
        <w:rPr>
          <w:rFonts w:ascii="Times New Roman" w:eastAsia="Times New Roman" w:hAnsi="Times New Roman" w:cs="Times New Roman"/>
          <w:sz w:val="28"/>
          <w:szCs w:val="28"/>
          <w:lang w:val="uk-UA"/>
        </w:rPr>
        <w:t xml:space="preserve">(військові) </w:t>
      </w:r>
      <w:r w:rsidRPr="00AA0836">
        <w:rPr>
          <w:rFonts w:ascii="Times New Roman" w:eastAsia="Times New Roman" w:hAnsi="Times New Roman" w:cs="Times New Roman"/>
          <w:sz w:val="28"/>
          <w:szCs w:val="28"/>
          <w:lang w:val="uk-UA"/>
        </w:rPr>
        <w:t xml:space="preserve">адміністрації, органи місцевого самоврядування здійснюють, в межах повноважень, організаційне, інформаційне, матеріально-технічне забезпечення діяльності </w:t>
      </w:r>
      <w:r w:rsidR="00E75F1D">
        <w:rPr>
          <w:rFonts w:ascii="Times New Roman" w:eastAsia="Times New Roman" w:hAnsi="Times New Roman" w:cs="Times New Roman"/>
          <w:sz w:val="28"/>
          <w:szCs w:val="28"/>
          <w:lang w:val="uk-UA"/>
        </w:rPr>
        <w:t>р</w:t>
      </w:r>
      <w:r w:rsidRPr="00AA0836">
        <w:rPr>
          <w:rFonts w:ascii="Times New Roman" w:eastAsia="Times New Roman" w:hAnsi="Times New Roman" w:cs="Times New Roman"/>
          <w:sz w:val="28"/>
          <w:szCs w:val="28"/>
          <w:lang w:val="uk-UA"/>
        </w:rPr>
        <w:t>ад</w:t>
      </w:r>
      <w:r w:rsidRPr="0039353F">
        <w:rPr>
          <w:rFonts w:ascii="Times New Roman" w:eastAsia="Times New Roman" w:hAnsi="Times New Roman" w:cs="Times New Roman"/>
          <w:sz w:val="28"/>
          <w:szCs w:val="28"/>
          <w:lang w:val="uk-UA"/>
        </w:rPr>
        <w:t xml:space="preserve"> з питань</w:t>
      </w:r>
      <w:r w:rsidRPr="00AA0836">
        <w:rPr>
          <w:rFonts w:ascii="Times New Roman" w:eastAsia="Times New Roman" w:hAnsi="Times New Roman" w:cs="Times New Roman"/>
          <w:sz w:val="28"/>
          <w:szCs w:val="28"/>
          <w:lang w:val="uk-UA"/>
        </w:rPr>
        <w:t xml:space="preserve"> </w:t>
      </w:r>
      <w:r w:rsidRPr="0039353F">
        <w:rPr>
          <w:rFonts w:ascii="Times New Roman" w:hAnsi="Times New Roman" w:cs="Times New Roman"/>
          <w:bCs/>
          <w:color w:val="000000"/>
          <w:sz w:val="28"/>
          <w:szCs w:val="28"/>
          <w:lang w:val="uk-UA"/>
        </w:rPr>
        <w:t>внутрішньо переміщених осіб</w:t>
      </w:r>
      <w:r w:rsidRPr="00AA0836">
        <w:rPr>
          <w:rFonts w:ascii="Times New Roman" w:eastAsia="Times New Roman" w:hAnsi="Times New Roman" w:cs="Times New Roman"/>
          <w:sz w:val="28"/>
          <w:szCs w:val="28"/>
          <w:lang w:val="uk-UA"/>
        </w:rPr>
        <w:t>.</w:t>
      </w:r>
    </w:p>
    <w:p w14:paraId="52E1D7F2" w14:textId="441BF417" w:rsidR="00AA0836" w:rsidRPr="00AA0836" w:rsidRDefault="00AA0836" w:rsidP="0039353F">
      <w:pPr>
        <w:spacing w:after="0" w:line="240" w:lineRule="auto"/>
        <w:ind w:firstLine="567"/>
        <w:jc w:val="both"/>
        <w:rPr>
          <w:rFonts w:ascii="Times New Roman" w:eastAsia="Times New Roman" w:hAnsi="Times New Roman" w:cs="Times New Roman"/>
          <w:sz w:val="28"/>
          <w:szCs w:val="28"/>
          <w:lang w:val="uk-UA"/>
        </w:rPr>
      </w:pPr>
      <w:r w:rsidRPr="00AA0836">
        <w:rPr>
          <w:rFonts w:ascii="Times New Roman" w:eastAsia="Times New Roman" w:hAnsi="Times New Roman" w:cs="Times New Roman"/>
          <w:sz w:val="28"/>
          <w:szCs w:val="28"/>
          <w:lang w:val="uk-UA"/>
        </w:rPr>
        <w:t xml:space="preserve">Водночас, </w:t>
      </w:r>
      <w:r w:rsidR="00E75F1D">
        <w:rPr>
          <w:rFonts w:ascii="Times New Roman" w:eastAsia="Times New Roman" w:hAnsi="Times New Roman" w:cs="Times New Roman"/>
          <w:sz w:val="28"/>
          <w:szCs w:val="28"/>
          <w:lang w:val="uk-UA"/>
        </w:rPr>
        <w:t>р</w:t>
      </w:r>
      <w:r w:rsidRPr="00AA0836">
        <w:rPr>
          <w:rFonts w:ascii="Times New Roman" w:eastAsia="Times New Roman" w:hAnsi="Times New Roman" w:cs="Times New Roman"/>
          <w:sz w:val="28"/>
          <w:szCs w:val="28"/>
          <w:lang w:val="uk-UA"/>
        </w:rPr>
        <w:t xml:space="preserve">ади </w:t>
      </w:r>
      <w:r w:rsidR="0039353F" w:rsidRPr="0039353F">
        <w:rPr>
          <w:rFonts w:ascii="Times New Roman" w:eastAsia="Times New Roman" w:hAnsi="Times New Roman" w:cs="Times New Roman"/>
          <w:sz w:val="28"/>
          <w:szCs w:val="28"/>
          <w:lang w:val="uk-UA"/>
        </w:rPr>
        <w:t>з</w:t>
      </w:r>
      <w:r w:rsidR="0039353F" w:rsidRPr="00AA0836">
        <w:rPr>
          <w:rFonts w:ascii="Times New Roman" w:eastAsia="Times New Roman" w:hAnsi="Times New Roman" w:cs="Times New Roman"/>
          <w:sz w:val="28"/>
          <w:szCs w:val="28"/>
          <w:lang w:val="uk-UA"/>
        </w:rPr>
        <w:t xml:space="preserve"> </w:t>
      </w:r>
      <w:r w:rsidR="0039353F" w:rsidRPr="0039353F">
        <w:rPr>
          <w:rFonts w:ascii="Times New Roman" w:hAnsi="Times New Roman" w:cs="Times New Roman"/>
          <w:bCs/>
          <w:color w:val="000000"/>
          <w:sz w:val="28"/>
          <w:szCs w:val="28"/>
          <w:lang w:val="uk-UA"/>
        </w:rPr>
        <w:t>питань внутрішньо переміщених осіб</w:t>
      </w:r>
      <w:r w:rsidR="0039353F" w:rsidRPr="0039353F">
        <w:rPr>
          <w:rFonts w:ascii="Times New Roman" w:eastAsia="Times New Roman" w:hAnsi="Times New Roman" w:cs="Times New Roman"/>
          <w:sz w:val="28"/>
          <w:szCs w:val="28"/>
          <w:lang w:val="uk-UA"/>
        </w:rPr>
        <w:t xml:space="preserve"> </w:t>
      </w:r>
      <w:r w:rsidRPr="00AA0836">
        <w:rPr>
          <w:rFonts w:ascii="Times New Roman" w:eastAsia="Times New Roman" w:hAnsi="Times New Roman" w:cs="Times New Roman"/>
          <w:sz w:val="28"/>
          <w:szCs w:val="28"/>
          <w:lang w:val="uk-UA"/>
        </w:rPr>
        <w:t xml:space="preserve">проводять засідання, відповідно до плану, здійснють свою діяльність згідно із визначених пріоритетних напрямів роботи, приймають участь у різних заходах, що сприяють обміну досвідом та взаємопідтримці інших </w:t>
      </w:r>
      <w:r w:rsidR="00E75F1D">
        <w:rPr>
          <w:rFonts w:ascii="Times New Roman" w:eastAsia="Times New Roman" w:hAnsi="Times New Roman" w:cs="Times New Roman"/>
          <w:sz w:val="28"/>
          <w:szCs w:val="28"/>
          <w:lang w:val="uk-UA"/>
        </w:rPr>
        <w:t>р</w:t>
      </w:r>
      <w:r w:rsidRPr="00AA0836">
        <w:rPr>
          <w:rFonts w:ascii="Times New Roman" w:eastAsia="Times New Roman" w:hAnsi="Times New Roman" w:cs="Times New Roman"/>
          <w:sz w:val="28"/>
          <w:szCs w:val="28"/>
          <w:lang w:val="uk-UA"/>
        </w:rPr>
        <w:t xml:space="preserve">ад з питань внутрішньо переміщених осіб, </w:t>
      </w:r>
      <w:r w:rsidRPr="00AA0836">
        <w:rPr>
          <w:rFonts w:ascii="Times New Roman" w:eastAsia="Times New Roman" w:hAnsi="Times New Roman" w:cs="Times New Roman"/>
          <w:color w:val="000000"/>
          <w:sz w:val="28"/>
          <w:szCs w:val="28"/>
          <w:lang w:val="uk-UA"/>
        </w:rPr>
        <w:t>налагодженню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або благодійних фондів,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w:t>
      </w:r>
      <w:r w:rsidR="00E75F1D">
        <w:rPr>
          <w:rFonts w:ascii="Times New Roman" w:eastAsia="Times New Roman" w:hAnsi="Times New Roman" w:cs="Times New Roman"/>
          <w:color w:val="000000"/>
          <w:sz w:val="28"/>
          <w:szCs w:val="28"/>
          <w:lang w:val="uk-UA"/>
        </w:rPr>
        <w:t xml:space="preserve"> осіб</w:t>
      </w:r>
      <w:r w:rsidRPr="00AA0836">
        <w:rPr>
          <w:rFonts w:ascii="Times New Roman" w:eastAsia="Times New Roman" w:hAnsi="Times New Roman" w:cs="Times New Roman"/>
          <w:color w:val="000000"/>
          <w:sz w:val="28"/>
          <w:szCs w:val="28"/>
          <w:lang w:val="uk-UA"/>
        </w:rPr>
        <w:t>.</w:t>
      </w:r>
    </w:p>
    <w:p w14:paraId="3234A7C0" w14:textId="18968D03" w:rsidR="007E01A7" w:rsidRPr="0039353F" w:rsidRDefault="007E01A7" w:rsidP="0039353F">
      <w:pPr>
        <w:autoSpaceDE w:val="0"/>
        <w:autoSpaceDN w:val="0"/>
        <w:adjustRightInd w:val="0"/>
        <w:spacing w:after="0" w:line="240" w:lineRule="auto"/>
        <w:ind w:firstLine="567"/>
        <w:contextualSpacing/>
        <w:jc w:val="both"/>
        <w:rPr>
          <w:rFonts w:ascii="Times New Roman" w:hAnsi="Times New Roman" w:cs="Times New Roman"/>
          <w:sz w:val="28"/>
          <w:szCs w:val="28"/>
          <w:lang w:val="uk-UA" w:bidi="uk-UA"/>
        </w:rPr>
      </w:pPr>
      <w:r w:rsidRPr="0039353F">
        <w:rPr>
          <w:rFonts w:ascii="Times New Roman" w:hAnsi="Times New Roman" w:cs="Times New Roman"/>
          <w:sz w:val="28"/>
          <w:szCs w:val="28"/>
          <w:lang w:bidi="uk-UA"/>
        </w:rPr>
        <w:t>Однак, незважаючи на підтримку держави, громадянського</w:t>
      </w:r>
      <w:r w:rsidRPr="0039353F">
        <w:rPr>
          <w:rFonts w:ascii="Times New Roman" w:hAnsi="Times New Roman" w:cs="Times New Roman"/>
          <w:sz w:val="28"/>
          <w:szCs w:val="28"/>
          <w:lang w:val="uk-UA" w:bidi="uk-UA"/>
        </w:rPr>
        <w:t xml:space="preserve"> </w:t>
      </w:r>
      <w:r w:rsidRPr="0039353F">
        <w:rPr>
          <w:rFonts w:ascii="Times New Roman" w:hAnsi="Times New Roman" w:cs="Times New Roman"/>
          <w:sz w:val="28"/>
          <w:szCs w:val="28"/>
          <w:lang w:bidi="uk-UA"/>
        </w:rPr>
        <w:t>суспільства, міжнародних організацій</w:t>
      </w:r>
      <w:r w:rsidRPr="0039353F">
        <w:rPr>
          <w:rFonts w:ascii="Times New Roman" w:hAnsi="Times New Roman" w:cs="Times New Roman"/>
          <w:sz w:val="28"/>
          <w:szCs w:val="28"/>
          <w:lang w:val="uk-UA" w:bidi="uk-UA"/>
        </w:rPr>
        <w:t xml:space="preserve">, </w:t>
      </w:r>
      <w:r w:rsidRPr="0039353F">
        <w:rPr>
          <w:rFonts w:ascii="Times New Roman" w:hAnsi="Times New Roman" w:cs="Times New Roman"/>
          <w:sz w:val="28"/>
          <w:szCs w:val="28"/>
          <w:lang w:bidi="uk-UA"/>
        </w:rPr>
        <w:t>внутрішньо переміщені особи</w:t>
      </w:r>
      <w:r w:rsidRPr="0039353F">
        <w:rPr>
          <w:rFonts w:ascii="Times New Roman" w:hAnsi="Times New Roman" w:cs="Times New Roman"/>
          <w:sz w:val="28"/>
          <w:szCs w:val="28"/>
          <w:lang w:val="uk-UA" w:bidi="uk-UA"/>
        </w:rPr>
        <w:t xml:space="preserve"> </w:t>
      </w:r>
      <w:r w:rsidRPr="0039353F">
        <w:rPr>
          <w:rFonts w:ascii="Times New Roman" w:hAnsi="Times New Roman" w:cs="Times New Roman"/>
          <w:sz w:val="28"/>
          <w:szCs w:val="28"/>
          <w:lang w:bidi="uk-UA"/>
        </w:rPr>
        <w:t xml:space="preserve">стикаються </w:t>
      </w:r>
      <w:r w:rsidR="00F10045" w:rsidRPr="0039353F">
        <w:rPr>
          <w:rFonts w:ascii="Times New Roman" w:hAnsi="Times New Roman" w:cs="Times New Roman"/>
          <w:sz w:val="28"/>
          <w:szCs w:val="28"/>
          <w:lang w:bidi="uk-UA"/>
        </w:rPr>
        <w:br/>
      </w:r>
      <w:r w:rsidRPr="0039353F">
        <w:rPr>
          <w:rFonts w:ascii="Times New Roman" w:hAnsi="Times New Roman" w:cs="Times New Roman"/>
          <w:sz w:val="28"/>
          <w:szCs w:val="28"/>
          <w:lang w:bidi="uk-UA"/>
        </w:rPr>
        <w:t xml:space="preserve">із серйозними проблемами. Головна з них </w:t>
      </w:r>
      <w:r w:rsidR="00F10045" w:rsidRPr="0039353F">
        <w:rPr>
          <w:rFonts w:ascii="Times New Roman" w:hAnsi="Times New Roman" w:cs="Times New Roman"/>
          <w:sz w:val="28"/>
          <w:szCs w:val="28"/>
          <w:lang w:val="uk-UA" w:bidi="uk-UA"/>
        </w:rPr>
        <w:t>–</w:t>
      </w:r>
      <w:r w:rsidRPr="0039353F">
        <w:rPr>
          <w:rFonts w:ascii="Times New Roman" w:hAnsi="Times New Roman" w:cs="Times New Roman"/>
          <w:sz w:val="28"/>
          <w:szCs w:val="28"/>
          <w:lang w:bidi="uk-UA"/>
        </w:rPr>
        <w:t xml:space="preserve"> неможливість</w:t>
      </w:r>
      <w:r w:rsidRPr="0039353F">
        <w:rPr>
          <w:rFonts w:ascii="Times New Roman" w:hAnsi="Times New Roman" w:cs="Times New Roman"/>
          <w:sz w:val="28"/>
          <w:szCs w:val="28"/>
          <w:lang w:val="uk-UA" w:bidi="uk-UA"/>
        </w:rPr>
        <w:t xml:space="preserve"> </w:t>
      </w:r>
      <w:r w:rsidRPr="0039353F">
        <w:rPr>
          <w:rFonts w:ascii="Times New Roman" w:hAnsi="Times New Roman" w:cs="Times New Roman"/>
          <w:sz w:val="28"/>
          <w:szCs w:val="28"/>
          <w:lang w:bidi="uk-UA"/>
        </w:rPr>
        <w:t>повернення</w:t>
      </w:r>
      <w:r w:rsidR="00F10045" w:rsidRPr="0039353F">
        <w:rPr>
          <w:rFonts w:ascii="Times New Roman" w:hAnsi="Times New Roman" w:cs="Times New Roman"/>
          <w:sz w:val="28"/>
          <w:szCs w:val="28"/>
          <w:lang w:bidi="uk-UA"/>
        </w:rPr>
        <w:br/>
      </w:r>
      <w:r w:rsidRPr="0039353F">
        <w:rPr>
          <w:rFonts w:ascii="Times New Roman" w:hAnsi="Times New Roman" w:cs="Times New Roman"/>
          <w:sz w:val="28"/>
          <w:szCs w:val="28"/>
          <w:lang w:bidi="uk-UA"/>
        </w:rPr>
        <w:t>до місць попереднього проживання.</w:t>
      </w:r>
    </w:p>
    <w:p w14:paraId="291433D0" w14:textId="77777777" w:rsidR="00972DD2" w:rsidRPr="0039353F" w:rsidRDefault="00972DD2" w:rsidP="0039353F">
      <w:pPr>
        <w:autoSpaceDE w:val="0"/>
        <w:autoSpaceDN w:val="0"/>
        <w:adjustRightInd w:val="0"/>
        <w:spacing w:after="0" w:line="240" w:lineRule="auto"/>
        <w:ind w:firstLine="567"/>
        <w:contextualSpacing/>
        <w:jc w:val="both"/>
        <w:rPr>
          <w:rFonts w:ascii="Times New Roman" w:hAnsi="Times New Roman" w:cs="Times New Roman"/>
          <w:bCs/>
          <w:sz w:val="28"/>
          <w:szCs w:val="28"/>
          <w:lang w:val="uk-UA" w:bidi="uk-UA"/>
        </w:rPr>
      </w:pPr>
      <w:r w:rsidRPr="0039353F">
        <w:rPr>
          <w:rFonts w:ascii="Times New Roman" w:hAnsi="Times New Roman" w:cs="Times New Roman"/>
          <w:bCs/>
          <w:sz w:val="28"/>
          <w:szCs w:val="28"/>
          <w:lang w:val="uk-UA" w:bidi="uk-UA"/>
        </w:rPr>
        <w:t>Програма спрямована на сприяння та подолання складних життєвих обставин у зв'язку зі збройною агресією російської федерації проти України, забезпечення оперативної координації заходів з вирішення проблемних питань внутрішньо переміщених осіб.</w:t>
      </w:r>
    </w:p>
    <w:p w14:paraId="5F4F02F0" w14:textId="77777777" w:rsidR="00A1369B" w:rsidRPr="0039353F" w:rsidRDefault="00B541DD" w:rsidP="0039353F">
      <w:pPr>
        <w:pStyle w:val="Normal1"/>
        <w:tabs>
          <w:tab w:val="left" w:pos="0"/>
        </w:tabs>
        <w:ind w:firstLine="567"/>
        <w:rPr>
          <w:color w:val="000000"/>
          <w:spacing w:val="-2"/>
          <w:sz w:val="28"/>
          <w:szCs w:val="28"/>
          <w:lang w:val="uk-UA"/>
        </w:rPr>
      </w:pPr>
      <w:r w:rsidRPr="0039353F">
        <w:rPr>
          <w:sz w:val="28"/>
          <w:szCs w:val="28"/>
          <w:lang w:bidi="uk-UA"/>
        </w:rPr>
        <w:t xml:space="preserve">Прогнозні обсяги та джерела фінансування Програми наведені </w:t>
      </w:r>
      <w:r w:rsidR="00F10045" w:rsidRPr="0039353F">
        <w:rPr>
          <w:sz w:val="28"/>
          <w:szCs w:val="28"/>
          <w:lang w:bidi="uk-UA"/>
        </w:rPr>
        <w:br/>
      </w:r>
      <w:r w:rsidRPr="0039353F">
        <w:rPr>
          <w:sz w:val="28"/>
          <w:szCs w:val="28"/>
          <w:lang w:bidi="uk-UA"/>
        </w:rPr>
        <w:t>у</w:t>
      </w:r>
      <w:r w:rsidR="00F10045" w:rsidRPr="0039353F">
        <w:rPr>
          <w:sz w:val="28"/>
          <w:szCs w:val="28"/>
          <w:lang w:bidi="uk-UA"/>
        </w:rPr>
        <w:t xml:space="preserve"> </w:t>
      </w:r>
      <w:r w:rsidRPr="0039353F">
        <w:rPr>
          <w:sz w:val="28"/>
          <w:szCs w:val="28"/>
          <w:lang w:bidi="uk-UA"/>
        </w:rPr>
        <w:t>додатку 1.</w:t>
      </w:r>
      <w:r w:rsidR="00A1369B" w:rsidRPr="0039353F">
        <w:rPr>
          <w:color w:val="000000"/>
          <w:spacing w:val="-2"/>
          <w:sz w:val="28"/>
          <w:szCs w:val="28"/>
          <w:lang w:val="uk-UA"/>
        </w:rPr>
        <w:t xml:space="preserve"> </w:t>
      </w:r>
    </w:p>
    <w:p w14:paraId="4347DE66" w14:textId="77777777" w:rsidR="00153FC0" w:rsidRDefault="00153FC0" w:rsidP="00A44EF3">
      <w:pPr>
        <w:pStyle w:val="1"/>
        <w:contextualSpacing/>
        <w:jc w:val="center"/>
        <w:rPr>
          <w:rFonts w:ascii="Times New Roman" w:hAnsi="Times New Roman" w:cs="Times New Roman"/>
          <w:b/>
          <w:sz w:val="28"/>
          <w:szCs w:val="28"/>
          <w:lang w:val="en-US" w:bidi="uk-UA"/>
        </w:rPr>
      </w:pPr>
    </w:p>
    <w:p w14:paraId="21AE6AE9" w14:textId="26591A04" w:rsidR="00B63900" w:rsidRPr="0039353F" w:rsidRDefault="004875AC" w:rsidP="00A44EF3">
      <w:pPr>
        <w:pStyle w:val="1"/>
        <w:contextualSpacing/>
        <w:jc w:val="center"/>
        <w:rPr>
          <w:rFonts w:ascii="Times New Roman" w:hAnsi="Times New Roman" w:cs="Times New Roman"/>
          <w:b/>
          <w:sz w:val="28"/>
          <w:szCs w:val="28"/>
          <w:lang w:bidi="uk-UA"/>
        </w:rPr>
      </w:pPr>
      <w:r w:rsidRPr="0039353F">
        <w:rPr>
          <w:rFonts w:ascii="Times New Roman" w:hAnsi="Times New Roman" w:cs="Times New Roman"/>
          <w:b/>
          <w:sz w:val="28"/>
          <w:szCs w:val="28"/>
          <w:lang w:val="en-US" w:bidi="uk-UA"/>
        </w:rPr>
        <w:t>III</w:t>
      </w:r>
      <w:r w:rsidR="00B63900" w:rsidRPr="0039353F">
        <w:rPr>
          <w:rFonts w:ascii="Times New Roman" w:hAnsi="Times New Roman" w:cs="Times New Roman"/>
          <w:b/>
          <w:sz w:val="28"/>
          <w:szCs w:val="28"/>
          <w:lang w:bidi="uk-UA"/>
        </w:rPr>
        <w:t xml:space="preserve">. </w:t>
      </w:r>
      <w:r w:rsidR="00E016CB" w:rsidRPr="0039353F">
        <w:rPr>
          <w:rFonts w:ascii="Times New Roman" w:hAnsi="Times New Roman" w:cs="Times New Roman"/>
          <w:b/>
          <w:sz w:val="28"/>
          <w:szCs w:val="28"/>
          <w:lang w:bidi="uk-UA"/>
        </w:rPr>
        <w:t xml:space="preserve">Завдання і </w:t>
      </w:r>
      <w:r w:rsidR="00B63900" w:rsidRPr="0039353F">
        <w:rPr>
          <w:rFonts w:ascii="Times New Roman" w:hAnsi="Times New Roman" w:cs="Times New Roman"/>
          <w:b/>
          <w:sz w:val="28"/>
          <w:szCs w:val="28"/>
          <w:lang w:bidi="uk-UA"/>
        </w:rPr>
        <w:t>заходи Програми</w:t>
      </w:r>
    </w:p>
    <w:p w14:paraId="3B4834CD" w14:textId="77777777" w:rsidR="00B63900" w:rsidRPr="0039353F" w:rsidRDefault="00B63900" w:rsidP="00A44EF3">
      <w:pPr>
        <w:pStyle w:val="1"/>
        <w:contextualSpacing/>
        <w:jc w:val="center"/>
        <w:rPr>
          <w:rFonts w:ascii="Times New Roman" w:hAnsi="Times New Roman" w:cs="Times New Roman"/>
          <w:b/>
          <w:sz w:val="28"/>
          <w:szCs w:val="28"/>
        </w:rPr>
      </w:pPr>
    </w:p>
    <w:p w14:paraId="5C1E733D" w14:textId="77777777" w:rsidR="00B63900" w:rsidRPr="0039353F" w:rsidRDefault="00B63900" w:rsidP="0020571A">
      <w:pPr>
        <w:pStyle w:val="1"/>
        <w:ind w:firstLine="567"/>
        <w:contextualSpacing/>
        <w:jc w:val="both"/>
        <w:rPr>
          <w:rFonts w:ascii="Times New Roman" w:hAnsi="Times New Roman" w:cs="Times New Roman"/>
          <w:sz w:val="28"/>
          <w:szCs w:val="28"/>
        </w:rPr>
      </w:pPr>
      <w:r w:rsidRPr="0039353F">
        <w:rPr>
          <w:rFonts w:ascii="Times New Roman" w:hAnsi="Times New Roman" w:cs="Times New Roman"/>
          <w:sz w:val="28"/>
          <w:szCs w:val="28"/>
        </w:rPr>
        <w:t>Перелік завдань і заходів Програми, спрямован</w:t>
      </w:r>
      <w:r w:rsidR="00264F96" w:rsidRPr="0039353F">
        <w:rPr>
          <w:rFonts w:ascii="Times New Roman" w:hAnsi="Times New Roman" w:cs="Times New Roman"/>
          <w:sz w:val="28"/>
          <w:szCs w:val="28"/>
        </w:rPr>
        <w:t>их</w:t>
      </w:r>
      <w:r w:rsidRPr="0039353F">
        <w:rPr>
          <w:rFonts w:ascii="Times New Roman" w:hAnsi="Times New Roman" w:cs="Times New Roman"/>
          <w:sz w:val="28"/>
          <w:szCs w:val="28"/>
        </w:rPr>
        <w:t xml:space="preserve"> на розв’язання проблем та досягнення мети Програми, навед</w:t>
      </w:r>
      <w:r w:rsidR="007D5190" w:rsidRPr="0039353F">
        <w:rPr>
          <w:rFonts w:ascii="Times New Roman" w:hAnsi="Times New Roman" w:cs="Times New Roman"/>
          <w:sz w:val="28"/>
          <w:szCs w:val="28"/>
        </w:rPr>
        <w:t>е</w:t>
      </w:r>
      <w:r w:rsidRPr="0039353F">
        <w:rPr>
          <w:rFonts w:ascii="Times New Roman" w:hAnsi="Times New Roman" w:cs="Times New Roman"/>
          <w:sz w:val="28"/>
          <w:szCs w:val="28"/>
        </w:rPr>
        <w:t>н</w:t>
      </w:r>
      <w:r w:rsidR="00264F96" w:rsidRPr="0039353F">
        <w:rPr>
          <w:rFonts w:ascii="Times New Roman" w:hAnsi="Times New Roman" w:cs="Times New Roman"/>
          <w:sz w:val="28"/>
          <w:szCs w:val="28"/>
        </w:rPr>
        <w:t>о</w:t>
      </w:r>
      <w:r w:rsidRPr="0039353F">
        <w:rPr>
          <w:rFonts w:ascii="Times New Roman" w:hAnsi="Times New Roman" w:cs="Times New Roman"/>
          <w:sz w:val="28"/>
          <w:szCs w:val="28"/>
        </w:rPr>
        <w:t xml:space="preserve"> у додатку 2.</w:t>
      </w:r>
    </w:p>
    <w:p w14:paraId="1737D20A" w14:textId="77777777" w:rsidR="00A67274" w:rsidRPr="006B0105" w:rsidRDefault="00A67274" w:rsidP="00A44EF3">
      <w:pPr>
        <w:autoSpaceDE w:val="0"/>
        <w:autoSpaceDN w:val="0"/>
        <w:adjustRightInd w:val="0"/>
        <w:spacing w:after="0" w:line="240" w:lineRule="auto"/>
        <w:ind w:firstLine="720"/>
        <w:contextualSpacing/>
        <w:jc w:val="both"/>
        <w:rPr>
          <w:rFonts w:ascii="Times New Roman" w:hAnsi="Times New Roman" w:cs="Times New Roman"/>
          <w:sz w:val="36"/>
          <w:szCs w:val="36"/>
          <w:highlight w:val="yellow"/>
          <w:lang w:val="uk-UA" w:bidi="uk-UA"/>
        </w:rPr>
      </w:pPr>
    </w:p>
    <w:p w14:paraId="53818C2B" w14:textId="77777777" w:rsidR="00A67274" w:rsidRPr="00EB3EDC" w:rsidRDefault="004875AC" w:rsidP="00A44EF3">
      <w:pPr>
        <w:autoSpaceDE w:val="0"/>
        <w:autoSpaceDN w:val="0"/>
        <w:adjustRightInd w:val="0"/>
        <w:spacing w:after="0" w:line="240" w:lineRule="auto"/>
        <w:contextualSpacing/>
        <w:jc w:val="center"/>
        <w:rPr>
          <w:rFonts w:ascii="Times New Roman" w:hAnsi="Times New Roman" w:cs="Times New Roman"/>
          <w:b/>
          <w:bCs/>
          <w:sz w:val="28"/>
          <w:szCs w:val="28"/>
          <w:lang w:val="uk-UA" w:bidi="uk-UA"/>
        </w:rPr>
      </w:pPr>
      <w:r w:rsidRPr="00EB3EDC">
        <w:rPr>
          <w:rFonts w:ascii="Times New Roman" w:hAnsi="Times New Roman" w:cs="Times New Roman"/>
          <w:b/>
          <w:bCs/>
          <w:sz w:val="28"/>
          <w:szCs w:val="28"/>
          <w:lang w:val="en-US"/>
        </w:rPr>
        <w:lastRenderedPageBreak/>
        <w:t>I</w:t>
      </w:r>
      <w:r w:rsidR="00B63900" w:rsidRPr="00EB3EDC">
        <w:rPr>
          <w:rFonts w:ascii="Times New Roman" w:hAnsi="Times New Roman" w:cs="Times New Roman"/>
          <w:b/>
          <w:bCs/>
          <w:sz w:val="28"/>
          <w:szCs w:val="28"/>
          <w:lang w:val="en-US"/>
        </w:rPr>
        <w:t>V</w:t>
      </w:r>
      <w:r w:rsidR="00A67274" w:rsidRPr="00EB3EDC">
        <w:rPr>
          <w:rFonts w:ascii="Times New Roman" w:hAnsi="Times New Roman" w:cs="Times New Roman"/>
          <w:b/>
          <w:bCs/>
          <w:sz w:val="28"/>
          <w:szCs w:val="28"/>
          <w:lang w:val="uk-UA"/>
        </w:rPr>
        <w:t xml:space="preserve">. </w:t>
      </w:r>
      <w:r w:rsidR="00A67274" w:rsidRPr="00EB3EDC">
        <w:rPr>
          <w:rFonts w:ascii="Times New Roman" w:hAnsi="Times New Roman" w:cs="Times New Roman"/>
          <w:b/>
          <w:bCs/>
          <w:sz w:val="28"/>
          <w:szCs w:val="28"/>
          <w:lang w:val="uk-UA" w:bidi="uk-UA"/>
        </w:rPr>
        <w:t>О</w:t>
      </w:r>
      <w:r w:rsidR="00B63900" w:rsidRPr="00EB3EDC">
        <w:rPr>
          <w:rFonts w:ascii="Times New Roman" w:hAnsi="Times New Roman" w:cs="Times New Roman"/>
          <w:b/>
          <w:bCs/>
          <w:sz w:val="28"/>
          <w:szCs w:val="28"/>
          <w:lang w:val="uk-UA" w:bidi="uk-UA"/>
        </w:rPr>
        <w:t xml:space="preserve">чікувані результати, ефективність </w:t>
      </w:r>
      <w:r w:rsidR="00B541DD" w:rsidRPr="00EB3EDC">
        <w:rPr>
          <w:rFonts w:ascii="Times New Roman" w:hAnsi="Times New Roman" w:cs="Times New Roman"/>
          <w:b/>
          <w:bCs/>
          <w:sz w:val="28"/>
          <w:szCs w:val="28"/>
          <w:lang w:val="uk-UA" w:bidi="uk-UA"/>
        </w:rPr>
        <w:t>П</w:t>
      </w:r>
      <w:r w:rsidR="00B63900" w:rsidRPr="00EB3EDC">
        <w:rPr>
          <w:rFonts w:ascii="Times New Roman" w:hAnsi="Times New Roman" w:cs="Times New Roman"/>
          <w:b/>
          <w:bCs/>
          <w:sz w:val="28"/>
          <w:szCs w:val="28"/>
          <w:lang w:val="uk-UA" w:bidi="uk-UA"/>
        </w:rPr>
        <w:t>рограми</w:t>
      </w:r>
      <w:r w:rsidR="00A67274" w:rsidRPr="00EB3EDC">
        <w:rPr>
          <w:rFonts w:ascii="Times New Roman" w:hAnsi="Times New Roman" w:cs="Times New Roman"/>
          <w:b/>
          <w:bCs/>
          <w:sz w:val="28"/>
          <w:szCs w:val="28"/>
          <w:lang w:val="uk-UA" w:bidi="uk-UA"/>
        </w:rPr>
        <w:t xml:space="preserve"> </w:t>
      </w:r>
    </w:p>
    <w:p w14:paraId="790A97E1" w14:textId="790528D5" w:rsidR="00A67274" w:rsidRPr="00AC603B" w:rsidRDefault="00A67274" w:rsidP="0020571A">
      <w:pPr>
        <w:spacing w:after="0" w:line="240" w:lineRule="auto"/>
        <w:ind w:firstLine="567"/>
        <w:contextualSpacing/>
        <w:jc w:val="both"/>
        <w:rPr>
          <w:rFonts w:ascii="Times New Roman" w:hAnsi="Times New Roman" w:cs="Times New Roman"/>
          <w:sz w:val="28"/>
          <w:szCs w:val="28"/>
          <w:lang w:val="uk-UA"/>
        </w:rPr>
      </w:pPr>
      <w:bookmarkStart w:id="1" w:name="n48"/>
      <w:bookmarkStart w:id="2" w:name="n49"/>
      <w:bookmarkStart w:id="3" w:name="n50"/>
      <w:bookmarkStart w:id="4" w:name="n51"/>
      <w:bookmarkEnd w:id="1"/>
      <w:bookmarkEnd w:id="2"/>
      <w:bookmarkEnd w:id="3"/>
      <w:bookmarkEnd w:id="4"/>
      <w:r w:rsidRPr="00EB3EDC">
        <w:rPr>
          <w:rFonts w:ascii="Times New Roman" w:hAnsi="Times New Roman" w:cs="Times New Roman"/>
          <w:sz w:val="28"/>
          <w:szCs w:val="28"/>
          <w:lang w:val="uk-UA"/>
        </w:rPr>
        <w:t xml:space="preserve">Виконання Програми забезпечить вирішення питань організаційно-інформаційного, матеріального та соціально-побутового забезпечення внутрішньо переміщених осіб, а саме: забезпечення соціальної, психологічної </w:t>
      </w:r>
      <w:r w:rsidR="00F10045" w:rsidRPr="00EB3EDC">
        <w:rPr>
          <w:rFonts w:ascii="Times New Roman" w:hAnsi="Times New Roman" w:cs="Times New Roman"/>
          <w:sz w:val="28"/>
          <w:szCs w:val="28"/>
          <w:lang w:val="uk-UA"/>
        </w:rPr>
        <w:br/>
      </w:r>
      <w:r w:rsidRPr="00EB3EDC">
        <w:rPr>
          <w:rFonts w:ascii="Times New Roman" w:hAnsi="Times New Roman" w:cs="Times New Roman"/>
          <w:sz w:val="28"/>
          <w:szCs w:val="28"/>
          <w:lang w:val="uk-UA"/>
        </w:rPr>
        <w:t xml:space="preserve">та матеріальної підтримки внутрішньо переміщених осіб; надання соціальних послуг </w:t>
      </w:r>
      <w:r w:rsidR="00EB3EDC" w:rsidRPr="00EB3EDC">
        <w:rPr>
          <w:rFonts w:ascii="Times New Roman" w:hAnsi="Times New Roman" w:cs="Times New Roman"/>
          <w:sz w:val="28"/>
          <w:szCs w:val="28"/>
          <w:lang w:val="uk-UA"/>
        </w:rPr>
        <w:t>з метою</w:t>
      </w:r>
      <w:r w:rsidRPr="00EB3EDC">
        <w:rPr>
          <w:rFonts w:ascii="Times New Roman" w:hAnsi="Times New Roman" w:cs="Times New Roman"/>
          <w:sz w:val="28"/>
          <w:szCs w:val="28"/>
          <w:lang w:val="uk-UA"/>
        </w:rPr>
        <w:t xml:space="preserve"> покращення соціального самопочуття осіб, які потрапили в скрутні життєві ситуації; забезпечення </w:t>
      </w:r>
      <w:r w:rsidR="00EB3EDC" w:rsidRPr="00EB3EDC">
        <w:rPr>
          <w:rFonts w:ascii="Times New Roman" w:hAnsi="Times New Roman" w:cs="Times New Roman"/>
          <w:sz w:val="28"/>
          <w:szCs w:val="28"/>
          <w:lang w:val="uk-UA"/>
        </w:rPr>
        <w:t>відповідних виплат, передбачених чинним законодавством</w:t>
      </w:r>
      <w:r w:rsidRPr="00EB3EDC">
        <w:rPr>
          <w:rFonts w:ascii="Times New Roman" w:hAnsi="Times New Roman" w:cs="Times New Roman"/>
          <w:sz w:val="28"/>
          <w:szCs w:val="28"/>
          <w:lang w:val="uk-UA"/>
        </w:rPr>
        <w:t xml:space="preserve">; забезпечення належних умов життєдіяльності; забезпечення реалізації дієвих механізмів підтримки та стимулювання зайнятості внутрішньо переміщених осіб; забезпечення права на освіту; підтримка дітей; налагодження ефективної взаємодії внутрішньо переміщених осіб з приймаючими громадами та органами державної влади на засадах партнерства, наслідком якої є усунення будь-яких проявів дискримінації та досягнення </w:t>
      </w:r>
      <w:r w:rsidRPr="00AC603B">
        <w:rPr>
          <w:rFonts w:ascii="Times New Roman" w:hAnsi="Times New Roman" w:cs="Times New Roman"/>
          <w:sz w:val="28"/>
          <w:szCs w:val="28"/>
          <w:lang w:val="uk-UA"/>
        </w:rPr>
        <w:t>соціальної єдності.</w:t>
      </w:r>
    </w:p>
    <w:p w14:paraId="267185E8" w14:textId="04B58A5B" w:rsidR="00A67274" w:rsidRPr="00AC603B" w:rsidRDefault="00A67274" w:rsidP="0020571A">
      <w:pPr>
        <w:spacing w:after="0" w:line="240" w:lineRule="auto"/>
        <w:ind w:firstLine="567"/>
        <w:contextualSpacing/>
        <w:jc w:val="both"/>
        <w:rPr>
          <w:rFonts w:ascii="Times New Roman" w:hAnsi="Times New Roman" w:cs="Times New Roman"/>
          <w:bCs/>
          <w:sz w:val="28"/>
          <w:szCs w:val="28"/>
        </w:rPr>
      </w:pPr>
      <w:r w:rsidRPr="00AC603B">
        <w:rPr>
          <w:rFonts w:ascii="Times New Roman" w:hAnsi="Times New Roman" w:cs="Times New Roman"/>
          <w:sz w:val="28"/>
          <w:szCs w:val="28"/>
          <w:lang w:val="uk-UA"/>
        </w:rPr>
        <w:t>Реалізація заходів Програми забезпечить отримання внутрішньо переміщеними особами різних видів</w:t>
      </w:r>
      <w:r w:rsidR="00877EA0" w:rsidRPr="00AC603B">
        <w:rPr>
          <w:rFonts w:ascii="Times New Roman" w:hAnsi="Times New Roman" w:cs="Times New Roman"/>
          <w:sz w:val="28"/>
          <w:szCs w:val="28"/>
          <w:lang w:val="uk-UA"/>
        </w:rPr>
        <w:t xml:space="preserve"> допомог, </w:t>
      </w:r>
      <w:r w:rsidRPr="00AC603B">
        <w:rPr>
          <w:rFonts w:ascii="Times New Roman" w:hAnsi="Times New Roman" w:cs="Times New Roman"/>
          <w:sz w:val="28"/>
          <w:szCs w:val="28"/>
          <w:lang w:val="uk-UA"/>
        </w:rPr>
        <w:t>соціальних послуг,</w:t>
      </w:r>
      <w:r w:rsidR="00877EA0" w:rsidRPr="00AC603B">
        <w:rPr>
          <w:rFonts w:ascii="Times New Roman" w:hAnsi="Times New Roman" w:cs="Times New Roman"/>
          <w:sz w:val="28"/>
          <w:szCs w:val="28"/>
          <w:lang w:val="uk-UA"/>
        </w:rPr>
        <w:t xml:space="preserve"> </w:t>
      </w:r>
      <w:r w:rsidRPr="00AC603B">
        <w:rPr>
          <w:rFonts w:ascii="Times New Roman" w:hAnsi="Times New Roman" w:cs="Times New Roman"/>
          <w:sz w:val="28"/>
          <w:szCs w:val="28"/>
          <w:lang w:val="uk-UA"/>
        </w:rPr>
        <w:t>реалізацію освітньо-культурних прав</w:t>
      </w:r>
      <w:r w:rsidR="00877EA0" w:rsidRPr="00AC603B">
        <w:rPr>
          <w:rFonts w:ascii="Times New Roman" w:hAnsi="Times New Roman" w:cs="Times New Roman"/>
          <w:sz w:val="28"/>
          <w:szCs w:val="28"/>
          <w:lang w:val="uk-UA"/>
        </w:rPr>
        <w:t>,</w:t>
      </w:r>
      <w:r w:rsidRPr="00AC603B">
        <w:rPr>
          <w:rFonts w:ascii="Times New Roman" w:hAnsi="Times New Roman" w:cs="Times New Roman"/>
          <w:sz w:val="28"/>
          <w:szCs w:val="28"/>
          <w:lang w:val="uk-UA"/>
        </w:rPr>
        <w:t xml:space="preserve"> </w:t>
      </w:r>
      <w:r w:rsidR="00877EA0" w:rsidRPr="00AC603B">
        <w:rPr>
          <w:rFonts w:ascii="Times New Roman" w:hAnsi="Times New Roman" w:cs="Times New Roman"/>
          <w:sz w:val="28"/>
          <w:szCs w:val="28"/>
          <w:lang w:val="uk-UA"/>
        </w:rPr>
        <w:t>надасть можливість працевлаштування,</w:t>
      </w:r>
      <w:r w:rsidR="00D6612F" w:rsidRPr="00AC603B">
        <w:rPr>
          <w:rFonts w:ascii="Times New Roman" w:hAnsi="Times New Roman" w:cs="Times New Roman"/>
          <w:sz w:val="28"/>
          <w:szCs w:val="28"/>
          <w:lang w:val="uk-UA"/>
        </w:rPr>
        <w:t xml:space="preserve"> </w:t>
      </w:r>
      <w:r w:rsidRPr="00AC603B">
        <w:rPr>
          <w:rFonts w:ascii="Times New Roman" w:hAnsi="Times New Roman" w:cs="Times New Roman"/>
          <w:sz w:val="28"/>
          <w:szCs w:val="28"/>
          <w:lang w:val="uk-UA"/>
        </w:rPr>
        <w:t xml:space="preserve">що сприятиме зростанню рівня та якості їхнього життя, поліпшенню соціально-економічної ситуації в області, подолання проявів дискримінації. Розв’язання цих та ряду інших проблем потребує скоординованих на обласному рівні дій місцевих органів виконавчої влади, органів місцевого самоврядування, територіальних громад, територіальних підрозділів відповідних державних служб. </w:t>
      </w:r>
      <w:r w:rsidRPr="00AC603B">
        <w:rPr>
          <w:rFonts w:ascii="Times New Roman" w:hAnsi="Times New Roman" w:cs="Times New Roman"/>
          <w:sz w:val="28"/>
          <w:szCs w:val="28"/>
        </w:rPr>
        <w:t xml:space="preserve">Програма розроблена з урахуванням особливостей розвитку соціально-економічної сфери </w:t>
      </w:r>
      <w:r w:rsidRPr="00AC603B">
        <w:rPr>
          <w:rFonts w:ascii="Times New Roman" w:hAnsi="Times New Roman" w:cs="Times New Roman"/>
          <w:sz w:val="28"/>
          <w:szCs w:val="28"/>
          <w:lang w:val="uk-UA"/>
        </w:rPr>
        <w:t>області</w:t>
      </w:r>
      <w:r w:rsidRPr="00AC603B">
        <w:rPr>
          <w:rFonts w:ascii="Times New Roman" w:hAnsi="Times New Roman" w:cs="Times New Roman"/>
          <w:sz w:val="28"/>
          <w:szCs w:val="28"/>
        </w:rPr>
        <w:t>, тенденцій розвитку та принципу програмно-цільового забезпечення фінансування галузей. Процес реалізації Програми передбачає здійснення комплексу організаційних і підсумкових оціночних заходів із застосуванням гендерного підходу.</w:t>
      </w:r>
    </w:p>
    <w:p w14:paraId="09D1093E" w14:textId="77777777" w:rsidR="00AC603B" w:rsidRPr="00F47AB5" w:rsidRDefault="00AC603B" w:rsidP="00A44EF3">
      <w:pPr>
        <w:autoSpaceDE w:val="0"/>
        <w:autoSpaceDN w:val="0"/>
        <w:adjustRightInd w:val="0"/>
        <w:spacing w:after="0" w:line="240" w:lineRule="auto"/>
        <w:contextualSpacing/>
        <w:jc w:val="center"/>
        <w:rPr>
          <w:rFonts w:ascii="Times New Roman" w:hAnsi="Times New Roman" w:cs="Times New Roman"/>
          <w:b/>
          <w:bCs/>
          <w:sz w:val="28"/>
          <w:szCs w:val="28"/>
          <w:highlight w:val="yellow"/>
          <w:lang w:bidi="uk-UA"/>
        </w:rPr>
      </w:pPr>
    </w:p>
    <w:p w14:paraId="4172BFFE" w14:textId="43896ABF" w:rsidR="008C3769" w:rsidRPr="00AC603B" w:rsidRDefault="007440E8" w:rsidP="00A44EF3">
      <w:pPr>
        <w:autoSpaceDE w:val="0"/>
        <w:autoSpaceDN w:val="0"/>
        <w:adjustRightInd w:val="0"/>
        <w:spacing w:after="0" w:line="240" w:lineRule="auto"/>
        <w:contextualSpacing/>
        <w:jc w:val="center"/>
        <w:rPr>
          <w:rFonts w:ascii="Times New Roman" w:hAnsi="Times New Roman" w:cs="Times New Roman"/>
          <w:b/>
          <w:bCs/>
          <w:sz w:val="28"/>
          <w:szCs w:val="28"/>
          <w:lang w:val="uk-UA" w:bidi="uk-UA"/>
        </w:rPr>
      </w:pPr>
      <w:r w:rsidRPr="00AC603B">
        <w:rPr>
          <w:rFonts w:ascii="Times New Roman" w:hAnsi="Times New Roman" w:cs="Times New Roman"/>
          <w:b/>
          <w:bCs/>
          <w:sz w:val="28"/>
          <w:szCs w:val="28"/>
          <w:lang w:val="en-US" w:bidi="uk-UA"/>
        </w:rPr>
        <w:t>V</w:t>
      </w:r>
      <w:r w:rsidRPr="00AC603B">
        <w:rPr>
          <w:rFonts w:ascii="Times New Roman" w:hAnsi="Times New Roman" w:cs="Times New Roman"/>
          <w:b/>
          <w:bCs/>
          <w:sz w:val="28"/>
          <w:szCs w:val="28"/>
          <w:lang w:bidi="uk-UA"/>
        </w:rPr>
        <w:t xml:space="preserve">. </w:t>
      </w:r>
      <w:r w:rsidR="008C3769" w:rsidRPr="00AC603B">
        <w:rPr>
          <w:rFonts w:ascii="Times New Roman" w:hAnsi="Times New Roman" w:cs="Times New Roman"/>
          <w:b/>
          <w:bCs/>
          <w:sz w:val="28"/>
          <w:szCs w:val="28"/>
          <w:lang w:val="uk-UA" w:bidi="uk-UA"/>
        </w:rPr>
        <w:t xml:space="preserve">Обсяги та джерела фінансування </w:t>
      </w:r>
    </w:p>
    <w:p w14:paraId="6A3C48EA" w14:textId="77777777" w:rsidR="008C3769" w:rsidRPr="00AC603B" w:rsidRDefault="008C3769" w:rsidP="00A44EF3">
      <w:pPr>
        <w:autoSpaceDE w:val="0"/>
        <w:autoSpaceDN w:val="0"/>
        <w:adjustRightInd w:val="0"/>
        <w:spacing w:after="0" w:line="240" w:lineRule="auto"/>
        <w:contextualSpacing/>
        <w:jc w:val="center"/>
        <w:rPr>
          <w:rFonts w:ascii="Times New Roman" w:hAnsi="Times New Roman" w:cs="Times New Roman"/>
          <w:b/>
          <w:bCs/>
          <w:sz w:val="28"/>
          <w:szCs w:val="28"/>
          <w:lang w:val="uk-UA" w:bidi="uk-UA"/>
        </w:rPr>
      </w:pPr>
    </w:p>
    <w:p w14:paraId="25C62A73" w14:textId="77777777" w:rsidR="008C3769" w:rsidRPr="00AC603B" w:rsidRDefault="008C3769" w:rsidP="004B3845">
      <w:pPr>
        <w:spacing w:after="0" w:line="240" w:lineRule="auto"/>
        <w:ind w:firstLine="567"/>
        <w:contextualSpacing/>
        <w:jc w:val="both"/>
        <w:rPr>
          <w:rFonts w:ascii="Times New Roman" w:hAnsi="Times New Roman" w:cs="Times New Roman"/>
          <w:bCs/>
          <w:sz w:val="28"/>
          <w:szCs w:val="28"/>
        </w:rPr>
      </w:pPr>
      <w:r w:rsidRPr="00AC603B">
        <w:rPr>
          <w:rFonts w:ascii="Times New Roman" w:hAnsi="Times New Roman" w:cs="Times New Roman"/>
          <w:bCs/>
          <w:sz w:val="28"/>
          <w:szCs w:val="28"/>
        </w:rPr>
        <w:t xml:space="preserve">Фінансування Програми здійснюватиметься за рахунок коштів, </w:t>
      </w:r>
      <w:r w:rsidR="00EF5730" w:rsidRPr="00AC603B">
        <w:rPr>
          <w:rFonts w:ascii="Times New Roman" w:hAnsi="Times New Roman" w:cs="Times New Roman"/>
          <w:bCs/>
          <w:sz w:val="28"/>
          <w:szCs w:val="28"/>
        </w:rPr>
        <w:br/>
      </w:r>
      <w:r w:rsidRPr="00AC603B">
        <w:rPr>
          <w:rFonts w:ascii="Times New Roman" w:hAnsi="Times New Roman" w:cs="Times New Roman"/>
          <w:bCs/>
          <w:sz w:val="28"/>
          <w:szCs w:val="28"/>
        </w:rPr>
        <w:t xml:space="preserve">що передбачаються в державному, обласному та </w:t>
      </w:r>
      <w:r w:rsidR="00EF5730" w:rsidRPr="00AC603B">
        <w:rPr>
          <w:rFonts w:ascii="Times New Roman" w:hAnsi="Times New Roman" w:cs="Times New Roman"/>
          <w:bCs/>
          <w:sz w:val="28"/>
          <w:szCs w:val="28"/>
          <w:lang w:val="uk-UA"/>
        </w:rPr>
        <w:t xml:space="preserve">інших </w:t>
      </w:r>
      <w:r w:rsidRPr="00AC603B">
        <w:rPr>
          <w:rFonts w:ascii="Times New Roman" w:hAnsi="Times New Roman" w:cs="Times New Roman"/>
          <w:bCs/>
          <w:sz w:val="28"/>
          <w:szCs w:val="28"/>
        </w:rPr>
        <w:t xml:space="preserve">місцевих бюджетах </w:t>
      </w:r>
      <w:r w:rsidR="00EF5730" w:rsidRPr="00AC603B">
        <w:rPr>
          <w:rFonts w:ascii="Times New Roman" w:hAnsi="Times New Roman" w:cs="Times New Roman"/>
          <w:bCs/>
          <w:sz w:val="28"/>
          <w:szCs w:val="28"/>
        </w:rPr>
        <w:br/>
      </w:r>
      <w:r w:rsidRPr="00AC603B">
        <w:rPr>
          <w:rFonts w:ascii="Times New Roman" w:hAnsi="Times New Roman" w:cs="Times New Roman"/>
          <w:bCs/>
          <w:sz w:val="28"/>
          <w:szCs w:val="28"/>
        </w:rPr>
        <w:t>на відповідний рік, а також за рахунок інших джерел, не заборонених законодавством.</w:t>
      </w:r>
    </w:p>
    <w:p w14:paraId="3E5757C4" w14:textId="00EE578F" w:rsidR="008C3769" w:rsidRPr="00AC603B" w:rsidRDefault="008C3769" w:rsidP="004B3845">
      <w:pPr>
        <w:spacing w:after="0" w:line="240" w:lineRule="auto"/>
        <w:ind w:firstLine="567"/>
        <w:contextualSpacing/>
        <w:jc w:val="both"/>
        <w:rPr>
          <w:rFonts w:ascii="Times New Roman" w:hAnsi="Times New Roman" w:cs="Times New Roman"/>
          <w:bCs/>
          <w:sz w:val="28"/>
          <w:szCs w:val="28"/>
          <w:lang w:val="uk-UA"/>
        </w:rPr>
      </w:pPr>
      <w:r w:rsidRPr="00AC603B">
        <w:rPr>
          <w:rFonts w:ascii="Times New Roman" w:hAnsi="Times New Roman" w:cs="Times New Roman"/>
          <w:bCs/>
          <w:sz w:val="28"/>
          <w:szCs w:val="28"/>
        </w:rPr>
        <w:t>Строки виконання Програми: 202</w:t>
      </w:r>
      <w:r w:rsidR="00AC603B" w:rsidRPr="00AC603B">
        <w:rPr>
          <w:rFonts w:ascii="Times New Roman" w:hAnsi="Times New Roman" w:cs="Times New Roman"/>
          <w:bCs/>
          <w:sz w:val="28"/>
          <w:szCs w:val="28"/>
          <w:lang w:val="uk-UA"/>
        </w:rPr>
        <w:t>6</w:t>
      </w:r>
      <w:r w:rsidRPr="00AC603B">
        <w:rPr>
          <w:rFonts w:ascii="Times New Roman" w:hAnsi="Times New Roman" w:cs="Times New Roman"/>
          <w:bCs/>
          <w:sz w:val="28"/>
          <w:szCs w:val="28"/>
        </w:rPr>
        <w:t xml:space="preserve"> </w:t>
      </w:r>
      <w:r w:rsidR="004875AC" w:rsidRPr="00AC603B">
        <w:rPr>
          <w:rFonts w:ascii="Times New Roman" w:hAnsi="Times New Roman" w:cs="Times New Roman"/>
          <w:bCs/>
          <w:sz w:val="28"/>
          <w:szCs w:val="28"/>
        </w:rPr>
        <w:t>–</w:t>
      </w:r>
      <w:r w:rsidRPr="00AC603B">
        <w:rPr>
          <w:rFonts w:ascii="Times New Roman" w:hAnsi="Times New Roman" w:cs="Times New Roman"/>
          <w:bCs/>
          <w:sz w:val="28"/>
          <w:szCs w:val="28"/>
        </w:rPr>
        <w:t xml:space="preserve"> 202</w:t>
      </w:r>
      <w:r w:rsidR="00AC603B" w:rsidRPr="00AC603B">
        <w:rPr>
          <w:rFonts w:ascii="Times New Roman" w:hAnsi="Times New Roman" w:cs="Times New Roman"/>
          <w:bCs/>
          <w:sz w:val="28"/>
          <w:szCs w:val="28"/>
          <w:lang w:val="uk-UA"/>
        </w:rPr>
        <w:t>8</w:t>
      </w:r>
      <w:r w:rsidRPr="00AC603B">
        <w:rPr>
          <w:rFonts w:ascii="Times New Roman" w:hAnsi="Times New Roman" w:cs="Times New Roman"/>
          <w:bCs/>
          <w:sz w:val="28"/>
          <w:szCs w:val="28"/>
        </w:rPr>
        <w:t xml:space="preserve"> роки.</w:t>
      </w:r>
    </w:p>
    <w:p w14:paraId="70E3EDC2" w14:textId="77777777" w:rsidR="002B2CDF" w:rsidRPr="006B0105" w:rsidRDefault="002B2CDF" w:rsidP="00A44EF3">
      <w:pPr>
        <w:pStyle w:val="1"/>
        <w:ind w:firstLine="720"/>
        <w:contextualSpacing/>
        <w:jc w:val="both"/>
        <w:rPr>
          <w:rFonts w:ascii="Times New Roman" w:hAnsi="Times New Roman" w:cs="Times New Roman"/>
          <w:sz w:val="36"/>
          <w:szCs w:val="36"/>
          <w:highlight w:val="yellow"/>
        </w:rPr>
      </w:pPr>
    </w:p>
    <w:p w14:paraId="1586D1B6" w14:textId="77777777" w:rsidR="008C3769" w:rsidRPr="00AC603B" w:rsidRDefault="008C3769" w:rsidP="00A44EF3">
      <w:pPr>
        <w:autoSpaceDE w:val="0"/>
        <w:autoSpaceDN w:val="0"/>
        <w:adjustRightInd w:val="0"/>
        <w:spacing w:after="0" w:line="240" w:lineRule="auto"/>
        <w:contextualSpacing/>
        <w:jc w:val="center"/>
        <w:rPr>
          <w:rFonts w:ascii="Times New Roman" w:hAnsi="Times New Roman" w:cs="Times New Roman"/>
          <w:b/>
          <w:bCs/>
          <w:sz w:val="28"/>
          <w:szCs w:val="28"/>
          <w:lang w:val="uk-UA"/>
        </w:rPr>
      </w:pPr>
      <w:r w:rsidRPr="00AC603B">
        <w:rPr>
          <w:rFonts w:ascii="Times New Roman" w:hAnsi="Times New Roman" w:cs="Times New Roman"/>
          <w:b/>
          <w:bCs/>
          <w:sz w:val="28"/>
          <w:szCs w:val="28"/>
          <w:lang w:bidi="uk-UA"/>
        </w:rPr>
        <w:t>VI</w:t>
      </w:r>
      <w:r w:rsidRPr="00AC603B">
        <w:rPr>
          <w:rFonts w:ascii="Times New Roman" w:hAnsi="Times New Roman" w:cs="Times New Roman"/>
          <w:b/>
          <w:bCs/>
          <w:sz w:val="28"/>
          <w:szCs w:val="28"/>
        </w:rPr>
        <w:t>. Координація та контроль за ходом виконання Програми</w:t>
      </w:r>
    </w:p>
    <w:p w14:paraId="70280217" w14:textId="77777777" w:rsidR="008C3769" w:rsidRPr="00AC603B" w:rsidRDefault="008C3769" w:rsidP="00A44EF3">
      <w:pPr>
        <w:autoSpaceDE w:val="0"/>
        <w:autoSpaceDN w:val="0"/>
        <w:adjustRightInd w:val="0"/>
        <w:spacing w:after="0" w:line="240" w:lineRule="auto"/>
        <w:contextualSpacing/>
        <w:jc w:val="center"/>
        <w:rPr>
          <w:rFonts w:ascii="Times New Roman" w:hAnsi="Times New Roman" w:cs="Times New Roman"/>
          <w:b/>
          <w:bCs/>
          <w:sz w:val="28"/>
          <w:szCs w:val="28"/>
          <w:lang w:val="uk-UA"/>
        </w:rPr>
      </w:pPr>
    </w:p>
    <w:p w14:paraId="49E5176D" w14:textId="77777777" w:rsidR="008C3769" w:rsidRPr="00AC603B" w:rsidRDefault="008C3769" w:rsidP="004B3845">
      <w:pPr>
        <w:spacing w:after="0" w:line="240" w:lineRule="auto"/>
        <w:ind w:firstLine="567"/>
        <w:contextualSpacing/>
        <w:jc w:val="both"/>
        <w:rPr>
          <w:rFonts w:ascii="Times New Roman" w:hAnsi="Times New Roman" w:cs="Times New Roman"/>
          <w:sz w:val="28"/>
          <w:szCs w:val="28"/>
        </w:rPr>
      </w:pPr>
      <w:r w:rsidRPr="00AC603B">
        <w:rPr>
          <w:rFonts w:ascii="Times New Roman" w:hAnsi="Times New Roman" w:cs="Times New Roman"/>
          <w:sz w:val="28"/>
          <w:szCs w:val="28"/>
        </w:rPr>
        <w:t xml:space="preserve">Контроль за виконанням Програми здійснює Рівненська обласна державна адміністрація – Рівненська </w:t>
      </w:r>
      <w:r w:rsidRPr="00AC603B">
        <w:rPr>
          <w:rFonts w:ascii="Times New Roman" w:hAnsi="Times New Roman" w:cs="Times New Roman"/>
          <w:sz w:val="28"/>
          <w:szCs w:val="28"/>
          <w:lang w:val="uk-UA"/>
        </w:rPr>
        <w:t>обласна військова адміністрація</w:t>
      </w:r>
      <w:r w:rsidRPr="00AC603B">
        <w:rPr>
          <w:rFonts w:ascii="Times New Roman" w:hAnsi="Times New Roman" w:cs="Times New Roman"/>
          <w:sz w:val="28"/>
          <w:szCs w:val="28"/>
        </w:rPr>
        <w:t>.</w:t>
      </w:r>
    </w:p>
    <w:p w14:paraId="10819C61" w14:textId="77777777" w:rsidR="002B2CDF" w:rsidRDefault="008C3769" w:rsidP="004B3845">
      <w:pPr>
        <w:spacing w:after="0" w:line="240" w:lineRule="auto"/>
        <w:ind w:firstLine="567"/>
        <w:contextualSpacing/>
        <w:jc w:val="both"/>
        <w:rPr>
          <w:rFonts w:ascii="Times New Roman" w:hAnsi="Times New Roman" w:cs="Times New Roman"/>
          <w:sz w:val="28"/>
          <w:szCs w:val="28"/>
          <w:lang w:val="uk-UA" w:bidi="uk-UA"/>
        </w:rPr>
      </w:pPr>
      <w:r w:rsidRPr="00F2687B">
        <w:rPr>
          <w:rFonts w:ascii="Times New Roman" w:hAnsi="Times New Roman" w:cs="Times New Roman"/>
          <w:sz w:val="28"/>
          <w:szCs w:val="28"/>
          <w:lang w:bidi="uk-UA"/>
        </w:rPr>
        <w:t>Реалізація заходів Програми покладається на</w:t>
      </w:r>
      <w:r w:rsidR="002B2CDF">
        <w:rPr>
          <w:rFonts w:ascii="Times New Roman" w:hAnsi="Times New Roman" w:cs="Times New Roman"/>
          <w:sz w:val="28"/>
          <w:szCs w:val="28"/>
          <w:lang w:val="uk-UA" w:bidi="uk-UA"/>
        </w:rPr>
        <w:t>:</w:t>
      </w:r>
    </w:p>
    <w:p w14:paraId="3486F8D2" w14:textId="77777777" w:rsidR="002B2CDF" w:rsidRDefault="008C3769" w:rsidP="004B3845">
      <w:pPr>
        <w:spacing w:after="0" w:line="240" w:lineRule="auto"/>
        <w:ind w:firstLine="567"/>
        <w:contextualSpacing/>
        <w:jc w:val="both"/>
        <w:rPr>
          <w:rFonts w:ascii="Times New Roman" w:hAnsi="Times New Roman" w:cs="Times New Roman"/>
          <w:sz w:val="28"/>
          <w:szCs w:val="28"/>
          <w:lang w:val="uk-UA" w:bidi="uk-UA"/>
        </w:rPr>
      </w:pPr>
      <w:r w:rsidRPr="00F2687B">
        <w:rPr>
          <w:rFonts w:ascii="Times New Roman" w:hAnsi="Times New Roman" w:cs="Times New Roman"/>
          <w:sz w:val="28"/>
          <w:szCs w:val="28"/>
          <w:lang w:bidi="uk-UA"/>
        </w:rPr>
        <w:t xml:space="preserve">структурні підрозділи </w:t>
      </w:r>
      <w:r w:rsidRPr="00F2687B">
        <w:rPr>
          <w:rFonts w:ascii="Times New Roman" w:hAnsi="Times New Roman" w:cs="Times New Roman"/>
          <w:sz w:val="28"/>
          <w:szCs w:val="28"/>
          <w:lang w:val="uk-UA" w:bidi="uk-UA"/>
        </w:rPr>
        <w:t xml:space="preserve">Рівненської </w:t>
      </w:r>
      <w:r w:rsidRPr="00F2687B">
        <w:rPr>
          <w:rFonts w:ascii="Times New Roman" w:hAnsi="Times New Roman" w:cs="Times New Roman"/>
          <w:sz w:val="28"/>
          <w:szCs w:val="28"/>
          <w:lang w:bidi="uk-UA"/>
        </w:rPr>
        <w:t xml:space="preserve">обласної державної адміністрації: </w:t>
      </w:r>
      <w:r w:rsidR="00AC603B" w:rsidRPr="00F2687B">
        <w:rPr>
          <w:rFonts w:ascii="Times New Roman" w:hAnsi="Times New Roman" w:cs="Times New Roman"/>
          <w:sz w:val="28"/>
          <w:szCs w:val="28"/>
          <w:lang w:val="uk-UA" w:bidi="uk-UA"/>
        </w:rPr>
        <w:t xml:space="preserve">департамент </w:t>
      </w:r>
      <w:r w:rsidRPr="00F2687B">
        <w:rPr>
          <w:rFonts w:ascii="Times New Roman" w:hAnsi="Times New Roman" w:cs="Times New Roman"/>
          <w:sz w:val="28"/>
          <w:szCs w:val="28"/>
          <w:lang w:bidi="uk-UA"/>
        </w:rPr>
        <w:t xml:space="preserve">соціальної політики, </w:t>
      </w:r>
      <w:r w:rsidR="00AC603B" w:rsidRPr="00F2687B">
        <w:rPr>
          <w:rFonts w:ascii="Times New Roman" w:hAnsi="Times New Roman" w:cs="Times New Roman"/>
          <w:sz w:val="28"/>
          <w:szCs w:val="28"/>
          <w:lang w:val="uk-UA" w:bidi="uk-UA"/>
        </w:rPr>
        <w:t>д</w:t>
      </w:r>
      <w:r w:rsidR="00AC603B" w:rsidRPr="00F2687B">
        <w:rPr>
          <w:rFonts w:ascii="Times New Roman" w:hAnsi="Times New Roman" w:cs="Times New Roman"/>
          <w:sz w:val="28"/>
          <w:szCs w:val="28"/>
          <w:lang w:bidi="uk-UA"/>
        </w:rPr>
        <w:t xml:space="preserve">епартамент економічного розвитку і торгівлі обласної, департамент освіти і науки, департамент цифрової трансформації та </w:t>
      </w:r>
      <w:r w:rsidR="00AC603B" w:rsidRPr="00F2687B">
        <w:rPr>
          <w:rFonts w:ascii="Times New Roman" w:hAnsi="Times New Roman" w:cs="Times New Roman"/>
          <w:sz w:val="28"/>
          <w:szCs w:val="28"/>
          <w:lang w:bidi="uk-UA"/>
        </w:rPr>
        <w:lastRenderedPageBreak/>
        <w:t>суспільних комунікацій, департамент цивільного захисту та охорони здоров'я населення, управління культури і туризму, управління у справах молоді та спорту, управління міжнародного співробітництва та європейської інтеграції, служб</w:t>
      </w:r>
      <w:r w:rsidR="00AC603B" w:rsidRPr="00F2687B">
        <w:rPr>
          <w:rFonts w:ascii="Times New Roman" w:hAnsi="Times New Roman" w:cs="Times New Roman"/>
          <w:sz w:val="28"/>
          <w:szCs w:val="28"/>
          <w:lang w:val="uk-UA" w:bidi="uk-UA"/>
        </w:rPr>
        <w:t>у</w:t>
      </w:r>
      <w:r w:rsidR="00AC603B" w:rsidRPr="00F2687B">
        <w:rPr>
          <w:rFonts w:ascii="Times New Roman" w:hAnsi="Times New Roman" w:cs="Times New Roman"/>
          <w:sz w:val="28"/>
          <w:szCs w:val="28"/>
          <w:lang w:bidi="uk-UA"/>
        </w:rPr>
        <w:t xml:space="preserve"> у справах дітей</w:t>
      </w:r>
      <w:r w:rsidR="002B2CDF">
        <w:rPr>
          <w:rFonts w:ascii="Times New Roman" w:hAnsi="Times New Roman" w:cs="Times New Roman"/>
          <w:sz w:val="28"/>
          <w:szCs w:val="28"/>
          <w:lang w:val="uk-UA" w:bidi="uk-UA"/>
        </w:rPr>
        <w:t>;</w:t>
      </w:r>
    </w:p>
    <w:p w14:paraId="094EA7EA" w14:textId="77777777" w:rsidR="002B2CDF" w:rsidRDefault="00AC603B" w:rsidP="004B3845">
      <w:pPr>
        <w:spacing w:after="0" w:line="240" w:lineRule="auto"/>
        <w:ind w:firstLine="567"/>
        <w:contextualSpacing/>
        <w:jc w:val="both"/>
        <w:rPr>
          <w:rFonts w:ascii="Times New Roman" w:hAnsi="Times New Roman" w:cs="Times New Roman"/>
          <w:sz w:val="28"/>
          <w:szCs w:val="28"/>
          <w:lang w:val="uk-UA" w:bidi="uk-UA"/>
        </w:rPr>
      </w:pPr>
      <w:r w:rsidRPr="00F2687B">
        <w:rPr>
          <w:rFonts w:ascii="Times New Roman" w:hAnsi="Times New Roman" w:cs="Times New Roman"/>
          <w:sz w:val="28"/>
          <w:szCs w:val="28"/>
          <w:lang w:bidi="uk-UA"/>
        </w:rPr>
        <w:t>Головне управління Пенсійного фонду України в Рівненській області</w:t>
      </w:r>
      <w:r w:rsidR="002B2CDF">
        <w:rPr>
          <w:rFonts w:ascii="Times New Roman" w:hAnsi="Times New Roman" w:cs="Times New Roman"/>
          <w:sz w:val="28"/>
          <w:szCs w:val="28"/>
          <w:lang w:val="uk-UA" w:bidi="uk-UA"/>
        </w:rPr>
        <w:t xml:space="preserve"> (за згодою)</w:t>
      </w:r>
      <w:r w:rsidRPr="00F2687B">
        <w:rPr>
          <w:rFonts w:ascii="Times New Roman" w:hAnsi="Times New Roman" w:cs="Times New Roman"/>
          <w:sz w:val="28"/>
          <w:szCs w:val="28"/>
          <w:lang w:bidi="uk-UA"/>
        </w:rPr>
        <w:t>, Рівненський обласний центр зайнятості</w:t>
      </w:r>
      <w:r w:rsidR="002B2CDF">
        <w:rPr>
          <w:rFonts w:ascii="Times New Roman" w:hAnsi="Times New Roman" w:cs="Times New Roman"/>
          <w:sz w:val="28"/>
          <w:szCs w:val="28"/>
          <w:lang w:val="uk-UA" w:bidi="uk-UA"/>
        </w:rPr>
        <w:t xml:space="preserve"> (за згодою);</w:t>
      </w:r>
    </w:p>
    <w:p w14:paraId="7E872E36" w14:textId="77777777" w:rsidR="002B2CDF" w:rsidRDefault="00F2687B" w:rsidP="004B3845">
      <w:pPr>
        <w:spacing w:after="0" w:line="240" w:lineRule="auto"/>
        <w:ind w:firstLine="567"/>
        <w:contextualSpacing/>
        <w:jc w:val="both"/>
        <w:rPr>
          <w:rFonts w:ascii="Times New Roman" w:hAnsi="Times New Roman" w:cs="Times New Roman"/>
          <w:sz w:val="28"/>
          <w:szCs w:val="28"/>
          <w:lang w:val="uk-UA" w:bidi="uk-UA"/>
        </w:rPr>
      </w:pPr>
      <w:r w:rsidRPr="00F2687B">
        <w:rPr>
          <w:rFonts w:ascii="Times New Roman" w:hAnsi="Times New Roman" w:cs="Times New Roman"/>
          <w:sz w:val="28"/>
          <w:szCs w:val="28"/>
          <w:lang w:bidi="uk-UA"/>
        </w:rPr>
        <w:t>районні державні адміністрації</w:t>
      </w:r>
      <w:r w:rsidRPr="00F2687B">
        <w:rPr>
          <w:rFonts w:ascii="Times New Roman" w:hAnsi="Times New Roman" w:cs="Times New Roman"/>
          <w:sz w:val="28"/>
          <w:szCs w:val="28"/>
          <w:lang w:val="uk-UA" w:bidi="uk-UA"/>
        </w:rPr>
        <w:t xml:space="preserve"> – районні військові адміністрації</w:t>
      </w:r>
      <w:r w:rsidRPr="00F2687B">
        <w:rPr>
          <w:rFonts w:ascii="Times New Roman" w:hAnsi="Times New Roman" w:cs="Times New Roman"/>
          <w:sz w:val="28"/>
          <w:szCs w:val="28"/>
          <w:lang w:bidi="uk-UA"/>
        </w:rPr>
        <w:t xml:space="preserve">, </w:t>
      </w:r>
      <w:r w:rsidRPr="00F2687B">
        <w:rPr>
          <w:rFonts w:ascii="Times New Roman" w:hAnsi="Times New Roman" w:cs="Times New Roman"/>
          <w:sz w:val="28"/>
          <w:szCs w:val="28"/>
          <w:lang w:val="uk-UA" w:bidi="uk-UA"/>
        </w:rPr>
        <w:t>виконавчі комітети сільських, селищних, міських рад</w:t>
      </w:r>
      <w:r w:rsidR="002B2CDF">
        <w:rPr>
          <w:rFonts w:ascii="Times New Roman" w:hAnsi="Times New Roman" w:cs="Times New Roman"/>
          <w:sz w:val="28"/>
          <w:szCs w:val="28"/>
          <w:lang w:val="uk-UA" w:bidi="uk-UA"/>
        </w:rPr>
        <w:t>;</w:t>
      </w:r>
    </w:p>
    <w:p w14:paraId="24FC8B64" w14:textId="2304D204" w:rsidR="00AC603B" w:rsidRPr="00F2687B" w:rsidRDefault="00AC603B" w:rsidP="004B3845">
      <w:pPr>
        <w:spacing w:after="0" w:line="240" w:lineRule="auto"/>
        <w:ind w:firstLine="567"/>
        <w:contextualSpacing/>
        <w:jc w:val="both"/>
        <w:rPr>
          <w:rFonts w:ascii="Times New Roman" w:hAnsi="Times New Roman" w:cs="Times New Roman"/>
          <w:sz w:val="28"/>
          <w:szCs w:val="28"/>
          <w:lang w:val="uk-UA" w:bidi="uk-UA"/>
        </w:rPr>
      </w:pPr>
      <w:r w:rsidRPr="00F2687B">
        <w:rPr>
          <w:rFonts w:ascii="Times New Roman" w:hAnsi="Times New Roman" w:cs="Times New Roman"/>
          <w:sz w:val="28"/>
          <w:szCs w:val="28"/>
          <w:lang w:bidi="uk-UA"/>
        </w:rPr>
        <w:t>інститути громадянського суспільства (за згодою)</w:t>
      </w:r>
      <w:r w:rsidR="00F2687B" w:rsidRPr="00F2687B">
        <w:rPr>
          <w:rFonts w:ascii="Times New Roman" w:hAnsi="Times New Roman" w:cs="Times New Roman"/>
          <w:sz w:val="28"/>
          <w:szCs w:val="28"/>
          <w:lang w:val="uk-UA" w:bidi="uk-UA"/>
        </w:rPr>
        <w:t>.</w:t>
      </w:r>
    </w:p>
    <w:p w14:paraId="1CCD56DB" w14:textId="77777777" w:rsidR="008C3769" w:rsidRPr="00F47AB5" w:rsidRDefault="008C3769" w:rsidP="004B3845">
      <w:pPr>
        <w:spacing w:after="0" w:line="240" w:lineRule="auto"/>
        <w:ind w:firstLine="567"/>
        <w:contextualSpacing/>
        <w:jc w:val="both"/>
        <w:rPr>
          <w:rFonts w:ascii="Times New Roman" w:hAnsi="Times New Roman" w:cs="Times New Roman"/>
          <w:color w:val="000000" w:themeColor="text1"/>
          <w:sz w:val="28"/>
          <w:szCs w:val="28"/>
          <w:lang w:val="uk-UA" w:bidi="uk-UA"/>
        </w:rPr>
      </w:pPr>
      <w:r w:rsidRPr="00F47AB5">
        <w:rPr>
          <w:rFonts w:ascii="Times New Roman" w:hAnsi="Times New Roman" w:cs="Times New Roman"/>
          <w:color w:val="000000" w:themeColor="text1"/>
          <w:sz w:val="28"/>
          <w:szCs w:val="28"/>
          <w:lang w:val="uk-UA" w:bidi="uk-UA"/>
        </w:rPr>
        <w:t xml:space="preserve">У разі потреби здійснюватиметься перегляд запланованих заходів, пошук та впровадження більш ефективних способів розв’язання проблем, які виникають </w:t>
      </w:r>
      <w:r w:rsidRPr="00F2687B">
        <w:rPr>
          <w:rFonts w:ascii="Times New Roman" w:hAnsi="Times New Roman" w:cs="Times New Roman"/>
          <w:color w:val="000000" w:themeColor="text1"/>
          <w:sz w:val="28"/>
          <w:szCs w:val="28"/>
          <w:lang w:val="uk-UA" w:bidi="uk-UA"/>
        </w:rPr>
        <w:t xml:space="preserve">упродовж терміну дії </w:t>
      </w:r>
      <w:r w:rsidRPr="00F47AB5">
        <w:rPr>
          <w:rFonts w:ascii="Times New Roman" w:hAnsi="Times New Roman" w:cs="Times New Roman"/>
          <w:color w:val="000000" w:themeColor="text1"/>
          <w:sz w:val="28"/>
          <w:szCs w:val="28"/>
          <w:lang w:val="uk-UA" w:bidi="uk-UA"/>
        </w:rPr>
        <w:t xml:space="preserve"> реалізації Програми.</w:t>
      </w:r>
    </w:p>
    <w:p w14:paraId="0C89E31B" w14:textId="77777777" w:rsidR="008C3769" w:rsidRPr="006605CC" w:rsidRDefault="008C3769" w:rsidP="00A44EF3">
      <w:pPr>
        <w:spacing w:after="0" w:line="240" w:lineRule="auto"/>
        <w:ind w:firstLine="720"/>
        <w:contextualSpacing/>
        <w:jc w:val="both"/>
        <w:rPr>
          <w:rFonts w:ascii="Times New Roman" w:hAnsi="Times New Roman" w:cs="Times New Roman"/>
          <w:color w:val="000000" w:themeColor="text1"/>
          <w:sz w:val="28"/>
          <w:szCs w:val="28"/>
          <w:lang w:val="uk-UA"/>
        </w:rPr>
      </w:pPr>
    </w:p>
    <w:p w14:paraId="20DA4A98" w14:textId="77777777" w:rsidR="008C3769" w:rsidRPr="007B5429" w:rsidRDefault="008C3769" w:rsidP="00A44EF3">
      <w:pPr>
        <w:spacing w:after="0" w:line="240" w:lineRule="auto"/>
        <w:ind w:firstLine="709"/>
        <w:contextualSpacing/>
        <w:rPr>
          <w:rFonts w:ascii="Times New Roman" w:hAnsi="Times New Roman" w:cs="Times New Roman"/>
          <w:bCs/>
          <w:sz w:val="28"/>
          <w:szCs w:val="28"/>
          <w:lang w:val="uk-UA"/>
        </w:rPr>
      </w:pPr>
    </w:p>
    <w:p w14:paraId="716C5D24" w14:textId="77777777" w:rsidR="007B5429" w:rsidRPr="007B5429" w:rsidRDefault="007B5429" w:rsidP="00A44EF3">
      <w:pPr>
        <w:autoSpaceDE w:val="0"/>
        <w:autoSpaceDN w:val="0"/>
        <w:adjustRightInd w:val="0"/>
        <w:spacing w:after="0" w:line="240" w:lineRule="auto"/>
        <w:contextualSpacing/>
        <w:rPr>
          <w:rFonts w:ascii="Times New Roman" w:hAnsi="Times New Roman" w:cs="Times New Roman"/>
          <w:color w:val="000000"/>
          <w:sz w:val="28"/>
          <w:szCs w:val="28"/>
          <w:lang w:bidi="uk-UA"/>
        </w:rPr>
      </w:pPr>
      <w:r w:rsidRPr="007B5429">
        <w:rPr>
          <w:rFonts w:ascii="Times New Roman" w:hAnsi="Times New Roman" w:cs="Times New Roman"/>
          <w:color w:val="000000"/>
          <w:sz w:val="28"/>
          <w:szCs w:val="28"/>
          <w:lang w:bidi="uk-UA"/>
        </w:rPr>
        <w:t>Директор департаменту соціальної</w:t>
      </w:r>
    </w:p>
    <w:p w14:paraId="653E298F" w14:textId="77777777" w:rsidR="00CF615C" w:rsidRPr="007B5429" w:rsidRDefault="007B5429" w:rsidP="007B5429">
      <w:pPr>
        <w:autoSpaceDE w:val="0"/>
        <w:autoSpaceDN w:val="0"/>
        <w:adjustRightInd w:val="0"/>
        <w:spacing w:after="0" w:line="240" w:lineRule="auto"/>
        <w:contextualSpacing/>
        <w:rPr>
          <w:rFonts w:ascii="Times New Roman" w:hAnsi="Times New Roman" w:cs="Times New Roman"/>
          <w:color w:val="000000"/>
          <w:sz w:val="28"/>
          <w:szCs w:val="28"/>
          <w:lang w:bidi="uk-UA"/>
        </w:rPr>
      </w:pPr>
      <w:r w:rsidRPr="007B5429">
        <w:rPr>
          <w:rFonts w:ascii="Times New Roman" w:hAnsi="Times New Roman" w:cs="Times New Roman"/>
          <w:color w:val="000000"/>
          <w:sz w:val="28"/>
          <w:szCs w:val="28"/>
          <w:lang w:bidi="uk-UA"/>
        </w:rPr>
        <w:t>політики облдержадміністрації</w:t>
      </w:r>
      <w:r w:rsidRPr="007B5429">
        <w:rPr>
          <w:rFonts w:ascii="Times New Roman" w:hAnsi="Times New Roman" w:cs="Times New Roman"/>
          <w:color w:val="000000"/>
          <w:sz w:val="28"/>
          <w:szCs w:val="28"/>
          <w:lang w:bidi="uk-UA"/>
        </w:rPr>
        <w:tab/>
        <w:t xml:space="preserve">                             </w:t>
      </w:r>
      <w:r w:rsidR="00920D86">
        <w:rPr>
          <w:rFonts w:ascii="Times New Roman" w:hAnsi="Times New Roman" w:cs="Times New Roman"/>
          <w:color w:val="000000"/>
          <w:sz w:val="28"/>
          <w:szCs w:val="28"/>
          <w:lang w:val="uk-UA" w:bidi="uk-UA"/>
        </w:rPr>
        <w:t xml:space="preserve">          </w:t>
      </w:r>
      <w:r w:rsidRPr="007B5429">
        <w:rPr>
          <w:rFonts w:ascii="Times New Roman" w:hAnsi="Times New Roman" w:cs="Times New Roman"/>
          <w:color w:val="000000"/>
          <w:sz w:val="28"/>
          <w:szCs w:val="28"/>
          <w:lang w:bidi="uk-UA"/>
        </w:rPr>
        <w:t>Роза СЛОБОДЕНЮК</w:t>
      </w:r>
    </w:p>
    <w:p w14:paraId="1CCD39FA" w14:textId="77777777" w:rsidR="00D2440A" w:rsidRPr="00EF0CEA" w:rsidRDefault="00D2440A" w:rsidP="00A33F85">
      <w:pPr>
        <w:autoSpaceDE w:val="0"/>
        <w:autoSpaceDN w:val="0"/>
        <w:adjustRightInd w:val="0"/>
        <w:spacing w:line="360" w:lineRule="auto"/>
        <w:contextualSpacing/>
        <w:jc w:val="center"/>
        <w:rPr>
          <w:rFonts w:ascii="Times New Roman" w:hAnsi="Times New Roman" w:cs="Times New Roman"/>
          <w:b/>
          <w:color w:val="000000"/>
          <w:sz w:val="28"/>
          <w:szCs w:val="28"/>
          <w:lang w:bidi="uk-UA"/>
        </w:rPr>
      </w:pPr>
    </w:p>
    <w:p w14:paraId="0835FC4C" w14:textId="77777777" w:rsidR="00972DD2" w:rsidRDefault="002837DF"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r>
        <w:rPr>
          <w:rFonts w:ascii="Times New Roman" w:hAnsi="Times New Roman" w:cs="Times New Roman"/>
          <w:b/>
          <w:color w:val="000000"/>
          <w:sz w:val="28"/>
          <w:szCs w:val="28"/>
          <w:lang w:val="uk-UA" w:bidi="uk-UA"/>
        </w:rPr>
        <w:t xml:space="preserve">      </w:t>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r>
        <w:rPr>
          <w:rFonts w:ascii="Times New Roman" w:hAnsi="Times New Roman" w:cs="Times New Roman"/>
          <w:b/>
          <w:color w:val="000000"/>
          <w:sz w:val="28"/>
          <w:szCs w:val="28"/>
          <w:lang w:val="uk-UA" w:bidi="uk-UA"/>
        </w:rPr>
        <w:tab/>
      </w:r>
    </w:p>
    <w:p w14:paraId="1A1CA63C"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58220F3B"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2DAF368E"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35CCC38C"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0B76A329"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615E1271"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70F65BE1"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362FB6FB"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5F8B98EB"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09765221"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p w14:paraId="1B397EE7" w14:textId="77777777" w:rsidR="00972DD2" w:rsidRDefault="00972DD2" w:rsidP="002837DF">
      <w:pPr>
        <w:autoSpaceDE w:val="0"/>
        <w:autoSpaceDN w:val="0"/>
        <w:adjustRightInd w:val="0"/>
        <w:spacing w:line="360" w:lineRule="auto"/>
        <w:contextualSpacing/>
        <w:jc w:val="both"/>
        <w:rPr>
          <w:rFonts w:ascii="Times New Roman" w:hAnsi="Times New Roman" w:cs="Times New Roman"/>
          <w:b/>
          <w:color w:val="000000"/>
          <w:sz w:val="28"/>
          <w:szCs w:val="28"/>
          <w:lang w:val="uk-UA" w:bidi="uk-UA"/>
        </w:rPr>
      </w:pPr>
    </w:p>
    <w:sectPr w:rsidR="00972DD2" w:rsidSect="00F47AB5">
      <w:headerReference w:type="default" r:id="rId8"/>
      <w:headerReference w:type="first" r:id="rId9"/>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355B" w14:textId="77777777" w:rsidR="00B935C4" w:rsidRDefault="00B935C4" w:rsidP="00A44EF3">
      <w:pPr>
        <w:spacing w:after="0" w:line="240" w:lineRule="auto"/>
      </w:pPr>
      <w:r>
        <w:separator/>
      </w:r>
    </w:p>
  </w:endnote>
  <w:endnote w:type="continuationSeparator" w:id="0">
    <w:p w14:paraId="5CDF1FCE" w14:textId="77777777" w:rsidR="00B935C4" w:rsidRDefault="00B935C4" w:rsidP="00A4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tiqua">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D2D7" w14:textId="77777777" w:rsidR="00B935C4" w:rsidRDefault="00B935C4" w:rsidP="00A44EF3">
      <w:pPr>
        <w:spacing w:after="0" w:line="240" w:lineRule="auto"/>
      </w:pPr>
      <w:r>
        <w:separator/>
      </w:r>
    </w:p>
  </w:footnote>
  <w:footnote w:type="continuationSeparator" w:id="0">
    <w:p w14:paraId="0AAFA73C" w14:textId="77777777" w:rsidR="00B935C4" w:rsidRDefault="00B935C4" w:rsidP="00A4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215180"/>
      <w:docPartObj>
        <w:docPartGallery w:val="Page Numbers (Top of Page)"/>
        <w:docPartUnique/>
      </w:docPartObj>
    </w:sdtPr>
    <w:sdtEndPr/>
    <w:sdtContent>
      <w:p w14:paraId="579C6ADD" w14:textId="272774FD" w:rsidR="00F47AB5" w:rsidRDefault="00F47AB5">
        <w:pPr>
          <w:pStyle w:val="af3"/>
          <w:jc w:val="center"/>
        </w:pPr>
        <w:r w:rsidRPr="00F47AB5">
          <w:rPr>
            <w:rFonts w:ascii="Times New Roman" w:hAnsi="Times New Roman" w:cs="Times New Roman"/>
            <w:sz w:val="28"/>
            <w:szCs w:val="28"/>
          </w:rPr>
          <w:fldChar w:fldCharType="begin"/>
        </w:r>
        <w:r w:rsidRPr="00F47AB5">
          <w:rPr>
            <w:rFonts w:ascii="Times New Roman" w:hAnsi="Times New Roman" w:cs="Times New Roman"/>
            <w:sz w:val="28"/>
            <w:szCs w:val="28"/>
          </w:rPr>
          <w:instrText>PAGE   \* MERGEFORMAT</w:instrText>
        </w:r>
        <w:r w:rsidRPr="00F47AB5">
          <w:rPr>
            <w:rFonts w:ascii="Times New Roman" w:hAnsi="Times New Roman" w:cs="Times New Roman"/>
            <w:sz w:val="28"/>
            <w:szCs w:val="28"/>
          </w:rPr>
          <w:fldChar w:fldCharType="separate"/>
        </w:r>
        <w:r>
          <w:rPr>
            <w:rFonts w:ascii="Times New Roman" w:hAnsi="Times New Roman" w:cs="Times New Roman"/>
            <w:noProof/>
            <w:sz w:val="28"/>
            <w:szCs w:val="28"/>
          </w:rPr>
          <w:t>7</w:t>
        </w:r>
        <w:r w:rsidRPr="00F47AB5">
          <w:rPr>
            <w:rFonts w:ascii="Times New Roman" w:hAnsi="Times New Roman" w:cs="Times New Roman"/>
            <w:sz w:val="28"/>
            <w:szCs w:val="28"/>
          </w:rPr>
          <w:fldChar w:fldCharType="end"/>
        </w:r>
      </w:p>
    </w:sdtContent>
  </w:sdt>
  <w:p w14:paraId="54E1E7F5" w14:textId="77777777" w:rsidR="00F47AB5" w:rsidRDefault="00F47AB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BE91" w14:textId="1F7D2BBE" w:rsidR="00F47AB5" w:rsidRDefault="00F47AB5">
    <w:pPr>
      <w:pStyle w:val="af3"/>
      <w:jc w:val="center"/>
    </w:pPr>
  </w:p>
  <w:p w14:paraId="3C91779B" w14:textId="4C2FE08F" w:rsidR="00E9159C" w:rsidRDefault="00E9159C" w:rsidP="00E9159C">
    <w:pPr>
      <w:pStyle w:val="af3"/>
      <w:tabs>
        <w:tab w:val="clear" w:pos="4819"/>
        <w:tab w:val="clear" w:pos="9639"/>
        <w:tab w:val="left" w:pos="4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F0F"/>
    <w:multiLevelType w:val="multilevel"/>
    <w:tmpl w:val="4DC2A3D2"/>
    <w:lvl w:ilvl="0">
      <w:start w:val="1"/>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61A0"/>
    <w:multiLevelType w:val="multilevel"/>
    <w:tmpl w:val="0A1AED18"/>
    <w:lvl w:ilvl="0">
      <w:start w:val="5"/>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24725"/>
    <w:multiLevelType w:val="hybridMultilevel"/>
    <w:tmpl w:val="893A1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C57A18"/>
    <w:multiLevelType w:val="multilevel"/>
    <w:tmpl w:val="8C505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40057"/>
    <w:multiLevelType w:val="multilevel"/>
    <w:tmpl w:val="7D7A55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6608F"/>
    <w:multiLevelType w:val="multilevel"/>
    <w:tmpl w:val="F6BC41F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342169"/>
    <w:multiLevelType w:val="hybridMultilevel"/>
    <w:tmpl w:val="90105C46"/>
    <w:lvl w:ilvl="0" w:tplc="68DA0D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886439"/>
    <w:multiLevelType w:val="hybridMultilevel"/>
    <w:tmpl w:val="47120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48954454">
    <w:abstractNumId w:val="4"/>
  </w:num>
  <w:num w:numId="2" w16cid:durableId="354506441">
    <w:abstractNumId w:val="0"/>
  </w:num>
  <w:num w:numId="3" w16cid:durableId="1110583368">
    <w:abstractNumId w:val="5"/>
  </w:num>
  <w:num w:numId="4" w16cid:durableId="259945673">
    <w:abstractNumId w:val="3"/>
  </w:num>
  <w:num w:numId="5" w16cid:durableId="892041301">
    <w:abstractNumId w:val="1"/>
  </w:num>
  <w:num w:numId="6" w16cid:durableId="1867718998">
    <w:abstractNumId w:val="7"/>
  </w:num>
  <w:num w:numId="7" w16cid:durableId="208104348">
    <w:abstractNumId w:val="2"/>
  </w:num>
  <w:num w:numId="8" w16cid:durableId="1909462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E0"/>
    <w:rsid w:val="00006FA2"/>
    <w:rsid w:val="00015DF9"/>
    <w:rsid w:val="000267D0"/>
    <w:rsid w:val="00030B0E"/>
    <w:rsid w:val="000348BE"/>
    <w:rsid w:val="0004307E"/>
    <w:rsid w:val="00046600"/>
    <w:rsid w:val="00053F78"/>
    <w:rsid w:val="00055FBA"/>
    <w:rsid w:val="00063D84"/>
    <w:rsid w:val="000673A0"/>
    <w:rsid w:val="00067A3E"/>
    <w:rsid w:val="00070403"/>
    <w:rsid w:val="00071AA5"/>
    <w:rsid w:val="00073D30"/>
    <w:rsid w:val="00075853"/>
    <w:rsid w:val="0008735D"/>
    <w:rsid w:val="00093F8A"/>
    <w:rsid w:val="000A3A35"/>
    <w:rsid w:val="000D0786"/>
    <w:rsid w:val="000D210A"/>
    <w:rsid w:val="000D47E7"/>
    <w:rsid w:val="000D4C65"/>
    <w:rsid w:val="000E2BD5"/>
    <w:rsid w:val="000F22B7"/>
    <w:rsid w:val="00102337"/>
    <w:rsid w:val="0010634D"/>
    <w:rsid w:val="001070BE"/>
    <w:rsid w:val="00107AC7"/>
    <w:rsid w:val="00114FA9"/>
    <w:rsid w:val="00127CB2"/>
    <w:rsid w:val="00144C28"/>
    <w:rsid w:val="0014531D"/>
    <w:rsid w:val="0014791F"/>
    <w:rsid w:val="00153FC0"/>
    <w:rsid w:val="001562DD"/>
    <w:rsid w:val="00171E3E"/>
    <w:rsid w:val="00176E04"/>
    <w:rsid w:val="00177E91"/>
    <w:rsid w:val="00182CF0"/>
    <w:rsid w:val="00185155"/>
    <w:rsid w:val="00195FC4"/>
    <w:rsid w:val="001A05FB"/>
    <w:rsid w:val="001A33EF"/>
    <w:rsid w:val="001A3C1C"/>
    <w:rsid w:val="001A42FD"/>
    <w:rsid w:val="001A6BF6"/>
    <w:rsid w:val="001B2961"/>
    <w:rsid w:val="001C7B63"/>
    <w:rsid w:val="001D1B7F"/>
    <w:rsid w:val="001D776E"/>
    <w:rsid w:val="001F157C"/>
    <w:rsid w:val="001F2C09"/>
    <w:rsid w:val="001F5031"/>
    <w:rsid w:val="001F7B3D"/>
    <w:rsid w:val="0020571A"/>
    <w:rsid w:val="0021376B"/>
    <w:rsid w:val="00231867"/>
    <w:rsid w:val="0023772F"/>
    <w:rsid w:val="00241373"/>
    <w:rsid w:val="00257259"/>
    <w:rsid w:val="00264F96"/>
    <w:rsid w:val="00265010"/>
    <w:rsid w:val="00265619"/>
    <w:rsid w:val="002837DF"/>
    <w:rsid w:val="002855F7"/>
    <w:rsid w:val="00287554"/>
    <w:rsid w:val="00293688"/>
    <w:rsid w:val="0029380D"/>
    <w:rsid w:val="00297C52"/>
    <w:rsid w:val="002A2ADC"/>
    <w:rsid w:val="002A5C52"/>
    <w:rsid w:val="002B2CDF"/>
    <w:rsid w:val="002D51EA"/>
    <w:rsid w:val="002E11A7"/>
    <w:rsid w:val="002E7707"/>
    <w:rsid w:val="00302A76"/>
    <w:rsid w:val="0030508D"/>
    <w:rsid w:val="003119A1"/>
    <w:rsid w:val="00312742"/>
    <w:rsid w:val="00314A74"/>
    <w:rsid w:val="00315310"/>
    <w:rsid w:val="00354964"/>
    <w:rsid w:val="00355445"/>
    <w:rsid w:val="003668D9"/>
    <w:rsid w:val="00380263"/>
    <w:rsid w:val="003805A7"/>
    <w:rsid w:val="00386DE9"/>
    <w:rsid w:val="00391CEB"/>
    <w:rsid w:val="0039353F"/>
    <w:rsid w:val="003A18BA"/>
    <w:rsid w:val="003A2435"/>
    <w:rsid w:val="003C032B"/>
    <w:rsid w:val="003C0365"/>
    <w:rsid w:val="003C1D1D"/>
    <w:rsid w:val="003C6B18"/>
    <w:rsid w:val="003C75CF"/>
    <w:rsid w:val="003D039D"/>
    <w:rsid w:val="003D3D55"/>
    <w:rsid w:val="003F634E"/>
    <w:rsid w:val="004004F2"/>
    <w:rsid w:val="00401178"/>
    <w:rsid w:val="004048AE"/>
    <w:rsid w:val="00407790"/>
    <w:rsid w:val="0041330B"/>
    <w:rsid w:val="00413DC0"/>
    <w:rsid w:val="00422C97"/>
    <w:rsid w:val="00426B2E"/>
    <w:rsid w:val="00431C24"/>
    <w:rsid w:val="004577EA"/>
    <w:rsid w:val="004608D2"/>
    <w:rsid w:val="00467954"/>
    <w:rsid w:val="00470816"/>
    <w:rsid w:val="004766ED"/>
    <w:rsid w:val="004875AC"/>
    <w:rsid w:val="004943E7"/>
    <w:rsid w:val="00494763"/>
    <w:rsid w:val="004A1431"/>
    <w:rsid w:val="004A59A7"/>
    <w:rsid w:val="004A75B0"/>
    <w:rsid w:val="004B1711"/>
    <w:rsid w:val="004B3845"/>
    <w:rsid w:val="004B3DCB"/>
    <w:rsid w:val="004B4673"/>
    <w:rsid w:val="004C20D8"/>
    <w:rsid w:val="004D0E49"/>
    <w:rsid w:val="004D1DE0"/>
    <w:rsid w:val="004D7138"/>
    <w:rsid w:val="004E044F"/>
    <w:rsid w:val="004E1338"/>
    <w:rsid w:val="004F0365"/>
    <w:rsid w:val="004F3C3D"/>
    <w:rsid w:val="004F5B00"/>
    <w:rsid w:val="005037CD"/>
    <w:rsid w:val="00520576"/>
    <w:rsid w:val="00521159"/>
    <w:rsid w:val="00523FC7"/>
    <w:rsid w:val="00531C9F"/>
    <w:rsid w:val="005466F4"/>
    <w:rsid w:val="00557115"/>
    <w:rsid w:val="005636AF"/>
    <w:rsid w:val="0056456E"/>
    <w:rsid w:val="00582290"/>
    <w:rsid w:val="00591901"/>
    <w:rsid w:val="005968B6"/>
    <w:rsid w:val="005A50C3"/>
    <w:rsid w:val="005A6528"/>
    <w:rsid w:val="005B1AF3"/>
    <w:rsid w:val="005B2755"/>
    <w:rsid w:val="005B2993"/>
    <w:rsid w:val="005D0007"/>
    <w:rsid w:val="005D191D"/>
    <w:rsid w:val="005D22F2"/>
    <w:rsid w:val="005D636E"/>
    <w:rsid w:val="005E4696"/>
    <w:rsid w:val="005E48CF"/>
    <w:rsid w:val="005F0BA3"/>
    <w:rsid w:val="00601F65"/>
    <w:rsid w:val="0060757F"/>
    <w:rsid w:val="00613C38"/>
    <w:rsid w:val="00620DD1"/>
    <w:rsid w:val="00625E15"/>
    <w:rsid w:val="0063731B"/>
    <w:rsid w:val="00646BB9"/>
    <w:rsid w:val="006515F8"/>
    <w:rsid w:val="006605CC"/>
    <w:rsid w:val="006633FA"/>
    <w:rsid w:val="00665577"/>
    <w:rsid w:val="0066739C"/>
    <w:rsid w:val="00670248"/>
    <w:rsid w:val="00695312"/>
    <w:rsid w:val="0069549E"/>
    <w:rsid w:val="006B0105"/>
    <w:rsid w:val="006D2493"/>
    <w:rsid w:val="006E0473"/>
    <w:rsid w:val="006F1EF3"/>
    <w:rsid w:val="006F5710"/>
    <w:rsid w:val="006F5CDF"/>
    <w:rsid w:val="006F68AF"/>
    <w:rsid w:val="006F7CEF"/>
    <w:rsid w:val="00711C7A"/>
    <w:rsid w:val="00715035"/>
    <w:rsid w:val="007209CC"/>
    <w:rsid w:val="0073559B"/>
    <w:rsid w:val="0073792E"/>
    <w:rsid w:val="00737B51"/>
    <w:rsid w:val="00741601"/>
    <w:rsid w:val="007440E8"/>
    <w:rsid w:val="0075129A"/>
    <w:rsid w:val="00753221"/>
    <w:rsid w:val="0075520B"/>
    <w:rsid w:val="0076418B"/>
    <w:rsid w:val="00765B84"/>
    <w:rsid w:val="00765FBB"/>
    <w:rsid w:val="007743AE"/>
    <w:rsid w:val="007878AA"/>
    <w:rsid w:val="007B5429"/>
    <w:rsid w:val="007D5190"/>
    <w:rsid w:val="007E01A7"/>
    <w:rsid w:val="007E6B44"/>
    <w:rsid w:val="007F1F29"/>
    <w:rsid w:val="008027AD"/>
    <w:rsid w:val="00810DCE"/>
    <w:rsid w:val="00824130"/>
    <w:rsid w:val="00831C3D"/>
    <w:rsid w:val="008444AF"/>
    <w:rsid w:val="00852995"/>
    <w:rsid w:val="0085654A"/>
    <w:rsid w:val="008663A8"/>
    <w:rsid w:val="00867F55"/>
    <w:rsid w:val="00873158"/>
    <w:rsid w:val="00874B83"/>
    <w:rsid w:val="008750A6"/>
    <w:rsid w:val="00875895"/>
    <w:rsid w:val="00877EA0"/>
    <w:rsid w:val="0088057D"/>
    <w:rsid w:val="00886BCB"/>
    <w:rsid w:val="00890388"/>
    <w:rsid w:val="00891F58"/>
    <w:rsid w:val="008A45F5"/>
    <w:rsid w:val="008B5F22"/>
    <w:rsid w:val="008C3769"/>
    <w:rsid w:val="008D5584"/>
    <w:rsid w:val="008D6CD1"/>
    <w:rsid w:val="0091400B"/>
    <w:rsid w:val="00920D86"/>
    <w:rsid w:val="00922149"/>
    <w:rsid w:val="00930534"/>
    <w:rsid w:val="009325AA"/>
    <w:rsid w:val="009370A7"/>
    <w:rsid w:val="00937461"/>
    <w:rsid w:val="00946310"/>
    <w:rsid w:val="00964F2C"/>
    <w:rsid w:val="00967953"/>
    <w:rsid w:val="00972DD2"/>
    <w:rsid w:val="00975AB7"/>
    <w:rsid w:val="00975EAB"/>
    <w:rsid w:val="009806C0"/>
    <w:rsid w:val="00997D09"/>
    <w:rsid w:val="00997D80"/>
    <w:rsid w:val="009A108C"/>
    <w:rsid w:val="009A12B6"/>
    <w:rsid w:val="009A4362"/>
    <w:rsid w:val="009B2EEA"/>
    <w:rsid w:val="009B459C"/>
    <w:rsid w:val="009C0755"/>
    <w:rsid w:val="009C146B"/>
    <w:rsid w:val="009C1877"/>
    <w:rsid w:val="009D0628"/>
    <w:rsid w:val="009D7B90"/>
    <w:rsid w:val="009E0EE1"/>
    <w:rsid w:val="009E1F35"/>
    <w:rsid w:val="009E2D07"/>
    <w:rsid w:val="009E5571"/>
    <w:rsid w:val="00A06698"/>
    <w:rsid w:val="00A1369B"/>
    <w:rsid w:val="00A17E44"/>
    <w:rsid w:val="00A20181"/>
    <w:rsid w:val="00A302BC"/>
    <w:rsid w:val="00A3050C"/>
    <w:rsid w:val="00A33F85"/>
    <w:rsid w:val="00A34322"/>
    <w:rsid w:val="00A36A06"/>
    <w:rsid w:val="00A44EF3"/>
    <w:rsid w:val="00A53720"/>
    <w:rsid w:val="00A608C3"/>
    <w:rsid w:val="00A66EF4"/>
    <w:rsid w:val="00A67274"/>
    <w:rsid w:val="00A6797A"/>
    <w:rsid w:val="00A80951"/>
    <w:rsid w:val="00A94CE7"/>
    <w:rsid w:val="00A971BF"/>
    <w:rsid w:val="00AA0836"/>
    <w:rsid w:val="00AA4947"/>
    <w:rsid w:val="00AB0A85"/>
    <w:rsid w:val="00AB2B5C"/>
    <w:rsid w:val="00AC1B42"/>
    <w:rsid w:val="00AC38AF"/>
    <w:rsid w:val="00AC603B"/>
    <w:rsid w:val="00AD060B"/>
    <w:rsid w:val="00AD384B"/>
    <w:rsid w:val="00AF2FA9"/>
    <w:rsid w:val="00B102D4"/>
    <w:rsid w:val="00B21E5A"/>
    <w:rsid w:val="00B26E96"/>
    <w:rsid w:val="00B3372D"/>
    <w:rsid w:val="00B41C0F"/>
    <w:rsid w:val="00B44B95"/>
    <w:rsid w:val="00B53465"/>
    <w:rsid w:val="00B541DD"/>
    <w:rsid w:val="00B557BF"/>
    <w:rsid w:val="00B60A5F"/>
    <w:rsid w:val="00B63900"/>
    <w:rsid w:val="00B67F79"/>
    <w:rsid w:val="00B740D5"/>
    <w:rsid w:val="00B74AAB"/>
    <w:rsid w:val="00B86A04"/>
    <w:rsid w:val="00B874F1"/>
    <w:rsid w:val="00B91EAB"/>
    <w:rsid w:val="00B91F56"/>
    <w:rsid w:val="00B935C4"/>
    <w:rsid w:val="00B95E45"/>
    <w:rsid w:val="00BA091F"/>
    <w:rsid w:val="00BB00BE"/>
    <w:rsid w:val="00BC2272"/>
    <w:rsid w:val="00BC329F"/>
    <w:rsid w:val="00BC55A8"/>
    <w:rsid w:val="00BD5D3C"/>
    <w:rsid w:val="00BF0C47"/>
    <w:rsid w:val="00C06279"/>
    <w:rsid w:val="00C123F3"/>
    <w:rsid w:val="00C2291D"/>
    <w:rsid w:val="00C25388"/>
    <w:rsid w:val="00C408F4"/>
    <w:rsid w:val="00C42BCA"/>
    <w:rsid w:val="00C454A5"/>
    <w:rsid w:val="00C53705"/>
    <w:rsid w:val="00C559A3"/>
    <w:rsid w:val="00C578B5"/>
    <w:rsid w:val="00C607B4"/>
    <w:rsid w:val="00C90010"/>
    <w:rsid w:val="00C92F8F"/>
    <w:rsid w:val="00CA3EC2"/>
    <w:rsid w:val="00CA3F1C"/>
    <w:rsid w:val="00CA66A6"/>
    <w:rsid w:val="00CB3EF8"/>
    <w:rsid w:val="00CC1A18"/>
    <w:rsid w:val="00CC6494"/>
    <w:rsid w:val="00CC6A64"/>
    <w:rsid w:val="00CE0F43"/>
    <w:rsid w:val="00CE6D6B"/>
    <w:rsid w:val="00CE7FD4"/>
    <w:rsid w:val="00CF4B15"/>
    <w:rsid w:val="00CF615C"/>
    <w:rsid w:val="00D112B6"/>
    <w:rsid w:val="00D23712"/>
    <w:rsid w:val="00D2440A"/>
    <w:rsid w:val="00D415C8"/>
    <w:rsid w:val="00D4553E"/>
    <w:rsid w:val="00D504CA"/>
    <w:rsid w:val="00D6612F"/>
    <w:rsid w:val="00D74BEF"/>
    <w:rsid w:val="00D83034"/>
    <w:rsid w:val="00D84CD7"/>
    <w:rsid w:val="00D84ECC"/>
    <w:rsid w:val="00D90CBE"/>
    <w:rsid w:val="00D9271A"/>
    <w:rsid w:val="00D92725"/>
    <w:rsid w:val="00D955B1"/>
    <w:rsid w:val="00D9576F"/>
    <w:rsid w:val="00D95E79"/>
    <w:rsid w:val="00DA7F59"/>
    <w:rsid w:val="00DB1041"/>
    <w:rsid w:val="00DC04D4"/>
    <w:rsid w:val="00DC187B"/>
    <w:rsid w:val="00DD00FA"/>
    <w:rsid w:val="00DD1AC5"/>
    <w:rsid w:val="00DF3B14"/>
    <w:rsid w:val="00DF3BCA"/>
    <w:rsid w:val="00E016CB"/>
    <w:rsid w:val="00E068F7"/>
    <w:rsid w:val="00E10F11"/>
    <w:rsid w:val="00E151EE"/>
    <w:rsid w:val="00E325D5"/>
    <w:rsid w:val="00E44ACC"/>
    <w:rsid w:val="00E476C0"/>
    <w:rsid w:val="00E66FB6"/>
    <w:rsid w:val="00E7023B"/>
    <w:rsid w:val="00E75F1D"/>
    <w:rsid w:val="00E76C20"/>
    <w:rsid w:val="00E85A34"/>
    <w:rsid w:val="00E87D78"/>
    <w:rsid w:val="00E9159C"/>
    <w:rsid w:val="00E96F08"/>
    <w:rsid w:val="00E9794A"/>
    <w:rsid w:val="00EB2003"/>
    <w:rsid w:val="00EB3EDC"/>
    <w:rsid w:val="00EB590A"/>
    <w:rsid w:val="00ED00F5"/>
    <w:rsid w:val="00ED01BB"/>
    <w:rsid w:val="00EE748F"/>
    <w:rsid w:val="00EF0CEA"/>
    <w:rsid w:val="00EF3014"/>
    <w:rsid w:val="00EF5730"/>
    <w:rsid w:val="00F03ACF"/>
    <w:rsid w:val="00F10045"/>
    <w:rsid w:val="00F1158D"/>
    <w:rsid w:val="00F22ABD"/>
    <w:rsid w:val="00F2687B"/>
    <w:rsid w:val="00F3634B"/>
    <w:rsid w:val="00F47AB5"/>
    <w:rsid w:val="00F54131"/>
    <w:rsid w:val="00F6701A"/>
    <w:rsid w:val="00F942A3"/>
    <w:rsid w:val="00FA045C"/>
    <w:rsid w:val="00FA4ED2"/>
    <w:rsid w:val="00FB3CCC"/>
    <w:rsid w:val="00FB4F73"/>
    <w:rsid w:val="00FB5323"/>
    <w:rsid w:val="00FB6A7E"/>
    <w:rsid w:val="00FC432F"/>
    <w:rsid w:val="00FC5123"/>
    <w:rsid w:val="00FD0112"/>
    <w:rsid w:val="00FD2A2A"/>
    <w:rsid w:val="00FF7F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20B986"/>
  <w15:docId w15:val="{0D263E02-45BA-44DE-8478-D4FEE0BE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4D1DE0"/>
  </w:style>
  <w:style w:type="character" w:styleId="a3">
    <w:name w:val="Hyperlink"/>
    <w:unhideWhenUsed/>
    <w:rsid w:val="004D1DE0"/>
    <w:rPr>
      <w:color w:val="0000FF"/>
      <w:u w:val="single"/>
    </w:rPr>
  </w:style>
  <w:style w:type="paragraph" w:customStyle="1" w:styleId="rvps2">
    <w:name w:val="rvps2"/>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 + 12 пт"/>
    <w:basedOn w:val="a"/>
    <w:link w:val="120"/>
    <w:rsid w:val="004D1DE0"/>
    <w:pPr>
      <w:widowControl w:val="0"/>
      <w:tabs>
        <w:tab w:val="center" w:pos="5530"/>
      </w:tabs>
      <w:autoSpaceDE w:val="0"/>
      <w:autoSpaceDN w:val="0"/>
      <w:adjustRightInd w:val="0"/>
      <w:spacing w:after="0" w:line="240" w:lineRule="auto"/>
      <w:ind w:firstLine="600"/>
      <w:jc w:val="both"/>
    </w:pPr>
    <w:rPr>
      <w:rFonts w:ascii="Times New Roman" w:eastAsia="Times New Roman" w:hAnsi="Times New Roman" w:cs="Times New Roman"/>
      <w:sz w:val="24"/>
      <w:szCs w:val="24"/>
      <w:lang w:val="uk-UA"/>
    </w:rPr>
  </w:style>
  <w:style w:type="character" w:customStyle="1" w:styleId="120">
    <w:name w:val="Обычный + 12 пт Знак"/>
    <w:link w:val="12"/>
    <w:rsid w:val="004D1DE0"/>
    <w:rPr>
      <w:rFonts w:ascii="Times New Roman" w:eastAsia="Times New Roman" w:hAnsi="Times New Roman" w:cs="Times New Roman"/>
      <w:sz w:val="24"/>
      <w:szCs w:val="24"/>
      <w:lang w:val="uk-UA"/>
    </w:rPr>
  </w:style>
  <w:style w:type="paragraph" w:customStyle="1" w:styleId="rvps7">
    <w:name w:val="rvps7"/>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D1DE0"/>
  </w:style>
  <w:style w:type="paragraph" w:customStyle="1" w:styleId="rvps6">
    <w:name w:val="rvps6"/>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D1DE0"/>
  </w:style>
  <w:style w:type="paragraph" w:customStyle="1" w:styleId="1">
    <w:name w:val="Без интервала1"/>
    <w:rsid w:val="004D1DE0"/>
    <w:pPr>
      <w:spacing w:after="0" w:line="240" w:lineRule="auto"/>
    </w:pPr>
    <w:rPr>
      <w:rFonts w:ascii="Calibri" w:eastAsia="Times New Roman" w:hAnsi="Calibri" w:cs="Calibri"/>
      <w:sz w:val="20"/>
      <w:szCs w:val="20"/>
      <w:lang w:val="uk-UA" w:eastAsia="uk-UA"/>
    </w:rPr>
  </w:style>
  <w:style w:type="paragraph" w:styleId="a4">
    <w:name w:val="Balloon Text"/>
    <w:basedOn w:val="a"/>
    <w:link w:val="a5"/>
    <w:rsid w:val="004D1DE0"/>
    <w:pPr>
      <w:spacing w:after="0" w:line="240" w:lineRule="auto"/>
    </w:pPr>
    <w:rPr>
      <w:rFonts w:ascii="Segoe UI" w:eastAsia="SimSun" w:hAnsi="Segoe UI" w:cs="Times New Roman"/>
      <w:sz w:val="18"/>
      <w:szCs w:val="18"/>
      <w:lang w:val="uk-UA" w:eastAsia="uk-UA"/>
    </w:rPr>
  </w:style>
  <w:style w:type="character" w:customStyle="1" w:styleId="a5">
    <w:name w:val="Текст у виносці Знак"/>
    <w:basedOn w:val="a0"/>
    <w:link w:val="a4"/>
    <w:rsid w:val="004D1DE0"/>
    <w:rPr>
      <w:rFonts w:ascii="Segoe UI" w:eastAsia="SimSun" w:hAnsi="Segoe UI" w:cs="Times New Roman"/>
      <w:sz w:val="18"/>
      <w:szCs w:val="18"/>
      <w:lang w:val="uk-UA" w:eastAsia="uk-UA"/>
    </w:rPr>
  </w:style>
  <w:style w:type="character" w:customStyle="1" w:styleId="a6">
    <w:name w:val="Основний текст_"/>
    <w:link w:val="10"/>
    <w:rsid w:val="004D1DE0"/>
    <w:rPr>
      <w:spacing w:val="1"/>
      <w:shd w:val="clear" w:color="auto" w:fill="FFFFFF"/>
    </w:rPr>
  </w:style>
  <w:style w:type="character" w:customStyle="1" w:styleId="3">
    <w:name w:val="Основний текст (3)_"/>
    <w:link w:val="30"/>
    <w:rsid w:val="004D1DE0"/>
    <w:rPr>
      <w:b/>
      <w:bCs/>
      <w:spacing w:val="1"/>
      <w:shd w:val="clear" w:color="auto" w:fill="FFFFFF"/>
    </w:rPr>
  </w:style>
  <w:style w:type="character" w:customStyle="1" w:styleId="4">
    <w:name w:val="Основний текст (4)_"/>
    <w:link w:val="40"/>
    <w:rsid w:val="004D1DE0"/>
    <w:rPr>
      <w:b/>
      <w:bCs/>
      <w:spacing w:val="2"/>
      <w:sz w:val="18"/>
      <w:szCs w:val="18"/>
      <w:shd w:val="clear" w:color="auto" w:fill="FFFFFF"/>
    </w:rPr>
  </w:style>
  <w:style w:type="character" w:customStyle="1" w:styleId="11">
    <w:name w:val="Зміст 1 Знак"/>
    <w:link w:val="13"/>
    <w:rsid w:val="004D1DE0"/>
    <w:rPr>
      <w:spacing w:val="1"/>
    </w:rPr>
  </w:style>
  <w:style w:type="paragraph" w:customStyle="1" w:styleId="10">
    <w:name w:val="Основний текст1"/>
    <w:basedOn w:val="a"/>
    <w:link w:val="a6"/>
    <w:rsid w:val="004D1DE0"/>
    <w:pPr>
      <w:widowControl w:val="0"/>
      <w:shd w:val="clear" w:color="auto" w:fill="FFFFFF"/>
      <w:spacing w:after="240" w:line="0" w:lineRule="atLeast"/>
      <w:ind w:hanging="740"/>
      <w:jc w:val="both"/>
    </w:pPr>
    <w:rPr>
      <w:spacing w:val="1"/>
    </w:rPr>
  </w:style>
  <w:style w:type="paragraph" w:customStyle="1" w:styleId="30">
    <w:name w:val="Основний текст (3)"/>
    <w:basedOn w:val="a"/>
    <w:link w:val="3"/>
    <w:rsid w:val="004D1DE0"/>
    <w:pPr>
      <w:widowControl w:val="0"/>
      <w:shd w:val="clear" w:color="auto" w:fill="FFFFFF"/>
      <w:spacing w:after="120" w:line="0" w:lineRule="atLeast"/>
      <w:jc w:val="center"/>
    </w:pPr>
    <w:rPr>
      <w:b/>
      <w:bCs/>
      <w:spacing w:val="1"/>
    </w:rPr>
  </w:style>
  <w:style w:type="paragraph" w:customStyle="1" w:styleId="40">
    <w:name w:val="Основний текст (4)"/>
    <w:basedOn w:val="a"/>
    <w:link w:val="4"/>
    <w:rsid w:val="004D1DE0"/>
    <w:pPr>
      <w:widowControl w:val="0"/>
      <w:shd w:val="clear" w:color="auto" w:fill="FFFFFF"/>
      <w:spacing w:before="120" w:after="0" w:line="322" w:lineRule="exact"/>
      <w:jc w:val="right"/>
    </w:pPr>
    <w:rPr>
      <w:b/>
      <w:bCs/>
      <w:spacing w:val="2"/>
      <w:sz w:val="18"/>
      <w:szCs w:val="18"/>
    </w:rPr>
  </w:style>
  <w:style w:type="paragraph" w:styleId="13">
    <w:name w:val="toc 1"/>
    <w:basedOn w:val="a"/>
    <w:link w:val="11"/>
    <w:autoRedefine/>
    <w:rsid w:val="004D1DE0"/>
    <w:pPr>
      <w:widowControl w:val="0"/>
      <w:tabs>
        <w:tab w:val="left" w:pos="763"/>
      </w:tabs>
      <w:spacing w:after="0" w:line="322" w:lineRule="exact"/>
      <w:ind w:left="176" w:right="33"/>
      <w:jc w:val="both"/>
    </w:pPr>
    <w:rPr>
      <w:spacing w:val="1"/>
    </w:rPr>
  </w:style>
  <w:style w:type="table" w:styleId="a7">
    <w:name w:val="Table Grid"/>
    <w:basedOn w:val="a1"/>
    <w:rsid w:val="004D1DE0"/>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Заголовок №1_"/>
    <w:link w:val="15"/>
    <w:rsid w:val="004D1DE0"/>
    <w:rPr>
      <w:b/>
      <w:bCs/>
      <w:spacing w:val="1"/>
      <w:shd w:val="clear" w:color="auto" w:fill="FFFFFF"/>
    </w:rPr>
  </w:style>
  <w:style w:type="paragraph" w:customStyle="1" w:styleId="15">
    <w:name w:val="Заголовок №1"/>
    <w:basedOn w:val="a"/>
    <w:link w:val="14"/>
    <w:rsid w:val="004D1DE0"/>
    <w:pPr>
      <w:widowControl w:val="0"/>
      <w:shd w:val="clear" w:color="auto" w:fill="FFFFFF"/>
      <w:spacing w:before="300" w:after="60" w:line="0" w:lineRule="atLeast"/>
      <w:ind w:hanging="720"/>
      <w:jc w:val="both"/>
      <w:outlineLvl w:val="0"/>
    </w:pPr>
    <w:rPr>
      <w:b/>
      <w:bCs/>
      <w:spacing w:val="1"/>
    </w:rPr>
  </w:style>
  <w:style w:type="paragraph" w:styleId="a8">
    <w:name w:val="List Paragraph"/>
    <w:basedOn w:val="a"/>
    <w:uiPriority w:val="34"/>
    <w:qFormat/>
    <w:rsid w:val="004D1DE0"/>
    <w:pPr>
      <w:spacing w:after="0" w:line="240" w:lineRule="auto"/>
      <w:ind w:left="720"/>
      <w:contextualSpacing/>
    </w:pPr>
    <w:rPr>
      <w:rFonts w:ascii="Times New Roman" w:eastAsia="SimSun" w:hAnsi="Times New Roman" w:cs="Times New Roman"/>
      <w:sz w:val="28"/>
      <w:szCs w:val="28"/>
      <w:lang w:val="uk-UA" w:eastAsia="uk-UA"/>
    </w:rPr>
  </w:style>
  <w:style w:type="paragraph" w:styleId="a9">
    <w:name w:val="Body Text"/>
    <w:basedOn w:val="a"/>
    <w:link w:val="aa"/>
    <w:rsid w:val="004D1DE0"/>
    <w:pPr>
      <w:spacing w:after="0" w:line="187" w:lineRule="auto"/>
      <w:jc w:val="both"/>
    </w:pPr>
    <w:rPr>
      <w:rFonts w:ascii="Times New Roman" w:eastAsia="Times New Roman" w:hAnsi="Times New Roman" w:cs="Times New Roman"/>
      <w:sz w:val="28"/>
      <w:szCs w:val="28"/>
      <w:lang w:val="uk-UA"/>
    </w:rPr>
  </w:style>
  <w:style w:type="character" w:customStyle="1" w:styleId="aa">
    <w:name w:val="Основний текст Знак"/>
    <w:basedOn w:val="a0"/>
    <w:link w:val="a9"/>
    <w:rsid w:val="004D1DE0"/>
    <w:rPr>
      <w:rFonts w:ascii="Times New Roman" w:eastAsia="Times New Roman" w:hAnsi="Times New Roman" w:cs="Times New Roman"/>
      <w:sz w:val="28"/>
      <w:szCs w:val="28"/>
      <w:lang w:val="uk-UA"/>
    </w:rPr>
  </w:style>
  <w:style w:type="paragraph" w:styleId="HTML">
    <w:name w:val="HTML Preformatted"/>
    <w:basedOn w:val="a"/>
    <w:link w:val="HTML0"/>
    <w:uiPriority w:val="99"/>
    <w:rsid w:val="004D1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18"/>
      <w:szCs w:val="20"/>
    </w:rPr>
  </w:style>
  <w:style w:type="character" w:customStyle="1" w:styleId="HTML0">
    <w:name w:val="Стандартний HTML Знак"/>
    <w:basedOn w:val="a0"/>
    <w:link w:val="HTML"/>
    <w:uiPriority w:val="99"/>
    <w:rsid w:val="004D1DE0"/>
    <w:rPr>
      <w:rFonts w:ascii="Courier New" w:eastAsia="Courier New" w:hAnsi="Courier New" w:cs="Times New Roman"/>
      <w:color w:val="000000"/>
      <w:sz w:val="18"/>
      <w:szCs w:val="20"/>
    </w:rPr>
  </w:style>
  <w:style w:type="paragraph" w:styleId="ab">
    <w:name w:val="Subtitle"/>
    <w:basedOn w:val="a"/>
    <w:next w:val="a"/>
    <w:link w:val="ac"/>
    <w:qFormat/>
    <w:rsid w:val="004D1DE0"/>
    <w:pPr>
      <w:numPr>
        <w:ilvl w:val="1"/>
      </w:numPr>
      <w:spacing w:after="0" w:line="240" w:lineRule="auto"/>
    </w:pPr>
    <w:rPr>
      <w:rFonts w:asciiTheme="majorHAnsi" w:eastAsiaTheme="majorEastAsia" w:hAnsiTheme="majorHAnsi" w:cstheme="majorBidi"/>
      <w:i/>
      <w:iCs/>
      <w:color w:val="4F81BD" w:themeColor="accent1"/>
      <w:spacing w:val="15"/>
      <w:sz w:val="24"/>
      <w:szCs w:val="24"/>
      <w:lang w:val="uk-UA" w:eastAsia="uk-UA"/>
    </w:rPr>
  </w:style>
  <w:style w:type="character" w:customStyle="1" w:styleId="ac">
    <w:name w:val="Підзаголовок Знак"/>
    <w:basedOn w:val="a0"/>
    <w:link w:val="ab"/>
    <w:rsid w:val="004D1DE0"/>
    <w:rPr>
      <w:rFonts w:asciiTheme="majorHAnsi" w:eastAsiaTheme="majorEastAsia" w:hAnsiTheme="majorHAnsi" w:cstheme="majorBidi"/>
      <w:i/>
      <w:iCs/>
      <w:color w:val="4F81BD" w:themeColor="accent1"/>
      <w:spacing w:val="15"/>
      <w:sz w:val="24"/>
      <w:szCs w:val="24"/>
      <w:lang w:val="uk-UA" w:eastAsia="uk-UA"/>
    </w:rPr>
  </w:style>
  <w:style w:type="character" w:styleId="ad">
    <w:name w:val="Strong"/>
    <w:basedOn w:val="a0"/>
    <w:qFormat/>
    <w:rsid w:val="004D1DE0"/>
    <w:rPr>
      <w:b/>
      <w:bCs/>
    </w:rPr>
  </w:style>
  <w:style w:type="paragraph" w:styleId="ae">
    <w:name w:val="No Spacing"/>
    <w:link w:val="af"/>
    <w:uiPriority w:val="1"/>
    <w:qFormat/>
    <w:rsid w:val="004D1DE0"/>
    <w:pPr>
      <w:spacing w:after="0" w:line="240" w:lineRule="auto"/>
    </w:pPr>
    <w:rPr>
      <w:rFonts w:ascii="Times New Roman" w:eastAsia="SimSun" w:hAnsi="Times New Roman" w:cs="Times New Roman"/>
      <w:sz w:val="28"/>
      <w:szCs w:val="28"/>
      <w:lang w:val="uk-UA" w:eastAsia="uk-UA"/>
    </w:rPr>
  </w:style>
  <w:style w:type="paragraph" w:styleId="af0">
    <w:name w:val="Title"/>
    <w:basedOn w:val="a"/>
    <w:next w:val="a"/>
    <w:link w:val="af1"/>
    <w:qFormat/>
    <w:rsid w:val="004D1D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eastAsia="uk-UA"/>
    </w:rPr>
  </w:style>
  <w:style w:type="character" w:customStyle="1" w:styleId="af1">
    <w:name w:val="Назва Знак"/>
    <w:basedOn w:val="a0"/>
    <w:link w:val="af0"/>
    <w:rsid w:val="004D1DE0"/>
    <w:rPr>
      <w:rFonts w:asciiTheme="majorHAnsi" w:eastAsiaTheme="majorEastAsia" w:hAnsiTheme="majorHAnsi" w:cstheme="majorBidi"/>
      <w:color w:val="17365D" w:themeColor="text2" w:themeShade="BF"/>
      <w:spacing w:val="5"/>
      <w:kern w:val="28"/>
      <w:sz w:val="52"/>
      <w:szCs w:val="52"/>
      <w:lang w:val="uk-UA" w:eastAsia="uk-UA"/>
    </w:rPr>
  </w:style>
  <w:style w:type="paragraph" w:customStyle="1" w:styleId="rvps12">
    <w:name w:val="rvps12"/>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basedOn w:val="a0"/>
    <w:rsid w:val="004D1DE0"/>
  </w:style>
  <w:style w:type="paragraph" w:customStyle="1" w:styleId="af2">
    <w:name w:val="Нормальний текст"/>
    <w:basedOn w:val="a"/>
    <w:rsid w:val="004D1DE0"/>
    <w:pPr>
      <w:spacing w:before="120" w:after="0" w:line="240" w:lineRule="auto"/>
      <w:ind w:firstLine="567"/>
    </w:pPr>
    <w:rPr>
      <w:rFonts w:ascii="Antiqua" w:eastAsia="Times New Roman" w:hAnsi="Antiqua" w:cs="Times New Roman"/>
      <w:sz w:val="26"/>
      <w:szCs w:val="20"/>
      <w:lang w:val="uk-UA"/>
    </w:rPr>
  </w:style>
  <w:style w:type="paragraph" w:customStyle="1" w:styleId="rvps14">
    <w:name w:val="rvps14"/>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6">
    <w:name w:val="Обычный1"/>
    <w:rsid w:val="00DA7F59"/>
    <w:pPr>
      <w:spacing w:after="0" w:line="240" w:lineRule="auto"/>
    </w:pPr>
    <w:rPr>
      <w:rFonts w:ascii="Times New Roman" w:eastAsia="Times New Roman" w:hAnsi="Times New Roman" w:cs="Times New Roman"/>
      <w:sz w:val="20"/>
      <w:szCs w:val="20"/>
      <w:lang w:eastAsia="uk-UA"/>
    </w:rPr>
  </w:style>
  <w:style w:type="paragraph" w:styleId="31">
    <w:name w:val="Body Text Indent 3"/>
    <w:basedOn w:val="a"/>
    <w:link w:val="32"/>
    <w:unhideWhenUsed/>
    <w:rsid w:val="009C0755"/>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rsid w:val="009C0755"/>
    <w:rPr>
      <w:rFonts w:ascii="Times New Roman" w:eastAsia="Times New Roman" w:hAnsi="Times New Roman" w:cs="Times New Roman"/>
      <w:sz w:val="16"/>
      <w:szCs w:val="16"/>
    </w:rPr>
  </w:style>
  <w:style w:type="paragraph" w:styleId="af3">
    <w:name w:val="header"/>
    <w:basedOn w:val="a"/>
    <w:link w:val="af4"/>
    <w:uiPriority w:val="99"/>
    <w:unhideWhenUsed/>
    <w:rsid w:val="00A44EF3"/>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A44EF3"/>
  </w:style>
  <w:style w:type="paragraph" w:styleId="af5">
    <w:name w:val="footer"/>
    <w:basedOn w:val="a"/>
    <w:link w:val="af6"/>
    <w:uiPriority w:val="99"/>
    <w:unhideWhenUsed/>
    <w:rsid w:val="00A44EF3"/>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A44EF3"/>
  </w:style>
  <w:style w:type="paragraph" w:customStyle="1" w:styleId="Normal1">
    <w:name w:val="Normal1"/>
    <w:rsid w:val="00A1369B"/>
    <w:pPr>
      <w:spacing w:after="0" w:line="240" w:lineRule="auto"/>
      <w:jc w:val="both"/>
    </w:pPr>
    <w:rPr>
      <w:rFonts w:ascii="Times New Roman" w:eastAsia="Times New Roman" w:hAnsi="Times New Roman" w:cs="Times New Roman"/>
      <w:sz w:val="20"/>
      <w:szCs w:val="20"/>
      <w:lang w:eastAsia="uk-UA"/>
    </w:rPr>
  </w:style>
  <w:style w:type="character" w:customStyle="1" w:styleId="af">
    <w:name w:val="Без інтервалів Знак"/>
    <w:link w:val="ae"/>
    <w:uiPriority w:val="1"/>
    <w:rsid w:val="00557115"/>
    <w:rPr>
      <w:rFonts w:ascii="Times New Roman" w:eastAsia="SimSu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ACDC-5A06-4939-9F00-F3E883DD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8489</Words>
  <Characters>4840</Characters>
  <Application>Microsoft Office Word</Application>
  <DocSecurity>0</DocSecurity>
  <Lines>40</Lines>
  <Paragraphs>26</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Кульчицька</dc:creator>
  <cp:lastModifiedBy>Тетяна Грисюк</cp:lastModifiedBy>
  <cp:revision>3</cp:revision>
  <cp:lastPrinted>2025-12-12T07:18:00Z</cp:lastPrinted>
  <dcterms:created xsi:type="dcterms:W3CDTF">2026-01-06T10:53:00Z</dcterms:created>
  <dcterms:modified xsi:type="dcterms:W3CDTF">2026-01-06T12:55:00Z</dcterms:modified>
</cp:coreProperties>
</file>