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7C79" w14:textId="77777777" w:rsidR="00AB61A2" w:rsidRPr="00AB61A2" w:rsidRDefault="00AB61A2" w:rsidP="00EC749C">
      <w:pPr>
        <w:ind w:firstLine="11057"/>
        <w:jc w:val="left"/>
        <w:rPr>
          <w:lang w:val="uk-UA"/>
        </w:rPr>
      </w:pPr>
      <w:r w:rsidRPr="00AB61A2">
        <w:rPr>
          <w:lang w:val="uk-UA"/>
        </w:rPr>
        <w:t xml:space="preserve">Додаток 2 </w:t>
      </w:r>
    </w:p>
    <w:p w14:paraId="0C032386" w14:textId="77777777" w:rsidR="00AB61A2" w:rsidRPr="00AB61A2" w:rsidRDefault="00AB61A2" w:rsidP="006C6E9D">
      <w:pPr>
        <w:ind w:firstLine="11057"/>
        <w:jc w:val="left"/>
        <w:rPr>
          <w:lang w:val="uk-UA"/>
        </w:rPr>
      </w:pPr>
      <w:r w:rsidRPr="00AB61A2">
        <w:rPr>
          <w:lang w:val="uk-UA"/>
        </w:rPr>
        <w:t xml:space="preserve">до Комплексної програми       </w:t>
      </w:r>
    </w:p>
    <w:p w14:paraId="6F767F01" w14:textId="77777777" w:rsidR="00AB61A2" w:rsidRPr="00AB61A2" w:rsidRDefault="00AB61A2" w:rsidP="006C6E9D">
      <w:pPr>
        <w:ind w:firstLine="11057"/>
        <w:jc w:val="left"/>
        <w:rPr>
          <w:lang w:val="uk-UA"/>
        </w:rPr>
      </w:pPr>
      <w:r w:rsidRPr="00AB61A2">
        <w:rPr>
          <w:lang w:val="uk-UA"/>
        </w:rPr>
        <w:t xml:space="preserve">підтримки внутрішньо                            </w:t>
      </w:r>
    </w:p>
    <w:p w14:paraId="2FF33377" w14:textId="77777777" w:rsidR="00AB61A2" w:rsidRPr="00AB61A2" w:rsidRDefault="00AB61A2" w:rsidP="006C6E9D">
      <w:pPr>
        <w:ind w:firstLine="11057"/>
        <w:jc w:val="left"/>
        <w:rPr>
          <w:lang w:val="uk-UA"/>
        </w:rPr>
      </w:pPr>
      <w:r w:rsidRPr="00AB61A2">
        <w:rPr>
          <w:lang w:val="uk-UA"/>
        </w:rPr>
        <w:t xml:space="preserve">переміщених осіб у Рівненській </w:t>
      </w:r>
    </w:p>
    <w:p w14:paraId="200A1780" w14:textId="77777777" w:rsidR="00CC7567" w:rsidRDefault="00AB61A2" w:rsidP="006C6E9D">
      <w:pPr>
        <w:ind w:firstLine="11057"/>
        <w:jc w:val="left"/>
        <w:rPr>
          <w:lang w:val="uk-UA"/>
        </w:rPr>
      </w:pPr>
      <w:r w:rsidRPr="00AB61A2">
        <w:rPr>
          <w:lang w:val="uk-UA"/>
        </w:rPr>
        <w:t>області на  2026 – 2028 роки</w:t>
      </w:r>
    </w:p>
    <w:p w14:paraId="3E3456FA" w14:textId="77777777" w:rsidR="00AB61A2" w:rsidRDefault="00AB61A2" w:rsidP="00AB61A2">
      <w:pPr>
        <w:jc w:val="left"/>
        <w:rPr>
          <w:lang w:val="uk-UA"/>
        </w:rPr>
      </w:pPr>
    </w:p>
    <w:p w14:paraId="78F9879D" w14:textId="77777777" w:rsidR="006C6E9D" w:rsidRDefault="006C6E9D" w:rsidP="00AB61A2">
      <w:pPr>
        <w:jc w:val="center"/>
        <w:rPr>
          <w:b/>
          <w:lang w:val="uk-UA"/>
        </w:rPr>
      </w:pPr>
    </w:p>
    <w:p w14:paraId="17D4873A" w14:textId="77777777" w:rsidR="00AB61A2" w:rsidRDefault="00AB61A2" w:rsidP="00AB61A2">
      <w:pPr>
        <w:jc w:val="center"/>
        <w:rPr>
          <w:b/>
          <w:lang w:val="uk-UA"/>
        </w:rPr>
      </w:pPr>
      <w:r w:rsidRPr="00AB61A2">
        <w:rPr>
          <w:b/>
          <w:lang w:val="uk-UA"/>
        </w:rPr>
        <w:t xml:space="preserve">Завдання і заходи з виконання Комплексної програми підтримки внутрішньо переміщених осіб                       </w:t>
      </w:r>
    </w:p>
    <w:p w14:paraId="4F5472D8" w14:textId="77777777" w:rsidR="00AB61A2" w:rsidRDefault="00AB61A2" w:rsidP="00AB61A2">
      <w:pPr>
        <w:jc w:val="center"/>
        <w:rPr>
          <w:b/>
          <w:lang w:val="uk-UA"/>
        </w:rPr>
      </w:pPr>
      <w:r w:rsidRPr="00AB61A2">
        <w:rPr>
          <w:b/>
          <w:lang w:val="uk-UA"/>
        </w:rPr>
        <w:t xml:space="preserve"> у Рівненській області на 2026 – 2028 роки</w:t>
      </w:r>
    </w:p>
    <w:p w14:paraId="75C699D7" w14:textId="77777777" w:rsidR="00AB61A2" w:rsidRDefault="00AB61A2" w:rsidP="00AB61A2">
      <w:pPr>
        <w:jc w:val="center"/>
        <w:rPr>
          <w:b/>
          <w:lang w:val="uk-UA"/>
        </w:rPr>
      </w:pPr>
    </w:p>
    <w:tbl>
      <w:tblPr>
        <w:tblStyle w:val="ad"/>
        <w:tblW w:w="15134" w:type="dxa"/>
        <w:tblLayout w:type="fixed"/>
        <w:tblLook w:val="04A0" w:firstRow="1" w:lastRow="0" w:firstColumn="1" w:lastColumn="0" w:noHBand="0" w:noVBand="1"/>
      </w:tblPr>
      <w:tblGrid>
        <w:gridCol w:w="1820"/>
        <w:gridCol w:w="2113"/>
        <w:gridCol w:w="1310"/>
        <w:gridCol w:w="2125"/>
        <w:gridCol w:w="1279"/>
        <w:gridCol w:w="1101"/>
        <w:gridCol w:w="1134"/>
        <w:gridCol w:w="1275"/>
        <w:gridCol w:w="1276"/>
        <w:gridCol w:w="1701"/>
      </w:tblGrid>
      <w:tr w:rsidR="00AD7F3A" w14:paraId="6329E873" w14:textId="77777777" w:rsidTr="00B42A34">
        <w:tc>
          <w:tcPr>
            <w:tcW w:w="1820" w:type="dxa"/>
            <w:vMerge w:val="restart"/>
          </w:tcPr>
          <w:p w14:paraId="5F08B0FC" w14:textId="77777777" w:rsidR="00AB61A2" w:rsidRPr="00431BF8" w:rsidRDefault="00AB61A2" w:rsidP="00187ECC">
            <w:pPr>
              <w:rPr>
                <w:sz w:val="18"/>
                <w:szCs w:val="18"/>
              </w:rPr>
            </w:pPr>
            <w:r w:rsidRPr="00431BF8">
              <w:rPr>
                <w:sz w:val="18"/>
                <w:szCs w:val="18"/>
              </w:rPr>
              <w:t>Найменування</w:t>
            </w:r>
            <w:r w:rsidR="00035A33" w:rsidRPr="00431BF8">
              <w:rPr>
                <w:sz w:val="18"/>
                <w:szCs w:val="18"/>
                <w:lang w:val="uk-UA"/>
              </w:rPr>
              <w:t xml:space="preserve"> </w:t>
            </w:r>
            <w:r w:rsidRPr="00431BF8">
              <w:rPr>
                <w:sz w:val="18"/>
                <w:szCs w:val="18"/>
              </w:rPr>
              <w:t>завдання</w:t>
            </w:r>
          </w:p>
        </w:tc>
        <w:tc>
          <w:tcPr>
            <w:tcW w:w="2113" w:type="dxa"/>
            <w:vMerge w:val="restart"/>
          </w:tcPr>
          <w:p w14:paraId="6B7A9254" w14:textId="77777777" w:rsidR="00AB61A2" w:rsidRPr="00431BF8" w:rsidRDefault="00AB61A2" w:rsidP="00187ECC">
            <w:pPr>
              <w:rPr>
                <w:sz w:val="18"/>
                <w:szCs w:val="18"/>
              </w:rPr>
            </w:pPr>
            <w:r w:rsidRPr="00431BF8">
              <w:rPr>
                <w:sz w:val="18"/>
                <w:szCs w:val="18"/>
              </w:rPr>
              <w:t>Найменування заходу</w:t>
            </w:r>
          </w:p>
        </w:tc>
        <w:tc>
          <w:tcPr>
            <w:tcW w:w="1310" w:type="dxa"/>
            <w:vMerge w:val="restart"/>
          </w:tcPr>
          <w:p w14:paraId="584C981A" w14:textId="77777777" w:rsidR="00AB61A2" w:rsidRPr="00431BF8" w:rsidRDefault="00035A33" w:rsidP="00187ECC">
            <w:pPr>
              <w:rPr>
                <w:sz w:val="18"/>
                <w:szCs w:val="18"/>
              </w:rPr>
            </w:pPr>
            <w:r w:rsidRPr="00431BF8">
              <w:rPr>
                <w:sz w:val="18"/>
                <w:szCs w:val="18"/>
              </w:rPr>
              <w:t>Строк вико</w:t>
            </w:r>
            <w:r w:rsidR="00AB61A2" w:rsidRPr="00431BF8">
              <w:rPr>
                <w:sz w:val="18"/>
                <w:szCs w:val="18"/>
              </w:rPr>
              <w:t>нання заходу</w:t>
            </w:r>
          </w:p>
        </w:tc>
        <w:tc>
          <w:tcPr>
            <w:tcW w:w="2125" w:type="dxa"/>
            <w:vMerge w:val="restart"/>
          </w:tcPr>
          <w:p w14:paraId="0D73F364" w14:textId="77777777" w:rsidR="00AB61A2" w:rsidRPr="00431BF8" w:rsidRDefault="00AB61A2" w:rsidP="00187ECC">
            <w:pPr>
              <w:rPr>
                <w:sz w:val="18"/>
                <w:szCs w:val="18"/>
              </w:rPr>
            </w:pPr>
            <w:r w:rsidRPr="00431BF8">
              <w:rPr>
                <w:sz w:val="18"/>
                <w:szCs w:val="18"/>
              </w:rPr>
              <w:t>Виконавці</w:t>
            </w:r>
          </w:p>
        </w:tc>
        <w:tc>
          <w:tcPr>
            <w:tcW w:w="1279" w:type="dxa"/>
            <w:vMerge w:val="restart"/>
          </w:tcPr>
          <w:p w14:paraId="344D03EB" w14:textId="77777777" w:rsidR="00AB61A2" w:rsidRPr="00431BF8" w:rsidRDefault="00AB61A2" w:rsidP="00AB61A2">
            <w:pPr>
              <w:jc w:val="center"/>
              <w:rPr>
                <w:b/>
                <w:sz w:val="18"/>
                <w:szCs w:val="18"/>
                <w:lang w:val="uk-UA"/>
              </w:rPr>
            </w:pPr>
            <w:r w:rsidRPr="00431BF8">
              <w:rPr>
                <w:sz w:val="18"/>
                <w:szCs w:val="18"/>
                <w:lang w:val="uk-UA"/>
              </w:rPr>
              <w:t>Вид бюджету</w:t>
            </w:r>
          </w:p>
        </w:tc>
        <w:tc>
          <w:tcPr>
            <w:tcW w:w="3510" w:type="dxa"/>
            <w:gridSpan w:val="3"/>
          </w:tcPr>
          <w:p w14:paraId="099C17E1" w14:textId="77777777" w:rsidR="00AB61A2" w:rsidRPr="00431BF8" w:rsidRDefault="00AB61A2" w:rsidP="00D258C8">
            <w:pPr>
              <w:jc w:val="center"/>
              <w:rPr>
                <w:b/>
                <w:sz w:val="18"/>
                <w:szCs w:val="18"/>
                <w:lang w:val="uk-UA"/>
              </w:rPr>
            </w:pPr>
            <w:r w:rsidRPr="00431BF8">
              <w:rPr>
                <w:sz w:val="18"/>
                <w:szCs w:val="18"/>
                <w:lang w:val="uk-UA" w:bidi="uk-UA"/>
              </w:rPr>
              <w:t>Орієнтовні обсяги фінансування (вартість), тис. гривень,</w:t>
            </w:r>
            <w:r w:rsidRPr="00431BF8">
              <w:rPr>
                <w:sz w:val="18"/>
                <w:szCs w:val="18"/>
                <w:lang w:val="uk-UA" w:bidi="uk-UA"/>
              </w:rPr>
              <w:br/>
              <w:t>у тому числі за  роками:</w:t>
            </w:r>
          </w:p>
        </w:tc>
        <w:tc>
          <w:tcPr>
            <w:tcW w:w="1276" w:type="dxa"/>
          </w:tcPr>
          <w:p w14:paraId="444CCD7B" w14:textId="77777777" w:rsidR="00AB61A2" w:rsidRPr="00431BF8" w:rsidRDefault="00AB61A2" w:rsidP="00187ECC">
            <w:pPr>
              <w:rPr>
                <w:sz w:val="18"/>
                <w:szCs w:val="18"/>
              </w:rPr>
            </w:pPr>
            <w:r w:rsidRPr="00431BF8">
              <w:rPr>
                <w:sz w:val="18"/>
                <w:szCs w:val="18"/>
              </w:rPr>
              <w:t>Всього</w:t>
            </w:r>
          </w:p>
        </w:tc>
        <w:tc>
          <w:tcPr>
            <w:tcW w:w="1701" w:type="dxa"/>
          </w:tcPr>
          <w:p w14:paraId="5173D11B" w14:textId="77777777" w:rsidR="00AB61A2" w:rsidRPr="00431BF8" w:rsidRDefault="00AB61A2" w:rsidP="00187ECC">
            <w:pPr>
              <w:rPr>
                <w:sz w:val="18"/>
                <w:szCs w:val="18"/>
              </w:rPr>
            </w:pPr>
            <w:r w:rsidRPr="00431BF8">
              <w:rPr>
                <w:sz w:val="18"/>
                <w:szCs w:val="18"/>
              </w:rPr>
              <w:t>Очікуваний результат</w:t>
            </w:r>
          </w:p>
        </w:tc>
      </w:tr>
      <w:tr w:rsidR="00547C11" w14:paraId="7C7AF618" w14:textId="77777777" w:rsidTr="00B42A34">
        <w:tc>
          <w:tcPr>
            <w:tcW w:w="1820" w:type="dxa"/>
            <w:vMerge/>
          </w:tcPr>
          <w:p w14:paraId="59C77657" w14:textId="77777777" w:rsidR="00AB61A2" w:rsidRPr="00431BF8" w:rsidRDefault="00AB61A2" w:rsidP="00AB61A2">
            <w:pPr>
              <w:jc w:val="center"/>
              <w:rPr>
                <w:b/>
                <w:sz w:val="18"/>
                <w:szCs w:val="18"/>
                <w:lang w:val="uk-UA"/>
              </w:rPr>
            </w:pPr>
          </w:p>
        </w:tc>
        <w:tc>
          <w:tcPr>
            <w:tcW w:w="2113" w:type="dxa"/>
            <w:vMerge/>
          </w:tcPr>
          <w:p w14:paraId="5413DD64" w14:textId="77777777" w:rsidR="00AB61A2" w:rsidRPr="00431BF8" w:rsidRDefault="00AB61A2" w:rsidP="00AB61A2">
            <w:pPr>
              <w:jc w:val="center"/>
              <w:rPr>
                <w:b/>
                <w:sz w:val="18"/>
                <w:szCs w:val="18"/>
                <w:lang w:val="uk-UA"/>
              </w:rPr>
            </w:pPr>
          </w:p>
        </w:tc>
        <w:tc>
          <w:tcPr>
            <w:tcW w:w="1310" w:type="dxa"/>
            <w:vMerge/>
          </w:tcPr>
          <w:p w14:paraId="192133DA" w14:textId="77777777" w:rsidR="00AB61A2" w:rsidRPr="00431BF8" w:rsidRDefault="00AB61A2" w:rsidP="00AB61A2">
            <w:pPr>
              <w:jc w:val="center"/>
              <w:rPr>
                <w:b/>
                <w:sz w:val="18"/>
                <w:szCs w:val="18"/>
                <w:lang w:val="uk-UA"/>
              </w:rPr>
            </w:pPr>
          </w:p>
        </w:tc>
        <w:tc>
          <w:tcPr>
            <w:tcW w:w="2125" w:type="dxa"/>
            <w:vMerge/>
          </w:tcPr>
          <w:p w14:paraId="29CEE29A" w14:textId="77777777" w:rsidR="00AB61A2" w:rsidRPr="00431BF8" w:rsidRDefault="00AB61A2" w:rsidP="00AB61A2">
            <w:pPr>
              <w:jc w:val="center"/>
              <w:rPr>
                <w:b/>
                <w:sz w:val="18"/>
                <w:szCs w:val="18"/>
                <w:lang w:val="uk-UA"/>
              </w:rPr>
            </w:pPr>
          </w:p>
        </w:tc>
        <w:tc>
          <w:tcPr>
            <w:tcW w:w="1279" w:type="dxa"/>
            <w:vMerge/>
          </w:tcPr>
          <w:p w14:paraId="00D7EE76" w14:textId="77777777" w:rsidR="00AB61A2" w:rsidRPr="00431BF8" w:rsidRDefault="00AB61A2" w:rsidP="00AB61A2">
            <w:pPr>
              <w:jc w:val="center"/>
              <w:rPr>
                <w:b/>
                <w:sz w:val="18"/>
                <w:szCs w:val="18"/>
                <w:lang w:val="uk-UA"/>
              </w:rPr>
            </w:pPr>
          </w:p>
        </w:tc>
        <w:tc>
          <w:tcPr>
            <w:tcW w:w="1101" w:type="dxa"/>
          </w:tcPr>
          <w:p w14:paraId="76E3E767" w14:textId="77777777" w:rsidR="00AB61A2" w:rsidRPr="00431BF8" w:rsidRDefault="00AB61A2" w:rsidP="00AB61A2">
            <w:pPr>
              <w:jc w:val="center"/>
              <w:rPr>
                <w:b/>
                <w:sz w:val="18"/>
                <w:szCs w:val="18"/>
                <w:lang w:val="uk-UA"/>
              </w:rPr>
            </w:pPr>
            <w:r w:rsidRPr="00431BF8">
              <w:rPr>
                <w:b/>
                <w:sz w:val="18"/>
                <w:szCs w:val="18"/>
                <w:lang w:val="uk-UA"/>
              </w:rPr>
              <w:t>2026</w:t>
            </w:r>
          </w:p>
        </w:tc>
        <w:tc>
          <w:tcPr>
            <w:tcW w:w="1134" w:type="dxa"/>
          </w:tcPr>
          <w:p w14:paraId="20313FA6" w14:textId="77777777" w:rsidR="00AB61A2" w:rsidRPr="00431BF8" w:rsidRDefault="00AB61A2" w:rsidP="00AB61A2">
            <w:pPr>
              <w:jc w:val="center"/>
              <w:rPr>
                <w:b/>
                <w:sz w:val="18"/>
                <w:szCs w:val="18"/>
                <w:lang w:val="uk-UA"/>
              </w:rPr>
            </w:pPr>
            <w:r w:rsidRPr="00431BF8">
              <w:rPr>
                <w:b/>
                <w:sz w:val="18"/>
                <w:szCs w:val="18"/>
                <w:lang w:val="uk-UA"/>
              </w:rPr>
              <w:t>2027</w:t>
            </w:r>
          </w:p>
        </w:tc>
        <w:tc>
          <w:tcPr>
            <w:tcW w:w="1275" w:type="dxa"/>
          </w:tcPr>
          <w:p w14:paraId="1C63919B" w14:textId="77777777" w:rsidR="00AB61A2" w:rsidRPr="00431BF8" w:rsidRDefault="00AB61A2" w:rsidP="00AB61A2">
            <w:pPr>
              <w:jc w:val="center"/>
              <w:rPr>
                <w:b/>
                <w:sz w:val="18"/>
                <w:szCs w:val="18"/>
                <w:lang w:val="uk-UA"/>
              </w:rPr>
            </w:pPr>
            <w:r w:rsidRPr="00431BF8">
              <w:rPr>
                <w:b/>
                <w:sz w:val="18"/>
                <w:szCs w:val="18"/>
                <w:lang w:val="uk-UA"/>
              </w:rPr>
              <w:t>2028</w:t>
            </w:r>
          </w:p>
        </w:tc>
        <w:tc>
          <w:tcPr>
            <w:tcW w:w="1276" w:type="dxa"/>
          </w:tcPr>
          <w:p w14:paraId="32D5BA08" w14:textId="77777777" w:rsidR="00AB61A2" w:rsidRPr="00431BF8" w:rsidRDefault="00AB61A2" w:rsidP="00AB61A2">
            <w:pPr>
              <w:jc w:val="center"/>
              <w:rPr>
                <w:b/>
                <w:sz w:val="18"/>
                <w:szCs w:val="18"/>
                <w:lang w:val="uk-UA"/>
              </w:rPr>
            </w:pPr>
          </w:p>
        </w:tc>
        <w:tc>
          <w:tcPr>
            <w:tcW w:w="1701" w:type="dxa"/>
          </w:tcPr>
          <w:p w14:paraId="4C4E8CC3" w14:textId="77777777" w:rsidR="00AB61A2" w:rsidRPr="00431BF8" w:rsidRDefault="00AB61A2" w:rsidP="00AB61A2">
            <w:pPr>
              <w:jc w:val="center"/>
              <w:rPr>
                <w:b/>
                <w:sz w:val="18"/>
                <w:szCs w:val="18"/>
                <w:lang w:val="uk-UA"/>
              </w:rPr>
            </w:pPr>
          </w:p>
        </w:tc>
      </w:tr>
      <w:tr w:rsidR="00547C11" w14:paraId="3139D5A2" w14:textId="77777777" w:rsidTr="00B42A34">
        <w:tc>
          <w:tcPr>
            <w:tcW w:w="1820" w:type="dxa"/>
          </w:tcPr>
          <w:p w14:paraId="143FEE15" w14:textId="77777777" w:rsidR="00AB61A2" w:rsidRPr="00431BF8" w:rsidRDefault="00AB61A2" w:rsidP="00AB61A2">
            <w:pPr>
              <w:jc w:val="center"/>
              <w:rPr>
                <w:b/>
                <w:sz w:val="18"/>
                <w:szCs w:val="18"/>
                <w:lang w:val="uk-UA"/>
              </w:rPr>
            </w:pPr>
          </w:p>
        </w:tc>
        <w:tc>
          <w:tcPr>
            <w:tcW w:w="2113" w:type="dxa"/>
          </w:tcPr>
          <w:p w14:paraId="739D5CBD" w14:textId="77777777" w:rsidR="00AB61A2" w:rsidRPr="00431BF8" w:rsidRDefault="00AB61A2" w:rsidP="00AB61A2">
            <w:pPr>
              <w:jc w:val="center"/>
              <w:rPr>
                <w:b/>
                <w:sz w:val="18"/>
                <w:szCs w:val="18"/>
                <w:lang w:val="uk-UA"/>
              </w:rPr>
            </w:pPr>
          </w:p>
        </w:tc>
        <w:tc>
          <w:tcPr>
            <w:tcW w:w="1310" w:type="dxa"/>
          </w:tcPr>
          <w:p w14:paraId="76FBB8F1" w14:textId="77777777" w:rsidR="00AB61A2" w:rsidRPr="00431BF8" w:rsidRDefault="00AB61A2" w:rsidP="00AB61A2">
            <w:pPr>
              <w:jc w:val="center"/>
              <w:rPr>
                <w:b/>
                <w:sz w:val="18"/>
                <w:szCs w:val="18"/>
                <w:lang w:val="uk-UA"/>
              </w:rPr>
            </w:pPr>
          </w:p>
        </w:tc>
        <w:tc>
          <w:tcPr>
            <w:tcW w:w="2125" w:type="dxa"/>
          </w:tcPr>
          <w:p w14:paraId="31F2E02D" w14:textId="77777777" w:rsidR="00AB61A2" w:rsidRPr="00431BF8" w:rsidRDefault="00AB61A2" w:rsidP="00AB61A2">
            <w:pPr>
              <w:jc w:val="center"/>
              <w:rPr>
                <w:b/>
                <w:sz w:val="18"/>
                <w:szCs w:val="18"/>
                <w:lang w:val="uk-UA"/>
              </w:rPr>
            </w:pPr>
          </w:p>
        </w:tc>
        <w:tc>
          <w:tcPr>
            <w:tcW w:w="1279" w:type="dxa"/>
          </w:tcPr>
          <w:p w14:paraId="4D8EE41B" w14:textId="77777777" w:rsidR="00AB61A2" w:rsidRPr="00431BF8" w:rsidRDefault="00AB61A2" w:rsidP="00AB61A2">
            <w:pPr>
              <w:jc w:val="center"/>
              <w:rPr>
                <w:b/>
                <w:sz w:val="18"/>
                <w:szCs w:val="18"/>
                <w:lang w:val="uk-UA"/>
              </w:rPr>
            </w:pPr>
          </w:p>
        </w:tc>
        <w:tc>
          <w:tcPr>
            <w:tcW w:w="1101" w:type="dxa"/>
          </w:tcPr>
          <w:p w14:paraId="7DD1BDC4" w14:textId="77777777" w:rsidR="00AB61A2" w:rsidRPr="00431BF8" w:rsidRDefault="00AB61A2" w:rsidP="00AB61A2">
            <w:pPr>
              <w:jc w:val="center"/>
              <w:rPr>
                <w:b/>
                <w:sz w:val="18"/>
                <w:szCs w:val="18"/>
                <w:lang w:val="uk-UA"/>
              </w:rPr>
            </w:pPr>
          </w:p>
        </w:tc>
        <w:tc>
          <w:tcPr>
            <w:tcW w:w="1134" w:type="dxa"/>
          </w:tcPr>
          <w:p w14:paraId="7269FFDC" w14:textId="77777777" w:rsidR="00AB61A2" w:rsidRPr="00431BF8" w:rsidRDefault="00AB61A2" w:rsidP="00AB61A2">
            <w:pPr>
              <w:jc w:val="center"/>
              <w:rPr>
                <w:b/>
                <w:sz w:val="18"/>
                <w:szCs w:val="18"/>
                <w:lang w:val="uk-UA"/>
              </w:rPr>
            </w:pPr>
          </w:p>
        </w:tc>
        <w:tc>
          <w:tcPr>
            <w:tcW w:w="1275" w:type="dxa"/>
          </w:tcPr>
          <w:p w14:paraId="67899E45" w14:textId="77777777" w:rsidR="00AB61A2" w:rsidRPr="00431BF8" w:rsidRDefault="00AB61A2" w:rsidP="00AB61A2">
            <w:pPr>
              <w:jc w:val="center"/>
              <w:rPr>
                <w:b/>
                <w:sz w:val="18"/>
                <w:szCs w:val="18"/>
                <w:lang w:val="uk-UA"/>
              </w:rPr>
            </w:pPr>
          </w:p>
        </w:tc>
        <w:tc>
          <w:tcPr>
            <w:tcW w:w="1276" w:type="dxa"/>
          </w:tcPr>
          <w:p w14:paraId="2589A6F1" w14:textId="77777777" w:rsidR="00AB61A2" w:rsidRPr="00431BF8" w:rsidRDefault="00AB61A2" w:rsidP="00AB61A2">
            <w:pPr>
              <w:jc w:val="center"/>
              <w:rPr>
                <w:b/>
                <w:sz w:val="18"/>
                <w:szCs w:val="18"/>
                <w:lang w:val="uk-UA"/>
              </w:rPr>
            </w:pPr>
          </w:p>
        </w:tc>
        <w:tc>
          <w:tcPr>
            <w:tcW w:w="1701" w:type="dxa"/>
          </w:tcPr>
          <w:p w14:paraId="2CD63847" w14:textId="77777777" w:rsidR="00AB61A2" w:rsidRPr="00431BF8" w:rsidRDefault="00AB61A2" w:rsidP="00AB61A2">
            <w:pPr>
              <w:jc w:val="center"/>
              <w:rPr>
                <w:b/>
                <w:sz w:val="18"/>
                <w:szCs w:val="18"/>
                <w:lang w:val="uk-UA"/>
              </w:rPr>
            </w:pPr>
          </w:p>
        </w:tc>
      </w:tr>
      <w:tr w:rsidR="000F7F31" w14:paraId="3CD3E312" w14:textId="77777777" w:rsidTr="001A6703">
        <w:tc>
          <w:tcPr>
            <w:tcW w:w="15134" w:type="dxa"/>
            <w:gridSpan w:val="10"/>
          </w:tcPr>
          <w:p w14:paraId="12C57987" w14:textId="77777777" w:rsidR="00D62637" w:rsidRPr="00431BF8" w:rsidRDefault="00D62637" w:rsidP="00FD4D99">
            <w:pPr>
              <w:jc w:val="center"/>
              <w:rPr>
                <w:b/>
                <w:sz w:val="18"/>
                <w:szCs w:val="18"/>
                <w:lang w:val="uk-UA"/>
              </w:rPr>
            </w:pPr>
            <w:r w:rsidRPr="00431BF8">
              <w:rPr>
                <w:b/>
                <w:sz w:val="18"/>
                <w:szCs w:val="18"/>
                <w:lang w:val="uk-UA"/>
              </w:rPr>
              <w:t xml:space="preserve">I.  Заходи щодо соціального захисту внутрішньо переміщених осіб, які </w:t>
            </w:r>
            <w:r w:rsidR="00D94E9D" w:rsidRPr="00431BF8">
              <w:rPr>
                <w:b/>
                <w:sz w:val="18"/>
                <w:szCs w:val="18"/>
                <w:lang w:val="uk-UA"/>
              </w:rPr>
              <w:t>проживають</w:t>
            </w:r>
            <w:r w:rsidRPr="00431BF8">
              <w:rPr>
                <w:b/>
                <w:sz w:val="18"/>
                <w:szCs w:val="18"/>
                <w:lang w:val="uk-UA"/>
              </w:rPr>
              <w:t xml:space="preserve"> на території Рівненської області</w:t>
            </w:r>
          </w:p>
        </w:tc>
      </w:tr>
      <w:tr w:rsidR="00547C11" w:rsidRPr="00D62637" w14:paraId="4FAEB40A" w14:textId="77777777" w:rsidTr="00B42A34">
        <w:tc>
          <w:tcPr>
            <w:tcW w:w="1820" w:type="dxa"/>
          </w:tcPr>
          <w:p w14:paraId="27BAF7C4" w14:textId="77777777" w:rsidR="00AB61A2" w:rsidRPr="00431BF8" w:rsidRDefault="00D62637" w:rsidP="00D62637">
            <w:pPr>
              <w:jc w:val="left"/>
              <w:rPr>
                <w:b/>
                <w:sz w:val="18"/>
                <w:szCs w:val="18"/>
                <w:lang w:val="uk-UA"/>
              </w:rPr>
            </w:pPr>
            <w:r w:rsidRPr="00431BF8">
              <w:rPr>
                <w:sz w:val="18"/>
                <w:szCs w:val="18"/>
                <w:lang w:val="uk-UA" w:bidi="uk-UA"/>
              </w:rPr>
              <w:t>1. Забезпечення надання державних гарантій соціального захисту</w:t>
            </w:r>
          </w:p>
        </w:tc>
        <w:tc>
          <w:tcPr>
            <w:tcW w:w="2113" w:type="dxa"/>
          </w:tcPr>
          <w:p w14:paraId="4ABFE5F5" w14:textId="77777777" w:rsidR="00AB61A2" w:rsidRPr="00431BF8" w:rsidRDefault="00D62637" w:rsidP="00D62637">
            <w:pPr>
              <w:jc w:val="left"/>
              <w:rPr>
                <w:b/>
                <w:sz w:val="18"/>
                <w:szCs w:val="18"/>
                <w:lang w:val="uk-UA"/>
              </w:rPr>
            </w:pPr>
            <w:r w:rsidRPr="00431BF8">
              <w:rPr>
                <w:sz w:val="18"/>
                <w:szCs w:val="18"/>
                <w:lang w:val="uk-UA" w:bidi="uk-UA"/>
              </w:rPr>
              <w:t xml:space="preserve">1) оперативне забезпечення обліку  внутрішньо переміщених осіб з метою надання належного рівня підтримки відповідно до постанови  Кабінету Міністрів України від  01 жовтня 2014 року    </w:t>
            </w:r>
            <w:r w:rsidR="00840182">
              <w:rPr>
                <w:sz w:val="18"/>
                <w:szCs w:val="18"/>
                <w:lang w:val="uk-UA" w:bidi="uk-UA"/>
              </w:rPr>
              <w:t xml:space="preserve">  </w:t>
            </w:r>
            <w:r w:rsidRPr="00431BF8">
              <w:rPr>
                <w:sz w:val="18"/>
                <w:szCs w:val="18"/>
                <w:lang w:val="uk-UA" w:bidi="uk-UA"/>
              </w:rPr>
              <w:t>№ 509 «Про облік внутрішньо переміщених осіб» (зі змінами)</w:t>
            </w:r>
          </w:p>
        </w:tc>
        <w:tc>
          <w:tcPr>
            <w:tcW w:w="1310" w:type="dxa"/>
          </w:tcPr>
          <w:p w14:paraId="3EE5B3FB" w14:textId="77777777" w:rsidR="00AB61A2" w:rsidRPr="00431BF8" w:rsidRDefault="00D62637" w:rsidP="00AB61A2">
            <w:pPr>
              <w:jc w:val="center"/>
              <w:rPr>
                <w:sz w:val="18"/>
                <w:szCs w:val="18"/>
                <w:lang w:val="uk-UA"/>
              </w:rPr>
            </w:pPr>
            <w:r w:rsidRPr="00431BF8">
              <w:rPr>
                <w:sz w:val="18"/>
                <w:szCs w:val="18"/>
                <w:lang w:val="uk-UA"/>
              </w:rPr>
              <w:t>2026</w:t>
            </w:r>
            <w:r w:rsidR="00680E59">
              <w:rPr>
                <w:sz w:val="18"/>
                <w:szCs w:val="18"/>
                <w:lang w:val="uk-UA"/>
              </w:rPr>
              <w:t xml:space="preserve"> </w:t>
            </w:r>
            <w:r w:rsidRPr="00431BF8">
              <w:rPr>
                <w:sz w:val="18"/>
                <w:szCs w:val="18"/>
                <w:lang w:val="uk-UA"/>
              </w:rPr>
              <w:t>-</w:t>
            </w:r>
            <w:r w:rsidR="00680E59">
              <w:rPr>
                <w:sz w:val="18"/>
                <w:szCs w:val="18"/>
                <w:lang w:val="uk-UA"/>
              </w:rPr>
              <w:t xml:space="preserve"> </w:t>
            </w:r>
            <w:r w:rsidRPr="00431BF8">
              <w:rPr>
                <w:sz w:val="18"/>
                <w:szCs w:val="18"/>
                <w:lang w:val="uk-UA"/>
              </w:rPr>
              <w:t>2028 роки</w:t>
            </w:r>
          </w:p>
        </w:tc>
        <w:tc>
          <w:tcPr>
            <w:tcW w:w="2125" w:type="dxa"/>
          </w:tcPr>
          <w:p w14:paraId="0D368512" w14:textId="77777777" w:rsidR="00AB61A2" w:rsidRPr="00431BF8" w:rsidRDefault="00D62637" w:rsidP="00D62637">
            <w:pPr>
              <w:jc w:val="left"/>
              <w:rPr>
                <w:b/>
                <w:sz w:val="18"/>
                <w:szCs w:val="18"/>
                <w:lang w:val="uk-UA"/>
              </w:rPr>
            </w:pPr>
            <w:r w:rsidRPr="00431BF8">
              <w:rPr>
                <w:sz w:val="18"/>
                <w:szCs w:val="18"/>
                <w:lang w:val="uk-UA" w:bidi="uk-UA"/>
              </w:rPr>
              <w:t xml:space="preserve">департамент соціальної політики облдержадміністрації, </w:t>
            </w:r>
            <w:r w:rsidRPr="00431BF8">
              <w:rPr>
                <w:sz w:val="18"/>
                <w:szCs w:val="18"/>
                <w:lang w:val="uk-UA" w:bidi="uk-UA"/>
              </w:rPr>
              <w:br/>
              <w:t xml:space="preserve"> районні  державні </w:t>
            </w:r>
            <w:r w:rsidRPr="00431BF8">
              <w:rPr>
                <w:sz w:val="18"/>
                <w:szCs w:val="18"/>
                <w:lang w:val="uk-UA" w:bidi="uk-UA"/>
              </w:rPr>
              <w:br/>
              <w:t>(військові) адміністрації</w:t>
            </w:r>
          </w:p>
        </w:tc>
        <w:tc>
          <w:tcPr>
            <w:tcW w:w="1279" w:type="dxa"/>
          </w:tcPr>
          <w:p w14:paraId="7F9BB1B1" w14:textId="77777777" w:rsidR="00AB61A2" w:rsidRPr="00431BF8" w:rsidRDefault="00AB61A2" w:rsidP="00AB61A2">
            <w:pPr>
              <w:jc w:val="center"/>
              <w:rPr>
                <w:b/>
                <w:sz w:val="18"/>
                <w:szCs w:val="18"/>
                <w:lang w:val="uk-UA"/>
              </w:rPr>
            </w:pPr>
          </w:p>
        </w:tc>
        <w:tc>
          <w:tcPr>
            <w:tcW w:w="1101" w:type="dxa"/>
          </w:tcPr>
          <w:p w14:paraId="12FCCF4F" w14:textId="77777777" w:rsidR="00AB61A2" w:rsidRPr="00431BF8" w:rsidRDefault="00AB61A2" w:rsidP="00AB61A2">
            <w:pPr>
              <w:jc w:val="center"/>
              <w:rPr>
                <w:b/>
                <w:sz w:val="18"/>
                <w:szCs w:val="18"/>
                <w:lang w:val="uk-UA"/>
              </w:rPr>
            </w:pPr>
          </w:p>
        </w:tc>
        <w:tc>
          <w:tcPr>
            <w:tcW w:w="1134" w:type="dxa"/>
          </w:tcPr>
          <w:p w14:paraId="07A9D4DB" w14:textId="77777777" w:rsidR="00AB61A2" w:rsidRPr="00431BF8" w:rsidRDefault="00AB61A2" w:rsidP="00AB61A2">
            <w:pPr>
              <w:jc w:val="center"/>
              <w:rPr>
                <w:b/>
                <w:sz w:val="18"/>
                <w:szCs w:val="18"/>
                <w:lang w:val="uk-UA"/>
              </w:rPr>
            </w:pPr>
          </w:p>
        </w:tc>
        <w:tc>
          <w:tcPr>
            <w:tcW w:w="1275" w:type="dxa"/>
          </w:tcPr>
          <w:p w14:paraId="19579028" w14:textId="77777777" w:rsidR="00AB61A2" w:rsidRPr="00431BF8" w:rsidRDefault="00AB61A2" w:rsidP="00AB61A2">
            <w:pPr>
              <w:jc w:val="center"/>
              <w:rPr>
                <w:b/>
                <w:sz w:val="18"/>
                <w:szCs w:val="18"/>
                <w:lang w:val="uk-UA"/>
              </w:rPr>
            </w:pPr>
          </w:p>
        </w:tc>
        <w:tc>
          <w:tcPr>
            <w:tcW w:w="1276" w:type="dxa"/>
          </w:tcPr>
          <w:p w14:paraId="4F4203A8" w14:textId="77777777" w:rsidR="00AB61A2" w:rsidRPr="00431BF8" w:rsidRDefault="00AB61A2" w:rsidP="00AB61A2">
            <w:pPr>
              <w:jc w:val="center"/>
              <w:rPr>
                <w:b/>
                <w:sz w:val="18"/>
                <w:szCs w:val="18"/>
                <w:lang w:val="uk-UA"/>
              </w:rPr>
            </w:pPr>
          </w:p>
        </w:tc>
        <w:tc>
          <w:tcPr>
            <w:tcW w:w="1701" w:type="dxa"/>
          </w:tcPr>
          <w:p w14:paraId="3293158E" w14:textId="77777777" w:rsidR="00AB61A2" w:rsidRPr="00431BF8" w:rsidRDefault="00DF277C" w:rsidP="009E4F21">
            <w:pPr>
              <w:jc w:val="left"/>
              <w:rPr>
                <w:sz w:val="18"/>
                <w:szCs w:val="18"/>
                <w:lang w:val="uk-UA"/>
              </w:rPr>
            </w:pPr>
            <w:r>
              <w:rPr>
                <w:sz w:val="18"/>
                <w:szCs w:val="18"/>
                <w:lang w:val="uk-UA"/>
              </w:rPr>
              <w:t>з</w:t>
            </w:r>
            <w:r w:rsidR="009E4F21" w:rsidRPr="00431BF8">
              <w:rPr>
                <w:sz w:val="18"/>
                <w:szCs w:val="18"/>
                <w:lang w:val="uk-UA"/>
              </w:rPr>
              <w:t>абезпечено облік внутрішньо переміщених осіб, які проживають на території області</w:t>
            </w:r>
          </w:p>
        </w:tc>
      </w:tr>
      <w:tr w:rsidR="00547C11" w:rsidRPr="00D62637" w14:paraId="2D3FCBBA" w14:textId="77777777" w:rsidTr="00B42A34">
        <w:tc>
          <w:tcPr>
            <w:tcW w:w="1820" w:type="dxa"/>
          </w:tcPr>
          <w:p w14:paraId="7C3DBA19" w14:textId="77777777" w:rsidR="00D62637" w:rsidRPr="00431BF8" w:rsidRDefault="00D62637" w:rsidP="00AB61A2">
            <w:pPr>
              <w:jc w:val="center"/>
              <w:rPr>
                <w:b/>
                <w:sz w:val="18"/>
                <w:szCs w:val="18"/>
                <w:lang w:val="uk-UA"/>
              </w:rPr>
            </w:pPr>
          </w:p>
        </w:tc>
        <w:tc>
          <w:tcPr>
            <w:tcW w:w="2113" w:type="dxa"/>
          </w:tcPr>
          <w:p w14:paraId="67194272" w14:textId="77777777" w:rsidR="00D62637" w:rsidRPr="00431BF8" w:rsidRDefault="006453B8" w:rsidP="00C86542">
            <w:pPr>
              <w:jc w:val="left"/>
              <w:rPr>
                <w:b/>
                <w:sz w:val="18"/>
                <w:szCs w:val="18"/>
                <w:lang w:val="uk-UA"/>
              </w:rPr>
            </w:pPr>
            <w:r w:rsidRPr="00431BF8">
              <w:rPr>
                <w:sz w:val="18"/>
                <w:szCs w:val="18"/>
                <w:shd w:val="clear" w:color="auto" w:fill="FFFFFF"/>
                <w:lang w:val="uk-UA"/>
              </w:rPr>
              <w:t xml:space="preserve">2) забезпечення  нарахування  допомоги на проживання внутрішньо переміщеним особам (відповідно до </w:t>
            </w:r>
            <w:r w:rsidRPr="00431BF8">
              <w:rPr>
                <w:sz w:val="18"/>
                <w:szCs w:val="18"/>
                <w:lang w:val="uk-UA"/>
              </w:rPr>
              <w:t xml:space="preserve">постанови Кабінету Міністрів України  від 20 березня 2022 року </w:t>
            </w:r>
            <w:r w:rsidR="00997541">
              <w:rPr>
                <w:sz w:val="18"/>
                <w:szCs w:val="18"/>
                <w:lang w:val="uk-UA"/>
              </w:rPr>
              <w:br/>
            </w:r>
            <w:r w:rsidRPr="00431BF8">
              <w:rPr>
                <w:sz w:val="18"/>
                <w:szCs w:val="18"/>
                <w:lang w:val="uk-UA"/>
              </w:rPr>
              <w:t xml:space="preserve">№ </w:t>
            </w:r>
            <w:r w:rsidRPr="000F7CD5">
              <w:rPr>
                <w:color w:val="auto"/>
                <w:sz w:val="18"/>
                <w:szCs w:val="18"/>
                <w:lang w:val="uk-UA"/>
              </w:rPr>
              <w:t xml:space="preserve">332 </w:t>
            </w:r>
            <w:r w:rsidR="00C354A9" w:rsidRPr="000F7CD5">
              <w:rPr>
                <w:color w:val="auto"/>
                <w:sz w:val="18"/>
                <w:szCs w:val="18"/>
                <w:lang w:val="uk-UA"/>
              </w:rPr>
              <w:t>«</w:t>
            </w:r>
            <w:r w:rsidR="00C354A9" w:rsidRPr="000F7CD5">
              <w:rPr>
                <w:bCs/>
                <w:color w:val="auto"/>
                <w:sz w:val="18"/>
                <w:szCs w:val="18"/>
                <w:shd w:val="clear" w:color="auto" w:fill="FFFFFF"/>
                <w:lang w:val="uk-UA"/>
              </w:rPr>
              <w:t>Деякі питання виплати допомоги на проживання внутрішньо переміщеним особам»</w:t>
            </w:r>
            <w:r w:rsidR="00C354A9" w:rsidRPr="000F7CD5">
              <w:rPr>
                <w:color w:val="auto"/>
                <w:sz w:val="18"/>
                <w:szCs w:val="18"/>
                <w:lang w:val="uk-UA"/>
              </w:rPr>
              <w:t xml:space="preserve"> </w:t>
            </w:r>
            <w:r w:rsidRPr="000F7CD5">
              <w:rPr>
                <w:color w:val="auto"/>
                <w:sz w:val="18"/>
                <w:szCs w:val="18"/>
                <w:lang w:val="uk-UA"/>
              </w:rPr>
              <w:t>(зі змінами)</w:t>
            </w:r>
          </w:p>
        </w:tc>
        <w:tc>
          <w:tcPr>
            <w:tcW w:w="1310" w:type="dxa"/>
          </w:tcPr>
          <w:p w14:paraId="4F1708DF"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1BC3DB6" w14:textId="77777777" w:rsidR="00D62637" w:rsidRPr="00431BF8" w:rsidRDefault="006453B8" w:rsidP="00C86542">
            <w:pPr>
              <w:jc w:val="left"/>
              <w:rPr>
                <w:b/>
                <w:sz w:val="18"/>
                <w:szCs w:val="18"/>
                <w:lang w:val="uk-UA"/>
              </w:rPr>
            </w:pPr>
            <w:r w:rsidRPr="00431BF8">
              <w:rPr>
                <w:sz w:val="18"/>
                <w:szCs w:val="18"/>
                <w:lang w:val="uk-UA"/>
              </w:rPr>
              <w:t xml:space="preserve">Головне </w:t>
            </w:r>
            <w:r w:rsidRPr="00431BF8">
              <w:rPr>
                <w:sz w:val="18"/>
                <w:szCs w:val="18"/>
                <w:lang w:val="uk-UA" w:bidi="uk-UA"/>
              </w:rPr>
              <w:t xml:space="preserve">управління Пенсійного фонду України в Рівненській області </w:t>
            </w:r>
            <w:r w:rsidR="00001382">
              <w:rPr>
                <w:sz w:val="18"/>
                <w:szCs w:val="18"/>
                <w:lang w:val="uk-UA" w:bidi="uk-UA"/>
              </w:rPr>
              <w:t>(за згодою)</w:t>
            </w:r>
          </w:p>
        </w:tc>
        <w:tc>
          <w:tcPr>
            <w:tcW w:w="1279" w:type="dxa"/>
          </w:tcPr>
          <w:p w14:paraId="6D983BC4" w14:textId="77777777" w:rsidR="00D62637" w:rsidRPr="00431BF8" w:rsidRDefault="006453B8" w:rsidP="006453B8">
            <w:pPr>
              <w:jc w:val="left"/>
              <w:rPr>
                <w:sz w:val="18"/>
                <w:szCs w:val="18"/>
                <w:lang w:val="uk-UA"/>
              </w:rPr>
            </w:pPr>
            <w:r w:rsidRPr="00431BF8">
              <w:rPr>
                <w:sz w:val="18"/>
                <w:szCs w:val="18"/>
                <w:lang w:val="uk-UA"/>
              </w:rPr>
              <w:t>державний бюджет</w:t>
            </w:r>
          </w:p>
        </w:tc>
        <w:tc>
          <w:tcPr>
            <w:tcW w:w="1101" w:type="dxa"/>
          </w:tcPr>
          <w:p w14:paraId="0439C771" w14:textId="77777777" w:rsidR="00D62637" w:rsidRPr="00431BF8" w:rsidRDefault="00BC57F0" w:rsidP="00AB61A2">
            <w:pPr>
              <w:jc w:val="center"/>
              <w:rPr>
                <w:b/>
                <w:sz w:val="18"/>
                <w:szCs w:val="18"/>
                <w:lang w:val="uk-UA"/>
              </w:rPr>
            </w:pPr>
            <w:r w:rsidRPr="00431BF8">
              <w:rPr>
                <w:sz w:val="18"/>
                <w:szCs w:val="18"/>
                <w:lang w:val="uk-UA"/>
              </w:rPr>
              <w:t>318052,68</w:t>
            </w:r>
          </w:p>
        </w:tc>
        <w:tc>
          <w:tcPr>
            <w:tcW w:w="1134" w:type="dxa"/>
          </w:tcPr>
          <w:p w14:paraId="37A4E9A2" w14:textId="77777777" w:rsidR="00D62637" w:rsidRPr="00431BF8" w:rsidRDefault="00BC57F0" w:rsidP="00AB61A2">
            <w:pPr>
              <w:jc w:val="center"/>
              <w:rPr>
                <w:b/>
                <w:sz w:val="18"/>
                <w:szCs w:val="18"/>
                <w:lang w:val="uk-UA"/>
              </w:rPr>
            </w:pPr>
            <w:r w:rsidRPr="00431BF8">
              <w:rPr>
                <w:sz w:val="18"/>
                <w:szCs w:val="18"/>
                <w:lang w:val="uk-UA"/>
              </w:rPr>
              <w:t>358966,56</w:t>
            </w:r>
          </w:p>
        </w:tc>
        <w:tc>
          <w:tcPr>
            <w:tcW w:w="1275" w:type="dxa"/>
          </w:tcPr>
          <w:p w14:paraId="4CA3AC70" w14:textId="77777777" w:rsidR="00D62637" w:rsidRPr="00431BF8" w:rsidRDefault="00BC57F0" w:rsidP="00AB61A2">
            <w:pPr>
              <w:jc w:val="center"/>
              <w:rPr>
                <w:b/>
                <w:sz w:val="18"/>
                <w:szCs w:val="18"/>
                <w:lang w:val="uk-UA"/>
              </w:rPr>
            </w:pPr>
            <w:r w:rsidRPr="00431BF8">
              <w:rPr>
                <w:sz w:val="18"/>
                <w:szCs w:val="18"/>
                <w:lang w:val="uk-UA"/>
              </w:rPr>
              <w:t>375880,44</w:t>
            </w:r>
          </w:p>
        </w:tc>
        <w:tc>
          <w:tcPr>
            <w:tcW w:w="1276" w:type="dxa"/>
          </w:tcPr>
          <w:p w14:paraId="3E1B348E" w14:textId="77777777" w:rsidR="00D62637" w:rsidRPr="00431BF8" w:rsidRDefault="00BC57F0" w:rsidP="00AB61A2">
            <w:pPr>
              <w:jc w:val="center"/>
              <w:rPr>
                <w:b/>
                <w:sz w:val="18"/>
                <w:szCs w:val="18"/>
                <w:lang w:val="uk-UA"/>
              </w:rPr>
            </w:pPr>
            <w:r w:rsidRPr="00431BF8">
              <w:rPr>
                <w:sz w:val="18"/>
                <w:szCs w:val="18"/>
                <w:lang w:val="uk-UA"/>
              </w:rPr>
              <w:t>1052899,68</w:t>
            </w:r>
          </w:p>
        </w:tc>
        <w:tc>
          <w:tcPr>
            <w:tcW w:w="1701" w:type="dxa"/>
          </w:tcPr>
          <w:p w14:paraId="34BC0CB2" w14:textId="77777777" w:rsidR="00D62637" w:rsidRPr="00431BF8" w:rsidRDefault="00DF277C" w:rsidP="006453B8">
            <w:pPr>
              <w:jc w:val="left"/>
              <w:rPr>
                <w:b/>
                <w:sz w:val="18"/>
                <w:szCs w:val="18"/>
                <w:lang w:val="uk-UA"/>
              </w:rPr>
            </w:pPr>
            <w:r>
              <w:rPr>
                <w:sz w:val="18"/>
                <w:szCs w:val="18"/>
                <w:shd w:val="clear" w:color="auto" w:fill="FFFFFF"/>
                <w:lang w:val="uk-UA"/>
              </w:rPr>
              <w:t>з</w:t>
            </w:r>
            <w:r w:rsidR="006453B8" w:rsidRPr="00431BF8">
              <w:rPr>
                <w:sz w:val="18"/>
                <w:szCs w:val="18"/>
                <w:shd w:val="clear" w:color="auto" w:fill="FFFFFF"/>
                <w:lang w:val="uk-UA"/>
              </w:rPr>
              <w:t>абезпечено виплату допомоги на проживання внутрішньо переміщеним особам</w:t>
            </w:r>
          </w:p>
        </w:tc>
      </w:tr>
      <w:tr w:rsidR="00547C11" w:rsidRPr="009C1280" w14:paraId="610842D9" w14:textId="77777777" w:rsidTr="00B42A34">
        <w:tc>
          <w:tcPr>
            <w:tcW w:w="1820" w:type="dxa"/>
          </w:tcPr>
          <w:p w14:paraId="037767DB" w14:textId="77777777" w:rsidR="00D62637" w:rsidRPr="00431BF8" w:rsidRDefault="00D62637" w:rsidP="00AB61A2">
            <w:pPr>
              <w:jc w:val="center"/>
              <w:rPr>
                <w:b/>
                <w:sz w:val="18"/>
                <w:szCs w:val="18"/>
                <w:lang w:val="uk-UA"/>
              </w:rPr>
            </w:pPr>
          </w:p>
        </w:tc>
        <w:tc>
          <w:tcPr>
            <w:tcW w:w="2113" w:type="dxa"/>
          </w:tcPr>
          <w:p w14:paraId="16D7E266" w14:textId="77777777" w:rsidR="00D62637" w:rsidRPr="000F7CD5" w:rsidRDefault="006453B8" w:rsidP="006453B8">
            <w:pPr>
              <w:jc w:val="left"/>
              <w:rPr>
                <w:b/>
                <w:color w:val="auto"/>
                <w:sz w:val="18"/>
                <w:szCs w:val="18"/>
                <w:lang w:val="uk-UA"/>
              </w:rPr>
            </w:pPr>
            <w:r w:rsidRPr="000F7CD5">
              <w:rPr>
                <w:color w:val="auto"/>
                <w:sz w:val="18"/>
                <w:szCs w:val="18"/>
                <w:lang w:val="uk-UA" w:bidi="uk-UA"/>
              </w:rPr>
              <w:t xml:space="preserve">3)  </w:t>
            </w:r>
            <w:r w:rsidRPr="000F7CD5">
              <w:rPr>
                <w:bCs/>
                <w:color w:val="auto"/>
                <w:sz w:val="18"/>
                <w:szCs w:val="18"/>
                <w:shd w:val="clear" w:color="auto" w:fill="FFFFFF"/>
                <w:lang w:val="uk-UA"/>
              </w:rPr>
              <w:t xml:space="preserve">надання закладам, підприємствам, установам, організаціям незалежно від форми власності, фізичним особам - підприємцям компенсації за спожиті житлово-комунальні послуги, придбання скрапленого газу, твердого та рідкого пічного побутового палива під час тимчасового розміщення внутрішньо переміщених осіб </w:t>
            </w:r>
            <w:r w:rsidRPr="000F7CD5">
              <w:rPr>
                <w:color w:val="auto"/>
                <w:sz w:val="18"/>
                <w:szCs w:val="18"/>
                <w:lang w:val="uk-UA"/>
              </w:rPr>
              <w:t xml:space="preserve">відповідно до </w:t>
            </w:r>
            <w:hyperlink r:id="rId7" w:history="1">
              <w:r w:rsidRPr="000F7CD5">
                <w:rPr>
                  <w:rStyle w:val="ae"/>
                  <w:color w:val="auto"/>
                  <w:sz w:val="18"/>
                  <w:szCs w:val="18"/>
                  <w:u w:val="none"/>
                  <w:lang w:val="uk-UA"/>
                </w:rPr>
                <w:t xml:space="preserve">постанови Кабінету Міністрів України </w:t>
              </w:r>
              <w:r w:rsidRPr="000F7CD5">
                <w:rPr>
                  <w:rStyle w:val="ae"/>
                  <w:color w:val="auto"/>
                  <w:sz w:val="18"/>
                  <w:szCs w:val="18"/>
                  <w:u w:val="none"/>
                  <w:lang w:val="uk-UA"/>
                </w:rPr>
                <w:br/>
                <w:t>від 27 травня 2025 року №</w:t>
              </w:r>
            </w:hyperlink>
            <w:r w:rsidRPr="000F7CD5">
              <w:rPr>
                <w:color w:val="auto"/>
                <w:sz w:val="18"/>
                <w:szCs w:val="18"/>
                <w:lang w:val="uk-UA"/>
              </w:rPr>
              <w:t xml:space="preserve"> 616</w:t>
            </w:r>
            <w:r w:rsidR="00C354A9" w:rsidRPr="000F7CD5">
              <w:rPr>
                <w:color w:val="auto"/>
                <w:sz w:val="18"/>
                <w:szCs w:val="18"/>
                <w:lang w:val="uk-UA"/>
              </w:rPr>
              <w:t xml:space="preserve"> «</w:t>
            </w:r>
            <w:r w:rsidR="00C354A9" w:rsidRPr="000F7CD5">
              <w:rPr>
                <w:bCs/>
                <w:color w:val="auto"/>
                <w:sz w:val="18"/>
                <w:szCs w:val="18"/>
                <w:shd w:val="clear" w:color="auto" w:fill="FFFFFF"/>
                <w:lang w:val="uk-UA"/>
              </w:rPr>
              <w:t>Деякі питання надання державної підтримки щодо розміщення внутрішньо переміщених осіб»</w:t>
            </w:r>
            <w:r w:rsidRPr="000F7CD5">
              <w:rPr>
                <w:color w:val="auto"/>
                <w:sz w:val="18"/>
                <w:szCs w:val="18"/>
                <w:lang w:val="uk-UA"/>
              </w:rPr>
              <w:t xml:space="preserve"> (зі змінами)</w:t>
            </w:r>
          </w:p>
        </w:tc>
        <w:tc>
          <w:tcPr>
            <w:tcW w:w="1310" w:type="dxa"/>
          </w:tcPr>
          <w:p w14:paraId="7315327A"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F3E60D8" w14:textId="77777777" w:rsidR="00D62637" w:rsidRPr="00431BF8" w:rsidRDefault="006453B8" w:rsidP="00C86542">
            <w:pPr>
              <w:jc w:val="left"/>
              <w:rPr>
                <w:b/>
                <w:sz w:val="18"/>
                <w:szCs w:val="18"/>
                <w:lang w:val="uk-UA"/>
              </w:rPr>
            </w:pPr>
            <w:r w:rsidRPr="00431BF8">
              <w:rPr>
                <w:sz w:val="18"/>
                <w:szCs w:val="18"/>
                <w:lang w:val="uk-UA"/>
              </w:rPr>
              <w:t xml:space="preserve">Головне </w:t>
            </w:r>
            <w:r w:rsidRPr="00431BF8">
              <w:rPr>
                <w:sz w:val="18"/>
                <w:szCs w:val="18"/>
                <w:lang w:val="uk-UA" w:bidi="uk-UA"/>
              </w:rPr>
              <w:t xml:space="preserve">управління Пенсійного фонду України в Рівненській області </w:t>
            </w:r>
            <w:r w:rsidR="00001382">
              <w:rPr>
                <w:sz w:val="18"/>
                <w:szCs w:val="18"/>
                <w:lang w:val="uk-UA" w:bidi="uk-UA"/>
              </w:rPr>
              <w:t>(за згодою)</w:t>
            </w:r>
          </w:p>
        </w:tc>
        <w:tc>
          <w:tcPr>
            <w:tcW w:w="1279" w:type="dxa"/>
          </w:tcPr>
          <w:p w14:paraId="6715EEF2" w14:textId="77777777" w:rsidR="00D62637" w:rsidRPr="00431BF8" w:rsidRDefault="006453B8" w:rsidP="00AC13FF">
            <w:pPr>
              <w:jc w:val="left"/>
              <w:rPr>
                <w:b/>
                <w:sz w:val="18"/>
                <w:szCs w:val="18"/>
                <w:lang w:val="uk-UA"/>
              </w:rPr>
            </w:pPr>
            <w:r w:rsidRPr="00431BF8">
              <w:rPr>
                <w:sz w:val="18"/>
                <w:szCs w:val="18"/>
                <w:lang w:val="uk-UA"/>
              </w:rPr>
              <w:t>державний бюджет</w:t>
            </w:r>
          </w:p>
        </w:tc>
        <w:tc>
          <w:tcPr>
            <w:tcW w:w="1101" w:type="dxa"/>
          </w:tcPr>
          <w:p w14:paraId="4F7CA7C2" w14:textId="77777777" w:rsidR="00D62637" w:rsidRPr="00431BF8" w:rsidRDefault="009A30BF" w:rsidP="009A30BF">
            <w:pPr>
              <w:jc w:val="left"/>
              <w:rPr>
                <w:b/>
                <w:sz w:val="18"/>
                <w:szCs w:val="18"/>
                <w:lang w:val="uk-UA"/>
              </w:rPr>
            </w:pPr>
            <w:r w:rsidRPr="00431BF8">
              <w:rPr>
                <w:sz w:val="18"/>
                <w:szCs w:val="18"/>
                <w:lang w:val="uk-UA"/>
              </w:rPr>
              <w:t>в межах необхідно</w:t>
            </w:r>
            <w:r w:rsidR="00340557">
              <w:rPr>
                <w:sz w:val="18"/>
                <w:szCs w:val="18"/>
                <w:lang w:val="uk-UA"/>
              </w:rPr>
              <w:t>-</w:t>
            </w:r>
            <w:r w:rsidRPr="00431BF8">
              <w:rPr>
                <w:sz w:val="18"/>
                <w:szCs w:val="18"/>
                <w:lang w:val="uk-UA"/>
              </w:rPr>
              <w:t>го фінансу</w:t>
            </w:r>
            <w:r w:rsidR="00340557">
              <w:rPr>
                <w:sz w:val="18"/>
                <w:szCs w:val="18"/>
                <w:lang w:val="uk-UA"/>
              </w:rPr>
              <w:t>-</w:t>
            </w:r>
            <w:r w:rsidRPr="00431BF8">
              <w:rPr>
                <w:sz w:val="18"/>
                <w:szCs w:val="18"/>
                <w:lang w:val="uk-UA"/>
              </w:rPr>
              <w:t>вання</w:t>
            </w:r>
            <w:r w:rsidR="00340557">
              <w:rPr>
                <w:sz w:val="18"/>
                <w:szCs w:val="18"/>
                <w:lang w:val="uk-UA"/>
              </w:rPr>
              <w:t xml:space="preserve"> </w:t>
            </w:r>
            <w:r w:rsidRPr="00431BF8">
              <w:rPr>
                <w:sz w:val="18"/>
                <w:szCs w:val="18"/>
                <w:lang w:val="uk-UA"/>
              </w:rPr>
              <w:t>відповідно до поданих заявок</w:t>
            </w:r>
          </w:p>
        </w:tc>
        <w:tc>
          <w:tcPr>
            <w:tcW w:w="1134" w:type="dxa"/>
          </w:tcPr>
          <w:p w14:paraId="7C3CA240" w14:textId="77777777" w:rsidR="00D62637" w:rsidRPr="00431BF8" w:rsidRDefault="009A30BF" w:rsidP="009A30BF">
            <w:pPr>
              <w:jc w:val="left"/>
              <w:rPr>
                <w:b/>
                <w:sz w:val="18"/>
                <w:szCs w:val="18"/>
                <w:lang w:val="uk-UA"/>
              </w:rPr>
            </w:pPr>
            <w:r w:rsidRPr="00431BF8">
              <w:rPr>
                <w:sz w:val="18"/>
                <w:szCs w:val="18"/>
                <w:lang w:val="uk-UA"/>
              </w:rPr>
              <w:t>в межах необхідно</w:t>
            </w:r>
            <w:r w:rsidR="00340557">
              <w:rPr>
                <w:sz w:val="18"/>
                <w:szCs w:val="18"/>
                <w:lang w:val="uk-UA"/>
              </w:rPr>
              <w:t>-</w:t>
            </w:r>
            <w:r w:rsidRPr="00431BF8">
              <w:rPr>
                <w:sz w:val="18"/>
                <w:szCs w:val="18"/>
                <w:lang w:val="uk-UA"/>
              </w:rPr>
              <w:t>го фінансу</w:t>
            </w:r>
            <w:r w:rsidR="00340557">
              <w:rPr>
                <w:sz w:val="18"/>
                <w:szCs w:val="18"/>
                <w:lang w:val="uk-UA"/>
              </w:rPr>
              <w:t>-</w:t>
            </w:r>
            <w:r w:rsidRPr="00431BF8">
              <w:rPr>
                <w:sz w:val="18"/>
                <w:szCs w:val="18"/>
                <w:lang w:val="uk-UA"/>
              </w:rPr>
              <w:t>вання  відповідно до поданих заявок</w:t>
            </w:r>
          </w:p>
        </w:tc>
        <w:tc>
          <w:tcPr>
            <w:tcW w:w="1275" w:type="dxa"/>
          </w:tcPr>
          <w:p w14:paraId="3D297D37" w14:textId="77777777" w:rsidR="00D62637" w:rsidRPr="00431BF8" w:rsidRDefault="009A30BF" w:rsidP="009A30BF">
            <w:pPr>
              <w:jc w:val="left"/>
              <w:rPr>
                <w:b/>
                <w:sz w:val="18"/>
                <w:szCs w:val="18"/>
                <w:lang w:val="uk-UA"/>
              </w:rPr>
            </w:pPr>
            <w:r w:rsidRPr="00431BF8">
              <w:rPr>
                <w:sz w:val="18"/>
                <w:szCs w:val="18"/>
                <w:lang w:val="uk-UA"/>
              </w:rPr>
              <w:t>в межах необхідного фінансування  відповідно до поданих заявок</w:t>
            </w:r>
          </w:p>
        </w:tc>
        <w:tc>
          <w:tcPr>
            <w:tcW w:w="1276" w:type="dxa"/>
          </w:tcPr>
          <w:p w14:paraId="7BB58C81" w14:textId="77777777" w:rsidR="00D62637" w:rsidRPr="00431BF8" w:rsidRDefault="00D62637" w:rsidP="00AB61A2">
            <w:pPr>
              <w:jc w:val="center"/>
              <w:rPr>
                <w:b/>
                <w:sz w:val="18"/>
                <w:szCs w:val="18"/>
                <w:lang w:val="uk-UA"/>
              </w:rPr>
            </w:pPr>
          </w:p>
        </w:tc>
        <w:tc>
          <w:tcPr>
            <w:tcW w:w="1701" w:type="dxa"/>
          </w:tcPr>
          <w:p w14:paraId="7EDC35C8" w14:textId="77777777" w:rsidR="00D62637" w:rsidRPr="000F7CD5" w:rsidRDefault="00340557" w:rsidP="006453B8">
            <w:pPr>
              <w:jc w:val="left"/>
              <w:rPr>
                <w:b/>
                <w:color w:val="auto"/>
                <w:sz w:val="18"/>
                <w:szCs w:val="18"/>
                <w:lang w:val="uk-UA"/>
              </w:rPr>
            </w:pPr>
            <w:r>
              <w:rPr>
                <w:color w:val="auto"/>
                <w:sz w:val="18"/>
                <w:szCs w:val="18"/>
                <w:shd w:val="clear" w:color="auto" w:fill="FFFFFF"/>
                <w:lang w:val="uk-UA"/>
              </w:rPr>
              <w:t>з</w:t>
            </w:r>
            <w:r w:rsidR="006453B8" w:rsidRPr="000F7CD5">
              <w:rPr>
                <w:color w:val="auto"/>
                <w:sz w:val="18"/>
                <w:szCs w:val="18"/>
                <w:shd w:val="clear" w:color="auto" w:fill="FFFFFF"/>
                <w:lang w:val="uk-UA"/>
              </w:rPr>
              <w:t xml:space="preserve">абезпечено виплату компенсації </w:t>
            </w:r>
            <w:r w:rsidR="006453B8" w:rsidRPr="000F7CD5">
              <w:rPr>
                <w:bCs/>
                <w:color w:val="auto"/>
                <w:sz w:val="18"/>
                <w:szCs w:val="18"/>
                <w:shd w:val="clear" w:color="auto" w:fill="FFFFFF"/>
                <w:lang w:val="uk-UA"/>
              </w:rPr>
              <w:t>закладам, підприємствам, установам, організаціям незалежно від форми власності, фізичним особам - підприємцям компенсації за спожиті житлово-комунальні послуги, придбання скрапленого газу, твердого та рідкого пічного побутового палива під час тимчасового розміщення внутрішньо переміщених осіб</w:t>
            </w:r>
          </w:p>
        </w:tc>
      </w:tr>
      <w:tr w:rsidR="00547C11" w:rsidRPr="00D62637" w14:paraId="30603B3A" w14:textId="77777777" w:rsidTr="00B42A34">
        <w:tc>
          <w:tcPr>
            <w:tcW w:w="1820" w:type="dxa"/>
          </w:tcPr>
          <w:p w14:paraId="14F96F27" w14:textId="77777777" w:rsidR="00D62637" w:rsidRPr="00431BF8" w:rsidRDefault="00D62637" w:rsidP="00AB61A2">
            <w:pPr>
              <w:jc w:val="center"/>
              <w:rPr>
                <w:b/>
                <w:sz w:val="18"/>
                <w:szCs w:val="18"/>
                <w:lang w:val="uk-UA"/>
              </w:rPr>
            </w:pPr>
          </w:p>
        </w:tc>
        <w:tc>
          <w:tcPr>
            <w:tcW w:w="2113" w:type="dxa"/>
          </w:tcPr>
          <w:p w14:paraId="4029E95C" w14:textId="77777777" w:rsidR="00D62637" w:rsidRPr="000F7CD5" w:rsidRDefault="00C86542" w:rsidP="00F73F88">
            <w:pPr>
              <w:jc w:val="left"/>
              <w:rPr>
                <w:b/>
                <w:color w:val="auto"/>
                <w:sz w:val="18"/>
                <w:szCs w:val="18"/>
                <w:lang w:val="uk-UA"/>
              </w:rPr>
            </w:pPr>
            <w:r w:rsidRPr="000F7CD5">
              <w:rPr>
                <w:bCs/>
                <w:color w:val="auto"/>
                <w:sz w:val="18"/>
                <w:szCs w:val="18"/>
                <w:lang w:val="uk-UA" w:bidi="uk-UA"/>
              </w:rPr>
              <w:t xml:space="preserve">4) </w:t>
            </w:r>
            <w:r w:rsidRPr="000F7CD5">
              <w:rPr>
                <w:color w:val="auto"/>
                <w:sz w:val="18"/>
                <w:szCs w:val="18"/>
                <w:lang w:val="uk-UA"/>
              </w:rPr>
              <w:t xml:space="preserve">забезпечення  нарахування та виплати </w:t>
            </w:r>
            <w:r w:rsidRPr="000F7CD5">
              <w:rPr>
                <w:bCs/>
                <w:color w:val="auto"/>
                <w:sz w:val="18"/>
                <w:szCs w:val="18"/>
                <w:shd w:val="clear" w:color="auto" w:fill="FFFFFF"/>
                <w:lang w:val="uk-UA"/>
              </w:rPr>
              <w:t xml:space="preserve">компенсації витрат за тимчасове розміщення (перебування) внутрішньо переміщених осіб </w:t>
            </w:r>
            <w:r w:rsidRPr="000F7CD5">
              <w:rPr>
                <w:color w:val="auto"/>
                <w:sz w:val="18"/>
                <w:szCs w:val="18"/>
                <w:lang w:val="uk-UA"/>
              </w:rPr>
              <w:t xml:space="preserve">відповідно до </w:t>
            </w:r>
            <w:hyperlink r:id="rId8" w:history="1">
              <w:r w:rsidRPr="000F7CD5">
                <w:rPr>
                  <w:rStyle w:val="ae"/>
                  <w:color w:val="auto"/>
                  <w:sz w:val="18"/>
                  <w:szCs w:val="18"/>
                  <w:u w:val="none"/>
                  <w:lang w:val="uk-UA"/>
                </w:rPr>
                <w:t xml:space="preserve">постанови Кабінету Міністрів України </w:t>
              </w:r>
              <w:r w:rsidRPr="000F7CD5">
                <w:rPr>
                  <w:rStyle w:val="ae"/>
                  <w:color w:val="auto"/>
                  <w:sz w:val="18"/>
                  <w:szCs w:val="18"/>
                  <w:u w:val="none"/>
                  <w:lang w:val="uk-UA"/>
                </w:rPr>
                <w:br/>
                <w:t>від 19 березня 2022 року  №</w:t>
              </w:r>
            </w:hyperlink>
            <w:r w:rsidR="00F73F88" w:rsidRPr="000F7CD5">
              <w:rPr>
                <w:color w:val="auto"/>
                <w:sz w:val="18"/>
                <w:szCs w:val="18"/>
                <w:lang w:val="uk-UA"/>
              </w:rPr>
              <w:t xml:space="preserve"> </w:t>
            </w:r>
            <w:r w:rsidRPr="000F7CD5">
              <w:rPr>
                <w:color w:val="auto"/>
                <w:sz w:val="18"/>
                <w:szCs w:val="18"/>
                <w:lang w:val="uk-UA"/>
              </w:rPr>
              <w:t>333</w:t>
            </w:r>
            <w:r w:rsidR="00F73F88" w:rsidRPr="000F7CD5">
              <w:rPr>
                <w:color w:val="auto"/>
                <w:sz w:val="18"/>
                <w:szCs w:val="18"/>
                <w:lang w:val="uk-UA"/>
              </w:rPr>
              <w:t xml:space="preserve"> «</w:t>
            </w:r>
            <w:r w:rsidR="00F73F88" w:rsidRPr="000F7CD5">
              <w:rPr>
                <w:bCs/>
                <w:color w:val="auto"/>
                <w:sz w:val="18"/>
                <w:szCs w:val="18"/>
                <w:shd w:val="clear" w:color="auto" w:fill="FFFFFF"/>
                <w:lang w:val="uk-UA"/>
              </w:rPr>
              <w:t>Про затвердження Порядку компенсації витрат за тимчасове розміщення (перебування) внутрішньо переміщених осіб»</w:t>
            </w:r>
            <w:r w:rsidRPr="000F7CD5">
              <w:rPr>
                <w:color w:val="auto"/>
                <w:sz w:val="18"/>
                <w:szCs w:val="18"/>
                <w:lang w:val="uk-UA"/>
              </w:rPr>
              <w:t xml:space="preserve"> (зі змінами</w:t>
            </w:r>
            <w:r w:rsidRPr="000F7CD5">
              <w:rPr>
                <w:bCs/>
                <w:color w:val="auto"/>
                <w:sz w:val="18"/>
                <w:szCs w:val="18"/>
                <w:shd w:val="clear" w:color="auto" w:fill="FFFFFF"/>
                <w:lang w:val="uk-UA"/>
              </w:rPr>
              <w:t>)</w:t>
            </w:r>
          </w:p>
        </w:tc>
        <w:tc>
          <w:tcPr>
            <w:tcW w:w="1310" w:type="dxa"/>
          </w:tcPr>
          <w:p w14:paraId="22EA3F1F"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F8453CB" w14:textId="77777777" w:rsidR="00D62637" w:rsidRPr="00431BF8" w:rsidRDefault="00C86542" w:rsidP="00C86542">
            <w:pPr>
              <w:jc w:val="left"/>
              <w:rPr>
                <w:b/>
                <w:sz w:val="18"/>
                <w:szCs w:val="18"/>
                <w:lang w:val="uk-UA"/>
              </w:rPr>
            </w:pPr>
            <w:r w:rsidRPr="00431BF8">
              <w:rPr>
                <w:sz w:val="18"/>
                <w:szCs w:val="18"/>
                <w:lang w:val="uk-UA"/>
              </w:rPr>
              <w:t xml:space="preserve">Головне </w:t>
            </w:r>
            <w:r w:rsidRPr="00431BF8">
              <w:rPr>
                <w:sz w:val="18"/>
                <w:szCs w:val="18"/>
                <w:lang w:val="uk-UA" w:bidi="uk-UA"/>
              </w:rPr>
              <w:t>управління Пенсійного фонду України в Рівненській області</w:t>
            </w:r>
            <w:r w:rsidR="00001382">
              <w:rPr>
                <w:sz w:val="18"/>
                <w:szCs w:val="18"/>
                <w:lang w:val="uk-UA" w:bidi="uk-UA"/>
              </w:rPr>
              <w:t xml:space="preserve"> (за згодою)</w:t>
            </w:r>
          </w:p>
        </w:tc>
        <w:tc>
          <w:tcPr>
            <w:tcW w:w="1279" w:type="dxa"/>
          </w:tcPr>
          <w:p w14:paraId="628F49D1" w14:textId="77777777" w:rsidR="00D62637" w:rsidRPr="00431BF8" w:rsidRDefault="00C86542" w:rsidP="00AC13FF">
            <w:pPr>
              <w:jc w:val="left"/>
              <w:rPr>
                <w:b/>
                <w:sz w:val="18"/>
                <w:szCs w:val="18"/>
                <w:lang w:val="uk-UA"/>
              </w:rPr>
            </w:pPr>
            <w:r w:rsidRPr="00431BF8">
              <w:rPr>
                <w:sz w:val="18"/>
                <w:szCs w:val="18"/>
                <w:lang w:val="uk-UA"/>
              </w:rPr>
              <w:t>державний бюджет</w:t>
            </w:r>
          </w:p>
        </w:tc>
        <w:tc>
          <w:tcPr>
            <w:tcW w:w="1101" w:type="dxa"/>
          </w:tcPr>
          <w:p w14:paraId="2E0FC42C" w14:textId="77777777" w:rsidR="00D62637" w:rsidRPr="00431BF8" w:rsidRDefault="00AD22D4" w:rsidP="00AB61A2">
            <w:pPr>
              <w:jc w:val="center"/>
              <w:rPr>
                <w:b/>
                <w:sz w:val="18"/>
                <w:szCs w:val="18"/>
                <w:lang w:val="uk-UA"/>
              </w:rPr>
            </w:pPr>
            <w:r w:rsidRPr="00431BF8">
              <w:rPr>
                <w:sz w:val="18"/>
                <w:szCs w:val="18"/>
                <w:lang w:val="uk-UA"/>
              </w:rPr>
              <w:t>14273,82</w:t>
            </w:r>
          </w:p>
        </w:tc>
        <w:tc>
          <w:tcPr>
            <w:tcW w:w="1134" w:type="dxa"/>
          </w:tcPr>
          <w:p w14:paraId="2DE59F62" w14:textId="77777777" w:rsidR="00D62637" w:rsidRPr="00431BF8" w:rsidRDefault="00AD22D4" w:rsidP="00AB61A2">
            <w:pPr>
              <w:jc w:val="center"/>
              <w:rPr>
                <w:b/>
                <w:sz w:val="18"/>
                <w:szCs w:val="18"/>
                <w:lang w:val="uk-UA"/>
              </w:rPr>
            </w:pPr>
            <w:r w:rsidRPr="00431BF8">
              <w:rPr>
                <w:sz w:val="18"/>
                <w:szCs w:val="18"/>
                <w:lang w:val="uk-UA"/>
              </w:rPr>
              <w:t>15571,44</w:t>
            </w:r>
          </w:p>
        </w:tc>
        <w:tc>
          <w:tcPr>
            <w:tcW w:w="1275" w:type="dxa"/>
          </w:tcPr>
          <w:p w14:paraId="5D202C72" w14:textId="77777777" w:rsidR="00D62637" w:rsidRPr="00431BF8" w:rsidRDefault="00AD22D4" w:rsidP="00AB61A2">
            <w:pPr>
              <w:jc w:val="center"/>
              <w:rPr>
                <w:b/>
                <w:sz w:val="18"/>
                <w:szCs w:val="18"/>
                <w:lang w:val="uk-UA"/>
              </w:rPr>
            </w:pPr>
            <w:r w:rsidRPr="00431BF8">
              <w:rPr>
                <w:sz w:val="18"/>
                <w:szCs w:val="18"/>
                <w:lang w:val="uk-UA"/>
              </w:rPr>
              <w:t>16869,06</w:t>
            </w:r>
          </w:p>
        </w:tc>
        <w:tc>
          <w:tcPr>
            <w:tcW w:w="1276" w:type="dxa"/>
          </w:tcPr>
          <w:p w14:paraId="3655F3F2" w14:textId="77777777" w:rsidR="00D62637" w:rsidRPr="00431BF8" w:rsidRDefault="00AD22D4" w:rsidP="00AB61A2">
            <w:pPr>
              <w:jc w:val="center"/>
              <w:rPr>
                <w:b/>
                <w:sz w:val="18"/>
                <w:szCs w:val="18"/>
                <w:lang w:val="uk-UA"/>
              </w:rPr>
            </w:pPr>
            <w:r w:rsidRPr="00431BF8">
              <w:rPr>
                <w:sz w:val="18"/>
                <w:szCs w:val="18"/>
                <w:lang w:val="uk-UA"/>
              </w:rPr>
              <w:t>46714,32</w:t>
            </w:r>
          </w:p>
        </w:tc>
        <w:tc>
          <w:tcPr>
            <w:tcW w:w="1701" w:type="dxa"/>
          </w:tcPr>
          <w:p w14:paraId="1A7C5F49" w14:textId="77777777" w:rsidR="00D62637" w:rsidRPr="00431BF8" w:rsidRDefault="006056B5" w:rsidP="00936FA1">
            <w:pPr>
              <w:jc w:val="left"/>
              <w:rPr>
                <w:b/>
                <w:sz w:val="18"/>
                <w:szCs w:val="18"/>
                <w:lang w:val="uk-UA"/>
              </w:rPr>
            </w:pPr>
            <w:r>
              <w:rPr>
                <w:bCs/>
                <w:sz w:val="18"/>
                <w:szCs w:val="18"/>
                <w:lang w:val="uk-UA" w:bidi="uk-UA"/>
              </w:rPr>
              <w:t>з</w:t>
            </w:r>
            <w:r w:rsidR="00936FA1" w:rsidRPr="00431BF8">
              <w:rPr>
                <w:bCs/>
                <w:sz w:val="18"/>
                <w:szCs w:val="18"/>
                <w:lang w:val="uk-UA" w:bidi="uk-UA"/>
              </w:rPr>
              <w:t>абезпечено нарахування компенсації витрат за тимчасове розміщення внутрішньо переміщених осіб</w:t>
            </w:r>
          </w:p>
        </w:tc>
      </w:tr>
      <w:tr w:rsidR="00547C11" w:rsidRPr="00D62637" w14:paraId="555BFCEC" w14:textId="77777777" w:rsidTr="00B42A34">
        <w:tc>
          <w:tcPr>
            <w:tcW w:w="1820" w:type="dxa"/>
          </w:tcPr>
          <w:p w14:paraId="76CCF363" w14:textId="77777777" w:rsidR="00D62637" w:rsidRPr="00431BF8" w:rsidRDefault="00D62637" w:rsidP="00AB61A2">
            <w:pPr>
              <w:jc w:val="center"/>
              <w:rPr>
                <w:b/>
                <w:sz w:val="18"/>
                <w:szCs w:val="18"/>
                <w:lang w:val="uk-UA"/>
              </w:rPr>
            </w:pPr>
          </w:p>
        </w:tc>
        <w:tc>
          <w:tcPr>
            <w:tcW w:w="2113" w:type="dxa"/>
          </w:tcPr>
          <w:p w14:paraId="2FA21C92" w14:textId="77777777" w:rsidR="00D62637" w:rsidRPr="000F7CD5" w:rsidRDefault="006D2826" w:rsidP="008A2081">
            <w:pPr>
              <w:jc w:val="left"/>
              <w:rPr>
                <w:b/>
                <w:color w:val="auto"/>
                <w:sz w:val="18"/>
                <w:szCs w:val="18"/>
                <w:lang w:val="uk-UA"/>
              </w:rPr>
            </w:pPr>
            <w:r w:rsidRPr="000F7CD5">
              <w:rPr>
                <w:bCs/>
                <w:color w:val="auto"/>
                <w:sz w:val="18"/>
                <w:szCs w:val="18"/>
                <w:lang w:val="uk-UA" w:bidi="uk-UA"/>
              </w:rPr>
              <w:t xml:space="preserve">5) </w:t>
            </w:r>
            <w:r w:rsidRPr="000F7CD5">
              <w:rPr>
                <w:color w:val="auto"/>
                <w:sz w:val="18"/>
                <w:szCs w:val="18"/>
                <w:lang w:val="uk-UA"/>
              </w:rPr>
              <w:t>р</w:t>
            </w:r>
            <w:r w:rsidRPr="000F7CD5">
              <w:rPr>
                <w:bCs/>
                <w:color w:val="auto"/>
                <w:sz w:val="18"/>
                <w:szCs w:val="18"/>
                <w:shd w:val="clear" w:color="auto" w:fill="FFFFFF"/>
                <w:lang w:val="uk-UA"/>
              </w:rPr>
              <w:t>еалізація</w:t>
            </w:r>
            <w:r w:rsidR="008A2081" w:rsidRPr="000F7CD5">
              <w:rPr>
                <w:bCs/>
                <w:color w:val="auto"/>
                <w:sz w:val="18"/>
                <w:szCs w:val="18"/>
                <w:shd w:val="clear" w:color="auto" w:fill="FFFFFF"/>
                <w:lang w:val="uk-UA"/>
              </w:rPr>
              <w:t xml:space="preserve"> експериментального </w:t>
            </w:r>
            <w:r w:rsidR="008A2081" w:rsidRPr="000F7CD5">
              <w:rPr>
                <w:bCs/>
                <w:color w:val="auto"/>
                <w:sz w:val="18"/>
                <w:szCs w:val="18"/>
                <w:shd w:val="clear" w:color="auto" w:fill="FFFFFF"/>
                <w:lang w:val="uk-UA"/>
              </w:rPr>
              <w:lastRenderedPageBreak/>
              <w:t>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r w:rsidR="008A2081" w:rsidRPr="000F7CD5">
              <w:rPr>
                <w:color w:val="auto"/>
                <w:sz w:val="18"/>
                <w:szCs w:val="18"/>
                <w:lang w:val="uk-UA"/>
              </w:rPr>
              <w:t xml:space="preserve"> </w:t>
            </w:r>
            <w:r w:rsidRPr="000F7CD5">
              <w:rPr>
                <w:color w:val="auto"/>
                <w:sz w:val="18"/>
                <w:szCs w:val="18"/>
                <w:lang w:val="uk-UA"/>
              </w:rPr>
              <w:t xml:space="preserve">відповідно до </w:t>
            </w:r>
            <w:hyperlink r:id="rId9" w:history="1">
              <w:r w:rsidRPr="000F7CD5">
                <w:rPr>
                  <w:rStyle w:val="ae"/>
                  <w:color w:val="auto"/>
                  <w:sz w:val="18"/>
                  <w:szCs w:val="18"/>
                  <w:u w:val="none"/>
                  <w:lang w:val="uk-UA"/>
                </w:rPr>
                <w:t xml:space="preserve">постанови Кабінету Міністрів України </w:t>
              </w:r>
              <w:r w:rsidRPr="000F7CD5">
                <w:rPr>
                  <w:rStyle w:val="ae"/>
                  <w:color w:val="auto"/>
                  <w:sz w:val="18"/>
                  <w:szCs w:val="18"/>
                  <w:u w:val="none"/>
                  <w:lang w:val="uk-UA"/>
                </w:rPr>
                <w:br/>
                <w:t xml:space="preserve">від </w:t>
              </w:r>
              <w:r w:rsidR="008A2081" w:rsidRPr="000F7CD5">
                <w:rPr>
                  <w:rStyle w:val="ae"/>
                  <w:color w:val="auto"/>
                  <w:sz w:val="18"/>
                  <w:szCs w:val="18"/>
                  <w:u w:val="none"/>
                  <w:lang w:val="uk-UA"/>
                </w:rPr>
                <w:t>25</w:t>
              </w:r>
              <w:r w:rsidRPr="000F7CD5">
                <w:rPr>
                  <w:rStyle w:val="ae"/>
                  <w:color w:val="auto"/>
                  <w:sz w:val="18"/>
                  <w:szCs w:val="18"/>
                  <w:u w:val="none"/>
                  <w:lang w:val="uk-UA"/>
                </w:rPr>
                <w:t xml:space="preserve"> </w:t>
              </w:r>
              <w:r w:rsidR="008A2081" w:rsidRPr="000F7CD5">
                <w:rPr>
                  <w:rStyle w:val="ae"/>
                  <w:color w:val="auto"/>
                  <w:sz w:val="18"/>
                  <w:szCs w:val="18"/>
                  <w:u w:val="none"/>
                  <w:lang w:val="uk-UA"/>
                </w:rPr>
                <w:t>жовтня</w:t>
              </w:r>
              <w:r w:rsidRPr="000F7CD5">
                <w:rPr>
                  <w:rStyle w:val="ae"/>
                  <w:color w:val="auto"/>
                  <w:sz w:val="18"/>
                  <w:szCs w:val="18"/>
                  <w:u w:val="none"/>
                  <w:lang w:val="uk-UA"/>
                </w:rPr>
                <w:t xml:space="preserve"> 202</w:t>
              </w:r>
              <w:r w:rsidR="008A2081" w:rsidRPr="000F7CD5">
                <w:rPr>
                  <w:rStyle w:val="ae"/>
                  <w:color w:val="auto"/>
                  <w:sz w:val="18"/>
                  <w:szCs w:val="18"/>
                  <w:u w:val="none"/>
                  <w:lang w:val="uk-UA"/>
                </w:rPr>
                <w:t>4</w:t>
              </w:r>
              <w:r w:rsidRPr="000F7CD5">
                <w:rPr>
                  <w:rStyle w:val="ae"/>
                  <w:color w:val="auto"/>
                  <w:sz w:val="18"/>
                  <w:szCs w:val="18"/>
                  <w:u w:val="none"/>
                  <w:lang w:val="uk-UA"/>
                </w:rPr>
                <w:t xml:space="preserve"> року №</w:t>
              </w:r>
            </w:hyperlink>
            <w:r w:rsidR="008A2081" w:rsidRPr="000F7CD5">
              <w:rPr>
                <w:color w:val="auto"/>
                <w:sz w:val="18"/>
                <w:szCs w:val="18"/>
                <w:lang w:val="uk-UA"/>
              </w:rPr>
              <w:t xml:space="preserve"> 1225 «</w:t>
            </w:r>
            <w:r w:rsidR="008A2081" w:rsidRPr="000F7CD5">
              <w:rPr>
                <w:bCs/>
                <w:color w:val="auto"/>
                <w:sz w:val="18"/>
                <w:szCs w:val="18"/>
                <w:shd w:val="clear" w:color="auto" w:fill="FFFFFF"/>
              </w:rPr>
              <w:t>Про реалізацію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r w:rsidR="008A2081" w:rsidRPr="000F7CD5">
              <w:rPr>
                <w:bCs/>
                <w:color w:val="auto"/>
                <w:sz w:val="18"/>
                <w:szCs w:val="18"/>
                <w:shd w:val="clear" w:color="auto" w:fill="FFFFFF"/>
                <w:lang w:val="uk-UA"/>
              </w:rPr>
              <w:t>»</w:t>
            </w:r>
            <w:r w:rsidRPr="000F7CD5">
              <w:rPr>
                <w:color w:val="auto"/>
                <w:sz w:val="18"/>
                <w:szCs w:val="18"/>
                <w:lang w:val="uk-UA"/>
              </w:rPr>
              <w:t xml:space="preserve"> (зі змінами</w:t>
            </w:r>
            <w:r w:rsidRPr="000F7CD5">
              <w:rPr>
                <w:bCs/>
                <w:color w:val="auto"/>
                <w:sz w:val="18"/>
                <w:szCs w:val="18"/>
                <w:shd w:val="clear" w:color="auto" w:fill="FFFFFF"/>
                <w:lang w:val="uk-UA"/>
              </w:rPr>
              <w:t>)</w:t>
            </w:r>
          </w:p>
        </w:tc>
        <w:tc>
          <w:tcPr>
            <w:tcW w:w="1310" w:type="dxa"/>
          </w:tcPr>
          <w:p w14:paraId="792ECD66" w14:textId="77777777" w:rsidR="00D62637" w:rsidRPr="000F7CD5" w:rsidRDefault="00E27649" w:rsidP="00AB61A2">
            <w:pPr>
              <w:jc w:val="center"/>
              <w:rPr>
                <w:b/>
                <w:color w:val="auto"/>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138AC362" w14:textId="77777777" w:rsidR="00D62637" w:rsidRPr="000F7CD5" w:rsidRDefault="00C86542" w:rsidP="00C86542">
            <w:pPr>
              <w:jc w:val="left"/>
              <w:rPr>
                <w:b/>
                <w:color w:val="auto"/>
                <w:sz w:val="18"/>
                <w:szCs w:val="18"/>
                <w:lang w:val="uk-UA"/>
              </w:rPr>
            </w:pPr>
            <w:r w:rsidRPr="000F7CD5">
              <w:rPr>
                <w:color w:val="auto"/>
                <w:sz w:val="18"/>
                <w:szCs w:val="18"/>
                <w:lang w:val="uk-UA"/>
              </w:rPr>
              <w:t xml:space="preserve">Головне </w:t>
            </w:r>
            <w:r w:rsidRPr="000F7CD5">
              <w:rPr>
                <w:color w:val="auto"/>
                <w:sz w:val="18"/>
                <w:szCs w:val="18"/>
                <w:lang w:val="uk-UA" w:bidi="uk-UA"/>
              </w:rPr>
              <w:t xml:space="preserve">управління Пенсійного фонду </w:t>
            </w:r>
            <w:r w:rsidRPr="000F7CD5">
              <w:rPr>
                <w:color w:val="auto"/>
                <w:sz w:val="18"/>
                <w:szCs w:val="18"/>
                <w:lang w:val="uk-UA" w:bidi="uk-UA"/>
              </w:rPr>
              <w:lastRenderedPageBreak/>
              <w:t>України в Рівненській області</w:t>
            </w:r>
            <w:r w:rsidR="00001382">
              <w:rPr>
                <w:color w:val="auto"/>
                <w:sz w:val="18"/>
                <w:szCs w:val="18"/>
                <w:lang w:val="uk-UA" w:bidi="uk-UA"/>
              </w:rPr>
              <w:t xml:space="preserve"> </w:t>
            </w:r>
            <w:r w:rsidR="00001382">
              <w:rPr>
                <w:sz w:val="18"/>
                <w:szCs w:val="18"/>
                <w:lang w:val="uk-UA" w:bidi="uk-UA"/>
              </w:rPr>
              <w:t>(за згодою)</w:t>
            </w:r>
          </w:p>
        </w:tc>
        <w:tc>
          <w:tcPr>
            <w:tcW w:w="1279" w:type="dxa"/>
          </w:tcPr>
          <w:p w14:paraId="4D764DDC" w14:textId="77777777" w:rsidR="00D62637" w:rsidRPr="000F7CD5" w:rsidRDefault="00C86542" w:rsidP="00AC13FF">
            <w:pPr>
              <w:jc w:val="left"/>
              <w:rPr>
                <w:b/>
                <w:color w:val="auto"/>
                <w:sz w:val="18"/>
                <w:szCs w:val="18"/>
                <w:lang w:val="uk-UA"/>
              </w:rPr>
            </w:pPr>
            <w:r w:rsidRPr="000F7CD5">
              <w:rPr>
                <w:color w:val="auto"/>
                <w:sz w:val="18"/>
                <w:szCs w:val="18"/>
                <w:lang w:val="uk-UA"/>
              </w:rPr>
              <w:lastRenderedPageBreak/>
              <w:t>державний бюджет</w:t>
            </w:r>
          </w:p>
        </w:tc>
        <w:tc>
          <w:tcPr>
            <w:tcW w:w="1101" w:type="dxa"/>
          </w:tcPr>
          <w:p w14:paraId="4E95C0CB" w14:textId="77777777" w:rsidR="00D62637" w:rsidRPr="000F7CD5" w:rsidRDefault="00537BCB" w:rsidP="00AB61A2">
            <w:pPr>
              <w:jc w:val="center"/>
              <w:rPr>
                <w:b/>
                <w:color w:val="auto"/>
                <w:sz w:val="18"/>
                <w:szCs w:val="18"/>
                <w:lang w:val="uk-UA"/>
              </w:rPr>
            </w:pPr>
            <w:r w:rsidRPr="000F7CD5">
              <w:rPr>
                <w:color w:val="auto"/>
                <w:sz w:val="18"/>
                <w:szCs w:val="18"/>
                <w:lang w:val="uk-UA"/>
              </w:rPr>
              <w:t>4909,32</w:t>
            </w:r>
          </w:p>
        </w:tc>
        <w:tc>
          <w:tcPr>
            <w:tcW w:w="1134" w:type="dxa"/>
          </w:tcPr>
          <w:p w14:paraId="62121DB6" w14:textId="77777777" w:rsidR="00D62637" w:rsidRPr="000F7CD5" w:rsidRDefault="00537BCB" w:rsidP="00AB61A2">
            <w:pPr>
              <w:jc w:val="center"/>
              <w:rPr>
                <w:b/>
                <w:color w:val="auto"/>
                <w:sz w:val="18"/>
                <w:szCs w:val="18"/>
                <w:lang w:val="uk-UA"/>
              </w:rPr>
            </w:pPr>
            <w:r w:rsidRPr="000F7CD5">
              <w:rPr>
                <w:color w:val="auto"/>
                <w:sz w:val="18"/>
                <w:szCs w:val="18"/>
                <w:lang w:val="uk-UA"/>
              </w:rPr>
              <w:t>6857,64</w:t>
            </w:r>
          </w:p>
        </w:tc>
        <w:tc>
          <w:tcPr>
            <w:tcW w:w="1275" w:type="dxa"/>
          </w:tcPr>
          <w:p w14:paraId="6C0AB385" w14:textId="77777777" w:rsidR="00D62637" w:rsidRPr="000F7CD5" w:rsidRDefault="00537BCB" w:rsidP="00AB61A2">
            <w:pPr>
              <w:jc w:val="center"/>
              <w:rPr>
                <w:b/>
                <w:color w:val="auto"/>
                <w:sz w:val="18"/>
                <w:szCs w:val="18"/>
                <w:lang w:val="uk-UA"/>
              </w:rPr>
            </w:pPr>
            <w:r w:rsidRPr="000F7CD5">
              <w:rPr>
                <w:color w:val="auto"/>
                <w:sz w:val="18"/>
                <w:szCs w:val="18"/>
                <w:lang w:val="uk-UA"/>
              </w:rPr>
              <w:t>7054,08</w:t>
            </w:r>
          </w:p>
        </w:tc>
        <w:tc>
          <w:tcPr>
            <w:tcW w:w="1276" w:type="dxa"/>
          </w:tcPr>
          <w:p w14:paraId="7195DE70" w14:textId="77777777" w:rsidR="00D62637" w:rsidRPr="000F7CD5" w:rsidRDefault="00537BCB" w:rsidP="00AB61A2">
            <w:pPr>
              <w:jc w:val="center"/>
              <w:rPr>
                <w:b/>
                <w:color w:val="auto"/>
                <w:sz w:val="18"/>
                <w:szCs w:val="18"/>
                <w:lang w:val="uk-UA"/>
              </w:rPr>
            </w:pPr>
            <w:r w:rsidRPr="000F7CD5">
              <w:rPr>
                <w:color w:val="auto"/>
                <w:sz w:val="18"/>
                <w:szCs w:val="18"/>
                <w:lang w:val="uk-UA"/>
              </w:rPr>
              <w:t>18821,04</w:t>
            </w:r>
          </w:p>
        </w:tc>
        <w:tc>
          <w:tcPr>
            <w:tcW w:w="1701" w:type="dxa"/>
          </w:tcPr>
          <w:p w14:paraId="1D8368E6" w14:textId="77777777" w:rsidR="00D62637" w:rsidRPr="000F7CD5" w:rsidRDefault="00C91BCE" w:rsidP="00E438B8">
            <w:pPr>
              <w:jc w:val="left"/>
              <w:rPr>
                <w:b/>
                <w:color w:val="auto"/>
                <w:sz w:val="18"/>
                <w:szCs w:val="18"/>
                <w:lang w:val="uk-UA"/>
              </w:rPr>
            </w:pPr>
            <w:r>
              <w:rPr>
                <w:color w:val="auto"/>
                <w:sz w:val="18"/>
                <w:szCs w:val="18"/>
                <w:lang w:val="uk-UA"/>
              </w:rPr>
              <w:t>з</w:t>
            </w:r>
            <w:r w:rsidR="00537BCB" w:rsidRPr="000F7CD5">
              <w:rPr>
                <w:color w:val="auto"/>
                <w:sz w:val="18"/>
                <w:szCs w:val="18"/>
                <w:lang w:val="uk-UA"/>
              </w:rPr>
              <w:t xml:space="preserve">абезпечено нарахування  </w:t>
            </w:r>
            <w:r w:rsidR="00537BCB" w:rsidRPr="000F7CD5">
              <w:rPr>
                <w:rFonts w:eastAsia="SimSun"/>
                <w:color w:val="auto"/>
                <w:sz w:val="18"/>
                <w:szCs w:val="18"/>
                <w:shd w:val="clear" w:color="auto" w:fill="FFFFFF"/>
                <w:lang w:val="uk-UA"/>
              </w:rPr>
              <w:lastRenderedPageBreak/>
              <w:t>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p>
        </w:tc>
      </w:tr>
      <w:tr w:rsidR="00EA5AD4" w:rsidRPr="00D62637" w14:paraId="730E641C" w14:textId="77777777" w:rsidTr="00B42A34">
        <w:tc>
          <w:tcPr>
            <w:tcW w:w="1820" w:type="dxa"/>
          </w:tcPr>
          <w:p w14:paraId="4502BA82" w14:textId="77777777" w:rsidR="00EA5AD4" w:rsidRPr="00431BF8" w:rsidRDefault="00EA5AD4" w:rsidP="00AB61A2">
            <w:pPr>
              <w:jc w:val="center"/>
              <w:rPr>
                <w:b/>
                <w:sz w:val="18"/>
                <w:szCs w:val="18"/>
                <w:lang w:val="uk-UA"/>
              </w:rPr>
            </w:pPr>
          </w:p>
        </w:tc>
        <w:tc>
          <w:tcPr>
            <w:tcW w:w="2113" w:type="dxa"/>
          </w:tcPr>
          <w:p w14:paraId="14B9DFBA" w14:textId="77777777" w:rsidR="00EA5AD4" w:rsidRPr="000F7CD5" w:rsidRDefault="00EA5AD4" w:rsidP="008A2081">
            <w:pPr>
              <w:jc w:val="left"/>
              <w:rPr>
                <w:bCs/>
                <w:color w:val="auto"/>
                <w:sz w:val="18"/>
                <w:szCs w:val="18"/>
                <w:lang w:val="uk-UA" w:bidi="uk-UA"/>
              </w:rPr>
            </w:pPr>
            <w:r w:rsidRPr="000F7CD5">
              <w:rPr>
                <w:bCs/>
                <w:color w:val="auto"/>
                <w:sz w:val="18"/>
                <w:szCs w:val="18"/>
                <w:lang w:val="uk-UA" w:bidi="uk-UA"/>
              </w:rPr>
              <w:t xml:space="preserve">6) </w:t>
            </w:r>
            <w:r w:rsidR="00405E95" w:rsidRPr="000F7CD5">
              <w:rPr>
                <w:bCs/>
                <w:color w:val="auto"/>
                <w:sz w:val="18"/>
                <w:szCs w:val="18"/>
                <w:lang w:val="uk-UA" w:bidi="uk-UA"/>
              </w:rPr>
              <w:t>зал</w:t>
            </w:r>
            <w:r w:rsidR="00C91BCE">
              <w:rPr>
                <w:bCs/>
                <w:color w:val="auto"/>
                <w:sz w:val="18"/>
                <w:szCs w:val="18"/>
                <w:lang w:val="uk-UA" w:bidi="uk-UA"/>
              </w:rPr>
              <w:t>у</w:t>
            </w:r>
            <w:r w:rsidR="00405E95" w:rsidRPr="000F7CD5">
              <w:rPr>
                <w:bCs/>
                <w:color w:val="auto"/>
                <w:sz w:val="18"/>
                <w:szCs w:val="18"/>
                <w:lang w:val="uk-UA" w:bidi="uk-UA"/>
              </w:rPr>
              <w:t>ч</w:t>
            </w:r>
            <w:r w:rsidR="00C91BCE">
              <w:rPr>
                <w:bCs/>
                <w:color w:val="auto"/>
                <w:sz w:val="18"/>
                <w:szCs w:val="18"/>
                <w:lang w:val="uk-UA" w:bidi="uk-UA"/>
              </w:rPr>
              <w:t>е</w:t>
            </w:r>
            <w:r w:rsidR="00405E95" w:rsidRPr="000F7CD5">
              <w:rPr>
                <w:bCs/>
                <w:color w:val="auto"/>
                <w:sz w:val="18"/>
                <w:szCs w:val="18"/>
                <w:lang w:val="uk-UA" w:bidi="uk-UA"/>
              </w:rPr>
              <w:t>ння коштів для обладнання та ремонту місць тимчасового проживання (МТП) та інших місць проживання внутрішньо переміщених осіб</w:t>
            </w:r>
          </w:p>
        </w:tc>
        <w:tc>
          <w:tcPr>
            <w:tcW w:w="1310" w:type="dxa"/>
          </w:tcPr>
          <w:p w14:paraId="39C89586" w14:textId="77777777" w:rsidR="00EA5AD4" w:rsidRPr="000F7CD5" w:rsidRDefault="00E27649" w:rsidP="00AB61A2">
            <w:pPr>
              <w:jc w:val="center"/>
              <w:rPr>
                <w:b/>
                <w:color w:val="auto"/>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5F1CFCEF" w14:textId="77777777" w:rsidR="00001382" w:rsidRDefault="00405E95" w:rsidP="00C86542">
            <w:pPr>
              <w:jc w:val="left"/>
              <w:rPr>
                <w:color w:val="auto"/>
                <w:sz w:val="18"/>
                <w:szCs w:val="18"/>
                <w:lang w:val="uk-UA" w:bidi="uk-UA"/>
              </w:rPr>
            </w:pPr>
            <w:r w:rsidRPr="000F7CD5">
              <w:rPr>
                <w:color w:val="auto"/>
                <w:sz w:val="18"/>
                <w:szCs w:val="18"/>
                <w:lang w:val="uk-UA" w:bidi="uk-UA"/>
              </w:rPr>
              <w:t>департамент соціальної політики облдержадміністрації, виконавчі комітети сільських, селищних, міських рад територіальних громад (за згодою),</w:t>
            </w:r>
          </w:p>
          <w:p w14:paraId="7620530F" w14:textId="77777777" w:rsidR="00001382" w:rsidRPr="000F7CD5" w:rsidRDefault="00405E95" w:rsidP="00001382">
            <w:pPr>
              <w:jc w:val="left"/>
              <w:rPr>
                <w:color w:val="auto"/>
                <w:sz w:val="18"/>
                <w:szCs w:val="18"/>
                <w:lang w:val="uk-UA"/>
              </w:rPr>
            </w:pPr>
            <w:r w:rsidRPr="000F7CD5">
              <w:rPr>
                <w:color w:val="auto"/>
                <w:sz w:val="18"/>
                <w:szCs w:val="18"/>
                <w:lang w:val="uk-UA" w:bidi="uk-UA"/>
              </w:rPr>
              <w:t>інститути громадянського суспільства</w:t>
            </w:r>
            <w:r w:rsidR="00001382">
              <w:rPr>
                <w:color w:val="auto"/>
                <w:sz w:val="18"/>
                <w:szCs w:val="18"/>
                <w:lang w:val="uk-UA" w:bidi="uk-UA"/>
              </w:rPr>
              <w:t xml:space="preserve"> </w:t>
            </w:r>
            <w:r w:rsidR="00001382">
              <w:rPr>
                <w:color w:val="auto"/>
                <w:sz w:val="18"/>
                <w:szCs w:val="18"/>
                <w:lang w:val="uk-UA" w:bidi="uk-UA"/>
              </w:rPr>
              <w:br/>
            </w:r>
            <w:r w:rsidR="00001382">
              <w:rPr>
                <w:sz w:val="18"/>
                <w:szCs w:val="18"/>
                <w:lang w:val="uk-UA" w:bidi="uk-UA"/>
              </w:rPr>
              <w:t>(за згодою)</w:t>
            </w:r>
          </w:p>
        </w:tc>
        <w:tc>
          <w:tcPr>
            <w:tcW w:w="1279" w:type="dxa"/>
          </w:tcPr>
          <w:p w14:paraId="511F586A" w14:textId="77777777" w:rsidR="00EA5AD4" w:rsidRPr="000F7CD5" w:rsidRDefault="00AC13FF" w:rsidP="00AC13FF">
            <w:pPr>
              <w:jc w:val="left"/>
              <w:rPr>
                <w:color w:val="auto"/>
                <w:sz w:val="18"/>
                <w:szCs w:val="18"/>
                <w:lang w:val="uk-UA"/>
              </w:rPr>
            </w:pPr>
            <w:r w:rsidRPr="000F7CD5">
              <w:rPr>
                <w:color w:val="auto"/>
                <w:sz w:val="18"/>
                <w:szCs w:val="18"/>
                <w:lang w:val="uk-UA"/>
              </w:rPr>
              <w:t>державний бюджет</w:t>
            </w:r>
            <w:r w:rsidR="00EA552A" w:rsidRPr="000F7CD5">
              <w:rPr>
                <w:color w:val="auto"/>
                <w:sz w:val="18"/>
                <w:szCs w:val="18"/>
                <w:lang w:val="uk-UA"/>
              </w:rPr>
              <w:t>, бюджети територіаль-них громад, інші джерела</w:t>
            </w:r>
          </w:p>
        </w:tc>
        <w:tc>
          <w:tcPr>
            <w:tcW w:w="1101" w:type="dxa"/>
          </w:tcPr>
          <w:p w14:paraId="3A8FBEFD" w14:textId="77777777" w:rsidR="00EA5AD4" w:rsidRPr="000F7CD5" w:rsidRDefault="00EA5AD4" w:rsidP="00AB61A2">
            <w:pPr>
              <w:jc w:val="center"/>
              <w:rPr>
                <w:color w:val="auto"/>
                <w:sz w:val="18"/>
                <w:szCs w:val="18"/>
                <w:lang w:val="uk-UA"/>
              </w:rPr>
            </w:pPr>
          </w:p>
        </w:tc>
        <w:tc>
          <w:tcPr>
            <w:tcW w:w="1134" w:type="dxa"/>
          </w:tcPr>
          <w:p w14:paraId="379EB9A4" w14:textId="77777777" w:rsidR="00EA5AD4" w:rsidRPr="000F7CD5" w:rsidRDefault="00EA5AD4" w:rsidP="00AB61A2">
            <w:pPr>
              <w:jc w:val="center"/>
              <w:rPr>
                <w:color w:val="auto"/>
                <w:sz w:val="18"/>
                <w:szCs w:val="18"/>
                <w:lang w:val="uk-UA"/>
              </w:rPr>
            </w:pPr>
          </w:p>
        </w:tc>
        <w:tc>
          <w:tcPr>
            <w:tcW w:w="1275" w:type="dxa"/>
          </w:tcPr>
          <w:p w14:paraId="5F44983A" w14:textId="77777777" w:rsidR="00EA5AD4" w:rsidRPr="000F7CD5" w:rsidRDefault="00EA5AD4" w:rsidP="00AB61A2">
            <w:pPr>
              <w:jc w:val="center"/>
              <w:rPr>
                <w:color w:val="auto"/>
                <w:sz w:val="18"/>
                <w:szCs w:val="18"/>
                <w:lang w:val="uk-UA"/>
              </w:rPr>
            </w:pPr>
          </w:p>
        </w:tc>
        <w:tc>
          <w:tcPr>
            <w:tcW w:w="1276" w:type="dxa"/>
          </w:tcPr>
          <w:p w14:paraId="6590C621" w14:textId="77777777" w:rsidR="00EA5AD4" w:rsidRPr="000F7CD5" w:rsidRDefault="00EA5AD4" w:rsidP="00AB61A2">
            <w:pPr>
              <w:jc w:val="center"/>
              <w:rPr>
                <w:color w:val="auto"/>
                <w:sz w:val="18"/>
                <w:szCs w:val="18"/>
                <w:lang w:val="uk-UA"/>
              </w:rPr>
            </w:pPr>
          </w:p>
        </w:tc>
        <w:tc>
          <w:tcPr>
            <w:tcW w:w="1701" w:type="dxa"/>
          </w:tcPr>
          <w:p w14:paraId="7E0DD0C0" w14:textId="77777777" w:rsidR="00EA5AD4" w:rsidRPr="000F7CD5" w:rsidRDefault="00EA5AD4" w:rsidP="00E438B8">
            <w:pPr>
              <w:jc w:val="left"/>
              <w:rPr>
                <w:color w:val="auto"/>
                <w:sz w:val="18"/>
                <w:szCs w:val="18"/>
                <w:lang w:val="uk-UA"/>
              </w:rPr>
            </w:pPr>
          </w:p>
        </w:tc>
      </w:tr>
      <w:tr w:rsidR="00547C11" w:rsidRPr="00D62637" w14:paraId="61A12C11" w14:textId="77777777" w:rsidTr="00B42A34">
        <w:tc>
          <w:tcPr>
            <w:tcW w:w="1820" w:type="dxa"/>
          </w:tcPr>
          <w:p w14:paraId="0A238AE0" w14:textId="77777777" w:rsidR="00D62637" w:rsidRPr="00431BF8" w:rsidRDefault="0047523F" w:rsidP="00AF0E6D">
            <w:pPr>
              <w:autoSpaceDE w:val="0"/>
              <w:autoSpaceDN w:val="0"/>
              <w:adjustRightInd w:val="0"/>
              <w:rPr>
                <w:sz w:val="18"/>
                <w:szCs w:val="18"/>
                <w:lang w:val="uk-UA" w:bidi="uk-UA"/>
              </w:rPr>
            </w:pPr>
            <w:r w:rsidRPr="00431BF8">
              <w:rPr>
                <w:sz w:val="18"/>
                <w:szCs w:val="18"/>
                <w:lang w:val="uk-UA" w:bidi="uk-UA"/>
              </w:rPr>
              <w:t xml:space="preserve">2. Надання соціальних послуг внутрішньо переміщеним </w:t>
            </w:r>
            <w:r w:rsidRPr="00431BF8">
              <w:rPr>
                <w:sz w:val="18"/>
                <w:szCs w:val="18"/>
                <w:lang w:val="uk-UA" w:bidi="uk-UA"/>
              </w:rPr>
              <w:lastRenderedPageBreak/>
              <w:t>особам відповідно</w:t>
            </w:r>
            <w:r w:rsidR="00AF0E6D" w:rsidRPr="00431BF8">
              <w:rPr>
                <w:sz w:val="18"/>
                <w:szCs w:val="18"/>
                <w:lang w:val="uk-UA" w:bidi="uk-UA"/>
              </w:rPr>
              <w:t xml:space="preserve"> </w:t>
            </w:r>
            <w:r w:rsidRPr="00431BF8">
              <w:rPr>
                <w:sz w:val="18"/>
                <w:szCs w:val="18"/>
                <w:lang w:val="uk-UA" w:bidi="uk-UA"/>
              </w:rPr>
              <w:t>до їх потреб</w:t>
            </w:r>
          </w:p>
        </w:tc>
        <w:tc>
          <w:tcPr>
            <w:tcW w:w="2113" w:type="dxa"/>
          </w:tcPr>
          <w:p w14:paraId="10935ADE" w14:textId="77777777" w:rsidR="00D62637" w:rsidRPr="000F7CD5" w:rsidRDefault="0047523F" w:rsidP="0047523F">
            <w:pPr>
              <w:jc w:val="left"/>
              <w:rPr>
                <w:b/>
                <w:color w:val="auto"/>
                <w:sz w:val="18"/>
                <w:szCs w:val="18"/>
                <w:lang w:val="uk-UA"/>
              </w:rPr>
            </w:pPr>
            <w:r w:rsidRPr="000F7CD5">
              <w:rPr>
                <w:color w:val="auto"/>
                <w:sz w:val="18"/>
                <w:szCs w:val="18"/>
                <w:lang w:val="uk-UA" w:bidi="uk-UA"/>
              </w:rPr>
              <w:lastRenderedPageBreak/>
              <w:t xml:space="preserve">1) організація надання </w:t>
            </w:r>
            <w:r w:rsidR="00AF0E6D" w:rsidRPr="000F7CD5">
              <w:rPr>
                <w:color w:val="auto"/>
                <w:sz w:val="18"/>
                <w:szCs w:val="18"/>
                <w:lang w:val="uk-UA" w:bidi="uk-UA"/>
              </w:rPr>
              <w:t xml:space="preserve">соціальних </w:t>
            </w:r>
            <w:r w:rsidRPr="000F7CD5">
              <w:rPr>
                <w:color w:val="auto"/>
                <w:sz w:val="18"/>
                <w:szCs w:val="18"/>
                <w:lang w:val="uk-UA" w:bidi="uk-UA"/>
              </w:rPr>
              <w:t xml:space="preserve">послуг внутрішньо переміщених осіб через </w:t>
            </w:r>
            <w:r w:rsidRPr="000F7CD5">
              <w:rPr>
                <w:color w:val="auto"/>
                <w:sz w:val="18"/>
                <w:szCs w:val="18"/>
                <w:lang w:val="uk-UA" w:bidi="uk-UA"/>
              </w:rPr>
              <w:lastRenderedPageBreak/>
              <w:t>мережу територіальних центрів соціального обслуговування (надання соціальних послуг), центрів надання соціальних послуг тощо</w:t>
            </w:r>
          </w:p>
        </w:tc>
        <w:tc>
          <w:tcPr>
            <w:tcW w:w="1310" w:type="dxa"/>
          </w:tcPr>
          <w:p w14:paraId="00119F90" w14:textId="77777777" w:rsidR="00D62637" w:rsidRPr="000F7CD5" w:rsidRDefault="00E27649" w:rsidP="00AB61A2">
            <w:pPr>
              <w:jc w:val="center"/>
              <w:rPr>
                <w:b/>
                <w:color w:val="auto"/>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F231188" w14:textId="77777777" w:rsidR="00D62637" w:rsidRPr="000F7CD5" w:rsidRDefault="00AF0E6D" w:rsidP="00AF0E6D">
            <w:pPr>
              <w:jc w:val="left"/>
              <w:rPr>
                <w:b/>
                <w:color w:val="auto"/>
                <w:sz w:val="18"/>
                <w:szCs w:val="18"/>
                <w:lang w:val="uk-UA"/>
              </w:rPr>
            </w:pPr>
            <w:r w:rsidRPr="000F7CD5">
              <w:rPr>
                <w:color w:val="auto"/>
                <w:sz w:val="18"/>
                <w:szCs w:val="18"/>
                <w:lang w:val="uk-UA" w:bidi="uk-UA"/>
              </w:rPr>
              <w:t xml:space="preserve">виконавчі комітети сільських, селищних, міських рад територіальних громад </w:t>
            </w:r>
          </w:p>
        </w:tc>
        <w:tc>
          <w:tcPr>
            <w:tcW w:w="1279" w:type="dxa"/>
          </w:tcPr>
          <w:p w14:paraId="3F646D6B" w14:textId="77777777" w:rsidR="00D62637" w:rsidRPr="000F7CD5" w:rsidRDefault="00D62637" w:rsidP="00AB61A2">
            <w:pPr>
              <w:jc w:val="center"/>
              <w:rPr>
                <w:b/>
                <w:color w:val="auto"/>
                <w:sz w:val="18"/>
                <w:szCs w:val="18"/>
                <w:lang w:val="uk-UA"/>
              </w:rPr>
            </w:pPr>
          </w:p>
        </w:tc>
        <w:tc>
          <w:tcPr>
            <w:tcW w:w="1101" w:type="dxa"/>
          </w:tcPr>
          <w:p w14:paraId="0AC66F47" w14:textId="77777777" w:rsidR="00D62637" w:rsidRPr="000F7CD5" w:rsidRDefault="00D62637" w:rsidP="00AB61A2">
            <w:pPr>
              <w:jc w:val="center"/>
              <w:rPr>
                <w:b/>
                <w:color w:val="auto"/>
                <w:sz w:val="18"/>
                <w:szCs w:val="18"/>
                <w:lang w:val="uk-UA"/>
              </w:rPr>
            </w:pPr>
          </w:p>
        </w:tc>
        <w:tc>
          <w:tcPr>
            <w:tcW w:w="1134" w:type="dxa"/>
          </w:tcPr>
          <w:p w14:paraId="79A79C41" w14:textId="77777777" w:rsidR="00D62637" w:rsidRPr="000F7CD5" w:rsidRDefault="00D62637" w:rsidP="00AB61A2">
            <w:pPr>
              <w:jc w:val="center"/>
              <w:rPr>
                <w:b/>
                <w:color w:val="auto"/>
                <w:sz w:val="18"/>
                <w:szCs w:val="18"/>
                <w:lang w:val="uk-UA"/>
              </w:rPr>
            </w:pPr>
          </w:p>
        </w:tc>
        <w:tc>
          <w:tcPr>
            <w:tcW w:w="1275" w:type="dxa"/>
          </w:tcPr>
          <w:p w14:paraId="2E2262EC" w14:textId="77777777" w:rsidR="00D62637" w:rsidRPr="000F7CD5" w:rsidRDefault="00D62637" w:rsidP="00AB61A2">
            <w:pPr>
              <w:jc w:val="center"/>
              <w:rPr>
                <w:b/>
                <w:color w:val="auto"/>
                <w:sz w:val="18"/>
                <w:szCs w:val="18"/>
                <w:lang w:val="uk-UA"/>
              </w:rPr>
            </w:pPr>
          </w:p>
        </w:tc>
        <w:tc>
          <w:tcPr>
            <w:tcW w:w="1276" w:type="dxa"/>
          </w:tcPr>
          <w:p w14:paraId="7839D491" w14:textId="77777777" w:rsidR="00D62637" w:rsidRPr="000F7CD5" w:rsidRDefault="00D62637" w:rsidP="00AB61A2">
            <w:pPr>
              <w:jc w:val="center"/>
              <w:rPr>
                <w:b/>
                <w:color w:val="auto"/>
                <w:sz w:val="18"/>
                <w:szCs w:val="18"/>
                <w:lang w:val="uk-UA"/>
              </w:rPr>
            </w:pPr>
          </w:p>
        </w:tc>
        <w:tc>
          <w:tcPr>
            <w:tcW w:w="1701" w:type="dxa"/>
          </w:tcPr>
          <w:p w14:paraId="5D9CC0E6" w14:textId="77777777" w:rsidR="00D62637" w:rsidRPr="000F7CD5" w:rsidRDefault="00AF0E6D" w:rsidP="00AF0E6D">
            <w:pPr>
              <w:jc w:val="left"/>
              <w:rPr>
                <w:b/>
                <w:color w:val="auto"/>
                <w:sz w:val="18"/>
                <w:szCs w:val="18"/>
                <w:lang w:val="uk-UA"/>
              </w:rPr>
            </w:pPr>
            <w:r w:rsidRPr="000F7CD5">
              <w:rPr>
                <w:color w:val="auto"/>
                <w:sz w:val="18"/>
                <w:szCs w:val="18"/>
                <w:lang w:val="uk-UA" w:bidi="uk-UA"/>
              </w:rPr>
              <w:t xml:space="preserve">100% охопленно базовими соціальними послугами </w:t>
            </w:r>
            <w:r w:rsidRPr="000F7CD5">
              <w:rPr>
                <w:color w:val="auto"/>
                <w:sz w:val="18"/>
                <w:szCs w:val="18"/>
                <w:lang w:val="uk-UA" w:bidi="uk-UA"/>
              </w:rPr>
              <w:lastRenderedPageBreak/>
              <w:t>внутрішньо переміщених осіб</w:t>
            </w:r>
          </w:p>
        </w:tc>
      </w:tr>
      <w:tr w:rsidR="00547C11" w:rsidRPr="00D62637" w14:paraId="11AB80B2" w14:textId="77777777" w:rsidTr="00B42A34">
        <w:tc>
          <w:tcPr>
            <w:tcW w:w="1820" w:type="dxa"/>
          </w:tcPr>
          <w:p w14:paraId="7F247352" w14:textId="77777777" w:rsidR="00D62637" w:rsidRPr="00431BF8" w:rsidRDefault="00D62637" w:rsidP="00AB61A2">
            <w:pPr>
              <w:jc w:val="center"/>
              <w:rPr>
                <w:b/>
                <w:sz w:val="18"/>
                <w:szCs w:val="18"/>
                <w:lang w:val="uk-UA"/>
              </w:rPr>
            </w:pPr>
          </w:p>
        </w:tc>
        <w:tc>
          <w:tcPr>
            <w:tcW w:w="2113" w:type="dxa"/>
          </w:tcPr>
          <w:p w14:paraId="34690740" w14:textId="77777777" w:rsidR="00D62637" w:rsidRPr="000F7CD5" w:rsidRDefault="002F5CD4" w:rsidP="002F5CD4">
            <w:pPr>
              <w:jc w:val="left"/>
              <w:rPr>
                <w:b/>
                <w:color w:val="auto"/>
                <w:sz w:val="18"/>
                <w:szCs w:val="18"/>
                <w:lang w:val="uk-UA"/>
              </w:rPr>
            </w:pPr>
            <w:r w:rsidRPr="000F7CD5">
              <w:rPr>
                <w:color w:val="auto"/>
                <w:sz w:val="18"/>
                <w:szCs w:val="18"/>
                <w:lang w:val="uk-UA" w:bidi="uk-UA"/>
              </w:rPr>
              <w:t xml:space="preserve">2) </w:t>
            </w:r>
            <w:r w:rsidR="001C3CEF" w:rsidRPr="000F7CD5">
              <w:rPr>
                <w:color w:val="auto"/>
                <w:sz w:val="18"/>
                <w:szCs w:val="18"/>
                <w:lang w:val="uk-UA"/>
              </w:rPr>
              <w:t>з</w:t>
            </w:r>
            <w:r w:rsidRPr="000F7CD5">
              <w:rPr>
                <w:color w:val="auto"/>
                <w:sz w:val="18"/>
                <w:szCs w:val="18"/>
                <w:lang w:val="uk-UA"/>
              </w:rPr>
              <w:t>абезпечення належних умов проживання в інтернатних закладах підопічних, з числа внутрішньо переміщених осіб, відповідно до КПКВК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p>
        </w:tc>
        <w:tc>
          <w:tcPr>
            <w:tcW w:w="1310" w:type="dxa"/>
          </w:tcPr>
          <w:p w14:paraId="3C4802D5" w14:textId="77777777" w:rsidR="00D62637" w:rsidRPr="000F7CD5" w:rsidRDefault="00E27649" w:rsidP="00AB61A2">
            <w:pPr>
              <w:jc w:val="center"/>
              <w:rPr>
                <w:b/>
                <w:color w:val="auto"/>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1A18464" w14:textId="77777777" w:rsidR="00D62637" w:rsidRPr="000F7CD5" w:rsidRDefault="002F5CD4" w:rsidP="002F5CD4">
            <w:pPr>
              <w:jc w:val="left"/>
              <w:rPr>
                <w:b/>
                <w:color w:val="auto"/>
                <w:sz w:val="18"/>
                <w:szCs w:val="18"/>
                <w:lang w:val="uk-UA"/>
              </w:rPr>
            </w:pPr>
            <w:r w:rsidRPr="000F7CD5">
              <w:rPr>
                <w:color w:val="auto"/>
                <w:sz w:val="18"/>
                <w:szCs w:val="18"/>
                <w:lang w:val="uk-UA" w:bidi="uk-UA"/>
              </w:rPr>
              <w:t>департамент соціальної політики облдержадміністрації, заклади системи  соціального захисту</w:t>
            </w:r>
          </w:p>
        </w:tc>
        <w:tc>
          <w:tcPr>
            <w:tcW w:w="1279" w:type="dxa"/>
          </w:tcPr>
          <w:p w14:paraId="1C60B018" w14:textId="77777777" w:rsidR="00D62637" w:rsidRPr="000F7CD5" w:rsidRDefault="002F5CD4" w:rsidP="002F5CD4">
            <w:pPr>
              <w:jc w:val="left"/>
              <w:rPr>
                <w:color w:val="auto"/>
                <w:sz w:val="18"/>
                <w:szCs w:val="18"/>
                <w:lang w:val="uk-UA"/>
              </w:rPr>
            </w:pPr>
            <w:r w:rsidRPr="000F7CD5">
              <w:rPr>
                <w:color w:val="auto"/>
                <w:sz w:val="18"/>
                <w:szCs w:val="18"/>
                <w:lang w:val="uk-UA"/>
              </w:rPr>
              <w:t>обласний бюджет</w:t>
            </w:r>
          </w:p>
        </w:tc>
        <w:tc>
          <w:tcPr>
            <w:tcW w:w="1101" w:type="dxa"/>
          </w:tcPr>
          <w:p w14:paraId="4450524C" w14:textId="77777777" w:rsidR="00D62637" w:rsidRPr="000F7CD5" w:rsidRDefault="00EC6EC9" w:rsidP="00AB61A2">
            <w:pPr>
              <w:jc w:val="center"/>
              <w:rPr>
                <w:bCs/>
                <w:color w:val="auto"/>
                <w:sz w:val="18"/>
                <w:szCs w:val="18"/>
                <w:lang w:val="uk-UA"/>
              </w:rPr>
            </w:pPr>
            <w:r w:rsidRPr="000F7CD5">
              <w:rPr>
                <w:bCs/>
                <w:color w:val="auto"/>
                <w:sz w:val="18"/>
                <w:szCs w:val="18"/>
                <w:lang w:val="uk-UA"/>
              </w:rPr>
              <w:t>110400,0</w:t>
            </w:r>
          </w:p>
        </w:tc>
        <w:tc>
          <w:tcPr>
            <w:tcW w:w="1134" w:type="dxa"/>
          </w:tcPr>
          <w:p w14:paraId="587215AF" w14:textId="77777777" w:rsidR="00D62637" w:rsidRPr="000F7CD5" w:rsidRDefault="00EC6EC9" w:rsidP="00AB61A2">
            <w:pPr>
              <w:jc w:val="center"/>
              <w:rPr>
                <w:bCs/>
                <w:color w:val="auto"/>
                <w:sz w:val="18"/>
                <w:szCs w:val="18"/>
                <w:lang w:val="uk-UA"/>
              </w:rPr>
            </w:pPr>
            <w:r w:rsidRPr="000F7CD5">
              <w:rPr>
                <w:bCs/>
                <w:color w:val="auto"/>
                <w:sz w:val="18"/>
                <w:szCs w:val="18"/>
                <w:lang w:val="uk-UA"/>
              </w:rPr>
              <w:t>121108,8</w:t>
            </w:r>
          </w:p>
        </w:tc>
        <w:tc>
          <w:tcPr>
            <w:tcW w:w="1275" w:type="dxa"/>
          </w:tcPr>
          <w:p w14:paraId="2BB6BFE1" w14:textId="77777777" w:rsidR="00D62637" w:rsidRPr="000F7CD5" w:rsidRDefault="00EC6EC9" w:rsidP="00AB61A2">
            <w:pPr>
              <w:jc w:val="center"/>
              <w:rPr>
                <w:bCs/>
                <w:color w:val="auto"/>
                <w:sz w:val="18"/>
                <w:szCs w:val="18"/>
                <w:lang w:val="uk-UA"/>
              </w:rPr>
            </w:pPr>
            <w:r w:rsidRPr="000F7CD5">
              <w:rPr>
                <w:bCs/>
                <w:color w:val="auto"/>
                <w:sz w:val="18"/>
                <w:szCs w:val="18"/>
                <w:lang w:val="uk-UA"/>
              </w:rPr>
              <w:t>131160,8</w:t>
            </w:r>
          </w:p>
        </w:tc>
        <w:tc>
          <w:tcPr>
            <w:tcW w:w="1276" w:type="dxa"/>
          </w:tcPr>
          <w:p w14:paraId="1CEBE465" w14:textId="77777777" w:rsidR="00D62637" w:rsidRPr="000F7CD5" w:rsidRDefault="00EC6EC9" w:rsidP="00AB61A2">
            <w:pPr>
              <w:jc w:val="center"/>
              <w:rPr>
                <w:bCs/>
                <w:color w:val="auto"/>
                <w:sz w:val="18"/>
                <w:szCs w:val="18"/>
                <w:lang w:val="uk-UA"/>
              </w:rPr>
            </w:pPr>
            <w:r w:rsidRPr="000F7CD5">
              <w:rPr>
                <w:bCs/>
                <w:color w:val="auto"/>
                <w:sz w:val="18"/>
                <w:szCs w:val="18"/>
                <w:lang w:val="uk-UA"/>
              </w:rPr>
              <w:t>362669,6</w:t>
            </w:r>
          </w:p>
        </w:tc>
        <w:tc>
          <w:tcPr>
            <w:tcW w:w="1701" w:type="dxa"/>
          </w:tcPr>
          <w:p w14:paraId="20A5BF60" w14:textId="77777777" w:rsidR="00D62637" w:rsidRPr="000F7CD5" w:rsidRDefault="00605604" w:rsidP="002F5CD4">
            <w:pPr>
              <w:jc w:val="left"/>
              <w:rPr>
                <w:b/>
                <w:color w:val="auto"/>
                <w:sz w:val="18"/>
                <w:szCs w:val="18"/>
                <w:lang w:val="uk-UA"/>
              </w:rPr>
            </w:pPr>
            <w:r>
              <w:rPr>
                <w:color w:val="auto"/>
                <w:sz w:val="18"/>
                <w:szCs w:val="18"/>
                <w:lang w:val="uk-UA" w:bidi="uk-UA"/>
              </w:rPr>
              <w:t>з</w:t>
            </w:r>
            <w:r w:rsidR="002F5CD4" w:rsidRPr="000F7CD5">
              <w:rPr>
                <w:color w:val="auto"/>
                <w:sz w:val="18"/>
                <w:szCs w:val="18"/>
                <w:lang w:val="uk-UA" w:bidi="uk-UA"/>
              </w:rPr>
              <w:t>абезпечено належний рівень надання послуг стаціонарного догляду особам, які перебувають</w:t>
            </w:r>
            <w:r w:rsidR="002F5CD4" w:rsidRPr="000F7CD5">
              <w:rPr>
                <w:color w:val="auto"/>
                <w:sz w:val="18"/>
                <w:szCs w:val="18"/>
                <w:lang w:val="uk-UA"/>
              </w:rPr>
              <w:t xml:space="preserve"> у закладах системи соціального захисту</w:t>
            </w:r>
          </w:p>
        </w:tc>
      </w:tr>
      <w:tr w:rsidR="001C3CEF" w:rsidRPr="00D62637" w14:paraId="7174D21E" w14:textId="77777777" w:rsidTr="00B42A34">
        <w:tc>
          <w:tcPr>
            <w:tcW w:w="1820" w:type="dxa"/>
          </w:tcPr>
          <w:p w14:paraId="7B74F6B1" w14:textId="77777777" w:rsidR="001C3CEF" w:rsidRPr="00431BF8" w:rsidRDefault="001C3CEF" w:rsidP="00AB61A2">
            <w:pPr>
              <w:jc w:val="center"/>
              <w:rPr>
                <w:b/>
                <w:sz w:val="18"/>
                <w:szCs w:val="18"/>
                <w:lang w:val="uk-UA"/>
              </w:rPr>
            </w:pPr>
          </w:p>
        </w:tc>
        <w:tc>
          <w:tcPr>
            <w:tcW w:w="2113" w:type="dxa"/>
          </w:tcPr>
          <w:p w14:paraId="5128CFD2" w14:textId="77777777" w:rsidR="001C3CEF" w:rsidRPr="00A1130F" w:rsidRDefault="001C3CEF" w:rsidP="002F5CD4">
            <w:pPr>
              <w:jc w:val="left"/>
              <w:rPr>
                <w:sz w:val="18"/>
                <w:szCs w:val="18"/>
                <w:lang w:val="uk-UA" w:bidi="uk-UA"/>
              </w:rPr>
            </w:pPr>
            <w:r>
              <w:rPr>
                <w:sz w:val="18"/>
                <w:szCs w:val="18"/>
                <w:lang w:val="uk-UA" w:bidi="uk-UA"/>
              </w:rPr>
              <w:t xml:space="preserve">3) </w:t>
            </w:r>
            <w:r w:rsidR="00A1130F" w:rsidRPr="009C1280">
              <w:rPr>
                <w:color w:val="auto"/>
                <w:sz w:val="18"/>
                <w:szCs w:val="18"/>
                <w:lang w:val="uk-UA" w:bidi="uk-UA"/>
              </w:rPr>
              <w:t>реалізаці</w:t>
            </w:r>
            <w:r w:rsidR="00A1130F" w:rsidRPr="00A1130F">
              <w:rPr>
                <w:color w:val="auto"/>
                <w:sz w:val="18"/>
                <w:szCs w:val="18"/>
                <w:lang w:val="uk-UA" w:bidi="uk-UA"/>
              </w:rPr>
              <w:t>я</w:t>
            </w:r>
            <w:r w:rsidR="00A1130F" w:rsidRPr="009C1280">
              <w:rPr>
                <w:color w:val="auto"/>
                <w:sz w:val="18"/>
                <w:szCs w:val="18"/>
                <w:lang w:val="uk-UA" w:bidi="uk-UA"/>
              </w:rPr>
              <w:t xml:space="preserve"> експериментального проекту із запровадження договірної форми надання соціальної послуги притулку маломобільним особам з числа внутрішньо переміщених осіб</w:t>
            </w:r>
            <w:r w:rsidR="00A1130F">
              <w:rPr>
                <w:color w:val="auto"/>
                <w:sz w:val="18"/>
                <w:szCs w:val="18"/>
                <w:lang w:val="uk-UA" w:bidi="uk-UA"/>
              </w:rPr>
              <w:t xml:space="preserve"> </w:t>
            </w:r>
            <w:r w:rsidR="00A1130F" w:rsidRPr="00431BF8">
              <w:rPr>
                <w:sz w:val="18"/>
                <w:szCs w:val="18"/>
                <w:lang w:val="uk-UA"/>
              </w:rPr>
              <w:t xml:space="preserve">відповідно до </w:t>
            </w:r>
            <w:bookmarkStart w:id="0" w:name="_Hlk214864929"/>
            <w:r w:rsidR="00181DDC">
              <w:fldChar w:fldCharType="begin"/>
            </w:r>
            <w:r w:rsidR="00181DDC">
              <w:instrText xml:space="preserve"> HYPERLINK "https://zakon.rada.gov.ua/laws/show/214-2018-%D0%BF" </w:instrText>
            </w:r>
            <w:r w:rsidR="00181DDC">
              <w:fldChar w:fldCharType="separate"/>
            </w:r>
            <w:r w:rsidR="00A1130F" w:rsidRPr="00431BF8">
              <w:rPr>
                <w:rStyle w:val="ae"/>
                <w:color w:val="auto"/>
                <w:sz w:val="18"/>
                <w:szCs w:val="18"/>
                <w:u w:val="none"/>
                <w:lang w:val="uk-UA"/>
              </w:rPr>
              <w:t xml:space="preserve">постанови Кабінету Міністрів України </w:t>
            </w:r>
            <w:r w:rsidR="00A1130F" w:rsidRPr="00431BF8">
              <w:rPr>
                <w:rStyle w:val="ae"/>
                <w:color w:val="auto"/>
                <w:sz w:val="18"/>
                <w:szCs w:val="18"/>
                <w:u w:val="none"/>
                <w:lang w:val="uk-UA"/>
              </w:rPr>
              <w:br/>
              <w:t xml:space="preserve">від </w:t>
            </w:r>
            <w:r w:rsidR="00A1130F">
              <w:rPr>
                <w:rStyle w:val="ae"/>
                <w:color w:val="auto"/>
                <w:sz w:val="18"/>
                <w:szCs w:val="18"/>
                <w:u w:val="none"/>
                <w:lang w:val="uk-UA"/>
              </w:rPr>
              <w:t>17</w:t>
            </w:r>
            <w:r w:rsidR="00A1130F" w:rsidRPr="00431BF8">
              <w:rPr>
                <w:rStyle w:val="ae"/>
                <w:color w:val="auto"/>
                <w:sz w:val="18"/>
                <w:szCs w:val="18"/>
                <w:u w:val="none"/>
                <w:lang w:val="uk-UA"/>
              </w:rPr>
              <w:t xml:space="preserve"> </w:t>
            </w:r>
            <w:r w:rsidR="00A1130F">
              <w:rPr>
                <w:rStyle w:val="ae"/>
                <w:color w:val="auto"/>
                <w:sz w:val="18"/>
                <w:szCs w:val="18"/>
                <w:u w:val="none"/>
                <w:lang w:val="uk-UA"/>
              </w:rPr>
              <w:t>верес</w:t>
            </w:r>
            <w:r w:rsidR="00A1130F" w:rsidRPr="00431BF8">
              <w:rPr>
                <w:rStyle w:val="ae"/>
                <w:color w:val="auto"/>
                <w:sz w:val="18"/>
                <w:szCs w:val="18"/>
                <w:u w:val="none"/>
                <w:lang w:val="uk-UA"/>
              </w:rPr>
              <w:t xml:space="preserve">ня </w:t>
            </w:r>
            <w:r w:rsidR="00605604">
              <w:rPr>
                <w:rStyle w:val="ae"/>
                <w:color w:val="auto"/>
                <w:sz w:val="18"/>
                <w:szCs w:val="18"/>
                <w:u w:val="none"/>
                <w:lang w:val="uk-UA"/>
              </w:rPr>
              <w:br/>
            </w:r>
            <w:r w:rsidR="00A1130F" w:rsidRPr="00431BF8">
              <w:rPr>
                <w:rStyle w:val="ae"/>
                <w:color w:val="auto"/>
                <w:sz w:val="18"/>
                <w:szCs w:val="18"/>
                <w:u w:val="none"/>
                <w:lang w:val="uk-UA"/>
              </w:rPr>
              <w:t>202</w:t>
            </w:r>
            <w:r w:rsidR="00A1130F">
              <w:rPr>
                <w:rStyle w:val="ae"/>
                <w:color w:val="auto"/>
                <w:sz w:val="18"/>
                <w:szCs w:val="18"/>
                <w:u w:val="none"/>
                <w:lang w:val="uk-UA"/>
              </w:rPr>
              <w:t>5</w:t>
            </w:r>
            <w:r w:rsidR="00A1130F" w:rsidRPr="00431BF8">
              <w:rPr>
                <w:rStyle w:val="ae"/>
                <w:color w:val="auto"/>
                <w:sz w:val="18"/>
                <w:szCs w:val="18"/>
                <w:u w:val="none"/>
                <w:lang w:val="uk-UA"/>
              </w:rPr>
              <w:t xml:space="preserve"> року №</w:t>
            </w:r>
            <w:r w:rsidR="00181DDC">
              <w:rPr>
                <w:rStyle w:val="ae"/>
                <w:color w:val="auto"/>
                <w:sz w:val="18"/>
                <w:szCs w:val="18"/>
                <w:u w:val="none"/>
                <w:lang w:val="uk-UA"/>
              </w:rPr>
              <w:fldChar w:fldCharType="end"/>
            </w:r>
            <w:r w:rsidR="00A1130F" w:rsidRPr="00431BF8">
              <w:rPr>
                <w:sz w:val="18"/>
                <w:szCs w:val="18"/>
                <w:lang w:val="uk-UA"/>
              </w:rPr>
              <w:t xml:space="preserve"> 1</w:t>
            </w:r>
            <w:r w:rsidR="00A1130F">
              <w:rPr>
                <w:sz w:val="18"/>
                <w:szCs w:val="18"/>
                <w:lang w:val="uk-UA"/>
              </w:rPr>
              <w:t>169 «</w:t>
            </w:r>
            <w:r w:rsidR="00A1130F" w:rsidRPr="009C1280">
              <w:rPr>
                <w:color w:val="auto"/>
                <w:sz w:val="18"/>
                <w:szCs w:val="18"/>
                <w:shd w:val="clear" w:color="auto" w:fill="FFFFFF"/>
                <w:lang w:val="uk-UA"/>
              </w:rPr>
              <w:t>Деякі питання підтримки внутрішньо переміщених осіб</w:t>
            </w:r>
            <w:r w:rsidR="00A1130F">
              <w:rPr>
                <w:color w:val="auto"/>
                <w:sz w:val="18"/>
                <w:szCs w:val="18"/>
                <w:shd w:val="clear" w:color="auto" w:fill="FFFFFF"/>
                <w:lang w:val="uk-UA"/>
              </w:rPr>
              <w:t>»</w:t>
            </w:r>
            <w:bookmarkEnd w:id="0"/>
          </w:p>
        </w:tc>
        <w:tc>
          <w:tcPr>
            <w:tcW w:w="1310" w:type="dxa"/>
          </w:tcPr>
          <w:p w14:paraId="25B99E4E" w14:textId="77777777" w:rsidR="001C3CEF"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5CFAE935" w14:textId="77777777" w:rsidR="001C3CEF" w:rsidRPr="00431BF8" w:rsidRDefault="008C5A1B" w:rsidP="002F5CD4">
            <w:pPr>
              <w:jc w:val="left"/>
              <w:rPr>
                <w:sz w:val="18"/>
                <w:szCs w:val="18"/>
                <w:lang w:val="uk-UA" w:bidi="uk-UA"/>
              </w:rPr>
            </w:pPr>
            <w:r w:rsidRPr="008C5A1B">
              <w:rPr>
                <w:sz w:val="18"/>
                <w:szCs w:val="18"/>
                <w:lang w:val="uk-UA" w:bidi="uk-UA"/>
              </w:rPr>
              <w:t>департамент соціальної політики облдержадміністрації,</w:t>
            </w:r>
            <w:r>
              <w:rPr>
                <w:sz w:val="18"/>
                <w:szCs w:val="18"/>
                <w:lang w:val="uk-UA" w:bidi="uk-UA"/>
              </w:rPr>
              <w:t xml:space="preserve"> </w:t>
            </w:r>
            <w:r w:rsidRPr="00431BF8">
              <w:rPr>
                <w:sz w:val="18"/>
                <w:szCs w:val="18"/>
                <w:lang w:val="uk-UA" w:bidi="uk-UA"/>
              </w:rPr>
              <w:t>виконавчі комітети сільських, селищних, міських рад територіальних громад (за згодою)</w:t>
            </w:r>
          </w:p>
        </w:tc>
        <w:tc>
          <w:tcPr>
            <w:tcW w:w="1279" w:type="dxa"/>
          </w:tcPr>
          <w:p w14:paraId="20D16C0D" w14:textId="77777777" w:rsidR="001C3CEF" w:rsidRPr="00431BF8" w:rsidRDefault="00E62181" w:rsidP="002F5CD4">
            <w:pPr>
              <w:jc w:val="left"/>
              <w:rPr>
                <w:sz w:val="18"/>
                <w:szCs w:val="18"/>
                <w:lang w:val="uk-UA"/>
              </w:rPr>
            </w:pPr>
            <w:r>
              <w:rPr>
                <w:sz w:val="18"/>
                <w:szCs w:val="18"/>
                <w:lang w:val="uk-UA"/>
              </w:rPr>
              <w:t>державний бюджет</w:t>
            </w:r>
          </w:p>
        </w:tc>
        <w:tc>
          <w:tcPr>
            <w:tcW w:w="1101" w:type="dxa"/>
          </w:tcPr>
          <w:p w14:paraId="1D2AE160" w14:textId="77777777" w:rsidR="001C3CEF" w:rsidRPr="00431BF8" w:rsidRDefault="001C3CEF" w:rsidP="00AB61A2">
            <w:pPr>
              <w:jc w:val="center"/>
              <w:rPr>
                <w:bCs/>
                <w:sz w:val="18"/>
                <w:szCs w:val="18"/>
                <w:lang w:val="uk-UA"/>
              </w:rPr>
            </w:pPr>
          </w:p>
        </w:tc>
        <w:tc>
          <w:tcPr>
            <w:tcW w:w="1134" w:type="dxa"/>
          </w:tcPr>
          <w:p w14:paraId="1114F1A0" w14:textId="77777777" w:rsidR="001C3CEF" w:rsidRPr="00431BF8" w:rsidRDefault="001C3CEF" w:rsidP="00AB61A2">
            <w:pPr>
              <w:jc w:val="center"/>
              <w:rPr>
                <w:bCs/>
                <w:sz w:val="18"/>
                <w:szCs w:val="18"/>
                <w:lang w:val="uk-UA"/>
              </w:rPr>
            </w:pPr>
          </w:p>
        </w:tc>
        <w:tc>
          <w:tcPr>
            <w:tcW w:w="1275" w:type="dxa"/>
          </w:tcPr>
          <w:p w14:paraId="6B86411E" w14:textId="77777777" w:rsidR="001C3CEF" w:rsidRPr="00431BF8" w:rsidRDefault="001C3CEF" w:rsidP="00AB61A2">
            <w:pPr>
              <w:jc w:val="center"/>
              <w:rPr>
                <w:bCs/>
                <w:sz w:val="18"/>
                <w:szCs w:val="18"/>
                <w:lang w:val="uk-UA"/>
              </w:rPr>
            </w:pPr>
          </w:p>
        </w:tc>
        <w:tc>
          <w:tcPr>
            <w:tcW w:w="1276" w:type="dxa"/>
          </w:tcPr>
          <w:p w14:paraId="187D0C5E" w14:textId="77777777" w:rsidR="001C3CEF" w:rsidRPr="00431BF8" w:rsidRDefault="001C3CEF" w:rsidP="00AB61A2">
            <w:pPr>
              <w:jc w:val="center"/>
              <w:rPr>
                <w:bCs/>
                <w:sz w:val="18"/>
                <w:szCs w:val="18"/>
                <w:lang w:val="uk-UA"/>
              </w:rPr>
            </w:pPr>
          </w:p>
        </w:tc>
        <w:tc>
          <w:tcPr>
            <w:tcW w:w="1701" w:type="dxa"/>
          </w:tcPr>
          <w:p w14:paraId="10503E5B" w14:textId="77777777" w:rsidR="001C3CEF" w:rsidRPr="00431BF8" w:rsidRDefault="00605604" w:rsidP="002F5CD4">
            <w:pPr>
              <w:jc w:val="left"/>
              <w:rPr>
                <w:sz w:val="18"/>
                <w:szCs w:val="18"/>
                <w:lang w:val="uk-UA" w:bidi="uk-UA"/>
              </w:rPr>
            </w:pPr>
            <w:r>
              <w:rPr>
                <w:sz w:val="18"/>
                <w:szCs w:val="18"/>
                <w:lang w:val="uk-UA" w:bidi="uk-UA"/>
              </w:rPr>
              <w:t>з</w:t>
            </w:r>
            <w:r w:rsidR="00BC4DB3" w:rsidRPr="00BC4DB3">
              <w:rPr>
                <w:sz w:val="18"/>
                <w:szCs w:val="18"/>
                <w:lang w:bidi="uk-UA"/>
              </w:rPr>
              <w:t>абезпечен</w:t>
            </w:r>
            <w:r w:rsidR="00BC4DB3">
              <w:rPr>
                <w:sz w:val="18"/>
                <w:szCs w:val="18"/>
                <w:lang w:val="uk-UA" w:bidi="uk-UA"/>
              </w:rPr>
              <w:t>о</w:t>
            </w:r>
            <w:r w:rsidR="00BC4DB3" w:rsidRPr="00BC4DB3">
              <w:rPr>
                <w:sz w:val="18"/>
                <w:szCs w:val="18"/>
                <w:lang w:bidi="uk-UA"/>
              </w:rPr>
              <w:t xml:space="preserve"> тимчасов</w:t>
            </w:r>
            <w:r w:rsidR="00BC4DB3">
              <w:rPr>
                <w:sz w:val="18"/>
                <w:szCs w:val="18"/>
                <w:lang w:val="uk-UA" w:bidi="uk-UA"/>
              </w:rPr>
              <w:t>е</w:t>
            </w:r>
            <w:r w:rsidR="00BC4DB3" w:rsidRPr="00BC4DB3">
              <w:rPr>
                <w:sz w:val="18"/>
                <w:szCs w:val="18"/>
                <w:lang w:bidi="uk-UA"/>
              </w:rPr>
              <w:t xml:space="preserve"> проживання маломобільних осіб з числа внутрішньо переміщених осіб, яких евакуйовано з територій, включених до </w:t>
            </w:r>
            <w:hyperlink r:id="rId10" w:anchor="n16" w:tgtFrame="_blank" w:history="1">
              <w:r w:rsidR="00BC4DB3" w:rsidRPr="00BC4DB3">
                <w:rPr>
                  <w:rStyle w:val="ae"/>
                  <w:color w:val="auto"/>
                  <w:sz w:val="18"/>
                  <w:szCs w:val="18"/>
                  <w:u w:val="none"/>
                  <w:lang w:bidi="uk-UA"/>
                </w:rPr>
                <w:t>переліку територій, на яких ведуться (велися) бойові дії або тимчасово окупованих Російською Федерацією</w:t>
              </w:r>
            </w:hyperlink>
            <w:r w:rsidR="00BC4DB3" w:rsidRPr="00BC4DB3">
              <w:rPr>
                <w:color w:val="auto"/>
                <w:sz w:val="18"/>
                <w:szCs w:val="18"/>
                <w:lang w:bidi="uk-UA"/>
              </w:rPr>
              <w:t xml:space="preserve">, </w:t>
            </w:r>
            <w:r w:rsidR="00BC4DB3" w:rsidRPr="00BC4DB3">
              <w:rPr>
                <w:sz w:val="18"/>
                <w:szCs w:val="18"/>
                <w:lang w:bidi="uk-UA"/>
              </w:rPr>
              <w:lastRenderedPageBreak/>
              <w:t xml:space="preserve">затвердженого </w:t>
            </w:r>
            <w:r w:rsidR="00BC4DB3" w:rsidRPr="004D11B0">
              <w:rPr>
                <w:sz w:val="18"/>
                <w:szCs w:val="18"/>
                <w:lang w:bidi="uk-UA"/>
              </w:rPr>
              <w:t>Мін</w:t>
            </w:r>
            <w:r w:rsidR="00BC4DB3">
              <w:rPr>
                <w:sz w:val="18"/>
                <w:szCs w:val="18"/>
                <w:lang w:val="uk-UA" w:bidi="uk-UA"/>
              </w:rPr>
              <w:t xml:space="preserve">істерсвом </w:t>
            </w:r>
            <w:r w:rsidR="00BC4DB3" w:rsidRPr="004D11B0">
              <w:rPr>
                <w:sz w:val="18"/>
                <w:szCs w:val="18"/>
                <w:lang w:bidi="uk-UA"/>
              </w:rPr>
              <w:t>розвитку</w:t>
            </w:r>
            <w:r w:rsidR="00BC4DB3">
              <w:rPr>
                <w:sz w:val="18"/>
                <w:szCs w:val="18"/>
                <w:lang w:val="uk-UA" w:bidi="uk-UA"/>
              </w:rPr>
              <w:t xml:space="preserve"> громад та територій України</w:t>
            </w:r>
            <w:r w:rsidR="00BC4DB3" w:rsidRPr="00BC4DB3">
              <w:rPr>
                <w:sz w:val="18"/>
                <w:szCs w:val="18"/>
                <w:lang w:bidi="uk-UA"/>
              </w:rPr>
              <w:t>, шляхом надання соціальної послуги притулку у надавачів соціальних послуг для їх подальшої інтеграції у життя територіальної громади</w:t>
            </w:r>
          </w:p>
        </w:tc>
      </w:tr>
      <w:tr w:rsidR="001C3CEF" w:rsidRPr="00D62637" w14:paraId="570A9D6B" w14:textId="77777777" w:rsidTr="00B42A34">
        <w:tc>
          <w:tcPr>
            <w:tcW w:w="1820" w:type="dxa"/>
          </w:tcPr>
          <w:p w14:paraId="29ADB76B" w14:textId="77777777" w:rsidR="001C3CEF" w:rsidRPr="00431BF8" w:rsidRDefault="001C3CEF" w:rsidP="00AB61A2">
            <w:pPr>
              <w:jc w:val="center"/>
              <w:rPr>
                <w:b/>
                <w:sz w:val="18"/>
                <w:szCs w:val="18"/>
                <w:lang w:val="uk-UA"/>
              </w:rPr>
            </w:pPr>
          </w:p>
        </w:tc>
        <w:tc>
          <w:tcPr>
            <w:tcW w:w="2113" w:type="dxa"/>
          </w:tcPr>
          <w:p w14:paraId="08625AB7" w14:textId="77777777" w:rsidR="001C3CEF" w:rsidRPr="001C3CEF" w:rsidRDefault="001C3CEF" w:rsidP="002F5CD4">
            <w:pPr>
              <w:jc w:val="left"/>
              <w:rPr>
                <w:sz w:val="18"/>
                <w:szCs w:val="18"/>
                <w:lang w:val="uk-UA" w:bidi="uk-UA"/>
              </w:rPr>
            </w:pPr>
            <w:r>
              <w:rPr>
                <w:sz w:val="18"/>
                <w:szCs w:val="18"/>
                <w:lang w:val="uk-UA" w:bidi="uk-UA"/>
              </w:rPr>
              <w:t xml:space="preserve">4) </w:t>
            </w:r>
            <w:r w:rsidRPr="001C3CEF">
              <w:rPr>
                <w:color w:val="auto"/>
                <w:sz w:val="18"/>
                <w:szCs w:val="18"/>
                <w:shd w:val="clear" w:color="auto" w:fill="FFFFFF"/>
                <w:lang w:val="uk-UA"/>
              </w:rPr>
              <w:t>р</w:t>
            </w:r>
            <w:r w:rsidRPr="009C1280">
              <w:rPr>
                <w:color w:val="auto"/>
                <w:sz w:val="18"/>
                <w:szCs w:val="18"/>
                <w:shd w:val="clear" w:color="auto" w:fill="FFFFFF"/>
                <w:lang w:val="uk-UA"/>
              </w:rPr>
              <w:t>еалізаці</w:t>
            </w:r>
            <w:r w:rsidR="00A1130F">
              <w:rPr>
                <w:color w:val="auto"/>
                <w:sz w:val="18"/>
                <w:szCs w:val="18"/>
                <w:shd w:val="clear" w:color="auto" w:fill="FFFFFF"/>
                <w:lang w:val="uk-UA"/>
              </w:rPr>
              <w:t>я</w:t>
            </w:r>
            <w:r w:rsidRPr="009C1280">
              <w:rPr>
                <w:color w:val="auto"/>
                <w:sz w:val="18"/>
                <w:szCs w:val="18"/>
                <w:shd w:val="clear" w:color="auto" w:fill="FFFFFF"/>
                <w:lang w:val="uk-UA"/>
              </w:rPr>
              <w:t xml:space="preserve"> експериментального проекту щодо оплати закладам охорони здоров’я послуги довготривалого медсестринського догляду внутрішньо переміщених осіб</w:t>
            </w:r>
            <w:r>
              <w:rPr>
                <w:color w:val="auto"/>
                <w:sz w:val="18"/>
                <w:szCs w:val="18"/>
                <w:shd w:val="clear" w:color="auto" w:fill="FFFFFF"/>
                <w:lang w:val="uk-UA"/>
              </w:rPr>
              <w:t xml:space="preserve"> </w:t>
            </w:r>
            <w:r w:rsidRPr="00431BF8">
              <w:rPr>
                <w:sz w:val="18"/>
                <w:szCs w:val="18"/>
                <w:lang w:val="uk-UA"/>
              </w:rPr>
              <w:t xml:space="preserve">відповідно до </w:t>
            </w:r>
            <w:hyperlink r:id="rId11" w:history="1">
              <w:r w:rsidRPr="00431BF8">
                <w:rPr>
                  <w:rStyle w:val="ae"/>
                  <w:color w:val="auto"/>
                  <w:sz w:val="18"/>
                  <w:szCs w:val="18"/>
                  <w:u w:val="none"/>
                  <w:lang w:val="uk-UA"/>
                </w:rPr>
                <w:t xml:space="preserve">постанови Кабінету Міністрів України </w:t>
              </w:r>
              <w:r w:rsidRPr="00431BF8">
                <w:rPr>
                  <w:rStyle w:val="ae"/>
                  <w:color w:val="auto"/>
                  <w:sz w:val="18"/>
                  <w:szCs w:val="18"/>
                  <w:u w:val="none"/>
                  <w:lang w:val="uk-UA"/>
                </w:rPr>
                <w:br/>
                <w:t xml:space="preserve">від </w:t>
              </w:r>
              <w:r>
                <w:rPr>
                  <w:rStyle w:val="ae"/>
                  <w:color w:val="auto"/>
                  <w:sz w:val="18"/>
                  <w:szCs w:val="18"/>
                  <w:u w:val="none"/>
                  <w:lang w:val="uk-UA"/>
                </w:rPr>
                <w:t>17</w:t>
              </w:r>
              <w:r w:rsidRPr="00431BF8">
                <w:rPr>
                  <w:rStyle w:val="ae"/>
                  <w:color w:val="auto"/>
                  <w:sz w:val="18"/>
                  <w:szCs w:val="18"/>
                  <w:u w:val="none"/>
                  <w:lang w:val="uk-UA"/>
                </w:rPr>
                <w:t xml:space="preserve"> </w:t>
              </w:r>
              <w:r>
                <w:rPr>
                  <w:rStyle w:val="ae"/>
                  <w:color w:val="auto"/>
                  <w:sz w:val="18"/>
                  <w:szCs w:val="18"/>
                  <w:u w:val="none"/>
                  <w:lang w:val="uk-UA"/>
                </w:rPr>
                <w:t>верес</w:t>
              </w:r>
              <w:r w:rsidRPr="00431BF8">
                <w:rPr>
                  <w:rStyle w:val="ae"/>
                  <w:color w:val="auto"/>
                  <w:sz w:val="18"/>
                  <w:szCs w:val="18"/>
                  <w:u w:val="none"/>
                  <w:lang w:val="uk-UA"/>
                </w:rPr>
                <w:t xml:space="preserve">ня </w:t>
              </w:r>
              <w:r w:rsidR="00605604">
                <w:rPr>
                  <w:rStyle w:val="ae"/>
                  <w:color w:val="auto"/>
                  <w:sz w:val="18"/>
                  <w:szCs w:val="18"/>
                  <w:u w:val="none"/>
                  <w:lang w:val="uk-UA"/>
                </w:rPr>
                <w:br/>
              </w:r>
              <w:r w:rsidRPr="00431BF8">
                <w:rPr>
                  <w:rStyle w:val="ae"/>
                  <w:color w:val="auto"/>
                  <w:sz w:val="18"/>
                  <w:szCs w:val="18"/>
                  <w:u w:val="none"/>
                  <w:lang w:val="uk-UA"/>
                </w:rPr>
                <w:t>202</w:t>
              </w:r>
              <w:r>
                <w:rPr>
                  <w:rStyle w:val="ae"/>
                  <w:color w:val="auto"/>
                  <w:sz w:val="18"/>
                  <w:szCs w:val="18"/>
                  <w:u w:val="none"/>
                  <w:lang w:val="uk-UA"/>
                </w:rPr>
                <w:t>5</w:t>
              </w:r>
              <w:r w:rsidRPr="00431BF8">
                <w:rPr>
                  <w:rStyle w:val="ae"/>
                  <w:color w:val="auto"/>
                  <w:sz w:val="18"/>
                  <w:szCs w:val="18"/>
                  <w:u w:val="none"/>
                  <w:lang w:val="uk-UA"/>
                </w:rPr>
                <w:t xml:space="preserve"> року №</w:t>
              </w:r>
            </w:hyperlink>
            <w:r w:rsidRPr="00431BF8">
              <w:rPr>
                <w:sz w:val="18"/>
                <w:szCs w:val="18"/>
                <w:lang w:val="uk-UA"/>
              </w:rPr>
              <w:t xml:space="preserve"> 1</w:t>
            </w:r>
            <w:r>
              <w:rPr>
                <w:sz w:val="18"/>
                <w:szCs w:val="18"/>
                <w:lang w:val="uk-UA"/>
              </w:rPr>
              <w:t>169 «</w:t>
            </w:r>
            <w:r w:rsidRPr="009C1280">
              <w:rPr>
                <w:color w:val="auto"/>
                <w:sz w:val="18"/>
                <w:szCs w:val="18"/>
                <w:shd w:val="clear" w:color="auto" w:fill="FFFFFF"/>
                <w:lang w:val="uk-UA"/>
              </w:rPr>
              <w:t>Деякі питання підтримки внутрішньо переміщених осіб</w:t>
            </w:r>
            <w:r>
              <w:rPr>
                <w:color w:val="auto"/>
                <w:sz w:val="18"/>
                <w:szCs w:val="18"/>
                <w:shd w:val="clear" w:color="auto" w:fill="FFFFFF"/>
                <w:lang w:val="uk-UA"/>
              </w:rPr>
              <w:t>»</w:t>
            </w:r>
          </w:p>
        </w:tc>
        <w:tc>
          <w:tcPr>
            <w:tcW w:w="1310" w:type="dxa"/>
          </w:tcPr>
          <w:p w14:paraId="403EE5F6" w14:textId="77777777" w:rsidR="001C3CEF" w:rsidRPr="00431BF8" w:rsidRDefault="000E74CE" w:rsidP="00AB61A2">
            <w:pPr>
              <w:jc w:val="center"/>
              <w:rPr>
                <w:b/>
                <w:sz w:val="18"/>
                <w:szCs w:val="18"/>
                <w:lang w:val="uk-UA"/>
              </w:rPr>
            </w:pPr>
            <w:r w:rsidRPr="00431BF8">
              <w:rPr>
                <w:sz w:val="18"/>
                <w:szCs w:val="18"/>
                <w:lang w:val="uk-UA"/>
              </w:rPr>
              <w:t>2</w:t>
            </w:r>
            <w:r w:rsidR="00E27649" w:rsidRPr="00431BF8">
              <w:rPr>
                <w:sz w:val="18"/>
                <w:szCs w:val="18"/>
                <w:lang w:val="uk-UA"/>
              </w:rPr>
              <w:t>2026</w:t>
            </w:r>
            <w:r w:rsidR="00E27649">
              <w:rPr>
                <w:sz w:val="18"/>
                <w:szCs w:val="18"/>
                <w:lang w:val="uk-UA"/>
              </w:rPr>
              <w:t xml:space="preserve"> </w:t>
            </w:r>
            <w:r w:rsidR="00E27649" w:rsidRPr="00431BF8">
              <w:rPr>
                <w:sz w:val="18"/>
                <w:szCs w:val="18"/>
                <w:lang w:val="uk-UA"/>
              </w:rPr>
              <w:t>-</w:t>
            </w:r>
            <w:r w:rsidR="00E27649">
              <w:rPr>
                <w:sz w:val="18"/>
                <w:szCs w:val="18"/>
                <w:lang w:val="uk-UA"/>
              </w:rPr>
              <w:t xml:space="preserve"> </w:t>
            </w:r>
            <w:r w:rsidR="00E27649" w:rsidRPr="00431BF8">
              <w:rPr>
                <w:sz w:val="18"/>
                <w:szCs w:val="18"/>
                <w:lang w:val="uk-UA"/>
              </w:rPr>
              <w:t>2028 роки</w:t>
            </w:r>
          </w:p>
        </w:tc>
        <w:tc>
          <w:tcPr>
            <w:tcW w:w="2125" w:type="dxa"/>
          </w:tcPr>
          <w:p w14:paraId="4808F325" w14:textId="77777777" w:rsidR="001C3CEF" w:rsidRPr="00431BF8" w:rsidRDefault="000F1EBA" w:rsidP="002F5CD4">
            <w:pPr>
              <w:jc w:val="left"/>
              <w:rPr>
                <w:sz w:val="18"/>
                <w:szCs w:val="18"/>
                <w:lang w:val="uk-UA" w:bidi="uk-UA"/>
              </w:rPr>
            </w:pPr>
            <w:r w:rsidRPr="00431BF8">
              <w:rPr>
                <w:sz w:val="18"/>
                <w:szCs w:val="18"/>
                <w:lang w:val="uk-UA" w:bidi="uk-UA"/>
              </w:rPr>
              <w:t>департамент цивільного захисту та охорони здоров'я населення облдержадміністрації</w:t>
            </w:r>
            <w:r>
              <w:rPr>
                <w:sz w:val="18"/>
                <w:szCs w:val="18"/>
                <w:lang w:val="uk-UA" w:bidi="uk-UA"/>
              </w:rPr>
              <w:t xml:space="preserve">, </w:t>
            </w:r>
            <w:r w:rsidRPr="00431BF8">
              <w:rPr>
                <w:sz w:val="18"/>
                <w:szCs w:val="18"/>
                <w:lang w:val="uk-UA" w:bidi="uk-UA"/>
              </w:rPr>
              <w:t>виконавчі комітети сільських, селищних, міських рад територіальних громад (за згодою)</w:t>
            </w:r>
          </w:p>
        </w:tc>
        <w:tc>
          <w:tcPr>
            <w:tcW w:w="1279" w:type="dxa"/>
          </w:tcPr>
          <w:p w14:paraId="1A64B80C" w14:textId="77777777" w:rsidR="001C3CEF" w:rsidRPr="00431BF8" w:rsidRDefault="00557EAB" w:rsidP="002F5CD4">
            <w:pPr>
              <w:jc w:val="left"/>
              <w:rPr>
                <w:sz w:val="18"/>
                <w:szCs w:val="18"/>
                <w:lang w:val="uk-UA"/>
              </w:rPr>
            </w:pPr>
            <w:r>
              <w:rPr>
                <w:sz w:val="18"/>
                <w:szCs w:val="18"/>
                <w:lang w:val="uk-UA"/>
              </w:rPr>
              <w:t>державний бюджет</w:t>
            </w:r>
          </w:p>
        </w:tc>
        <w:tc>
          <w:tcPr>
            <w:tcW w:w="1101" w:type="dxa"/>
          </w:tcPr>
          <w:p w14:paraId="24F56387" w14:textId="77777777" w:rsidR="001C3CEF" w:rsidRPr="00431BF8" w:rsidRDefault="001C3CEF" w:rsidP="00AB61A2">
            <w:pPr>
              <w:jc w:val="center"/>
              <w:rPr>
                <w:bCs/>
                <w:sz w:val="18"/>
                <w:szCs w:val="18"/>
                <w:lang w:val="uk-UA"/>
              </w:rPr>
            </w:pPr>
          </w:p>
        </w:tc>
        <w:tc>
          <w:tcPr>
            <w:tcW w:w="1134" w:type="dxa"/>
          </w:tcPr>
          <w:p w14:paraId="74F7EA3C" w14:textId="77777777" w:rsidR="001C3CEF" w:rsidRPr="00431BF8" w:rsidRDefault="001C3CEF" w:rsidP="00AB61A2">
            <w:pPr>
              <w:jc w:val="center"/>
              <w:rPr>
                <w:bCs/>
                <w:sz w:val="18"/>
                <w:szCs w:val="18"/>
                <w:lang w:val="uk-UA"/>
              </w:rPr>
            </w:pPr>
          </w:p>
        </w:tc>
        <w:tc>
          <w:tcPr>
            <w:tcW w:w="1275" w:type="dxa"/>
          </w:tcPr>
          <w:p w14:paraId="65E208D7" w14:textId="77777777" w:rsidR="001C3CEF" w:rsidRPr="00431BF8" w:rsidRDefault="001C3CEF" w:rsidP="00AB61A2">
            <w:pPr>
              <w:jc w:val="center"/>
              <w:rPr>
                <w:bCs/>
                <w:sz w:val="18"/>
                <w:szCs w:val="18"/>
                <w:lang w:val="uk-UA"/>
              </w:rPr>
            </w:pPr>
          </w:p>
        </w:tc>
        <w:tc>
          <w:tcPr>
            <w:tcW w:w="1276" w:type="dxa"/>
          </w:tcPr>
          <w:p w14:paraId="2B7A027D" w14:textId="77777777" w:rsidR="001C3CEF" w:rsidRPr="00431BF8" w:rsidRDefault="001C3CEF" w:rsidP="00AB61A2">
            <w:pPr>
              <w:jc w:val="center"/>
              <w:rPr>
                <w:bCs/>
                <w:sz w:val="18"/>
                <w:szCs w:val="18"/>
                <w:lang w:val="uk-UA"/>
              </w:rPr>
            </w:pPr>
          </w:p>
        </w:tc>
        <w:tc>
          <w:tcPr>
            <w:tcW w:w="1701" w:type="dxa"/>
          </w:tcPr>
          <w:p w14:paraId="02BE3BD9" w14:textId="77777777" w:rsidR="001C3CEF" w:rsidRPr="00431BF8" w:rsidRDefault="00605604" w:rsidP="002F5CD4">
            <w:pPr>
              <w:jc w:val="left"/>
              <w:rPr>
                <w:sz w:val="18"/>
                <w:szCs w:val="18"/>
                <w:lang w:val="uk-UA" w:bidi="uk-UA"/>
              </w:rPr>
            </w:pPr>
            <w:r>
              <w:rPr>
                <w:sz w:val="18"/>
                <w:szCs w:val="18"/>
                <w:lang w:val="uk-UA" w:bidi="uk-UA"/>
              </w:rPr>
              <w:t>з</w:t>
            </w:r>
            <w:r w:rsidR="004D11B0">
              <w:rPr>
                <w:sz w:val="18"/>
                <w:szCs w:val="18"/>
                <w:lang w:val="uk-UA" w:bidi="uk-UA"/>
              </w:rPr>
              <w:t>а</w:t>
            </w:r>
            <w:r w:rsidR="004D11B0" w:rsidRPr="009C1280">
              <w:rPr>
                <w:sz w:val="18"/>
                <w:szCs w:val="18"/>
                <w:lang w:val="uk-UA" w:bidi="uk-UA"/>
              </w:rPr>
              <w:t>безпечен</w:t>
            </w:r>
            <w:r w:rsidR="004D11B0">
              <w:rPr>
                <w:sz w:val="18"/>
                <w:szCs w:val="18"/>
                <w:lang w:val="uk-UA" w:bidi="uk-UA"/>
              </w:rPr>
              <w:t>о</w:t>
            </w:r>
            <w:r w:rsidR="004D11B0" w:rsidRPr="009C1280">
              <w:rPr>
                <w:sz w:val="18"/>
                <w:szCs w:val="18"/>
                <w:lang w:val="uk-UA" w:bidi="uk-UA"/>
              </w:rPr>
              <w:t xml:space="preserve"> стабілізаці</w:t>
            </w:r>
            <w:r w:rsidR="004D11B0">
              <w:rPr>
                <w:sz w:val="18"/>
                <w:szCs w:val="18"/>
                <w:lang w:val="uk-UA" w:bidi="uk-UA"/>
              </w:rPr>
              <w:t>ю</w:t>
            </w:r>
            <w:r w:rsidR="004D11B0" w:rsidRPr="009C1280">
              <w:rPr>
                <w:sz w:val="18"/>
                <w:szCs w:val="18"/>
                <w:lang w:val="uk-UA" w:bidi="uk-UA"/>
              </w:rPr>
              <w:t xml:space="preserve"> стану здоров’я (покращення фізичного та психологічного самопочуття) внутрішньо переміщених осіб, яких евакуйовано з територій, включених </w:t>
            </w:r>
            <w:r w:rsidR="004D11B0" w:rsidRPr="009C1280">
              <w:rPr>
                <w:color w:val="auto"/>
                <w:sz w:val="18"/>
                <w:szCs w:val="18"/>
                <w:lang w:val="uk-UA" w:bidi="uk-UA"/>
              </w:rPr>
              <w:t>до</w:t>
            </w:r>
            <w:r w:rsidR="004D11B0" w:rsidRPr="004D11B0">
              <w:rPr>
                <w:color w:val="auto"/>
                <w:sz w:val="18"/>
                <w:szCs w:val="18"/>
                <w:lang w:bidi="uk-UA"/>
              </w:rPr>
              <w:t> </w:t>
            </w:r>
            <w:hyperlink r:id="rId12" w:anchor="n16" w:tgtFrame="_blank" w:history="1">
              <w:r w:rsidR="004D11B0" w:rsidRPr="009C1280">
                <w:rPr>
                  <w:rStyle w:val="ae"/>
                  <w:color w:val="auto"/>
                  <w:sz w:val="18"/>
                  <w:szCs w:val="18"/>
                  <w:u w:val="none"/>
                  <w:lang w:val="uk-UA" w:bidi="uk-UA"/>
                </w:rPr>
                <w:t xml:space="preserve">переліку територій, на яких ведуться (велися) бойові дії або тимчасово окупованих Російською </w:t>
              </w:r>
              <w:r w:rsidR="004D11B0" w:rsidRPr="004D11B0">
                <w:rPr>
                  <w:rStyle w:val="ae"/>
                  <w:color w:val="auto"/>
                  <w:sz w:val="18"/>
                  <w:szCs w:val="18"/>
                  <w:u w:val="none"/>
                  <w:lang w:bidi="uk-UA"/>
                </w:rPr>
                <w:t>Федерацією</w:t>
              </w:r>
            </w:hyperlink>
            <w:r w:rsidR="004D11B0" w:rsidRPr="004D11B0">
              <w:rPr>
                <w:sz w:val="18"/>
                <w:szCs w:val="18"/>
                <w:lang w:bidi="uk-UA"/>
              </w:rPr>
              <w:t>, затвердженого Мін</w:t>
            </w:r>
            <w:r w:rsidR="004D11B0">
              <w:rPr>
                <w:sz w:val="18"/>
                <w:szCs w:val="18"/>
                <w:lang w:val="uk-UA" w:bidi="uk-UA"/>
              </w:rPr>
              <w:t xml:space="preserve">істерсвом </w:t>
            </w:r>
            <w:r w:rsidR="004D11B0" w:rsidRPr="004D11B0">
              <w:rPr>
                <w:sz w:val="18"/>
                <w:szCs w:val="18"/>
                <w:lang w:bidi="uk-UA"/>
              </w:rPr>
              <w:t>розвитку</w:t>
            </w:r>
            <w:r w:rsidR="004D11B0">
              <w:rPr>
                <w:sz w:val="18"/>
                <w:szCs w:val="18"/>
                <w:lang w:val="uk-UA" w:bidi="uk-UA"/>
              </w:rPr>
              <w:t xml:space="preserve"> громад та територій України</w:t>
            </w:r>
            <w:r w:rsidR="004D11B0" w:rsidRPr="004D11B0">
              <w:rPr>
                <w:sz w:val="18"/>
                <w:szCs w:val="18"/>
                <w:lang w:bidi="uk-UA"/>
              </w:rPr>
              <w:t>, шляхом надання послуги довготривалого медсестринського догляду у закладах охорони здоров’я для їх подальшої інтеграції у життя територіальної громади</w:t>
            </w:r>
          </w:p>
        </w:tc>
      </w:tr>
      <w:tr w:rsidR="001C3CEF" w:rsidRPr="00D62637" w14:paraId="214316B7" w14:textId="77777777" w:rsidTr="00B42A34">
        <w:trPr>
          <w:trHeight w:val="4310"/>
        </w:trPr>
        <w:tc>
          <w:tcPr>
            <w:tcW w:w="1820" w:type="dxa"/>
          </w:tcPr>
          <w:p w14:paraId="4D45E472" w14:textId="77777777" w:rsidR="001C3CEF" w:rsidRPr="00431BF8" w:rsidRDefault="001C3CEF" w:rsidP="00AB61A2">
            <w:pPr>
              <w:jc w:val="center"/>
              <w:rPr>
                <w:b/>
                <w:sz w:val="18"/>
                <w:szCs w:val="18"/>
                <w:lang w:val="uk-UA"/>
              </w:rPr>
            </w:pPr>
          </w:p>
        </w:tc>
        <w:tc>
          <w:tcPr>
            <w:tcW w:w="2113" w:type="dxa"/>
          </w:tcPr>
          <w:p w14:paraId="0D59BA57" w14:textId="77777777" w:rsidR="001C3CEF" w:rsidRPr="0062381D" w:rsidRDefault="00136499" w:rsidP="002F5CD4">
            <w:pPr>
              <w:jc w:val="left"/>
              <w:rPr>
                <w:sz w:val="18"/>
                <w:szCs w:val="18"/>
                <w:lang w:val="uk-UA" w:bidi="uk-UA"/>
              </w:rPr>
            </w:pPr>
            <w:r>
              <w:rPr>
                <w:sz w:val="18"/>
                <w:szCs w:val="18"/>
                <w:lang w:val="uk-UA" w:bidi="uk-UA"/>
              </w:rPr>
              <w:t xml:space="preserve">5) </w:t>
            </w:r>
            <w:r w:rsidR="0062381D" w:rsidRPr="000F7CD5">
              <w:rPr>
                <w:color w:val="auto"/>
                <w:sz w:val="18"/>
                <w:szCs w:val="18"/>
                <w:lang w:val="uk-UA" w:bidi="uk-UA"/>
              </w:rPr>
              <w:t>реалізація експериментального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w:t>
            </w:r>
            <w:r w:rsidR="00BB0EED" w:rsidRPr="000F7CD5">
              <w:rPr>
                <w:color w:val="auto"/>
                <w:sz w:val="18"/>
                <w:szCs w:val="18"/>
                <w:lang w:val="uk-UA" w:bidi="uk-UA"/>
              </w:rPr>
              <w:t xml:space="preserve"> </w:t>
            </w:r>
            <w:r w:rsidR="00BB0EED" w:rsidRPr="000F7CD5">
              <w:rPr>
                <w:color w:val="auto"/>
                <w:sz w:val="18"/>
                <w:szCs w:val="18"/>
                <w:lang w:val="uk-UA"/>
              </w:rPr>
              <w:t xml:space="preserve">відповідно до </w:t>
            </w:r>
            <w:bookmarkStart w:id="1" w:name="_Hlk214865258"/>
            <w:r w:rsidR="00181DDC" w:rsidRPr="000F7CD5">
              <w:fldChar w:fldCharType="begin"/>
            </w:r>
            <w:r w:rsidR="00181DDC" w:rsidRPr="000F7CD5">
              <w:rPr>
                <w:color w:val="auto"/>
              </w:rPr>
              <w:instrText xml:space="preserve"> HYPERLINK "https://zakon.rada.gov.ua/laws/show/214-2018-%D0%BF" </w:instrText>
            </w:r>
            <w:r w:rsidR="00181DDC" w:rsidRPr="000F7CD5">
              <w:fldChar w:fldCharType="separate"/>
            </w:r>
            <w:r w:rsidR="00BB0EED" w:rsidRPr="000F7CD5">
              <w:rPr>
                <w:rStyle w:val="ae"/>
                <w:color w:val="auto"/>
                <w:sz w:val="18"/>
                <w:szCs w:val="18"/>
                <w:u w:val="none"/>
                <w:lang w:val="uk-UA"/>
              </w:rPr>
              <w:t xml:space="preserve">постанови Кабінету Міністрів України </w:t>
            </w:r>
            <w:r w:rsidR="00BB0EED" w:rsidRPr="000F7CD5">
              <w:rPr>
                <w:rStyle w:val="ae"/>
                <w:color w:val="auto"/>
                <w:sz w:val="18"/>
                <w:szCs w:val="18"/>
                <w:u w:val="none"/>
                <w:lang w:val="uk-UA"/>
              </w:rPr>
              <w:br/>
              <w:t>від 06 серпня 2024 року №</w:t>
            </w:r>
            <w:r w:rsidR="00181DDC" w:rsidRPr="000F7CD5">
              <w:rPr>
                <w:rStyle w:val="ae"/>
                <w:color w:val="auto"/>
                <w:sz w:val="18"/>
                <w:szCs w:val="18"/>
                <w:u w:val="none"/>
                <w:lang w:val="uk-UA"/>
              </w:rPr>
              <w:fldChar w:fldCharType="end"/>
            </w:r>
            <w:r w:rsidR="00BB0EED" w:rsidRPr="000F7CD5">
              <w:rPr>
                <w:color w:val="auto"/>
                <w:sz w:val="18"/>
                <w:szCs w:val="18"/>
                <w:lang w:val="uk-UA"/>
              </w:rPr>
              <w:t xml:space="preserve"> 888</w:t>
            </w:r>
            <w:r w:rsidR="000F7CD5" w:rsidRPr="000F7CD5">
              <w:rPr>
                <w:color w:val="auto"/>
                <w:sz w:val="18"/>
                <w:szCs w:val="18"/>
                <w:lang w:val="uk-UA"/>
              </w:rPr>
              <w:t xml:space="preserve"> «Деякі питання реалізації експерементального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w:t>
            </w:r>
            <w:r w:rsidR="00BB0EED" w:rsidRPr="000F7CD5">
              <w:rPr>
                <w:color w:val="auto"/>
                <w:sz w:val="18"/>
                <w:szCs w:val="18"/>
                <w:lang w:val="uk-UA"/>
              </w:rPr>
              <w:t xml:space="preserve"> (зі змінами)</w:t>
            </w:r>
            <w:bookmarkEnd w:id="1"/>
          </w:p>
        </w:tc>
        <w:tc>
          <w:tcPr>
            <w:tcW w:w="1310" w:type="dxa"/>
          </w:tcPr>
          <w:p w14:paraId="464E55AD" w14:textId="77777777" w:rsidR="001C3CEF"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6399EEC" w14:textId="77777777" w:rsidR="001C3CEF" w:rsidRPr="00431BF8" w:rsidRDefault="006A77B9" w:rsidP="002F5CD4">
            <w:pPr>
              <w:jc w:val="left"/>
              <w:rPr>
                <w:sz w:val="18"/>
                <w:szCs w:val="18"/>
                <w:lang w:val="uk-UA" w:bidi="uk-UA"/>
              </w:rPr>
            </w:pPr>
            <w:r w:rsidRPr="006A77B9">
              <w:rPr>
                <w:sz w:val="18"/>
                <w:szCs w:val="18"/>
                <w:lang w:val="uk-UA" w:bidi="uk-UA"/>
              </w:rPr>
              <w:t>департамент соціальної політики облдержадміністрації, виконавчі комітети сільських, селищних, міських рад територіальних громад (за згодою)</w:t>
            </w:r>
          </w:p>
        </w:tc>
        <w:tc>
          <w:tcPr>
            <w:tcW w:w="1279" w:type="dxa"/>
          </w:tcPr>
          <w:p w14:paraId="2B928BBE" w14:textId="77777777" w:rsidR="001C3CEF" w:rsidRPr="00431BF8" w:rsidRDefault="006A77B9" w:rsidP="002F5CD4">
            <w:pPr>
              <w:jc w:val="left"/>
              <w:rPr>
                <w:sz w:val="18"/>
                <w:szCs w:val="18"/>
                <w:lang w:val="uk-UA"/>
              </w:rPr>
            </w:pPr>
            <w:r>
              <w:rPr>
                <w:sz w:val="18"/>
                <w:szCs w:val="18"/>
                <w:lang w:val="uk-UA"/>
              </w:rPr>
              <w:t>державний бюджет</w:t>
            </w:r>
          </w:p>
        </w:tc>
        <w:tc>
          <w:tcPr>
            <w:tcW w:w="1101" w:type="dxa"/>
          </w:tcPr>
          <w:p w14:paraId="3007C0DB" w14:textId="77777777" w:rsidR="001C3CEF" w:rsidRPr="00431BF8" w:rsidRDefault="001C3CEF" w:rsidP="00AB61A2">
            <w:pPr>
              <w:jc w:val="center"/>
              <w:rPr>
                <w:bCs/>
                <w:sz w:val="18"/>
                <w:szCs w:val="18"/>
                <w:lang w:val="uk-UA"/>
              </w:rPr>
            </w:pPr>
          </w:p>
        </w:tc>
        <w:tc>
          <w:tcPr>
            <w:tcW w:w="1134" w:type="dxa"/>
          </w:tcPr>
          <w:p w14:paraId="347E5A51" w14:textId="77777777" w:rsidR="001C3CEF" w:rsidRPr="00431BF8" w:rsidRDefault="001C3CEF" w:rsidP="00AB61A2">
            <w:pPr>
              <w:jc w:val="center"/>
              <w:rPr>
                <w:bCs/>
                <w:sz w:val="18"/>
                <w:szCs w:val="18"/>
                <w:lang w:val="uk-UA"/>
              </w:rPr>
            </w:pPr>
          </w:p>
        </w:tc>
        <w:tc>
          <w:tcPr>
            <w:tcW w:w="1275" w:type="dxa"/>
          </w:tcPr>
          <w:p w14:paraId="6E5B9736" w14:textId="77777777" w:rsidR="001C3CEF" w:rsidRPr="00431BF8" w:rsidRDefault="001C3CEF" w:rsidP="00AB61A2">
            <w:pPr>
              <w:jc w:val="center"/>
              <w:rPr>
                <w:bCs/>
                <w:sz w:val="18"/>
                <w:szCs w:val="18"/>
                <w:lang w:val="uk-UA"/>
              </w:rPr>
            </w:pPr>
          </w:p>
        </w:tc>
        <w:tc>
          <w:tcPr>
            <w:tcW w:w="1276" w:type="dxa"/>
          </w:tcPr>
          <w:p w14:paraId="4AC4DEE3" w14:textId="77777777" w:rsidR="001C3CEF" w:rsidRPr="00431BF8" w:rsidRDefault="001C3CEF" w:rsidP="00AB61A2">
            <w:pPr>
              <w:jc w:val="center"/>
              <w:rPr>
                <w:bCs/>
                <w:sz w:val="18"/>
                <w:szCs w:val="18"/>
                <w:lang w:val="uk-UA"/>
              </w:rPr>
            </w:pPr>
          </w:p>
        </w:tc>
        <w:tc>
          <w:tcPr>
            <w:tcW w:w="1701" w:type="dxa"/>
          </w:tcPr>
          <w:p w14:paraId="7DA7966F" w14:textId="77777777" w:rsidR="001C3CEF" w:rsidRPr="005D1C8E" w:rsidRDefault="00D75701" w:rsidP="002F5CD4">
            <w:pPr>
              <w:jc w:val="left"/>
              <w:rPr>
                <w:sz w:val="18"/>
                <w:szCs w:val="18"/>
                <w:lang w:val="uk-UA" w:bidi="uk-UA"/>
              </w:rPr>
            </w:pPr>
            <w:r>
              <w:rPr>
                <w:sz w:val="18"/>
                <w:szCs w:val="18"/>
                <w:lang w:val="uk-UA" w:bidi="uk-UA"/>
              </w:rPr>
              <w:t>з</w:t>
            </w:r>
            <w:r w:rsidR="005D1C8E">
              <w:rPr>
                <w:sz w:val="18"/>
                <w:szCs w:val="18"/>
                <w:lang w:val="uk-UA" w:bidi="uk-UA"/>
              </w:rPr>
              <w:t xml:space="preserve">абезпечено </w:t>
            </w:r>
            <w:r w:rsidR="005D1C8E" w:rsidRPr="005D1C8E">
              <w:rPr>
                <w:sz w:val="18"/>
                <w:szCs w:val="18"/>
                <w:lang w:bidi="uk-UA"/>
              </w:rPr>
              <w:t xml:space="preserve">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w:t>
            </w:r>
            <w:r w:rsidR="005D1C8E">
              <w:rPr>
                <w:sz w:val="18"/>
                <w:szCs w:val="18"/>
                <w:lang w:val="uk-UA" w:bidi="uk-UA"/>
              </w:rPr>
              <w:t>«</w:t>
            </w:r>
            <w:r w:rsidR="005D1C8E" w:rsidRPr="005D1C8E">
              <w:rPr>
                <w:sz w:val="18"/>
                <w:szCs w:val="18"/>
                <w:lang w:bidi="uk-UA"/>
              </w:rPr>
              <w:t>гроші ходять за людиною</w:t>
            </w:r>
            <w:r w:rsidR="005D1C8E">
              <w:rPr>
                <w:sz w:val="18"/>
                <w:szCs w:val="18"/>
                <w:lang w:val="uk-UA" w:bidi="uk-UA"/>
              </w:rPr>
              <w:t>»</w:t>
            </w:r>
          </w:p>
        </w:tc>
      </w:tr>
      <w:tr w:rsidR="00547C11" w:rsidRPr="00D62637" w14:paraId="451C6C39" w14:textId="77777777" w:rsidTr="00B42A34">
        <w:tc>
          <w:tcPr>
            <w:tcW w:w="1820" w:type="dxa"/>
          </w:tcPr>
          <w:p w14:paraId="25CB1DA9" w14:textId="77777777" w:rsidR="00D62637" w:rsidRPr="00431BF8" w:rsidRDefault="00B14E3D" w:rsidP="005502C9">
            <w:pPr>
              <w:jc w:val="left"/>
              <w:rPr>
                <w:b/>
                <w:sz w:val="18"/>
                <w:szCs w:val="18"/>
                <w:lang w:val="uk-UA"/>
              </w:rPr>
            </w:pPr>
            <w:r w:rsidRPr="00431BF8">
              <w:rPr>
                <w:sz w:val="18"/>
                <w:szCs w:val="18"/>
                <w:lang w:val="uk-UA"/>
              </w:rPr>
              <w:t>3</w:t>
            </w:r>
            <w:r w:rsidR="005502C9" w:rsidRPr="00431BF8">
              <w:rPr>
                <w:sz w:val="18"/>
                <w:szCs w:val="18"/>
                <w:lang w:val="uk-UA"/>
              </w:rPr>
              <w:t>.</w:t>
            </w:r>
            <w:r w:rsidR="005502C9" w:rsidRPr="00431BF8">
              <w:rPr>
                <w:b/>
                <w:sz w:val="18"/>
                <w:szCs w:val="18"/>
                <w:lang w:val="uk-UA"/>
              </w:rPr>
              <w:t xml:space="preserve"> </w:t>
            </w:r>
            <w:r w:rsidR="005502C9" w:rsidRPr="00431BF8">
              <w:rPr>
                <w:sz w:val="18"/>
                <w:szCs w:val="18"/>
                <w:lang w:val="uk-UA"/>
              </w:rPr>
              <w:t>Створення умов щодо захисту інтересів  дітей, їх соціальна підтримка</w:t>
            </w:r>
          </w:p>
        </w:tc>
        <w:tc>
          <w:tcPr>
            <w:tcW w:w="2113" w:type="dxa"/>
          </w:tcPr>
          <w:p w14:paraId="7C3D9231" w14:textId="77777777" w:rsidR="00D62637" w:rsidRPr="00431BF8" w:rsidRDefault="005502C9" w:rsidP="005502C9">
            <w:pPr>
              <w:jc w:val="left"/>
              <w:rPr>
                <w:b/>
                <w:sz w:val="18"/>
                <w:szCs w:val="18"/>
                <w:lang w:val="uk-UA"/>
              </w:rPr>
            </w:pPr>
            <w:r w:rsidRPr="00431BF8">
              <w:rPr>
                <w:sz w:val="18"/>
                <w:szCs w:val="18"/>
                <w:lang w:val="uk-UA"/>
              </w:rPr>
              <w:t>1) сприяння поширенню сімейних форм  виховання дітей-сиріт, дітей, позбавлених батьківського піклування</w:t>
            </w:r>
          </w:p>
        </w:tc>
        <w:tc>
          <w:tcPr>
            <w:tcW w:w="1310" w:type="dxa"/>
          </w:tcPr>
          <w:p w14:paraId="611E4BAC"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249F8A6" w14:textId="77777777" w:rsidR="00D62637" w:rsidRPr="00431BF8" w:rsidRDefault="005502C9" w:rsidP="005502C9">
            <w:pPr>
              <w:jc w:val="left"/>
              <w:rPr>
                <w:b/>
                <w:sz w:val="18"/>
                <w:szCs w:val="18"/>
                <w:lang w:val="uk-UA"/>
              </w:rPr>
            </w:pPr>
            <w:r w:rsidRPr="00431BF8">
              <w:rPr>
                <w:sz w:val="18"/>
                <w:szCs w:val="18"/>
                <w:lang w:val="uk-UA" w:bidi="uk-UA"/>
              </w:rPr>
              <w:t>служба у справах дітей облдержадміністрації, виконавчі комітети сільських, селищних, міських рад територіальних громад (за згодою)</w:t>
            </w:r>
          </w:p>
        </w:tc>
        <w:tc>
          <w:tcPr>
            <w:tcW w:w="1279" w:type="dxa"/>
          </w:tcPr>
          <w:p w14:paraId="4AD4D91D" w14:textId="77777777" w:rsidR="00D62637" w:rsidRPr="00431BF8" w:rsidRDefault="00D62637" w:rsidP="00AB61A2">
            <w:pPr>
              <w:jc w:val="center"/>
              <w:rPr>
                <w:b/>
                <w:sz w:val="18"/>
                <w:szCs w:val="18"/>
                <w:lang w:val="uk-UA"/>
              </w:rPr>
            </w:pPr>
          </w:p>
        </w:tc>
        <w:tc>
          <w:tcPr>
            <w:tcW w:w="1101" w:type="dxa"/>
          </w:tcPr>
          <w:p w14:paraId="6299FB16" w14:textId="77777777" w:rsidR="00D62637" w:rsidRPr="00431BF8" w:rsidRDefault="00D62637" w:rsidP="00AB61A2">
            <w:pPr>
              <w:jc w:val="center"/>
              <w:rPr>
                <w:b/>
                <w:sz w:val="18"/>
                <w:szCs w:val="18"/>
                <w:lang w:val="uk-UA"/>
              </w:rPr>
            </w:pPr>
          </w:p>
        </w:tc>
        <w:tc>
          <w:tcPr>
            <w:tcW w:w="1134" w:type="dxa"/>
          </w:tcPr>
          <w:p w14:paraId="484254C2" w14:textId="77777777" w:rsidR="00D62637" w:rsidRPr="00431BF8" w:rsidRDefault="00D62637" w:rsidP="00AB61A2">
            <w:pPr>
              <w:jc w:val="center"/>
              <w:rPr>
                <w:b/>
                <w:sz w:val="18"/>
                <w:szCs w:val="18"/>
                <w:lang w:val="uk-UA"/>
              </w:rPr>
            </w:pPr>
          </w:p>
        </w:tc>
        <w:tc>
          <w:tcPr>
            <w:tcW w:w="1275" w:type="dxa"/>
          </w:tcPr>
          <w:p w14:paraId="33BA612E" w14:textId="77777777" w:rsidR="00D62637" w:rsidRPr="00431BF8" w:rsidRDefault="00D62637" w:rsidP="00AB61A2">
            <w:pPr>
              <w:jc w:val="center"/>
              <w:rPr>
                <w:b/>
                <w:sz w:val="18"/>
                <w:szCs w:val="18"/>
                <w:lang w:val="uk-UA"/>
              </w:rPr>
            </w:pPr>
          </w:p>
        </w:tc>
        <w:tc>
          <w:tcPr>
            <w:tcW w:w="1276" w:type="dxa"/>
          </w:tcPr>
          <w:p w14:paraId="102EFF3A" w14:textId="77777777" w:rsidR="00D62637" w:rsidRPr="00431BF8" w:rsidRDefault="00D62637" w:rsidP="00AB61A2">
            <w:pPr>
              <w:jc w:val="center"/>
              <w:rPr>
                <w:b/>
                <w:sz w:val="18"/>
                <w:szCs w:val="18"/>
                <w:lang w:val="uk-UA"/>
              </w:rPr>
            </w:pPr>
          </w:p>
        </w:tc>
        <w:tc>
          <w:tcPr>
            <w:tcW w:w="1701" w:type="dxa"/>
          </w:tcPr>
          <w:p w14:paraId="7601FB8E" w14:textId="77777777" w:rsidR="00D62637" w:rsidRPr="00431BF8" w:rsidRDefault="00D75701" w:rsidP="005502C9">
            <w:pPr>
              <w:jc w:val="left"/>
              <w:rPr>
                <w:b/>
                <w:sz w:val="18"/>
                <w:szCs w:val="18"/>
                <w:lang w:val="uk-UA"/>
              </w:rPr>
            </w:pPr>
            <w:r>
              <w:rPr>
                <w:sz w:val="18"/>
                <w:szCs w:val="18"/>
                <w:lang w:val="uk-UA"/>
              </w:rPr>
              <w:t>з</w:t>
            </w:r>
            <w:r w:rsidR="005502C9" w:rsidRPr="00431BF8">
              <w:rPr>
                <w:sz w:val="18"/>
                <w:szCs w:val="18"/>
                <w:lang w:val="uk-UA"/>
              </w:rPr>
              <w:t>абезпечено 100% надання статусу дітям та влаштування до сімейних форм виховання</w:t>
            </w:r>
          </w:p>
        </w:tc>
      </w:tr>
      <w:tr w:rsidR="00547C11" w:rsidRPr="00D62637" w14:paraId="0A9D3D16" w14:textId="77777777" w:rsidTr="00B42A34">
        <w:tc>
          <w:tcPr>
            <w:tcW w:w="1820" w:type="dxa"/>
          </w:tcPr>
          <w:p w14:paraId="6E70A770" w14:textId="77777777" w:rsidR="00D62637" w:rsidRPr="00431BF8" w:rsidRDefault="00D62637" w:rsidP="00AB61A2">
            <w:pPr>
              <w:jc w:val="center"/>
              <w:rPr>
                <w:b/>
                <w:sz w:val="18"/>
                <w:szCs w:val="18"/>
                <w:lang w:val="uk-UA"/>
              </w:rPr>
            </w:pPr>
          </w:p>
        </w:tc>
        <w:tc>
          <w:tcPr>
            <w:tcW w:w="2113" w:type="dxa"/>
          </w:tcPr>
          <w:p w14:paraId="72D460A1" w14:textId="77777777" w:rsidR="00D62637" w:rsidRPr="00431BF8" w:rsidRDefault="005502C9" w:rsidP="005502C9">
            <w:pPr>
              <w:jc w:val="left"/>
              <w:rPr>
                <w:b/>
                <w:sz w:val="18"/>
                <w:szCs w:val="18"/>
                <w:lang w:val="uk-UA"/>
              </w:rPr>
            </w:pPr>
            <w:r w:rsidRPr="00431BF8">
              <w:rPr>
                <w:sz w:val="18"/>
                <w:szCs w:val="18"/>
                <w:lang w:val="uk-UA"/>
              </w:rPr>
              <w:t xml:space="preserve">2) виявлення дітей та забезпечення своєчасного надання статусу дитини, позбавленої батьківського піклування, дітям, які перемістилися без супроводу законних представників, та їх </w:t>
            </w:r>
            <w:r w:rsidRPr="00431BF8">
              <w:rPr>
                <w:sz w:val="18"/>
                <w:szCs w:val="18"/>
                <w:lang w:val="uk-UA"/>
              </w:rPr>
              <w:lastRenderedPageBreak/>
              <w:t>влаштування до сімейних форм</w:t>
            </w:r>
          </w:p>
        </w:tc>
        <w:tc>
          <w:tcPr>
            <w:tcW w:w="1310" w:type="dxa"/>
          </w:tcPr>
          <w:p w14:paraId="588C04E3" w14:textId="77777777" w:rsidR="00D62637" w:rsidRPr="00431BF8" w:rsidRDefault="00E27649" w:rsidP="00AB61A2">
            <w:pPr>
              <w:jc w:val="center"/>
              <w:rPr>
                <w:b/>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EA450CF" w14:textId="77777777" w:rsidR="00D62637" w:rsidRPr="00431BF8" w:rsidRDefault="005502C9" w:rsidP="005502C9">
            <w:pPr>
              <w:jc w:val="left"/>
              <w:rPr>
                <w:b/>
                <w:sz w:val="18"/>
                <w:szCs w:val="18"/>
                <w:lang w:val="uk-UA"/>
              </w:rPr>
            </w:pPr>
            <w:r w:rsidRPr="00431BF8">
              <w:rPr>
                <w:sz w:val="18"/>
                <w:szCs w:val="18"/>
                <w:lang w:val="uk-UA" w:bidi="uk-UA"/>
              </w:rPr>
              <w:t>служба у справах дітей облдержадміністрації, виконавчі комітети сільських, селищних, міських рад територіальних громад (за згодою)</w:t>
            </w:r>
          </w:p>
        </w:tc>
        <w:tc>
          <w:tcPr>
            <w:tcW w:w="1279" w:type="dxa"/>
          </w:tcPr>
          <w:p w14:paraId="50BCCE98" w14:textId="77777777" w:rsidR="00D62637" w:rsidRPr="00431BF8" w:rsidRDefault="00D62637" w:rsidP="00AB61A2">
            <w:pPr>
              <w:jc w:val="center"/>
              <w:rPr>
                <w:b/>
                <w:sz w:val="18"/>
                <w:szCs w:val="18"/>
                <w:lang w:val="uk-UA"/>
              </w:rPr>
            </w:pPr>
          </w:p>
        </w:tc>
        <w:tc>
          <w:tcPr>
            <w:tcW w:w="1101" w:type="dxa"/>
          </w:tcPr>
          <w:p w14:paraId="764E7C4D" w14:textId="77777777" w:rsidR="00D62637" w:rsidRPr="00431BF8" w:rsidRDefault="00D62637" w:rsidP="00AB61A2">
            <w:pPr>
              <w:jc w:val="center"/>
              <w:rPr>
                <w:b/>
                <w:sz w:val="18"/>
                <w:szCs w:val="18"/>
                <w:lang w:val="uk-UA"/>
              </w:rPr>
            </w:pPr>
          </w:p>
        </w:tc>
        <w:tc>
          <w:tcPr>
            <w:tcW w:w="1134" w:type="dxa"/>
          </w:tcPr>
          <w:p w14:paraId="3C038312" w14:textId="77777777" w:rsidR="00D62637" w:rsidRPr="00431BF8" w:rsidRDefault="00D62637" w:rsidP="00AB61A2">
            <w:pPr>
              <w:jc w:val="center"/>
              <w:rPr>
                <w:b/>
                <w:sz w:val="18"/>
                <w:szCs w:val="18"/>
                <w:lang w:val="uk-UA"/>
              </w:rPr>
            </w:pPr>
          </w:p>
        </w:tc>
        <w:tc>
          <w:tcPr>
            <w:tcW w:w="1275" w:type="dxa"/>
          </w:tcPr>
          <w:p w14:paraId="6DC80EFF" w14:textId="77777777" w:rsidR="00D62637" w:rsidRPr="00431BF8" w:rsidRDefault="00D62637" w:rsidP="00AB61A2">
            <w:pPr>
              <w:jc w:val="center"/>
              <w:rPr>
                <w:b/>
                <w:sz w:val="18"/>
                <w:szCs w:val="18"/>
                <w:lang w:val="uk-UA"/>
              </w:rPr>
            </w:pPr>
          </w:p>
        </w:tc>
        <w:tc>
          <w:tcPr>
            <w:tcW w:w="1276" w:type="dxa"/>
          </w:tcPr>
          <w:p w14:paraId="2EF43517" w14:textId="77777777" w:rsidR="00D62637" w:rsidRPr="00431BF8" w:rsidRDefault="00D62637" w:rsidP="00AB61A2">
            <w:pPr>
              <w:jc w:val="center"/>
              <w:rPr>
                <w:b/>
                <w:sz w:val="18"/>
                <w:szCs w:val="18"/>
                <w:lang w:val="uk-UA"/>
              </w:rPr>
            </w:pPr>
          </w:p>
        </w:tc>
        <w:tc>
          <w:tcPr>
            <w:tcW w:w="1701" w:type="dxa"/>
          </w:tcPr>
          <w:p w14:paraId="69A56EEC" w14:textId="77777777" w:rsidR="00D62637" w:rsidRPr="00431BF8" w:rsidRDefault="00D75701" w:rsidP="005502C9">
            <w:pPr>
              <w:jc w:val="left"/>
              <w:rPr>
                <w:b/>
                <w:sz w:val="18"/>
                <w:szCs w:val="18"/>
                <w:lang w:val="uk-UA"/>
              </w:rPr>
            </w:pPr>
            <w:r>
              <w:rPr>
                <w:sz w:val="18"/>
                <w:szCs w:val="18"/>
                <w:lang w:val="uk-UA"/>
              </w:rPr>
              <w:t>с</w:t>
            </w:r>
            <w:r w:rsidR="005502C9" w:rsidRPr="00431BF8">
              <w:rPr>
                <w:sz w:val="18"/>
                <w:szCs w:val="18"/>
                <w:lang w:val="uk-UA"/>
              </w:rPr>
              <w:t>творено відповідні умови для проживання, навчання та розвитку дитини</w:t>
            </w:r>
          </w:p>
        </w:tc>
      </w:tr>
      <w:tr w:rsidR="00547C11" w:rsidRPr="00D62637" w14:paraId="3C84D252" w14:textId="77777777" w:rsidTr="00B42A34">
        <w:tc>
          <w:tcPr>
            <w:tcW w:w="1820" w:type="dxa"/>
          </w:tcPr>
          <w:p w14:paraId="4D3D374E" w14:textId="77777777" w:rsidR="00D62637" w:rsidRPr="00431BF8" w:rsidRDefault="00D62637" w:rsidP="00AB61A2">
            <w:pPr>
              <w:jc w:val="center"/>
              <w:rPr>
                <w:b/>
                <w:sz w:val="18"/>
                <w:szCs w:val="18"/>
                <w:lang w:val="uk-UA"/>
              </w:rPr>
            </w:pPr>
          </w:p>
        </w:tc>
        <w:tc>
          <w:tcPr>
            <w:tcW w:w="2113" w:type="dxa"/>
          </w:tcPr>
          <w:p w14:paraId="407F7BA9" w14:textId="77777777" w:rsidR="00D62637" w:rsidRPr="00431BF8" w:rsidRDefault="005502C9" w:rsidP="005502C9">
            <w:pPr>
              <w:jc w:val="left"/>
              <w:rPr>
                <w:b/>
                <w:sz w:val="18"/>
                <w:szCs w:val="18"/>
                <w:lang w:val="uk-UA"/>
              </w:rPr>
            </w:pPr>
            <w:r w:rsidRPr="00431BF8">
              <w:rPr>
                <w:sz w:val="18"/>
                <w:szCs w:val="18"/>
                <w:lang w:val="uk-UA"/>
              </w:rPr>
              <w:t>3) забезпечення соціального захисту дітей-сиріт, дітей, позбавлених батьківського піклування, які перебувають на обліку як внутрішньо переміщені особи</w:t>
            </w:r>
          </w:p>
        </w:tc>
        <w:tc>
          <w:tcPr>
            <w:tcW w:w="1310" w:type="dxa"/>
          </w:tcPr>
          <w:p w14:paraId="75B7D171"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27EACE18" w14:textId="77777777" w:rsidR="00D62637" w:rsidRPr="00431BF8" w:rsidRDefault="005502C9" w:rsidP="005502C9">
            <w:pPr>
              <w:jc w:val="left"/>
              <w:rPr>
                <w:b/>
                <w:sz w:val="18"/>
                <w:szCs w:val="18"/>
                <w:lang w:val="uk-UA"/>
              </w:rPr>
            </w:pPr>
            <w:r w:rsidRPr="00431BF8">
              <w:rPr>
                <w:sz w:val="18"/>
                <w:szCs w:val="18"/>
                <w:lang w:val="uk-UA" w:bidi="uk-UA"/>
              </w:rPr>
              <w:t>служба у справах дітей облдержадміністрації, виконавчі комітети сільських, селищних, міських рад територіальних громад (за згодою)</w:t>
            </w:r>
          </w:p>
        </w:tc>
        <w:tc>
          <w:tcPr>
            <w:tcW w:w="1279" w:type="dxa"/>
          </w:tcPr>
          <w:p w14:paraId="75F133E0" w14:textId="77777777" w:rsidR="00D62637" w:rsidRPr="00431BF8" w:rsidRDefault="00D62637" w:rsidP="00AB61A2">
            <w:pPr>
              <w:jc w:val="center"/>
              <w:rPr>
                <w:b/>
                <w:sz w:val="18"/>
                <w:szCs w:val="18"/>
                <w:lang w:val="uk-UA"/>
              </w:rPr>
            </w:pPr>
          </w:p>
        </w:tc>
        <w:tc>
          <w:tcPr>
            <w:tcW w:w="1101" w:type="dxa"/>
          </w:tcPr>
          <w:p w14:paraId="41600B51" w14:textId="77777777" w:rsidR="00D62637" w:rsidRPr="00431BF8" w:rsidRDefault="00D62637" w:rsidP="00AB61A2">
            <w:pPr>
              <w:jc w:val="center"/>
              <w:rPr>
                <w:b/>
                <w:sz w:val="18"/>
                <w:szCs w:val="18"/>
                <w:lang w:val="uk-UA"/>
              </w:rPr>
            </w:pPr>
          </w:p>
        </w:tc>
        <w:tc>
          <w:tcPr>
            <w:tcW w:w="1134" w:type="dxa"/>
          </w:tcPr>
          <w:p w14:paraId="1C9EEE7B" w14:textId="77777777" w:rsidR="00D62637" w:rsidRPr="00431BF8" w:rsidRDefault="00D62637" w:rsidP="00AB61A2">
            <w:pPr>
              <w:jc w:val="center"/>
              <w:rPr>
                <w:b/>
                <w:sz w:val="18"/>
                <w:szCs w:val="18"/>
                <w:lang w:val="uk-UA"/>
              </w:rPr>
            </w:pPr>
          </w:p>
        </w:tc>
        <w:tc>
          <w:tcPr>
            <w:tcW w:w="1275" w:type="dxa"/>
          </w:tcPr>
          <w:p w14:paraId="182FA62C" w14:textId="77777777" w:rsidR="00D62637" w:rsidRPr="00431BF8" w:rsidRDefault="00D62637" w:rsidP="00AB61A2">
            <w:pPr>
              <w:jc w:val="center"/>
              <w:rPr>
                <w:b/>
                <w:sz w:val="18"/>
                <w:szCs w:val="18"/>
                <w:lang w:val="uk-UA"/>
              </w:rPr>
            </w:pPr>
          </w:p>
        </w:tc>
        <w:tc>
          <w:tcPr>
            <w:tcW w:w="1276" w:type="dxa"/>
          </w:tcPr>
          <w:p w14:paraId="7706B661" w14:textId="77777777" w:rsidR="00D62637" w:rsidRPr="00431BF8" w:rsidRDefault="00D62637" w:rsidP="00AB61A2">
            <w:pPr>
              <w:jc w:val="center"/>
              <w:rPr>
                <w:b/>
                <w:sz w:val="18"/>
                <w:szCs w:val="18"/>
                <w:lang w:val="uk-UA"/>
              </w:rPr>
            </w:pPr>
          </w:p>
        </w:tc>
        <w:tc>
          <w:tcPr>
            <w:tcW w:w="1701" w:type="dxa"/>
          </w:tcPr>
          <w:p w14:paraId="578FA39E" w14:textId="77777777" w:rsidR="00D62637" w:rsidRPr="00431BF8" w:rsidRDefault="00F63780" w:rsidP="005502C9">
            <w:pPr>
              <w:jc w:val="left"/>
              <w:rPr>
                <w:b/>
                <w:sz w:val="18"/>
                <w:szCs w:val="18"/>
                <w:lang w:val="uk-UA"/>
              </w:rPr>
            </w:pPr>
            <w:r>
              <w:rPr>
                <w:sz w:val="18"/>
                <w:szCs w:val="18"/>
                <w:lang w:val="uk-UA"/>
              </w:rPr>
              <w:t>с</w:t>
            </w:r>
            <w:r w:rsidR="005502C9" w:rsidRPr="00431BF8">
              <w:rPr>
                <w:sz w:val="18"/>
                <w:szCs w:val="18"/>
                <w:lang w:val="uk-UA"/>
              </w:rPr>
              <w:t>творено відповідні умови для проживання, навчання та розвитку дитини</w:t>
            </w:r>
          </w:p>
        </w:tc>
      </w:tr>
      <w:tr w:rsidR="00256F09" w:rsidRPr="00256F09" w14:paraId="30B08761" w14:textId="77777777" w:rsidTr="00B42A34">
        <w:tc>
          <w:tcPr>
            <w:tcW w:w="1820" w:type="dxa"/>
          </w:tcPr>
          <w:p w14:paraId="4E85592C" w14:textId="77777777" w:rsidR="00256F09" w:rsidRPr="00431BF8" w:rsidRDefault="00256F09" w:rsidP="00AB61A2">
            <w:pPr>
              <w:jc w:val="center"/>
              <w:rPr>
                <w:b/>
                <w:sz w:val="18"/>
                <w:szCs w:val="18"/>
                <w:lang w:val="uk-UA"/>
              </w:rPr>
            </w:pPr>
          </w:p>
        </w:tc>
        <w:tc>
          <w:tcPr>
            <w:tcW w:w="2113" w:type="dxa"/>
          </w:tcPr>
          <w:p w14:paraId="6CBACE77" w14:textId="77777777" w:rsidR="00256F09" w:rsidRPr="00932E93" w:rsidRDefault="00256F09" w:rsidP="005502C9">
            <w:pPr>
              <w:jc w:val="left"/>
              <w:rPr>
                <w:sz w:val="18"/>
                <w:szCs w:val="18"/>
                <w:lang w:val="uk-UA"/>
              </w:rPr>
            </w:pPr>
            <w:r w:rsidRPr="00932E93">
              <w:rPr>
                <w:sz w:val="18"/>
                <w:szCs w:val="18"/>
                <w:lang w:val="uk-UA"/>
              </w:rPr>
              <w:t>4) здійснення заходів з організації та проведення оздоровлення та відпочинку дітей, місце проживання (перебування) яких задеклароване/за</w:t>
            </w:r>
            <w:r w:rsidR="00932E93">
              <w:rPr>
                <w:sz w:val="18"/>
                <w:szCs w:val="18"/>
                <w:lang w:val="uk-UA"/>
              </w:rPr>
              <w:t>-</w:t>
            </w:r>
            <w:r w:rsidRPr="00932E93">
              <w:rPr>
                <w:sz w:val="18"/>
                <w:szCs w:val="18"/>
                <w:lang w:val="uk-UA"/>
              </w:rPr>
              <w:t xml:space="preserve">реєстроване у населених пунктах, розташованих на лінії зіткнення, на територіях, де ведуться (велися) бойові дії або тимчасово окупованих Російською Федерацією  </w:t>
            </w:r>
          </w:p>
        </w:tc>
        <w:tc>
          <w:tcPr>
            <w:tcW w:w="1310" w:type="dxa"/>
          </w:tcPr>
          <w:p w14:paraId="558F9122" w14:textId="77777777" w:rsidR="00256F09" w:rsidRPr="00932E93" w:rsidRDefault="00E27649" w:rsidP="00AB61A2">
            <w:pPr>
              <w:jc w:val="center"/>
              <w:rPr>
                <w:sz w:val="18"/>
                <w:szCs w:val="18"/>
                <w:lang w:val="uk-UA"/>
              </w:rPr>
            </w:pPr>
            <w:r w:rsidRPr="00932E93">
              <w:rPr>
                <w:sz w:val="18"/>
                <w:szCs w:val="18"/>
                <w:lang w:val="uk-UA"/>
              </w:rPr>
              <w:t>2026 - 2028 роки</w:t>
            </w:r>
          </w:p>
        </w:tc>
        <w:tc>
          <w:tcPr>
            <w:tcW w:w="2125" w:type="dxa"/>
          </w:tcPr>
          <w:p w14:paraId="7FBFA063" w14:textId="77777777" w:rsidR="00256F09" w:rsidRPr="00932E93" w:rsidRDefault="00256F09" w:rsidP="005502C9">
            <w:pPr>
              <w:jc w:val="left"/>
              <w:rPr>
                <w:sz w:val="18"/>
                <w:szCs w:val="18"/>
                <w:lang w:val="uk-UA" w:bidi="uk-UA"/>
              </w:rPr>
            </w:pPr>
            <w:r w:rsidRPr="00932E93">
              <w:rPr>
                <w:sz w:val="18"/>
                <w:szCs w:val="18"/>
                <w:lang w:val="uk-UA" w:bidi="uk-UA"/>
              </w:rPr>
              <w:t xml:space="preserve">департамент соціальної політики облдержадміністрації, районні  державні </w:t>
            </w:r>
            <w:r w:rsidRPr="00932E93">
              <w:rPr>
                <w:sz w:val="18"/>
                <w:szCs w:val="18"/>
                <w:lang w:val="uk-UA" w:bidi="uk-UA"/>
              </w:rPr>
              <w:br/>
              <w:t>(військові) адміністрації виконавчі комітети сільських, селищних, міських рад територіальних громад (за згодою)</w:t>
            </w:r>
          </w:p>
        </w:tc>
        <w:tc>
          <w:tcPr>
            <w:tcW w:w="1279" w:type="dxa"/>
          </w:tcPr>
          <w:p w14:paraId="7578EA67" w14:textId="77777777" w:rsidR="00256F09" w:rsidRPr="00932E93" w:rsidRDefault="00256F09" w:rsidP="00256F09">
            <w:pPr>
              <w:ind w:firstLine="4"/>
              <w:rPr>
                <w:b/>
                <w:sz w:val="18"/>
                <w:szCs w:val="18"/>
                <w:lang w:val="uk-UA"/>
              </w:rPr>
            </w:pPr>
            <w:r w:rsidRPr="00932E93">
              <w:rPr>
                <w:sz w:val="18"/>
                <w:szCs w:val="18"/>
                <w:lang w:val="uk-UA"/>
              </w:rPr>
              <w:t>обласний бюджет, бюджети територіаль-них громад, інші джерела</w:t>
            </w:r>
          </w:p>
        </w:tc>
        <w:tc>
          <w:tcPr>
            <w:tcW w:w="1101" w:type="dxa"/>
          </w:tcPr>
          <w:p w14:paraId="3AC555BF" w14:textId="77777777" w:rsidR="00256F09" w:rsidRPr="00932E93" w:rsidRDefault="00222254" w:rsidP="00AB61A2">
            <w:pPr>
              <w:jc w:val="center"/>
              <w:rPr>
                <w:sz w:val="18"/>
                <w:szCs w:val="18"/>
                <w:lang w:val="uk-UA"/>
              </w:rPr>
            </w:pPr>
            <w:r>
              <w:rPr>
                <w:sz w:val="18"/>
                <w:szCs w:val="18"/>
                <w:lang w:val="uk-UA"/>
              </w:rPr>
              <w:t>0,00</w:t>
            </w:r>
          </w:p>
        </w:tc>
        <w:tc>
          <w:tcPr>
            <w:tcW w:w="1134" w:type="dxa"/>
          </w:tcPr>
          <w:p w14:paraId="3F77629E" w14:textId="77777777" w:rsidR="00256F09" w:rsidRPr="00932E93" w:rsidRDefault="009B63EF" w:rsidP="00AB61A2">
            <w:pPr>
              <w:jc w:val="center"/>
              <w:rPr>
                <w:sz w:val="18"/>
                <w:szCs w:val="18"/>
                <w:lang w:val="uk-UA"/>
              </w:rPr>
            </w:pPr>
            <w:r>
              <w:rPr>
                <w:sz w:val="18"/>
                <w:szCs w:val="18"/>
                <w:lang w:val="uk-UA"/>
              </w:rPr>
              <w:t>1</w:t>
            </w:r>
            <w:r w:rsidR="00256F09" w:rsidRPr="00932E93">
              <w:rPr>
                <w:sz w:val="18"/>
                <w:szCs w:val="18"/>
                <w:lang w:val="uk-UA"/>
              </w:rPr>
              <w:t>0000,0</w:t>
            </w:r>
          </w:p>
        </w:tc>
        <w:tc>
          <w:tcPr>
            <w:tcW w:w="1275" w:type="dxa"/>
          </w:tcPr>
          <w:p w14:paraId="620F2642" w14:textId="77777777" w:rsidR="00256F09" w:rsidRPr="00932E93" w:rsidRDefault="009B63EF" w:rsidP="00AB61A2">
            <w:pPr>
              <w:jc w:val="center"/>
              <w:rPr>
                <w:sz w:val="18"/>
                <w:szCs w:val="18"/>
                <w:lang w:val="uk-UA"/>
              </w:rPr>
            </w:pPr>
            <w:r>
              <w:rPr>
                <w:sz w:val="18"/>
                <w:szCs w:val="18"/>
                <w:lang w:val="uk-UA"/>
              </w:rPr>
              <w:t>11</w:t>
            </w:r>
            <w:r w:rsidR="00256F09" w:rsidRPr="00932E93">
              <w:rPr>
                <w:sz w:val="18"/>
                <w:szCs w:val="18"/>
                <w:lang w:val="uk-UA"/>
              </w:rPr>
              <w:t>000,0</w:t>
            </w:r>
          </w:p>
        </w:tc>
        <w:tc>
          <w:tcPr>
            <w:tcW w:w="1276" w:type="dxa"/>
          </w:tcPr>
          <w:p w14:paraId="7A3B8A2A" w14:textId="77777777" w:rsidR="00256F09" w:rsidRPr="00932E93" w:rsidRDefault="009B63EF" w:rsidP="00AB61A2">
            <w:pPr>
              <w:jc w:val="center"/>
              <w:rPr>
                <w:sz w:val="18"/>
                <w:szCs w:val="18"/>
                <w:lang w:val="uk-UA"/>
              </w:rPr>
            </w:pPr>
            <w:r>
              <w:rPr>
                <w:sz w:val="18"/>
                <w:szCs w:val="18"/>
                <w:lang w:val="uk-UA"/>
              </w:rPr>
              <w:t>21</w:t>
            </w:r>
            <w:r w:rsidR="00256F09" w:rsidRPr="00932E93">
              <w:rPr>
                <w:sz w:val="18"/>
                <w:szCs w:val="18"/>
                <w:lang w:val="uk-UA"/>
              </w:rPr>
              <w:t>000,0</w:t>
            </w:r>
          </w:p>
        </w:tc>
        <w:tc>
          <w:tcPr>
            <w:tcW w:w="1701" w:type="dxa"/>
          </w:tcPr>
          <w:p w14:paraId="59306571" w14:textId="77777777" w:rsidR="00256F09" w:rsidRPr="00932E93" w:rsidRDefault="00256F09" w:rsidP="005502C9">
            <w:pPr>
              <w:jc w:val="left"/>
              <w:rPr>
                <w:sz w:val="18"/>
                <w:szCs w:val="18"/>
                <w:lang w:val="uk-UA"/>
              </w:rPr>
            </w:pPr>
            <w:r w:rsidRPr="00932E93">
              <w:rPr>
                <w:sz w:val="18"/>
                <w:szCs w:val="18"/>
                <w:lang w:val="uk-UA"/>
              </w:rPr>
              <w:t>організовано та проведено оздоровлення та відпочинок дітей</w:t>
            </w:r>
            <w:r w:rsidR="00932E93">
              <w:rPr>
                <w:sz w:val="18"/>
                <w:szCs w:val="18"/>
                <w:lang w:val="uk-UA"/>
              </w:rPr>
              <w:t>,</w:t>
            </w:r>
            <w:r w:rsidRPr="00932E93">
              <w:rPr>
                <w:sz w:val="18"/>
                <w:szCs w:val="18"/>
                <w:lang w:val="uk-UA"/>
              </w:rPr>
              <w:t xml:space="preserve"> місце проживання (перебування) яких задеклароване/за</w:t>
            </w:r>
            <w:r w:rsidR="00932E93">
              <w:rPr>
                <w:sz w:val="18"/>
                <w:szCs w:val="18"/>
                <w:lang w:val="uk-UA"/>
              </w:rPr>
              <w:t>-</w:t>
            </w:r>
            <w:r w:rsidRPr="00932E93">
              <w:rPr>
                <w:sz w:val="18"/>
                <w:szCs w:val="18"/>
                <w:lang w:val="uk-UA"/>
              </w:rPr>
              <w:t xml:space="preserve">реєстроване у населених пунктах, розташованих на лінії зіткнення, на територіях, де ведуться (велися) бойові дії або тимчасово окупованих Російською Федерацією  </w:t>
            </w:r>
          </w:p>
        </w:tc>
      </w:tr>
      <w:tr w:rsidR="008F5FBC" w:rsidRPr="009C1280" w14:paraId="17193036" w14:textId="77777777" w:rsidTr="00B42A34">
        <w:tc>
          <w:tcPr>
            <w:tcW w:w="1820" w:type="dxa"/>
          </w:tcPr>
          <w:p w14:paraId="7F465A38" w14:textId="77777777" w:rsidR="00D62637" w:rsidRPr="00431BF8" w:rsidRDefault="00B14E3D" w:rsidP="00D94E9D">
            <w:pPr>
              <w:jc w:val="left"/>
              <w:rPr>
                <w:b/>
                <w:sz w:val="18"/>
                <w:szCs w:val="18"/>
                <w:lang w:val="uk-UA"/>
              </w:rPr>
            </w:pPr>
            <w:r w:rsidRPr="00431BF8">
              <w:rPr>
                <w:sz w:val="18"/>
                <w:szCs w:val="18"/>
                <w:lang w:val="uk-UA"/>
              </w:rPr>
              <w:t>4</w:t>
            </w:r>
            <w:r w:rsidR="00D94E9D" w:rsidRPr="00431BF8">
              <w:rPr>
                <w:sz w:val="18"/>
                <w:szCs w:val="18"/>
                <w:lang w:val="uk-UA"/>
              </w:rPr>
              <w:t xml:space="preserve">. Забезпечення влаштування дітей, які залишилися без батьківського піклування, дітей – сиріт, та дітей, позбавлених батьківського піклування, які тимчасово переміщені (евакуйовані) із закладів, які здійснюють інституційний догляд та </w:t>
            </w:r>
            <w:r w:rsidR="00D94E9D" w:rsidRPr="00431BF8">
              <w:rPr>
                <w:sz w:val="18"/>
                <w:szCs w:val="18"/>
                <w:lang w:val="uk-UA"/>
              </w:rPr>
              <w:lastRenderedPageBreak/>
              <w:t>виховання, до сімейних форм виховання або усиновлення громадянами України з урахування потреб та найкращих інтересів дітей</w:t>
            </w:r>
          </w:p>
        </w:tc>
        <w:tc>
          <w:tcPr>
            <w:tcW w:w="2113" w:type="dxa"/>
          </w:tcPr>
          <w:p w14:paraId="49000935" w14:textId="77777777" w:rsidR="00D62637" w:rsidRPr="00431BF8" w:rsidRDefault="00D94E9D" w:rsidP="00D94E9D">
            <w:pPr>
              <w:jc w:val="left"/>
              <w:rPr>
                <w:b/>
                <w:sz w:val="18"/>
                <w:szCs w:val="18"/>
                <w:lang w:val="uk-UA"/>
              </w:rPr>
            </w:pPr>
            <w:r w:rsidRPr="00431BF8">
              <w:rPr>
                <w:sz w:val="18"/>
                <w:szCs w:val="18"/>
                <w:lang w:val="uk-UA"/>
              </w:rPr>
              <w:lastRenderedPageBreak/>
              <w:t xml:space="preserve">забезпечення моніторингу влаштування тимчасово переміщених (евакуйованих) дітей,  які залишилися без батьківського піклування, дітей – сиріт, та дітей, позбавлених батьківського піклування, у сімейні форми виховання або усиновлення, проведення аналізу ситуації щодо </w:t>
            </w:r>
            <w:r w:rsidRPr="00431BF8">
              <w:rPr>
                <w:sz w:val="18"/>
                <w:szCs w:val="18"/>
                <w:lang w:val="uk-UA"/>
              </w:rPr>
              <w:lastRenderedPageBreak/>
              <w:t>ефективності такої роботи в області</w:t>
            </w:r>
          </w:p>
        </w:tc>
        <w:tc>
          <w:tcPr>
            <w:tcW w:w="1310" w:type="dxa"/>
          </w:tcPr>
          <w:p w14:paraId="216E21A1" w14:textId="77777777" w:rsidR="00D62637" w:rsidRPr="00431BF8" w:rsidRDefault="00E27649" w:rsidP="00AB61A2">
            <w:pPr>
              <w:jc w:val="center"/>
              <w:rPr>
                <w:b/>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190CDC22" w14:textId="77777777" w:rsidR="00D62637" w:rsidRPr="00431BF8" w:rsidRDefault="00D94E9D" w:rsidP="00D94E9D">
            <w:pPr>
              <w:jc w:val="left"/>
              <w:rPr>
                <w:b/>
                <w:sz w:val="18"/>
                <w:szCs w:val="18"/>
                <w:lang w:val="uk-UA"/>
              </w:rPr>
            </w:pPr>
            <w:r w:rsidRPr="00431BF8">
              <w:rPr>
                <w:sz w:val="18"/>
                <w:szCs w:val="18"/>
                <w:lang w:val="uk-UA" w:bidi="uk-UA"/>
              </w:rPr>
              <w:t>служба у справах дітей облдержадміністрації</w:t>
            </w:r>
          </w:p>
        </w:tc>
        <w:tc>
          <w:tcPr>
            <w:tcW w:w="1279" w:type="dxa"/>
          </w:tcPr>
          <w:p w14:paraId="1D65B223" w14:textId="77777777" w:rsidR="00D62637" w:rsidRPr="00431BF8" w:rsidRDefault="00D62637" w:rsidP="00AB61A2">
            <w:pPr>
              <w:jc w:val="center"/>
              <w:rPr>
                <w:b/>
                <w:sz w:val="18"/>
                <w:szCs w:val="18"/>
                <w:lang w:val="uk-UA"/>
              </w:rPr>
            </w:pPr>
          </w:p>
        </w:tc>
        <w:tc>
          <w:tcPr>
            <w:tcW w:w="1101" w:type="dxa"/>
          </w:tcPr>
          <w:p w14:paraId="616F9B84" w14:textId="77777777" w:rsidR="00D62637" w:rsidRPr="00431BF8" w:rsidRDefault="00D62637" w:rsidP="00AB61A2">
            <w:pPr>
              <w:jc w:val="center"/>
              <w:rPr>
                <w:b/>
                <w:sz w:val="18"/>
                <w:szCs w:val="18"/>
                <w:lang w:val="uk-UA"/>
              </w:rPr>
            </w:pPr>
          </w:p>
        </w:tc>
        <w:tc>
          <w:tcPr>
            <w:tcW w:w="1134" w:type="dxa"/>
          </w:tcPr>
          <w:p w14:paraId="11ADF6A4" w14:textId="77777777" w:rsidR="00D62637" w:rsidRPr="00431BF8" w:rsidRDefault="00D62637" w:rsidP="00AB61A2">
            <w:pPr>
              <w:jc w:val="center"/>
              <w:rPr>
                <w:b/>
                <w:sz w:val="18"/>
                <w:szCs w:val="18"/>
                <w:lang w:val="uk-UA"/>
              </w:rPr>
            </w:pPr>
          </w:p>
        </w:tc>
        <w:tc>
          <w:tcPr>
            <w:tcW w:w="1275" w:type="dxa"/>
          </w:tcPr>
          <w:p w14:paraId="59DBA354" w14:textId="77777777" w:rsidR="00D62637" w:rsidRPr="00431BF8" w:rsidRDefault="00D62637" w:rsidP="00AB61A2">
            <w:pPr>
              <w:jc w:val="center"/>
              <w:rPr>
                <w:b/>
                <w:sz w:val="18"/>
                <w:szCs w:val="18"/>
                <w:lang w:val="uk-UA"/>
              </w:rPr>
            </w:pPr>
          </w:p>
        </w:tc>
        <w:tc>
          <w:tcPr>
            <w:tcW w:w="1276" w:type="dxa"/>
          </w:tcPr>
          <w:p w14:paraId="5A15BEBB" w14:textId="77777777" w:rsidR="00D62637" w:rsidRPr="00431BF8" w:rsidRDefault="00D62637" w:rsidP="00AB61A2">
            <w:pPr>
              <w:jc w:val="center"/>
              <w:rPr>
                <w:b/>
                <w:sz w:val="18"/>
                <w:szCs w:val="18"/>
                <w:lang w:val="uk-UA"/>
              </w:rPr>
            </w:pPr>
          </w:p>
        </w:tc>
        <w:tc>
          <w:tcPr>
            <w:tcW w:w="1701" w:type="dxa"/>
          </w:tcPr>
          <w:p w14:paraId="0F42F762" w14:textId="77777777" w:rsidR="00D62637" w:rsidRPr="00431BF8" w:rsidRDefault="008F5FBC" w:rsidP="008F5FBC">
            <w:pPr>
              <w:jc w:val="left"/>
              <w:rPr>
                <w:b/>
                <w:sz w:val="18"/>
                <w:szCs w:val="18"/>
                <w:lang w:val="uk-UA"/>
              </w:rPr>
            </w:pPr>
            <w:r w:rsidRPr="00431BF8">
              <w:rPr>
                <w:sz w:val="18"/>
                <w:szCs w:val="18"/>
                <w:lang w:val="uk-UA"/>
              </w:rPr>
              <w:t xml:space="preserve">проведено моніторинг влаштування тимчасово переміщених (евакуйованих) дітей,  які залишилися без батьківського піклування, дітей – сиріт, та дітей, позбавлених батьківського піклування, у сімейні форми виховання або </w:t>
            </w:r>
            <w:r w:rsidRPr="00431BF8">
              <w:rPr>
                <w:sz w:val="18"/>
                <w:szCs w:val="18"/>
                <w:lang w:val="uk-UA"/>
              </w:rPr>
              <w:lastRenderedPageBreak/>
              <w:t>усиновлення</w:t>
            </w:r>
          </w:p>
        </w:tc>
      </w:tr>
      <w:tr w:rsidR="00547C11" w:rsidRPr="00D62637" w14:paraId="1E7B068D" w14:textId="77777777" w:rsidTr="00B42A34">
        <w:tc>
          <w:tcPr>
            <w:tcW w:w="1820" w:type="dxa"/>
          </w:tcPr>
          <w:p w14:paraId="3C5B57A4" w14:textId="77777777" w:rsidR="00D62637" w:rsidRPr="00431BF8" w:rsidRDefault="00B14E3D" w:rsidP="00D94E9D">
            <w:pPr>
              <w:jc w:val="left"/>
              <w:rPr>
                <w:b/>
                <w:sz w:val="18"/>
                <w:szCs w:val="18"/>
                <w:lang w:val="uk-UA"/>
              </w:rPr>
            </w:pPr>
            <w:r w:rsidRPr="00431BF8">
              <w:rPr>
                <w:sz w:val="18"/>
                <w:szCs w:val="18"/>
                <w:lang w:val="uk-UA"/>
              </w:rPr>
              <w:lastRenderedPageBreak/>
              <w:t>5</w:t>
            </w:r>
            <w:r w:rsidR="00D94E9D" w:rsidRPr="00431BF8">
              <w:rPr>
                <w:sz w:val="18"/>
                <w:szCs w:val="18"/>
                <w:lang w:val="uk-UA"/>
              </w:rPr>
              <w:t>. Визначення та задоволення потреб дітей та їх сімей,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сприяння їх реінтеграції за місцем повернення, забезпечення їх послугами та індивідуальним супроводом, відповідно до потреб</w:t>
            </w:r>
          </w:p>
        </w:tc>
        <w:tc>
          <w:tcPr>
            <w:tcW w:w="2113" w:type="dxa"/>
          </w:tcPr>
          <w:p w14:paraId="173E081F" w14:textId="77777777" w:rsidR="00D62637" w:rsidRPr="00431BF8" w:rsidRDefault="00832ED3" w:rsidP="00D94E9D">
            <w:pPr>
              <w:jc w:val="left"/>
              <w:rPr>
                <w:b/>
                <w:sz w:val="18"/>
                <w:szCs w:val="18"/>
                <w:lang w:val="uk-UA"/>
              </w:rPr>
            </w:pPr>
            <w:r w:rsidRPr="00431BF8">
              <w:rPr>
                <w:sz w:val="18"/>
                <w:szCs w:val="18"/>
                <w:lang w:val="uk-UA"/>
              </w:rPr>
              <w:t>п</w:t>
            </w:r>
            <w:r w:rsidR="00D94E9D" w:rsidRPr="00431BF8">
              <w:rPr>
                <w:sz w:val="18"/>
                <w:szCs w:val="18"/>
                <w:lang w:val="uk-UA"/>
              </w:rPr>
              <w:t>роведення моніторингу забезпечення прав, інтересів та індивідуальних потреб дітей, які повернулися з місць депортації, після примусового переміщення чи перебування на тимчасово окупованих територіях, евакуйованих з території, де ведуться чи можуть вестися бойові дії</w:t>
            </w:r>
          </w:p>
        </w:tc>
        <w:tc>
          <w:tcPr>
            <w:tcW w:w="1310" w:type="dxa"/>
          </w:tcPr>
          <w:p w14:paraId="41CA430F"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77B8054" w14:textId="77777777" w:rsidR="00D94E9D" w:rsidRPr="00431BF8" w:rsidRDefault="00D94E9D" w:rsidP="00D94E9D">
            <w:pPr>
              <w:autoSpaceDE w:val="0"/>
              <w:autoSpaceDN w:val="0"/>
              <w:adjustRightInd w:val="0"/>
              <w:jc w:val="left"/>
              <w:rPr>
                <w:sz w:val="18"/>
                <w:szCs w:val="18"/>
                <w:lang w:val="uk-UA" w:bidi="uk-UA"/>
              </w:rPr>
            </w:pPr>
            <w:r w:rsidRPr="00431BF8">
              <w:rPr>
                <w:sz w:val="18"/>
                <w:szCs w:val="18"/>
                <w:lang w:val="uk-UA" w:bidi="uk-UA"/>
              </w:rPr>
              <w:t>служба у справах дітей облдержадміністрації</w:t>
            </w:r>
            <w:r w:rsidR="007360D2">
              <w:rPr>
                <w:sz w:val="18"/>
                <w:szCs w:val="18"/>
                <w:lang w:val="uk-UA" w:bidi="uk-UA"/>
              </w:rPr>
              <w:t>,</w:t>
            </w:r>
          </w:p>
          <w:p w14:paraId="27F6BCE1" w14:textId="77777777" w:rsidR="00D94E9D" w:rsidRPr="00431BF8" w:rsidRDefault="00D94E9D" w:rsidP="00D94E9D">
            <w:pPr>
              <w:autoSpaceDE w:val="0"/>
              <w:autoSpaceDN w:val="0"/>
              <w:adjustRightInd w:val="0"/>
              <w:jc w:val="left"/>
              <w:rPr>
                <w:sz w:val="18"/>
                <w:szCs w:val="18"/>
                <w:lang w:val="uk-UA" w:bidi="uk-UA"/>
              </w:rPr>
            </w:pPr>
            <w:r w:rsidRPr="00431BF8">
              <w:rPr>
                <w:sz w:val="18"/>
                <w:szCs w:val="18"/>
                <w:lang w:val="uk-UA" w:bidi="uk-UA"/>
              </w:rPr>
              <w:t>виконавчі комітети сільських, селищних, міських рад територіальних громад (за згодою)</w:t>
            </w:r>
            <w:r w:rsidR="007360D2">
              <w:rPr>
                <w:sz w:val="18"/>
                <w:szCs w:val="18"/>
                <w:lang w:val="uk-UA" w:bidi="uk-UA"/>
              </w:rPr>
              <w:t>,</w:t>
            </w:r>
          </w:p>
          <w:p w14:paraId="3FB8DD94" w14:textId="77777777" w:rsidR="00D62637" w:rsidRPr="00431BF8" w:rsidRDefault="00D94E9D" w:rsidP="00D94E9D">
            <w:pPr>
              <w:jc w:val="left"/>
              <w:rPr>
                <w:b/>
                <w:sz w:val="18"/>
                <w:szCs w:val="18"/>
                <w:lang w:val="uk-UA"/>
              </w:rPr>
            </w:pPr>
            <w:r w:rsidRPr="00431BF8">
              <w:rPr>
                <w:sz w:val="18"/>
                <w:szCs w:val="18"/>
              </w:rPr>
              <w:t>інститути громадянського суспільства</w:t>
            </w:r>
            <w:r w:rsidR="00832C05" w:rsidRPr="00431BF8">
              <w:rPr>
                <w:sz w:val="18"/>
                <w:szCs w:val="18"/>
                <w:lang w:val="uk-UA"/>
              </w:rPr>
              <w:t xml:space="preserve"> (за згодою)</w:t>
            </w:r>
          </w:p>
        </w:tc>
        <w:tc>
          <w:tcPr>
            <w:tcW w:w="1279" w:type="dxa"/>
          </w:tcPr>
          <w:p w14:paraId="32194870" w14:textId="77777777" w:rsidR="00D62637" w:rsidRPr="00431BF8" w:rsidRDefault="00D62637" w:rsidP="00AB61A2">
            <w:pPr>
              <w:jc w:val="center"/>
              <w:rPr>
                <w:b/>
                <w:sz w:val="18"/>
                <w:szCs w:val="18"/>
                <w:lang w:val="uk-UA"/>
              </w:rPr>
            </w:pPr>
          </w:p>
        </w:tc>
        <w:tc>
          <w:tcPr>
            <w:tcW w:w="1101" w:type="dxa"/>
          </w:tcPr>
          <w:p w14:paraId="0EFCCA15" w14:textId="77777777" w:rsidR="00D62637" w:rsidRPr="00431BF8" w:rsidRDefault="00D62637" w:rsidP="00AB61A2">
            <w:pPr>
              <w:jc w:val="center"/>
              <w:rPr>
                <w:b/>
                <w:sz w:val="18"/>
                <w:szCs w:val="18"/>
                <w:lang w:val="uk-UA"/>
              </w:rPr>
            </w:pPr>
          </w:p>
        </w:tc>
        <w:tc>
          <w:tcPr>
            <w:tcW w:w="1134" w:type="dxa"/>
          </w:tcPr>
          <w:p w14:paraId="12E12F7E" w14:textId="77777777" w:rsidR="00D62637" w:rsidRPr="00431BF8" w:rsidRDefault="00D62637" w:rsidP="00AB61A2">
            <w:pPr>
              <w:jc w:val="center"/>
              <w:rPr>
                <w:b/>
                <w:sz w:val="18"/>
                <w:szCs w:val="18"/>
                <w:lang w:val="uk-UA"/>
              </w:rPr>
            </w:pPr>
          </w:p>
        </w:tc>
        <w:tc>
          <w:tcPr>
            <w:tcW w:w="1275" w:type="dxa"/>
          </w:tcPr>
          <w:p w14:paraId="63E7C086" w14:textId="77777777" w:rsidR="00D62637" w:rsidRPr="00431BF8" w:rsidRDefault="00D62637" w:rsidP="00AB61A2">
            <w:pPr>
              <w:jc w:val="center"/>
              <w:rPr>
                <w:b/>
                <w:sz w:val="18"/>
                <w:szCs w:val="18"/>
                <w:lang w:val="uk-UA"/>
              </w:rPr>
            </w:pPr>
          </w:p>
        </w:tc>
        <w:tc>
          <w:tcPr>
            <w:tcW w:w="1276" w:type="dxa"/>
          </w:tcPr>
          <w:p w14:paraId="4CD1C705" w14:textId="77777777" w:rsidR="00D62637" w:rsidRPr="00431BF8" w:rsidRDefault="00D62637" w:rsidP="00AB61A2">
            <w:pPr>
              <w:jc w:val="center"/>
              <w:rPr>
                <w:b/>
                <w:sz w:val="18"/>
                <w:szCs w:val="18"/>
                <w:lang w:val="uk-UA"/>
              </w:rPr>
            </w:pPr>
          </w:p>
        </w:tc>
        <w:tc>
          <w:tcPr>
            <w:tcW w:w="1701" w:type="dxa"/>
          </w:tcPr>
          <w:p w14:paraId="26CCEBB3" w14:textId="77777777" w:rsidR="00D62637" w:rsidRPr="00431BF8" w:rsidRDefault="008F5FBC" w:rsidP="008F5FBC">
            <w:pPr>
              <w:jc w:val="left"/>
              <w:rPr>
                <w:b/>
                <w:sz w:val="18"/>
                <w:szCs w:val="18"/>
                <w:lang w:val="uk-UA"/>
              </w:rPr>
            </w:pPr>
            <w:r w:rsidRPr="00431BF8">
              <w:rPr>
                <w:sz w:val="18"/>
                <w:szCs w:val="18"/>
                <w:lang w:val="uk-UA"/>
              </w:rPr>
              <w:t>проведено моніторинг забезпечення прав, інтересів та індивідуальних потреб дітей,  які повернулися з місць депортації, після примусового переміщення чи перебування на тимчасово окупованих територіях</w:t>
            </w:r>
          </w:p>
        </w:tc>
      </w:tr>
      <w:tr w:rsidR="00547C11" w:rsidRPr="00A058F7" w14:paraId="18AC1F69" w14:textId="77777777" w:rsidTr="00B42A34">
        <w:tc>
          <w:tcPr>
            <w:tcW w:w="1820" w:type="dxa"/>
          </w:tcPr>
          <w:p w14:paraId="70B6FE80" w14:textId="77777777" w:rsidR="00A058F7" w:rsidRPr="00431BF8" w:rsidRDefault="00B14E3D" w:rsidP="002C5FCF">
            <w:pPr>
              <w:jc w:val="left"/>
              <w:rPr>
                <w:sz w:val="18"/>
                <w:szCs w:val="18"/>
                <w:lang w:val="uk-UA"/>
              </w:rPr>
            </w:pPr>
            <w:r w:rsidRPr="00431BF8">
              <w:rPr>
                <w:sz w:val="18"/>
                <w:szCs w:val="18"/>
                <w:lang w:val="uk-UA" w:bidi="uk-UA"/>
              </w:rPr>
              <w:t>6</w:t>
            </w:r>
            <w:r w:rsidR="00A058F7" w:rsidRPr="00431BF8">
              <w:rPr>
                <w:sz w:val="18"/>
                <w:szCs w:val="18"/>
                <w:lang w:val="uk-UA" w:bidi="uk-UA"/>
              </w:rPr>
              <w:t xml:space="preserve">. Інформаційна підтримка внутрішньо переміщених осіб у сфері соціального захисту, </w:t>
            </w:r>
            <w:r w:rsidR="002C5FCF" w:rsidRPr="00431BF8">
              <w:rPr>
                <w:sz w:val="18"/>
                <w:szCs w:val="18"/>
                <w:lang w:val="uk-UA" w:bidi="uk-UA"/>
              </w:rPr>
              <w:t xml:space="preserve">реалізації </w:t>
            </w:r>
            <w:r w:rsidR="00A058F7" w:rsidRPr="00431BF8">
              <w:rPr>
                <w:sz w:val="18"/>
                <w:szCs w:val="18"/>
                <w:lang w:val="uk-UA" w:bidi="uk-UA"/>
              </w:rPr>
              <w:t xml:space="preserve"> їх прав та свобод </w:t>
            </w:r>
          </w:p>
        </w:tc>
        <w:tc>
          <w:tcPr>
            <w:tcW w:w="2113" w:type="dxa"/>
          </w:tcPr>
          <w:p w14:paraId="374E65F1" w14:textId="77777777" w:rsidR="00A058F7" w:rsidRPr="00431BF8" w:rsidRDefault="00C50640" w:rsidP="00A058F7">
            <w:pPr>
              <w:jc w:val="left"/>
              <w:rPr>
                <w:sz w:val="18"/>
                <w:szCs w:val="18"/>
                <w:lang w:val="uk-UA"/>
              </w:rPr>
            </w:pPr>
            <w:r w:rsidRPr="00431BF8">
              <w:rPr>
                <w:sz w:val="18"/>
                <w:szCs w:val="18"/>
                <w:lang w:val="uk-UA" w:bidi="uk-UA"/>
              </w:rPr>
              <w:t xml:space="preserve">1) </w:t>
            </w:r>
            <w:r w:rsidR="00A058F7" w:rsidRPr="00431BF8">
              <w:rPr>
                <w:sz w:val="18"/>
                <w:szCs w:val="18"/>
                <w:lang w:val="uk-UA" w:bidi="uk-UA"/>
              </w:rPr>
              <w:t>проведення інформаційно- роз’яснювальної роботи внутрішньо переміщеним особам</w:t>
            </w:r>
            <w:r w:rsidRPr="00431BF8">
              <w:rPr>
                <w:sz w:val="18"/>
                <w:szCs w:val="18"/>
                <w:lang w:val="uk-UA" w:bidi="uk-UA"/>
              </w:rPr>
              <w:t xml:space="preserve"> </w:t>
            </w:r>
          </w:p>
        </w:tc>
        <w:tc>
          <w:tcPr>
            <w:tcW w:w="1310" w:type="dxa"/>
          </w:tcPr>
          <w:p w14:paraId="55A9A8B0" w14:textId="77777777" w:rsidR="00A058F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8B9557B" w14:textId="77777777" w:rsidR="00A058F7" w:rsidRPr="00431BF8" w:rsidRDefault="00A058F7" w:rsidP="00D94E9D">
            <w:pPr>
              <w:autoSpaceDE w:val="0"/>
              <w:autoSpaceDN w:val="0"/>
              <w:adjustRightInd w:val="0"/>
              <w:jc w:val="left"/>
              <w:rPr>
                <w:sz w:val="18"/>
                <w:szCs w:val="18"/>
                <w:lang w:val="uk-UA" w:bidi="uk-UA"/>
              </w:rPr>
            </w:pPr>
            <w:r w:rsidRPr="00431BF8">
              <w:rPr>
                <w:sz w:val="18"/>
                <w:szCs w:val="18"/>
                <w:lang w:val="uk-UA" w:bidi="uk-UA"/>
              </w:rPr>
              <w:t>департамент цифрової трансформації та суспільних комунікацій облдержадміністрації, районні  державні</w:t>
            </w:r>
            <w:r w:rsidRPr="00431BF8">
              <w:rPr>
                <w:sz w:val="18"/>
                <w:szCs w:val="18"/>
                <w:lang w:val="uk-UA" w:bidi="uk-UA"/>
              </w:rPr>
              <w:br/>
              <w:t xml:space="preserve">(військові) адміністрації, </w:t>
            </w:r>
            <w:r w:rsidR="007360D2">
              <w:rPr>
                <w:sz w:val="18"/>
                <w:szCs w:val="18"/>
                <w:lang w:val="uk-UA" w:bidi="uk-UA"/>
              </w:rPr>
              <w:br/>
            </w:r>
            <w:r w:rsidRPr="00431BF8">
              <w:rPr>
                <w:sz w:val="18"/>
                <w:szCs w:val="18"/>
                <w:lang w:val="uk-UA" w:bidi="uk-UA"/>
              </w:rPr>
              <w:t>виконавчі комітети сільських, селищних, міських рад територіальних громад</w:t>
            </w:r>
            <w:r w:rsidR="007360D2">
              <w:rPr>
                <w:sz w:val="18"/>
                <w:szCs w:val="18"/>
                <w:lang w:val="uk-UA" w:bidi="uk-UA"/>
              </w:rPr>
              <w:t>,</w:t>
            </w:r>
          </w:p>
          <w:p w14:paraId="29113EF4" w14:textId="77777777" w:rsidR="00C50640" w:rsidRPr="00431BF8" w:rsidRDefault="00C50640" w:rsidP="00D94E9D">
            <w:pPr>
              <w:autoSpaceDE w:val="0"/>
              <w:autoSpaceDN w:val="0"/>
              <w:adjustRightInd w:val="0"/>
              <w:jc w:val="left"/>
              <w:rPr>
                <w:sz w:val="18"/>
                <w:szCs w:val="18"/>
                <w:lang w:val="uk-UA" w:bidi="uk-UA"/>
              </w:rPr>
            </w:pPr>
            <w:r w:rsidRPr="00431BF8">
              <w:rPr>
                <w:sz w:val="18"/>
                <w:szCs w:val="18"/>
                <w:lang w:val="uk-UA"/>
              </w:rPr>
              <w:t xml:space="preserve">Головне управління Пенсійного фонду України в Рівненській </w:t>
            </w:r>
            <w:r w:rsidRPr="00431BF8">
              <w:rPr>
                <w:sz w:val="18"/>
                <w:szCs w:val="18"/>
                <w:lang w:val="uk-UA"/>
              </w:rPr>
              <w:lastRenderedPageBreak/>
              <w:t>області</w:t>
            </w:r>
            <w:r w:rsidR="00001382">
              <w:rPr>
                <w:sz w:val="18"/>
                <w:szCs w:val="18"/>
                <w:lang w:val="uk-UA"/>
              </w:rPr>
              <w:t xml:space="preserve"> </w:t>
            </w:r>
            <w:r w:rsidR="00001382">
              <w:rPr>
                <w:sz w:val="18"/>
                <w:szCs w:val="18"/>
                <w:lang w:val="uk-UA" w:bidi="uk-UA"/>
              </w:rPr>
              <w:t>(за згодою)</w:t>
            </w:r>
          </w:p>
        </w:tc>
        <w:tc>
          <w:tcPr>
            <w:tcW w:w="1279" w:type="dxa"/>
          </w:tcPr>
          <w:p w14:paraId="15A8E65E" w14:textId="77777777" w:rsidR="00A058F7" w:rsidRPr="00431BF8" w:rsidRDefault="00A058F7" w:rsidP="00AB61A2">
            <w:pPr>
              <w:jc w:val="center"/>
              <w:rPr>
                <w:b/>
                <w:sz w:val="18"/>
                <w:szCs w:val="18"/>
                <w:lang w:val="uk-UA"/>
              </w:rPr>
            </w:pPr>
          </w:p>
        </w:tc>
        <w:tc>
          <w:tcPr>
            <w:tcW w:w="1101" w:type="dxa"/>
          </w:tcPr>
          <w:p w14:paraId="0B9A61D1" w14:textId="77777777" w:rsidR="00A058F7" w:rsidRPr="00431BF8" w:rsidRDefault="00A058F7" w:rsidP="00AB61A2">
            <w:pPr>
              <w:jc w:val="center"/>
              <w:rPr>
                <w:b/>
                <w:sz w:val="18"/>
                <w:szCs w:val="18"/>
                <w:lang w:val="uk-UA"/>
              </w:rPr>
            </w:pPr>
          </w:p>
        </w:tc>
        <w:tc>
          <w:tcPr>
            <w:tcW w:w="1134" w:type="dxa"/>
          </w:tcPr>
          <w:p w14:paraId="3CA75536" w14:textId="77777777" w:rsidR="00A058F7" w:rsidRPr="00431BF8" w:rsidRDefault="00A058F7" w:rsidP="00AB61A2">
            <w:pPr>
              <w:jc w:val="center"/>
              <w:rPr>
                <w:b/>
                <w:sz w:val="18"/>
                <w:szCs w:val="18"/>
                <w:lang w:val="uk-UA"/>
              </w:rPr>
            </w:pPr>
          </w:p>
        </w:tc>
        <w:tc>
          <w:tcPr>
            <w:tcW w:w="1275" w:type="dxa"/>
          </w:tcPr>
          <w:p w14:paraId="7A7CBAA0" w14:textId="77777777" w:rsidR="00A058F7" w:rsidRPr="00431BF8" w:rsidRDefault="00A058F7" w:rsidP="00AB61A2">
            <w:pPr>
              <w:jc w:val="center"/>
              <w:rPr>
                <w:b/>
                <w:sz w:val="18"/>
                <w:szCs w:val="18"/>
                <w:lang w:val="uk-UA"/>
              </w:rPr>
            </w:pPr>
          </w:p>
        </w:tc>
        <w:tc>
          <w:tcPr>
            <w:tcW w:w="1276" w:type="dxa"/>
          </w:tcPr>
          <w:p w14:paraId="1E108D4E" w14:textId="77777777" w:rsidR="00A058F7" w:rsidRPr="00431BF8" w:rsidRDefault="00A058F7" w:rsidP="00AB61A2">
            <w:pPr>
              <w:jc w:val="center"/>
              <w:rPr>
                <w:b/>
                <w:sz w:val="18"/>
                <w:szCs w:val="18"/>
                <w:lang w:val="uk-UA"/>
              </w:rPr>
            </w:pPr>
          </w:p>
        </w:tc>
        <w:tc>
          <w:tcPr>
            <w:tcW w:w="1701" w:type="dxa"/>
          </w:tcPr>
          <w:p w14:paraId="7C09A281" w14:textId="77777777" w:rsidR="00A058F7" w:rsidRPr="00431BF8" w:rsidRDefault="007360D2" w:rsidP="002C5FCF">
            <w:pPr>
              <w:jc w:val="left"/>
              <w:rPr>
                <w:b/>
                <w:sz w:val="18"/>
                <w:szCs w:val="18"/>
                <w:lang w:val="uk-UA"/>
              </w:rPr>
            </w:pPr>
            <w:r>
              <w:rPr>
                <w:sz w:val="18"/>
                <w:szCs w:val="18"/>
                <w:lang w:val="uk-UA"/>
              </w:rPr>
              <w:t>з</w:t>
            </w:r>
            <w:r w:rsidR="00A058F7" w:rsidRPr="00431BF8">
              <w:rPr>
                <w:sz w:val="18"/>
                <w:szCs w:val="18"/>
                <w:lang w:val="uk-UA"/>
              </w:rPr>
              <w:t>абезпечено інформування внутрішньо переміщених осіб щодо</w:t>
            </w:r>
            <w:r w:rsidR="00A058F7" w:rsidRPr="00431BF8">
              <w:rPr>
                <w:sz w:val="18"/>
                <w:szCs w:val="18"/>
                <w:lang w:val="uk-UA" w:bidi="uk-UA"/>
              </w:rPr>
              <w:t xml:space="preserve"> </w:t>
            </w:r>
            <w:r w:rsidR="002C5FCF" w:rsidRPr="00431BF8">
              <w:rPr>
                <w:sz w:val="18"/>
                <w:szCs w:val="18"/>
                <w:lang w:val="uk-UA" w:bidi="uk-UA"/>
              </w:rPr>
              <w:t>реалізації</w:t>
            </w:r>
            <w:r w:rsidR="00A058F7" w:rsidRPr="00431BF8">
              <w:rPr>
                <w:sz w:val="18"/>
                <w:szCs w:val="18"/>
                <w:lang w:val="uk-UA" w:bidi="uk-UA"/>
              </w:rPr>
              <w:t xml:space="preserve"> їх прав та свобод</w:t>
            </w:r>
          </w:p>
        </w:tc>
      </w:tr>
      <w:tr w:rsidR="000F7F31" w:rsidRPr="009C1280" w14:paraId="3F87B041" w14:textId="77777777" w:rsidTr="00B42A34">
        <w:trPr>
          <w:trHeight w:val="1266"/>
        </w:trPr>
        <w:tc>
          <w:tcPr>
            <w:tcW w:w="1820" w:type="dxa"/>
          </w:tcPr>
          <w:p w14:paraId="1E3DAC07" w14:textId="77777777" w:rsidR="00480B58" w:rsidRPr="00431BF8" w:rsidRDefault="00B14E3D" w:rsidP="00480B58">
            <w:pPr>
              <w:jc w:val="left"/>
              <w:rPr>
                <w:sz w:val="18"/>
                <w:szCs w:val="18"/>
                <w:lang w:val="uk-UA"/>
              </w:rPr>
            </w:pPr>
            <w:r w:rsidRPr="00431BF8">
              <w:rPr>
                <w:sz w:val="18"/>
                <w:szCs w:val="18"/>
                <w:lang w:val="uk-UA"/>
              </w:rPr>
              <w:t>7</w:t>
            </w:r>
            <w:r w:rsidR="00480B58" w:rsidRPr="00431BF8">
              <w:rPr>
                <w:sz w:val="18"/>
                <w:szCs w:val="18"/>
                <w:lang w:val="uk-UA"/>
              </w:rPr>
              <w:t>. Міжнародне партнерство</w:t>
            </w:r>
          </w:p>
          <w:p w14:paraId="3EFD5AD1" w14:textId="77777777" w:rsidR="00480B58" w:rsidRPr="00431BF8" w:rsidRDefault="00480B58" w:rsidP="00A058F7">
            <w:pPr>
              <w:jc w:val="left"/>
              <w:rPr>
                <w:sz w:val="18"/>
                <w:szCs w:val="18"/>
                <w:lang w:val="uk-UA" w:bidi="uk-UA"/>
              </w:rPr>
            </w:pPr>
          </w:p>
        </w:tc>
        <w:tc>
          <w:tcPr>
            <w:tcW w:w="2113" w:type="dxa"/>
          </w:tcPr>
          <w:p w14:paraId="1891C857" w14:textId="77777777" w:rsidR="00480B58" w:rsidRPr="00431BF8" w:rsidRDefault="00480B58" w:rsidP="00480B58">
            <w:pPr>
              <w:jc w:val="left"/>
              <w:rPr>
                <w:sz w:val="18"/>
                <w:szCs w:val="18"/>
                <w:lang w:val="uk-UA"/>
              </w:rPr>
            </w:pPr>
            <w:r w:rsidRPr="00431BF8">
              <w:rPr>
                <w:sz w:val="18"/>
                <w:szCs w:val="18"/>
                <w:lang w:val="uk-UA"/>
              </w:rPr>
              <w:t>сприяння розвитку міжнародного партнерства та залученню ресурсів міжнародної технічної допомоги для підтримки внутрішньо переміщених осіб</w:t>
            </w:r>
          </w:p>
          <w:p w14:paraId="2BBF5EDD" w14:textId="77777777" w:rsidR="00480B58" w:rsidRPr="00431BF8" w:rsidRDefault="00480B58" w:rsidP="00A058F7">
            <w:pPr>
              <w:jc w:val="left"/>
              <w:rPr>
                <w:sz w:val="18"/>
                <w:szCs w:val="18"/>
                <w:lang w:val="uk-UA" w:bidi="uk-UA"/>
              </w:rPr>
            </w:pPr>
          </w:p>
        </w:tc>
        <w:tc>
          <w:tcPr>
            <w:tcW w:w="1310" w:type="dxa"/>
          </w:tcPr>
          <w:p w14:paraId="67A71308" w14:textId="77777777" w:rsidR="00480B58"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F921671" w14:textId="77777777" w:rsidR="00480B58" w:rsidRPr="00431BF8" w:rsidRDefault="004E1C36" w:rsidP="00D94E9D">
            <w:pPr>
              <w:autoSpaceDE w:val="0"/>
              <w:autoSpaceDN w:val="0"/>
              <w:adjustRightInd w:val="0"/>
              <w:jc w:val="left"/>
              <w:rPr>
                <w:sz w:val="18"/>
                <w:szCs w:val="18"/>
                <w:lang w:val="uk-UA" w:bidi="uk-UA"/>
              </w:rPr>
            </w:pPr>
            <w:r w:rsidRPr="00431BF8">
              <w:rPr>
                <w:sz w:val="18"/>
                <w:szCs w:val="18"/>
                <w:lang w:val="uk-UA"/>
              </w:rPr>
              <w:t>управління міжнародного співробітництва та європейської інтеграції Рівненської облдержадміністрації</w:t>
            </w:r>
          </w:p>
        </w:tc>
        <w:tc>
          <w:tcPr>
            <w:tcW w:w="1279" w:type="dxa"/>
          </w:tcPr>
          <w:p w14:paraId="72739C2E" w14:textId="77777777" w:rsidR="00480B58" w:rsidRPr="00431BF8" w:rsidRDefault="00480B58" w:rsidP="00AB61A2">
            <w:pPr>
              <w:jc w:val="center"/>
              <w:rPr>
                <w:b/>
                <w:sz w:val="18"/>
                <w:szCs w:val="18"/>
                <w:lang w:val="uk-UA"/>
              </w:rPr>
            </w:pPr>
          </w:p>
        </w:tc>
        <w:tc>
          <w:tcPr>
            <w:tcW w:w="1101" w:type="dxa"/>
          </w:tcPr>
          <w:p w14:paraId="583B7437" w14:textId="77777777" w:rsidR="00480B58" w:rsidRPr="00431BF8" w:rsidRDefault="00480B58" w:rsidP="00AB61A2">
            <w:pPr>
              <w:jc w:val="center"/>
              <w:rPr>
                <w:b/>
                <w:sz w:val="18"/>
                <w:szCs w:val="18"/>
                <w:lang w:val="uk-UA"/>
              </w:rPr>
            </w:pPr>
          </w:p>
        </w:tc>
        <w:tc>
          <w:tcPr>
            <w:tcW w:w="1134" w:type="dxa"/>
          </w:tcPr>
          <w:p w14:paraId="7BE64435" w14:textId="77777777" w:rsidR="00480B58" w:rsidRPr="00431BF8" w:rsidRDefault="00480B58" w:rsidP="00AB61A2">
            <w:pPr>
              <w:jc w:val="center"/>
              <w:rPr>
                <w:b/>
                <w:sz w:val="18"/>
                <w:szCs w:val="18"/>
                <w:lang w:val="uk-UA"/>
              </w:rPr>
            </w:pPr>
          </w:p>
        </w:tc>
        <w:tc>
          <w:tcPr>
            <w:tcW w:w="1275" w:type="dxa"/>
          </w:tcPr>
          <w:p w14:paraId="4BD3AA7A" w14:textId="77777777" w:rsidR="00480B58" w:rsidRPr="00431BF8" w:rsidRDefault="00480B58" w:rsidP="00AB61A2">
            <w:pPr>
              <w:jc w:val="center"/>
              <w:rPr>
                <w:b/>
                <w:sz w:val="18"/>
                <w:szCs w:val="18"/>
                <w:lang w:val="uk-UA"/>
              </w:rPr>
            </w:pPr>
          </w:p>
        </w:tc>
        <w:tc>
          <w:tcPr>
            <w:tcW w:w="1276" w:type="dxa"/>
          </w:tcPr>
          <w:p w14:paraId="123FE2AA" w14:textId="77777777" w:rsidR="00480B58" w:rsidRPr="00431BF8" w:rsidRDefault="00480B58" w:rsidP="00AB61A2">
            <w:pPr>
              <w:jc w:val="center"/>
              <w:rPr>
                <w:b/>
                <w:sz w:val="18"/>
                <w:szCs w:val="18"/>
                <w:lang w:val="uk-UA"/>
              </w:rPr>
            </w:pPr>
          </w:p>
        </w:tc>
        <w:tc>
          <w:tcPr>
            <w:tcW w:w="1701" w:type="dxa"/>
          </w:tcPr>
          <w:p w14:paraId="37E74D27" w14:textId="77777777" w:rsidR="00480B58" w:rsidRPr="00431BF8" w:rsidRDefault="00732885" w:rsidP="004E1C36">
            <w:pPr>
              <w:jc w:val="left"/>
              <w:rPr>
                <w:sz w:val="18"/>
                <w:szCs w:val="18"/>
                <w:lang w:val="uk-UA"/>
              </w:rPr>
            </w:pPr>
            <w:r>
              <w:rPr>
                <w:sz w:val="18"/>
                <w:szCs w:val="18"/>
                <w:lang w:val="uk-UA"/>
              </w:rPr>
              <w:t>н</w:t>
            </w:r>
            <w:r w:rsidR="004E1C36" w:rsidRPr="00431BF8">
              <w:rPr>
                <w:sz w:val="18"/>
                <w:szCs w:val="18"/>
                <w:lang w:val="uk-UA"/>
              </w:rPr>
              <w:t>алагоджена співпраця з міжнародними організаціями та донорами, підвищений рівень залучення міжнародної технічної та гуманітарної допомоги для задоволення потреб внутрішньо переміщених осіб в Рівненській області</w:t>
            </w:r>
          </w:p>
        </w:tc>
      </w:tr>
      <w:tr w:rsidR="008D0D2B" w:rsidRPr="009C1280" w14:paraId="10B532CA" w14:textId="77777777" w:rsidTr="00B42A34">
        <w:trPr>
          <w:trHeight w:val="1266"/>
        </w:trPr>
        <w:tc>
          <w:tcPr>
            <w:tcW w:w="1820" w:type="dxa"/>
          </w:tcPr>
          <w:p w14:paraId="53817458" w14:textId="77777777" w:rsidR="008D0D2B" w:rsidRPr="00431BF8" w:rsidRDefault="008D0D2B" w:rsidP="00480B58">
            <w:pPr>
              <w:jc w:val="left"/>
              <w:rPr>
                <w:sz w:val="18"/>
                <w:szCs w:val="18"/>
                <w:lang w:val="uk-UA"/>
              </w:rPr>
            </w:pPr>
            <w:r>
              <w:rPr>
                <w:sz w:val="18"/>
                <w:szCs w:val="18"/>
                <w:lang w:val="uk-UA"/>
              </w:rPr>
              <w:t xml:space="preserve">8. </w:t>
            </w:r>
            <w:r w:rsidRPr="00620779">
              <w:rPr>
                <w:sz w:val="20"/>
                <w:szCs w:val="20"/>
                <w:lang w:val="uk-UA"/>
              </w:rPr>
              <w:t>Діяльність Рад з питань внутрішньо переміщених осіб</w:t>
            </w:r>
          </w:p>
        </w:tc>
        <w:tc>
          <w:tcPr>
            <w:tcW w:w="2113" w:type="dxa"/>
          </w:tcPr>
          <w:p w14:paraId="28593FCB" w14:textId="77777777" w:rsidR="008D0D2B" w:rsidRPr="00431BF8" w:rsidRDefault="008D0D2B" w:rsidP="00480B58">
            <w:pPr>
              <w:jc w:val="left"/>
              <w:rPr>
                <w:sz w:val="18"/>
                <w:szCs w:val="18"/>
                <w:lang w:val="uk-UA"/>
              </w:rPr>
            </w:pPr>
            <w:r w:rsidRPr="00620779">
              <w:rPr>
                <w:sz w:val="20"/>
                <w:szCs w:val="20"/>
                <w:lang w:val="uk-UA"/>
              </w:rPr>
              <w:t xml:space="preserve">1) </w:t>
            </w:r>
            <w:r w:rsidRPr="00620779">
              <w:rPr>
                <w:sz w:val="20"/>
                <w:szCs w:val="20"/>
              </w:rPr>
              <w:t>сприя</w:t>
            </w:r>
            <w:r w:rsidRPr="00620779">
              <w:rPr>
                <w:sz w:val="20"/>
                <w:szCs w:val="20"/>
                <w:lang w:val="uk-UA"/>
              </w:rPr>
              <w:t>ння</w:t>
            </w:r>
            <w:r w:rsidRPr="00620779">
              <w:rPr>
                <w:sz w:val="20"/>
                <w:szCs w:val="20"/>
              </w:rPr>
              <w:t xml:space="preserve"> роботі створених Рад </w:t>
            </w:r>
            <w:r w:rsidRPr="00620779">
              <w:rPr>
                <w:sz w:val="20"/>
                <w:szCs w:val="20"/>
                <w:lang w:val="uk-UA"/>
              </w:rPr>
              <w:t xml:space="preserve"> з питань внутрішньо переміщених осіб</w:t>
            </w:r>
          </w:p>
        </w:tc>
        <w:tc>
          <w:tcPr>
            <w:tcW w:w="1310" w:type="dxa"/>
          </w:tcPr>
          <w:p w14:paraId="02F110D6" w14:textId="77777777" w:rsidR="008D0D2B" w:rsidRPr="00431BF8" w:rsidRDefault="00E27649" w:rsidP="00AB61A2">
            <w:pPr>
              <w:jc w:val="center"/>
              <w:rPr>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751F9D28" w14:textId="77777777" w:rsidR="008D0D2B" w:rsidRPr="00620779" w:rsidRDefault="008D0D2B" w:rsidP="008D0D2B">
            <w:pPr>
              <w:autoSpaceDE w:val="0"/>
              <w:autoSpaceDN w:val="0"/>
              <w:adjustRightInd w:val="0"/>
              <w:rPr>
                <w:sz w:val="20"/>
                <w:szCs w:val="20"/>
                <w:lang w:val="uk-UA" w:bidi="uk-UA"/>
              </w:rPr>
            </w:pPr>
            <w:r w:rsidRPr="00620779">
              <w:rPr>
                <w:sz w:val="20"/>
                <w:szCs w:val="20"/>
                <w:lang w:val="uk-UA" w:bidi="uk-UA"/>
              </w:rPr>
              <w:t xml:space="preserve">департамент соціальної політики облдержадміністрації, </w:t>
            </w:r>
          </w:p>
          <w:p w14:paraId="58DD094F" w14:textId="77777777" w:rsidR="008D0D2B" w:rsidRPr="00431BF8" w:rsidRDefault="008D0D2B" w:rsidP="008D0D2B">
            <w:pPr>
              <w:autoSpaceDE w:val="0"/>
              <w:autoSpaceDN w:val="0"/>
              <w:adjustRightInd w:val="0"/>
              <w:jc w:val="left"/>
              <w:rPr>
                <w:sz w:val="18"/>
                <w:szCs w:val="18"/>
                <w:lang w:val="uk-UA"/>
              </w:rPr>
            </w:pPr>
            <w:r w:rsidRPr="00620779">
              <w:rPr>
                <w:sz w:val="20"/>
                <w:szCs w:val="20"/>
                <w:lang w:val="uk-UA" w:bidi="uk-UA"/>
              </w:rPr>
              <w:t>зацікавлені структурні підрозділи облдержадміністрації, районні державні</w:t>
            </w:r>
            <w:r>
              <w:rPr>
                <w:sz w:val="20"/>
                <w:szCs w:val="20"/>
                <w:lang w:val="uk-UA" w:bidi="uk-UA"/>
              </w:rPr>
              <w:t xml:space="preserve"> </w:t>
            </w:r>
            <w:r w:rsidRPr="00620779">
              <w:rPr>
                <w:sz w:val="20"/>
                <w:szCs w:val="20"/>
                <w:lang w:val="uk-UA" w:bidi="uk-UA"/>
              </w:rPr>
              <w:t>(військові) адміністрації, виконавчі комітети сільських, селищних, міських рад територіальних громад</w:t>
            </w:r>
          </w:p>
        </w:tc>
        <w:tc>
          <w:tcPr>
            <w:tcW w:w="1279" w:type="dxa"/>
          </w:tcPr>
          <w:p w14:paraId="32BAFD55" w14:textId="77777777" w:rsidR="008D0D2B" w:rsidRPr="00431BF8" w:rsidRDefault="008D0D2B" w:rsidP="00AB61A2">
            <w:pPr>
              <w:jc w:val="center"/>
              <w:rPr>
                <w:b/>
                <w:sz w:val="18"/>
                <w:szCs w:val="18"/>
                <w:lang w:val="uk-UA"/>
              </w:rPr>
            </w:pPr>
          </w:p>
        </w:tc>
        <w:tc>
          <w:tcPr>
            <w:tcW w:w="1101" w:type="dxa"/>
          </w:tcPr>
          <w:p w14:paraId="4A95735B" w14:textId="77777777" w:rsidR="008D0D2B" w:rsidRPr="00431BF8" w:rsidRDefault="008D0D2B" w:rsidP="00AB61A2">
            <w:pPr>
              <w:jc w:val="center"/>
              <w:rPr>
                <w:b/>
                <w:sz w:val="18"/>
                <w:szCs w:val="18"/>
                <w:lang w:val="uk-UA"/>
              </w:rPr>
            </w:pPr>
          </w:p>
        </w:tc>
        <w:tc>
          <w:tcPr>
            <w:tcW w:w="1134" w:type="dxa"/>
          </w:tcPr>
          <w:p w14:paraId="62773CDA" w14:textId="77777777" w:rsidR="008D0D2B" w:rsidRPr="00431BF8" w:rsidRDefault="008D0D2B" w:rsidP="00AB61A2">
            <w:pPr>
              <w:jc w:val="center"/>
              <w:rPr>
                <w:b/>
                <w:sz w:val="18"/>
                <w:szCs w:val="18"/>
                <w:lang w:val="uk-UA"/>
              </w:rPr>
            </w:pPr>
          </w:p>
        </w:tc>
        <w:tc>
          <w:tcPr>
            <w:tcW w:w="1275" w:type="dxa"/>
          </w:tcPr>
          <w:p w14:paraId="13666C63" w14:textId="77777777" w:rsidR="008D0D2B" w:rsidRPr="00431BF8" w:rsidRDefault="008D0D2B" w:rsidP="00AB61A2">
            <w:pPr>
              <w:jc w:val="center"/>
              <w:rPr>
                <w:b/>
                <w:sz w:val="18"/>
                <w:szCs w:val="18"/>
                <w:lang w:val="uk-UA"/>
              </w:rPr>
            </w:pPr>
          </w:p>
        </w:tc>
        <w:tc>
          <w:tcPr>
            <w:tcW w:w="1276" w:type="dxa"/>
          </w:tcPr>
          <w:p w14:paraId="5B58C8BC" w14:textId="77777777" w:rsidR="008D0D2B" w:rsidRPr="00431BF8" w:rsidRDefault="008D0D2B" w:rsidP="00AB61A2">
            <w:pPr>
              <w:jc w:val="center"/>
              <w:rPr>
                <w:b/>
                <w:sz w:val="18"/>
                <w:szCs w:val="18"/>
                <w:lang w:val="uk-UA"/>
              </w:rPr>
            </w:pPr>
          </w:p>
        </w:tc>
        <w:tc>
          <w:tcPr>
            <w:tcW w:w="1701" w:type="dxa"/>
          </w:tcPr>
          <w:p w14:paraId="7819CC07" w14:textId="77777777" w:rsidR="008D0D2B" w:rsidRPr="00431BF8" w:rsidRDefault="00732885" w:rsidP="004E1C36">
            <w:pPr>
              <w:jc w:val="left"/>
              <w:rPr>
                <w:sz w:val="18"/>
                <w:szCs w:val="18"/>
                <w:lang w:val="uk-UA"/>
              </w:rPr>
            </w:pPr>
            <w:r>
              <w:rPr>
                <w:sz w:val="18"/>
                <w:szCs w:val="18"/>
                <w:lang w:val="uk-UA"/>
              </w:rPr>
              <w:t>з</w:t>
            </w:r>
            <w:r w:rsidR="008D0D2B">
              <w:rPr>
                <w:sz w:val="18"/>
                <w:szCs w:val="18"/>
                <w:lang w:val="uk-UA"/>
              </w:rPr>
              <w:t>абезпечено інформаційно-методичний супровід діяльності Рад з питань внутрішньо переміщених осіб</w:t>
            </w:r>
          </w:p>
        </w:tc>
      </w:tr>
      <w:tr w:rsidR="008D0D2B" w:rsidRPr="009C1280" w14:paraId="585A6745" w14:textId="77777777" w:rsidTr="00C56FF4">
        <w:trPr>
          <w:trHeight w:val="996"/>
        </w:trPr>
        <w:tc>
          <w:tcPr>
            <w:tcW w:w="1820" w:type="dxa"/>
          </w:tcPr>
          <w:p w14:paraId="126A27CF" w14:textId="77777777" w:rsidR="008D0D2B" w:rsidRPr="00431BF8" w:rsidRDefault="008D0D2B" w:rsidP="00480B58">
            <w:pPr>
              <w:jc w:val="left"/>
              <w:rPr>
                <w:sz w:val="18"/>
                <w:szCs w:val="18"/>
                <w:lang w:val="uk-UA"/>
              </w:rPr>
            </w:pPr>
          </w:p>
        </w:tc>
        <w:tc>
          <w:tcPr>
            <w:tcW w:w="2113" w:type="dxa"/>
          </w:tcPr>
          <w:p w14:paraId="0D85DB10" w14:textId="77777777" w:rsidR="008D0D2B" w:rsidRPr="00431BF8" w:rsidRDefault="000B4B64" w:rsidP="00480B58">
            <w:pPr>
              <w:jc w:val="left"/>
              <w:rPr>
                <w:sz w:val="18"/>
                <w:szCs w:val="18"/>
                <w:lang w:val="uk-UA"/>
              </w:rPr>
            </w:pPr>
            <w:r w:rsidRPr="00620779">
              <w:rPr>
                <w:sz w:val="20"/>
                <w:szCs w:val="20"/>
                <w:lang w:val="uk-UA"/>
              </w:rPr>
              <w:t>2)</w:t>
            </w:r>
            <w:r w:rsidRPr="00620779">
              <w:rPr>
                <w:sz w:val="20"/>
                <w:szCs w:val="20"/>
              </w:rPr>
              <w:t xml:space="preserve"> забезпеч</w:t>
            </w:r>
            <w:r w:rsidRPr="00620779">
              <w:rPr>
                <w:sz w:val="20"/>
                <w:szCs w:val="20"/>
                <w:lang w:val="uk-UA"/>
              </w:rPr>
              <w:t>ення</w:t>
            </w:r>
            <w:r w:rsidRPr="00620779">
              <w:rPr>
                <w:sz w:val="20"/>
                <w:szCs w:val="20"/>
              </w:rPr>
              <w:t xml:space="preserve"> інформування про діяльність Рад з питань внутрішньо переміщених осіб</w:t>
            </w:r>
          </w:p>
        </w:tc>
        <w:tc>
          <w:tcPr>
            <w:tcW w:w="1310" w:type="dxa"/>
          </w:tcPr>
          <w:p w14:paraId="6331A464" w14:textId="77777777" w:rsidR="008D0D2B" w:rsidRPr="00431BF8" w:rsidRDefault="00E27649" w:rsidP="00AB61A2">
            <w:pPr>
              <w:jc w:val="center"/>
              <w:rPr>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27C7749" w14:textId="77777777" w:rsidR="000B4B64" w:rsidRPr="00620779" w:rsidRDefault="000B4B64" w:rsidP="000B4B64">
            <w:pPr>
              <w:autoSpaceDE w:val="0"/>
              <w:autoSpaceDN w:val="0"/>
              <w:adjustRightInd w:val="0"/>
              <w:rPr>
                <w:sz w:val="20"/>
                <w:szCs w:val="20"/>
                <w:lang w:val="uk-UA" w:bidi="uk-UA"/>
              </w:rPr>
            </w:pPr>
            <w:r w:rsidRPr="00620779">
              <w:rPr>
                <w:sz w:val="20"/>
                <w:szCs w:val="20"/>
                <w:lang w:val="uk-UA" w:bidi="uk-UA"/>
              </w:rPr>
              <w:t xml:space="preserve">департамент соціальної політики облдержадміністрації, департамент цифрової трансформації та суспільних комунікацій облдержадміністрації, </w:t>
            </w:r>
          </w:p>
          <w:p w14:paraId="7BF8CEA8" w14:textId="77777777" w:rsidR="008D0D2B" w:rsidRPr="00431BF8" w:rsidRDefault="000B4B64" w:rsidP="000B4B64">
            <w:pPr>
              <w:autoSpaceDE w:val="0"/>
              <w:autoSpaceDN w:val="0"/>
              <w:adjustRightInd w:val="0"/>
              <w:jc w:val="left"/>
              <w:rPr>
                <w:sz w:val="18"/>
                <w:szCs w:val="18"/>
                <w:lang w:val="uk-UA"/>
              </w:rPr>
            </w:pPr>
            <w:r w:rsidRPr="00620779">
              <w:rPr>
                <w:sz w:val="20"/>
                <w:szCs w:val="20"/>
                <w:lang w:val="uk-UA" w:bidi="uk-UA"/>
              </w:rPr>
              <w:t>районні державні</w:t>
            </w:r>
            <w:r>
              <w:rPr>
                <w:sz w:val="20"/>
                <w:szCs w:val="20"/>
                <w:lang w:val="uk-UA" w:bidi="uk-UA"/>
              </w:rPr>
              <w:t xml:space="preserve"> </w:t>
            </w:r>
            <w:r w:rsidRPr="00620779">
              <w:rPr>
                <w:sz w:val="20"/>
                <w:szCs w:val="20"/>
                <w:lang w:val="uk-UA" w:bidi="uk-UA"/>
              </w:rPr>
              <w:t xml:space="preserve">(військові) адміністрації, виконавчі комітети </w:t>
            </w:r>
            <w:r w:rsidRPr="00620779">
              <w:rPr>
                <w:sz w:val="20"/>
                <w:szCs w:val="20"/>
                <w:lang w:val="uk-UA" w:bidi="uk-UA"/>
              </w:rPr>
              <w:lastRenderedPageBreak/>
              <w:t>сільських, селищних, міських рад територіальних громад</w:t>
            </w:r>
          </w:p>
        </w:tc>
        <w:tc>
          <w:tcPr>
            <w:tcW w:w="1279" w:type="dxa"/>
          </w:tcPr>
          <w:p w14:paraId="131D0A82" w14:textId="77777777" w:rsidR="008D0D2B" w:rsidRPr="00431BF8" w:rsidRDefault="008D0D2B" w:rsidP="00AB61A2">
            <w:pPr>
              <w:jc w:val="center"/>
              <w:rPr>
                <w:b/>
                <w:sz w:val="18"/>
                <w:szCs w:val="18"/>
                <w:lang w:val="uk-UA"/>
              </w:rPr>
            </w:pPr>
          </w:p>
        </w:tc>
        <w:tc>
          <w:tcPr>
            <w:tcW w:w="1101" w:type="dxa"/>
          </w:tcPr>
          <w:p w14:paraId="5C28D100" w14:textId="77777777" w:rsidR="008D0D2B" w:rsidRPr="00431BF8" w:rsidRDefault="008D0D2B" w:rsidP="00AB61A2">
            <w:pPr>
              <w:jc w:val="center"/>
              <w:rPr>
                <w:b/>
                <w:sz w:val="18"/>
                <w:szCs w:val="18"/>
                <w:lang w:val="uk-UA"/>
              </w:rPr>
            </w:pPr>
          </w:p>
        </w:tc>
        <w:tc>
          <w:tcPr>
            <w:tcW w:w="1134" w:type="dxa"/>
          </w:tcPr>
          <w:p w14:paraId="24E6DA8C" w14:textId="77777777" w:rsidR="008D0D2B" w:rsidRPr="00431BF8" w:rsidRDefault="008D0D2B" w:rsidP="00AB61A2">
            <w:pPr>
              <w:jc w:val="center"/>
              <w:rPr>
                <w:b/>
                <w:sz w:val="18"/>
                <w:szCs w:val="18"/>
                <w:lang w:val="uk-UA"/>
              </w:rPr>
            </w:pPr>
          </w:p>
        </w:tc>
        <w:tc>
          <w:tcPr>
            <w:tcW w:w="1275" w:type="dxa"/>
          </w:tcPr>
          <w:p w14:paraId="475AF5C4" w14:textId="77777777" w:rsidR="008D0D2B" w:rsidRPr="00431BF8" w:rsidRDefault="008D0D2B" w:rsidP="00AB61A2">
            <w:pPr>
              <w:jc w:val="center"/>
              <w:rPr>
                <w:b/>
                <w:sz w:val="18"/>
                <w:szCs w:val="18"/>
                <w:lang w:val="uk-UA"/>
              </w:rPr>
            </w:pPr>
          </w:p>
        </w:tc>
        <w:tc>
          <w:tcPr>
            <w:tcW w:w="1276" w:type="dxa"/>
          </w:tcPr>
          <w:p w14:paraId="07932FEE" w14:textId="77777777" w:rsidR="008D0D2B" w:rsidRPr="00431BF8" w:rsidRDefault="008D0D2B" w:rsidP="00AB61A2">
            <w:pPr>
              <w:jc w:val="center"/>
              <w:rPr>
                <w:b/>
                <w:sz w:val="18"/>
                <w:szCs w:val="18"/>
                <w:lang w:val="uk-UA"/>
              </w:rPr>
            </w:pPr>
          </w:p>
        </w:tc>
        <w:tc>
          <w:tcPr>
            <w:tcW w:w="1701" w:type="dxa"/>
          </w:tcPr>
          <w:p w14:paraId="34A27B21" w14:textId="77777777" w:rsidR="008D0D2B" w:rsidRPr="00431BF8" w:rsidRDefault="0069584C" w:rsidP="004E1C36">
            <w:pPr>
              <w:jc w:val="left"/>
              <w:rPr>
                <w:sz w:val="18"/>
                <w:szCs w:val="18"/>
                <w:lang w:val="uk-UA"/>
              </w:rPr>
            </w:pPr>
            <w:r>
              <w:rPr>
                <w:sz w:val="18"/>
                <w:szCs w:val="18"/>
                <w:lang w:val="uk-UA"/>
              </w:rPr>
              <w:t>з</w:t>
            </w:r>
            <w:r w:rsidR="000B4B64">
              <w:rPr>
                <w:sz w:val="18"/>
                <w:szCs w:val="18"/>
                <w:lang w:val="uk-UA"/>
              </w:rPr>
              <w:t>абезпечено інформ</w:t>
            </w:r>
            <w:r w:rsidR="004D03A0">
              <w:rPr>
                <w:sz w:val="18"/>
                <w:szCs w:val="18"/>
                <w:lang w:val="uk-UA"/>
              </w:rPr>
              <w:t xml:space="preserve">ування громадськості щодо </w:t>
            </w:r>
            <w:r w:rsidR="000B4B64">
              <w:rPr>
                <w:sz w:val="18"/>
                <w:szCs w:val="18"/>
                <w:lang w:val="uk-UA"/>
              </w:rPr>
              <w:t>діяльності Рад з питань внутрішньо переміщених осіб</w:t>
            </w:r>
          </w:p>
        </w:tc>
      </w:tr>
      <w:tr w:rsidR="008D0D2B" w:rsidRPr="009C1280" w14:paraId="5E07F8FA" w14:textId="77777777" w:rsidTr="00B42A34">
        <w:trPr>
          <w:trHeight w:val="1266"/>
        </w:trPr>
        <w:tc>
          <w:tcPr>
            <w:tcW w:w="1820" w:type="dxa"/>
          </w:tcPr>
          <w:p w14:paraId="1F38AA72" w14:textId="77777777" w:rsidR="008D0D2B" w:rsidRPr="00431BF8" w:rsidRDefault="008D0D2B" w:rsidP="00480B58">
            <w:pPr>
              <w:jc w:val="left"/>
              <w:rPr>
                <w:sz w:val="18"/>
                <w:szCs w:val="18"/>
                <w:lang w:val="uk-UA"/>
              </w:rPr>
            </w:pPr>
          </w:p>
        </w:tc>
        <w:tc>
          <w:tcPr>
            <w:tcW w:w="2113" w:type="dxa"/>
          </w:tcPr>
          <w:p w14:paraId="5BEF8BDD" w14:textId="77777777" w:rsidR="008D0D2B" w:rsidRPr="00431BF8" w:rsidRDefault="00EF1AF6" w:rsidP="00480B58">
            <w:pPr>
              <w:jc w:val="left"/>
              <w:rPr>
                <w:sz w:val="18"/>
                <w:szCs w:val="18"/>
                <w:lang w:val="uk-UA"/>
              </w:rPr>
            </w:pPr>
            <w:r w:rsidRPr="00620779">
              <w:rPr>
                <w:sz w:val="20"/>
                <w:szCs w:val="20"/>
                <w:lang w:val="uk-UA"/>
              </w:rPr>
              <w:t>3)</w:t>
            </w:r>
            <w:r w:rsidRPr="00620779">
              <w:t xml:space="preserve"> </w:t>
            </w:r>
            <w:r w:rsidRPr="00620779">
              <w:rPr>
                <w:sz w:val="20"/>
                <w:szCs w:val="20"/>
              </w:rPr>
              <w:t>пров</w:t>
            </w:r>
            <w:r w:rsidRPr="00620779">
              <w:rPr>
                <w:sz w:val="20"/>
                <w:szCs w:val="20"/>
                <w:lang w:val="uk-UA"/>
              </w:rPr>
              <w:t>едення</w:t>
            </w:r>
            <w:r w:rsidRPr="00620779">
              <w:rPr>
                <w:sz w:val="20"/>
                <w:szCs w:val="20"/>
              </w:rPr>
              <w:t xml:space="preserve"> засідан</w:t>
            </w:r>
            <w:r w:rsidRPr="00620779">
              <w:rPr>
                <w:sz w:val="20"/>
                <w:szCs w:val="20"/>
                <w:lang w:val="uk-UA"/>
              </w:rPr>
              <w:t>ь</w:t>
            </w:r>
            <w:r w:rsidRPr="00620779">
              <w:rPr>
                <w:sz w:val="20"/>
                <w:szCs w:val="20"/>
              </w:rPr>
              <w:t xml:space="preserve"> та інш</w:t>
            </w:r>
            <w:r w:rsidRPr="00620779">
              <w:rPr>
                <w:sz w:val="20"/>
                <w:szCs w:val="20"/>
                <w:lang w:val="uk-UA"/>
              </w:rPr>
              <w:t>их</w:t>
            </w:r>
            <w:r w:rsidRPr="00620779">
              <w:rPr>
                <w:sz w:val="20"/>
                <w:szCs w:val="20"/>
              </w:rPr>
              <w:t xml:space="preserve"> заход</w:t>
            </w:r>
            <w:r w:rsidRPr="00620779">
              <w:rPr>
                <w:sz w:val="20"/>
                <w:szCs w:val="20"/>
                <w:lang w:val="uk-UA"/>
              </w:rPr>
              <w:t>ів</w:t>
            </w:r>
            <w:r w:rsidRPr="00620779">
              <w:rPr>
                <w:sz w:val="20"/>
                <w:szCs w:val="20"/>
              </w:rPr>
              <w:t>, спрямован</w:t>
            </w:r>
            <w:r w:rsidRPr="00620779">
              <w:rPr>
                <w:sz w:val="20"/>
                <w:szCs w:val="20"/>
                <w:lang w:val="uk-UA"/>
              </w:rPr>
              <w:t>их</w:t>
            </w:r>
            <w:r w:rsidRPr="00620779">
              <w:rPr>
                <w:sz w:val="20"/>
                <w:szCs w:val="20"/>
              </w:rPr>
              <w:t xml:space="preserve"> на виконання завдань Рад з питань внутрішньо переміщених осіб</w:t>
            </w:r>
          </w:p>
        </w:tc>
        <w:tc>
          <w:tcPr>
            <w:tcW w:w="1310" w:type="dxa"/>
          </w:tcPr>
          <w:p w14:paraId="0FD57CD2" w14:textId="77777777" w:rsidR="008D0D2B" w:rsidRPr="00431BF8" w:rsidRDefault="00E27649" w:rsidP="00AB61A2">
            <w:pPr>
              <w:jc w:val="center"/>
              <w:rPr>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C224E79" w14:textId="77777777" w:rsidR="00EF1AF6" w:rsidRPr="00620779" w:rsidRDefault="00EF1AF6" w:rsidP="00EF1AF6">
            <w:pPr>
              <w:autoSpaceDE w:val="0"/>
              <w:autoSpaceDN w:val="0"/>
              <w:adjustRightInd w:val="0"/>
              <w:jc w:val="left"/>
              <w:rPr>
                <w:sz w:val="20"/>
                <w:szCs w:val="20"/>
                <w:lang w:val="uk-UA"/>
              </w:rPr>
            </w:pPr>
            <w:r>
              <w:rPr>
                <w:sz w:val="20"/>
                <w:szCs w:val="20"/>
                <w:lang w:val="uk-UA" w:bidi="uk-UA"/>
              </w:rPr>
              <w:t>Р</w:t>
            </w:r>
            <w:r w:rsidRPr="00620779">
              <w:rPr>
                <w:sz w:val="20"/>
                <w:szCs w:val="20"/>
                <w:lang w:val="uk-UA" w:bidi="uk-UA"/>
              </w:rPr>
              <w:t xml:space="preserve">ада </w:t>
            </w:r>
            <w:r w:rsidRPr="00620779">
              <w:rPr>
                <w:sz w:val="20"/>
                <w:szCs w:val="20"/>
                <w:lang w:val="uk-UA"/>
              </w:rPr>
              <w:t xml:space="preserve">з питань внутрішньо переміщених осіб </w:t>
            </w:r>
          </w:p>
          <w:p w14:paraId="1B2924B1" w14:textId="77777777" w:rsidR="00EF1AF6" w:rsidRPr="00620779" w:rsidRDefault="00EF1AF6" w:rsidP="00EF1AF6">
            <w:pPr>
              <w:autoSpaceDE w:val="0"/>
              <w:autoSpaceDN w:val="0"/>
              <w:adjustRightInd w:val="0"/>
              <w:jc w:val="left"/>
              <w:rPr>
                <w:sz w:val="20"/>
                <w:szCs w:val="20"/>
                <w:lang w:val="uk-UA"/>
              </w:rPr>
            </w:pPr>
            <w:r w:rsidRPr="00620779">
              <w:rPr>
                <w:bCs/>
                <w:sz w:val="20"/>
                <w:szCs w:val="20"/>
                <w:lang w:val="uk-UA"/>
              </w:rPr>
              <w:t>при Рівненській обласній державній адміністрації – Рівненській обласній військовій адміністрації,</w:t>
            </w:r>
          </w:p>
          <w:p w14:paraId="14715EA3" w14:textId="77777777" w:rsidR="00EF1AF6" w:rsidRPr="00620779" w:rsidRDefault="00EF1AF6" w:rsidP="00EF1AF6">
            <w:pPr>
              <w:autoSpaceDE w:val="0"/>
              <w:autoSpaceDN w:val="0"/>
              <w:adjustRightInd w:val="0"/>
              <w:jc w:val="left"/>
              <w:rPr>
                <w:sz w:val="20"/>
                <w:szCs w:val="20"/>
                <w:lang w:val="uk-UA"/>
              </w:rPr>
            </w:pPr>
            <w:r w:rsidRPr="00620779">
              <w:rPr>
                <w:sz w:val="20"/>
                <w:szCs w:val="20"/>
                <w:lang w:val="uk-UA" w:bidi="uk-UA"/>
              </w:rPr>
              <w:t>Ради</w:t>
            </w:r>
            <w:r w:rsidRPr="00620779">
              <w:rPr>
                <w:sz w:val="20"/>
                <w:szCs w:val="20"/>
                <w:lang w:val="uk-UA"/>
              </w:rPr>
              <w:t xml:space="preserve"> з питань внутрішньо переміщених осіб </w:t>
            </w:r>
            <w:r w:rsidRPr="00620779">
              <w:rPr>
                <w:bCs/>
                <w:sz w:val="26"/>
                <w:szCs w:val="26"/>
                <w:lang w:val="uk-UA"/>
              </w:rPr>
              <w:t xml:space="preserve"> </w:t>
            </w:r>
            <w:r w:rsidRPr="00620779">
              <w:rPr>
                <w:bCs/>
                <w:sz w:val="20"/>
                <w:szCs w:val="20"/>
                <w:lang w:val="uk-UA"/>
              </w:rPr>
              <w:t>при районних державних адміністраціях – районних військових адміністраціях,</w:t>
            </w:r>
          </w:p>
          <w:p w14:paraId="5C485FDD" w14:textId="77777777" w:rsidR="008D0D2B" w:rsidRPr="00431BF8" w:rsidRDefault="00EF1AF6" w:rsidP="00EF1AF6">
            <w:pPr>
              <w:autoSpaceDE w:val="0"/>
              <w:autoSpaceDN w:val="0"/>
              <w:adjustRightInd w:val="0"/>
              <w:jc w:val="left"/>
              <w:rPr>
                <w:sz w:val="18"/>
                <w:szCs w:val="18"/>
                <w:lang w:val="uk-UA"/>
              </w:rPr>
            </w:pPr>
            <w:r w:rsidRPr="00620779">
              <w:rPr>
                <w:sz w:val="20"/>
                <w:szCs w:val="20"/>
                <w:lang w:val="uk-UA" w:bidi="uk-UA"/>
              </w:rPr>
              <w:t xml:space="preserve">Ради </w:t>
            </w:r>
            <w:r w:rsidRPr="00620779">
              <w:rPr>
                <w:sz w:val="20"/>
                <w:szCs w:val="20"/>
                <w:lang w:val="uk-UA"/>
              </w:rPr>
              <w:t xml:space="preserve"> з питань внутрішньо переміщених осіб при органах місцевого самоврядування</w:t>
            </w:r>
          </w:p>
        </w:tc>
        <w:tc>
          <w:tcPr>
            <w:tcW w:w="1279" w:type="dxa"/>
          </w:tcPr>
          <w:p w14:paraId="5F929A84" w14:textId="77777777" w:rsidR="008D0D2B" w:rsidRPr="00431BF8" w:rsidRDefault="008D0D2B" w:rsidP="00AB61A2">
            <w:pPr>
              <w:jc w:val="center"/>
              <w:rPr>
                <w:b/>
                <w:sz w:val="18"/>
                <w:szCs w:val="18"/>
                <w:lang w:val="uk-UA"/>
              </w:rPr>
            </w:pPr>
          </w:p>
        </w:tc>
        <w:tc>
          <w:tcPr>
            <w:tcW w:w="1101" w:type="dxa"/>
          </w:tcPr>
          <w:p w14:paraId="163EB61D" w14:textId="77777777" w:rsidR="008D0D2B" w:rsidRPr="00431BF8" w:rsidRDefault="008D0D2B" w:rsidP="00AB61A2">
            <w:pPr>
              <w:jc w:val="center"/>
              <w:rPr>
                <w:b/>
                <w:sz w:val="18"/>
                <w:szCs w:val="18"/>
                <w:lang w:val="uk-UA"/>
              </w:rPr>
            </w:pPr>
          </w:p>
        </w:tc>
        <w:tc>
          <w:tcPr>
            <w:tcW w:w="1134" w:type="dxa"/>
          </w:tcPr>
          <w:p w14:paraId="7EDD292F" w14:textId="77777777" w:rsidR="008D0D2B" w:rsidRPr="00431BF8" w:rsidRDefault="008D0D2B" w:rsidP="00AB61A2">
            <w:pPr>
              <w:jc w:val="center"/>
              <w:rPr>
                <w:b/>
                <w:sz w:val="18"/>
                <w:szCs w:val="18"/>
                <w:lang w:val="uk-UA"/>
              </w:rPr>
            </w:pPr>
          </w:p>
        </w:tc>
        <w:tc>
          <w:tcPr>
            <w:tcW w:w="1275" w:type="dxa"/>
          </w:tcPr>
          <w:p w14:paraId="0581E830" w14:textId="77777777" w:rsidR="008D0D2B" w:rsidRPr="00431BF8" w:rsidRDefault="008D0D2B" w:rsidP="00AB61A2">
            <w:pPr>
              <w:jc w:val="center"/>
              <w:rPr>
                <w:b/>
                <w:sz w:val="18"/>
                <w:szCs w:val="18"/>
                <w:lang w:val="uk-UA"/>
              </w:rPr>
            </w:pPr>
          </w:p>
        </w:tc>
        <w:tc>
          <w:tcPr>
            <w:tcW w:w="1276" w:type="dxa"/>
          </w:tcPr>
          <w:p w14:paraId="63B53381" w14:textId="77777777" w:rsidR="008D0D2B" w:rsidRPr="00431BF8" w:rsidRDefault="008D0D2B" w:rsidP="00AB61A2">
            <w:pPr>
              <w:jc w:val="center"/>
              <w:rPr>
                <w:b/>
                <w:sz w:val="18"/>
                <w:szCs w:val="18"/>
                <w:lang w:val="uk-UA"/>
              </w:rPr>
            </w:pPr>
          </w:p>
        </w:tc>
        <w:tc>
          <w:tcPr>
            <w:tcW w:w="1701" w:type="dxa"/>
          </w:tcPr>
          <w:p w14:paraId="3985D34D" w14:textId="77777777" w:rsidR="008D0D2B" w:rsidRPr="00431BF8" w:rsidRDefault="00D3146E" w:rsidP="004E1C36">
            <w:pPr>
              <w:jc w:val="left"/>
              <w:rPr>
                <w:sz w:val="18"/>
                <w:szCs w:val="18"/>
                <w:lang w:val="uk-UA"/>
              </w:rPr>
            </w:pPr>
            <w:r>
              <w:rPr>
                <w:sz w:val="18"/>
                <w:szCs w:val="18"/>
                <w:lang w:val="uk-UA"/>
              </w:rPr>
              <w:t>п</w:t>
            </w:r>
            <w:r w:rsidR="00EF1AF6">
              <w:rPr>
                <w:sz w:val="18"/>
                <w:szCs w:val="18"/>
                <w:lang w:val="uk-UA"/>
              </w:rPr>
              <w:t>роведено засідання Рад з питань внутрішньо переміщених осіб відповідно до плану</w:t>
            </w:r>
          </w:p>
        </w:tc>
      </w:tr>
      <w:tr w:rsidR="00D3170F" w:rsidRPr="00D3170F" w14:paraId="01FD5425" w14:textId="77777777" w:rsidTr="00053426">
        <w:trPr>
          <w:trHeight w:val="444"/>
        </w:trPr>
        <w:tc>
          <w:tcPr>
            <w:tcW w:w="8647" w:type="dxa"/>
            <w:gridSpan w:val="5"/>
          </w:tcPr>
          <w:p w14:paraId="72E77E03" w14:textId="77777777" w:rsidR="00D3170F" w:rsidRPr="00431BF8" w:rsidRDefault="00D3170F" w:rsidP="00AB61A2">
            <w:pPr>
              <w:jc w:val="center"/>
              <w:rPr>
                <w:b/>
                <w:sz w:val="18"/>
                <w:szCs w:val="18"/>
                <w:lang w:val="uk-UA"/>
              </w:rPr>
            </w:pPr>
            <w:r w:rsidRPr="00431BF8">
              <w:rPr>
                <w:sz w:val="18"/>
                <w:szCs w:val="18"/>
                <w:lang w:val="uk-UA" w:bidi="uk-UA"/>
              </w:rPr>
              <w:t>Всього за розділом I</w:t>
            </w:r>
          </w:p>
        </w:tc>
        <w:tc>
          <w:tcPr>
            <w:tcW w:w="1101" w:type="dxa"/>
          </w:tcPr>
          <w:p w14:paraId="35DA2836" w14:textId="77777777" w:rsidR="00D3170F" w:rsidRPr="00431BF8" w:rsidRDefault="005332D9" w:rsidP="00AB61A2">
            <w:pPr>
              <w:jc w:val="center"/>
              <w:rPr>
                <w:b/>
                <w:sz w:val="18"/>
                <w:szCs w:val="18"/>
                <w:lang w:val="uk-UA"/>
              </w:rPr>
            </w:pPr>
            <w:r w:rsidRPr="00F62E3F">
              <w:rPr>
                <w:b/>
                <w:sz w:val="18"/>
                <w:szCs w:val="18"/>
                <w:lang w:val="uk-UA"/>
              </w:rPr>
              <w:t>4</w:t>
            </w:r>
            <w:r w:rsidR="00F62E3F" w:rsidRPr="00F62E3F">
              <w:rPr>
                <w:b/>
                <w:sz w:val="18"/>
                <w:szCs w:val="18"/>
                <w:lang w:val="uk-UA"/>
              </w:rPr>
              <w:t>47</w:t>
            </w:r>
            <w:r w:rsidRPr="00F62E3F">
              <w:rPr>
                <w:b/>
                <w:sz w:val="18"/>
                <w:szCs w:val="18"/>
                <w:lang w:val="uk-UA"/>
              </w:rPr>
              <w:t>635,8</w:t>
            </w:r>
            <w:r w:rsidR="00C0033A" w:rsidRPr="00F62E3F">
              <w:rPr>
                <w:b/>
                <w:sz w:val="18"/>
                <w:szCs w:val="18"/>
                <w:lang w:val="uk-UA"/>
              </w:rPr>
              <w:t>2</w:t>
            </w:r>
          </w:p>
        </w:tc>
        <w:tc>
          <w:tcPr>
            <w:tcW w:w="1134" w:type="dxa"/>
          </w:tcPr>
          <w:p w14:paraId="0D45617C" w14:textId="77777777" w:rsidR="00D3170F" w:rsidRPr="00431BF8" w:rsidRDefault="00C0033A" w:rsidP="00AB61A2">
            <w:pPr>
              <w:jc w:val="center"/>
              <w:rPr>
                <w:b/>
                <w:sz w:val="18"/>
                <w:szCs w:val="18"/>
                <w:lang w:val="uk-UA"/>
              </w:rPr>
            </w:pPr>
            <w:r>
              <w:rPr>
                <w:b/>
                <w:sz w:val="18"/>
                <w:szCs w:val="18"/>
                <w:lang w:val="uk-UA"/>
              </w:rPr>
              <w:t>5</w:t>
            </w:r>
            <w:r w:rsidR="009F0012">
              <w:rPr>
                <w:b/>
                <w:sz w:val="18"/>
                <w:szCs w:val="18"/>
                <w:lang w:val="uk-UA"/>
              </w:rPr>
              <w:t>1</w:t>
            </w:r>
            <w:r>
              <w:rPr>
                <w:b/>
                <w:sz w:val="18"/>
                <w:szCs w:val="18"/>
                <w:lang w:val="uk-UA"/>
              </w:rPr>
              <w:t>2504,44</w:t>
            </w:r>
          </w:p>
        </w:tc>
        <w:tc>
          <w:tcPr>
            <w:tcW w:w="1275" w:type="dxa"/>
          </w:tcPr>
          <w:p w14:paraId="39B97890" w14:textId="77777777" w:rsidR="00D3170F" w:rsidRPr="00431BF8" w:rsidRDefault="00C0033A" w:rsidP="00AB61A2">
            <w:pPr>
              <w:jc w:val="center"/>
              <w:rPr>
                <w:b/>
                <w:sz w:val="18"/>
                <w:szCs w:val="18"/>
                <w:lang w:val="uk-UA"/>
              </w:rPr>
            </w:pPr>
            <w:r>
              <w:rPr>
                <w:b/>
                <w:sz w:val="18"/>
                <w:szCs w:val="18"/>
                <w:lang w:val="uk-UA"/>
              </w:rPr>
              <w:t>5</w:t>
            </w:r>
            <w:r w:rsidR="009F0012">
              <w:rPr>
                <w:b/>
                <w:sz w:val="18"/>
                <w:szCs w:val="18"/>
                <w:lang w:val="uk-UA"/>
              </w:rPr>
              <w:t>41</w:t>
            </w:r>
            <w:r>
              <w:rPr>
                <w:b/>
                <w:sz w:val="18"/>
                <w:szCs w:val="18"/>
                <w:lang w:val="uk-UA"/>
              </w:rPr>
              <w:t>964,38</w:t>
            </w:r>
          </w:p>
        </w:tc>
        <w:tc>
          <w:tcPr>
            <w:tcW w:w="1276" w:type="dxa"/>
          </w:tcPr>
          <w:p w14:paraId="1B52EDBA" w14:textId="77777777" w:rsidR="00D3170F" w:rsidRPr="00431BF8" w:rsidRDefault="00C0033A" w:rsidP="00AB61A2">
            <w:pPr>
              <w:jc w:val="center"/>
              <w:rPr>
                <w:b/>
                <w:sz w:val="18"/>
                <w:szCs w:val="18"/>
                <w:lang w:val="uk-UA"/>
              </w:rPr>
            </w:pPr>
            <w:r w:rsidRPr="00F62E3F">
              <w:rPr>
                <w:b/>
                <w:sz w:val="18"/>
                <w:szCs w:val="18"/>
                <w:lang w:val="uk-UA"/>
              </w:rPr>
              <w:t>15</w:t>
            </w:r>
            <w:r w:rsidR="009F0012">
              <w:rPr>
                <w:b/>
                <w:sz w:val="18"/>
                <w:szCs w:val="18"/>
                <w:lang w:val="uk-UA"/>
              </w:rPr>
              <w:t>02</w:t>
            </w:r>
            <w:r w:rsidRPr="00F62E3F">
              <w:rPr>
                <w:b/>
                <w:sz w:val="18"/>
                <w:szCs w:val="18"/>
                <w:lang w:val="uk-UA"/>
              </w:rPr>
              <w:t>104,64</w:t>
            </w:r>
          </w:p>
        </w:tc>
        <w:tc>
          <w:tcPr>
            <w:tcW w:w="1701" w:type="dxa"/>
          </w:tcPr>
          <w:p w14:paraId="5776C200" w14:textId="77777777" w:rsidR="00D3170F" w:rsidRPr="00431BF8" w:rsidRDefault="00D3170F" w:rsidP="004E1C36">
            <w:pPr>
              <w:jc w:val="left"/>
              <w:rPr>
                <w:sz w:val="18"/>
                <w:szCs w:val="18"/>
                <w:lang w:val="uk-UA"/>
              </w:rPr>
            </w:pPr>
          </w:p>
        </w:tc>
      </w:tr>
      <w:tr w:rsidR="00D3170F" w:rsidRPr="00D3170F" w14:paraId="6D80F268" w14:textId="77777777" w:rsidTr="009866D2">
        <w:trPr>
          <w:trHeight w:val="427"/>
        </w:trPr>
        <w:tc>
          <w:tcPr>
            <w:tcW w:w="1820" w:type="dxa"/>
          </w:tcPr>
          <w:p w14:paraId="6E91B042" w14:textId="77777777" w:rsidR="00D3170F" w:rsidRPr="00431BF8" w:rsidRDefault="00D3170F" w:rsidP="00480B58">
            <w:pPr>
              <w:jc w:val="left"/>
              <w:rPr>
                <w:sz w:val="18"/>
                <w:szCs w:val="18"/>
                <w:lang w:val="uk-UA"/>
              </w:rPr>
            </w:pPr>
          </w:p>
        </w:tc>
        <w:tc>
          <w:tcPr>
            <w:tcW w:w="2113" w:type="dxa"/>
          </w:tcPr>
          <w:p w14:paraId="6623C33F" w14:textId="77777777" w:rsidR="00D3170F" w:rsidRPr="00431BF8" w:rsidRDefault="00D3170F" w:rsidP="00480B58">
            <w:pPr>
              <w:jc w:val="left"/>
              <w:rPr>
                <w:sz w:val="18"/>
                <w:szCs w:val="18"/>
                <w:lang w:val="uk-UA"/>
              </w:rPr>
            </w:pPr>
          </w:p>
        </w:tc>
        <w:tc>
          <w:tcPr>
            <w:tcW w:w="1310" w:type="dxa"/>
          </w:tcPr>
          <w:p w14:paraId="05062E9E" w14:textId="77777777" w:rsidR="00D3170F" w:rsidRPr="00431BF8" w:rsidRDefault="00D3170F" w:rsidP="00AB61A2">
            <w:pPr>
              <w:jc w:val="center"/>
              <w:rPr>
                <w:b/>
                <w:sz w:val="18"/>
                <w:szCs w:val="18"/>
                <w:lang w:val="uk-UA"/>
              </w:rPr>
            </w:pPr>
          </w:p>
        </w:tc>
        <w:tc>
          <w:tcPr>
            <w:tcW w:w="2125" w:type="dxa"/>
          </w:tcPr>
          <w:p w14:paraId="593717FF" w14:textId="77777777" w:rsidR="00D3170F" w:rsidRPr="00431BF8" w:rsidRDefault="00D3170F" w:rsidP="00D94E9D">
            <w:pPr>
              <w:autoSpaceDE w:val="0"/>
              <w:autoSpaceDN w:val="0"/>
              <w:adjustRightInd w:val="0"/>
              <w:jc w:val="left"/>
              <w:rPr>
                <w:sz w:val="18"/>
                <w:szCs w:val="18"/>
                <w:lang w:val="uk-UA"/>
              </w:rPr>
            </w:pPr>
          </w:p>
        </w:tc>
        <w:tc>
          <w:tcPr>
            <w:tcW w:w="1279" w:type="dxa"/>
          </w:tcPr>
          <w:p w14:paraId="31A07F1C" w14:textId="77777777" w:rsidR="00D3170F" w:rsidRPr="00431BF8" w:rsidRDefault="00E25957" w:rsidP="00EA552A">
            <w:pPr>
              <w:jc w:val="left"/>
              <w:rPr>
                <w:b/>
                <w:sz w:val="18"/>
                <w:szCs w:val="18"/>
                <w:lang w:val="uk-UA"/>
              </w:rPr>
            </w:pPr>
            <w:r w:rsidRPr="00431BF8">
              <w:rPr>
                <w:sz w:val="18"/>
                <w:szCs w:val="18"/>
                <w:lang w:val="uk-UA"/>
              </w:rPr>
              <w:t>д</w:t>
            </w:r>
            <w:r w:rsidR="00D3170F" w:rsidRPr="00431BF8">
              <w:rPr>
                <w:sz w:val="18"/>
                <w:szCs w:val="18"/>
              </w:rPr>
              <w:t>ержавний</w:t>
            </w:r>
            <w:r w:rsidRPr="00431BF8">
              <w:rPr>
                <w:sz w:val="18"/>
                <w:szCs w:val="18"/>
                <w:lang w:val="uk-UA"/>
              </w:rPr>
              <w:t xml:space="preserve"> бюджет</w:t>
            </w:r>
            <w:r w:rsidR="00D3170F" w:rsidRPr="00431BF8">
              <w:rPr>
                <w:sz w:val="18"/>
                <w:szCs w:val="18"/>
              </w:rPr>
              <w:t xml:space="preserve"> </w:t>
            </w:r>
          </w:p>
        </w:tc>
        <w:tc>
          <w:tcPr>
            <w:tcW w:w="1101" w:type="dxa"/>
          </w:tcPr>
          <w:p w14:paraId="7539171B" w14:textId="77777777" w:rsidR="00181C82" w:rsidRPr="00431BF8" w:rsidRDefault="00181C82" w:rsidP="00181C82">
            <w:pPr>
              <w:jc w:val="center"/>
              <w:rPr>
                <w:color w:val="000000"/>
                <w:sz w:val="18"/>
                <w:szCs w:val="18"/>
                <w:lang w:eastAsia="uk-UA"/>
              </w:rPr>
            </w:pPr>
            <w:r w:rsidRPr="00431BF8">
              <w:rPr>
                <w:color w:val="000000"/>
                <w:sz w:val="18"/>
                <w:szCs w:val="18"/>
              </w:rPr>
              <w:t>337235,82</w:t>
            </w:r>
          </w:p>
          <w:p w14:paraId="2A386105" w14:textId="77777777" w:rsidR="00D3170F" w:rsidRPr="00431BF8" w:rsidRDefault="00D3170F" w:rsidP="00AB61A2">
            <w:pPr>
              <w:jc w:val="center"/>
              <w:rPr>
                <w:sz w:val="18"/>
                <w:szCs w:val="18"/>
                <w:lang w:val="uk-UA"/>
              </w:rPr>
            </w:pPr>
          </w:p>
        </w:tc>
        <w:tc>
          <w:tcPr>
            <w:tcW w:w="1134" w:type="dxa"/>
          </w:tcPr>
          <w:p w14:paraId="4FEEBA2F" w14:textId="77777777" w:rsidR="00181C82" w:rsidRPr="00431BF8" w:rsidRDefault="00181C82" w:rsidP="00181C82">
            <w:pPr>
              <w:jc w:val="center"/>
              <w:rPr>
                <w:color w:val="000000"/>
                <w:sz w:val="18"/>
                <w:szCs w:val="18"/>
                <w:lang w:eastAsia="uk-UA"/>
              </w:rPr>
            </w:pPr>
            <w:r w:rsidRPr="00431BF8">
              <w:rPr>
                <w:color w:val="000000"/>
                <w:sz w:val="18"/>
                <w:szCs w:val="18"/>
              </w:rPr>
              <w:t>381395,64</w:t>
            </w:r>
          </w:p>
          <w:p w14:paraId="14696DDA" w14:textId="77777777" w:rsidR="00D3170F" w:rsidRPr="00431BF8" w:rsidRDefault="00D3170F" w:rsidP="00AB61A2">
            <w:pPr>
              <w:jc w:val="center"/>
              <w:rPr>
                <w:sz w:val="18"/>
                <w:szCs w:val="18"/>
                <w:lang w:val="uk-UA"/>
              </w:rPr>
            </w:pPr>
          </w:p>
        </w:tc>
        <w:tc>
          <w:tcPr>
            <w:tcW w:w="1275" w:type="dxa"/>
          </w:tcPr>
          <w:p w14:paraId="2BA7F054" w14:textId="77777777" w:rsidR="00181C82" w:rsidRPr="00431BF8" w:rsidRDefault="00181C82" w:rsidP="00181C82">
            <w:pPr>
              <w:jc w:val="center"/>
              <w:rPr>
                <w:color w:val="000000"/>
                <w:sz w:val="18"/>
                <w:szCs w:val="18"/>
                <w:lang w:eastAsia="uk-UA"/>
              </w:rPr>
            </w:pPr>
            <w:r w:rsidRPr="00431BF8">
              <w:rPr>
                <w:color w:val="000000"/>
                <w:sz w:val="18"/>
                <w:szCs w:val="18"/>
              </w:rPr>
              <w:t>399803,58</w:t>
            </w:r>
          </w:p>
          <w:p w14:paraId="64BB9FD4" w14:textId="77777777" w:rsidR="00D3170F" w:rsidRPr="00431BF8" w:rsidRDefault="00D3170F" w:rsidP="00AB61A2">
            <w:pPr>
              <w:jc w:val="center"/>
              <w:rPr>
                <w:sz w:val="18"/>
                <w:szCs w:val="18"/>
                <w:lang w:val="uk-UA"/>
              </w:rPr>
            </w:pPr>
          </w:p>
        </w:tc>
        <w:tc>
          <w:tcPr>
            <w:tcW w:w="1276" w:type="dxa"/>
          </w:tcPr>
          <w:p w14:paraId="0CEF75A4" w14:textId="77777777" w:rsidR="00181C82" w:rsidRPr="00431BF8" w:rsidRDefault="00181C82" w:rsidP="00181C82">
            <w:pPr>
              <w:jc w:val="center"/>
              <w:rPr>
                <w:color w:val="000000"/>
                <w:sz w:val="18"/>
                <w:szCs w:val="18"/>
                <w:lang w:eastAsia="uk-UA"/>
              </w:rPr>
            </w:pPr>
            <w:r w:rsidRPr="00431BF8">
              <w:rPr>
                <w:color w:val="000000"/>
                <w:sz w:val="18"/>
                <w:szCs w:val="18"/>
              </w:rPr>
              <w:t>1118435,04</w:t>
            </w:r>
          </w:p>
          <w:p w14:paraId="5980BE16" w14:textId="77777777" w:rsidR="00D3170F" w:rsidRPr="00431BF8" w:rsidRDefault="00D3170F" w:rsidP="00AB61A2">
            <w:pPr>
              <w:jc w:val="center"/>
              <w:rPr>
                <w:sz w:val="18"/>
                <w:szCs w:val="18"/>
                <w:lang w:val="uk-UA"/>
              </w:rPr>
            </w:pPr>
          </w:p>
        </w:tc>
        <w:tc>
          <w:tcPr>
            <w:tcW w:w="1701" w:type="dxa"/>
          </w:tcPr>
          <w:p w14:paraId="3B0943F5" w14:textId="77777777" w:rsidR="00D3170F" w:rsidRPr="00431BF8" w:rsidRDefault="00D3170F" w:rsidP="004E1C36">
            <w:pPr>
              <w:jc w:val="left"/>
              <w:rPr>
                <w:sz w:val="18"/>
                <w:szCs w:val="18"/>
                <w:lang w:val="uk-UA"/>
              </w:rPr>
            </w:pPr>
          </w:p>
        </w:tc>
      </w:tr>
      <w:tr w:rsidR="00D3170F" w:rsidRPr="00D3170F" w14:paraId="44DF42E6" w14:textId="77777777" w:rsidTr="009866D2">
        <w:trPr>
          <w:trHeight w:val="405"/>
        </w:trPr>
        <w:tc>
          <w:tcPr>
            <w:tcW w:w="1820" w:type="dxa"/>
          </w:tcPr>
          <w:p w14:paraId="06E068E9" w14:textId="77777777" w:rsidR="00D3170F" w:rsidRPr="00431BF8" w:rsidRDefault="00D3170F" w:rsidP="00480B58">
            <w:pPr>
              <w:jc w:val="left"/>
              <w:rPr>
                <w:sz w:val="18"/>
                <w:szCs w:val="18"/>
                <w:lang w:val="uk-UA"/>
              </w:rPr>
            </w:pPr>
          </w:p>
        </w:tc>
        <w:tc>
          <w:tcPr>
            <w:tcW w:w="2113" w:type="dxa"/>
          </w:tcPr>
          <w:p w14:paraId="6A256020" w14:textId="77777777" w:rsidR="00D3170F" w:rsidRPr="00431BF8" w:rsidRDefault="00D3170F" w:rsidP="00480B58">
            <w:pPr>
              <w:jc w:val="left"/>
              <w:rPr>
                <w:sz w:val="18"/>
                <w:szCs w:val="18"/>
                <w:lang w:val="uk-UA"/>
              </w:rPr>
            </w:pPr>
          </w:p>
        </w:tc>
        <w:tc>
          <w:tcPr>
            <w:tcW w:w="1310" w:type="dxa"/>
          </w:tcPr>
          <w:p w14:paraId="36E58F48" w14:textId="77777777" w:rsidR="00D3170F" w:rsidRPr="00431BF8" w:rsidRDefault="00D3170F" w:rsidP="00AB61A2">
            <w:pPr>
              <w:jc w:val="center"/>
              <w:rPr>
                <w:b/>
                <w:sz w:val="18"/>
                <w:szCs w:val="18"/>
                <w:lang w:val="uk-UA"/>
              </w:rPr>
            </w:pPr>
          </w:p>
        </w:tc>
        <w:tc>
          <w:tcPr>
            <w:tcW w:w="2125" w:type="dxa"/>
          </w:tcPr>
          <w:p w14:paraId="1FB686F7" w14:textId="77777777" w:rsidR="00D3170F" w:rsidRPr="00431BF8" w:rsidRDefault="00D3170F" w:rsidP="00D94E9D">
            <w:pPr>
              <w:autoSpaceDE w:val="0"/>
              <w:autoSpaceDN w:val="0"/>
              <w:adjustRightInd w:val="0"/>
              <w:jc w:val="left"/>
              <w:rPr>
                <w:sz w:val="18"/>
                <w:szCs w:val="18"/>
                <w:lang w:val="uk-UA"/>
              </w:rPr>
            </w:pPr>
          </w:p>
        </w:tc>
        <w:tc>
          <w:tcPr>
            <w:tcW w:w="1279" w:type="dxa"/>
          </w:tcPr>
          <w:p w14:paraId="386461FC" w14:textId="77777777" w:rsidR="00D3170F" w:rsidRPr="00431BF8" w:rsidRDefault="00E25957" w:rsidP="00EA552A">
            <w:pPr>
              <w:jc w:val="left"/>
              <w:rPr>
                <w:sz w:val="18"/>
                <w:szCs w:val="18"/>
                <w:lang w:val="uk-UA"/>
              </w:rPr>
            </w:pPr>
            <w:r w:rsidRPr="00431BF8">
              <w:rPr>
                <w:sz w:val="18"/>
                <w:szCs w:val="18"/>
                <w:lang w:val="uk-UA"/>
              </w:rPr>
              <w:t>о</w:t>
            </w:r>
            <w:r w:rsidR="00D3170F" w:rsidRPr="00431BF8">
              <w:rPr>
                <w:sz w:val="18"/>
                <w:szCs w:val="18"/>
                <w:lang w:val="uk-UA"/>
              </w:rPr>
              <w:t>бласний</w:t>
            </w:r>
            <w:r w:rsidRPr="00431BF8">
              <w:rPr>
                <w:sz w:val="18"/>
                <w:szCs w:val="18"/>
                <w:lang w:val="uk-UA"/>
              </w:rPr>
              <w:t xml:space="preserve"> бюджет</w:t>
            </w:r>
          </w:p>
        </w:tc>
        <w:tc>
          <w:tcPr>
            <w:tcW w:w="1101" w:type="dxa"/>
          </w:tcPr>
          <w:p w14:paraId="7E0FD97C" w14:textId="77777777" w:rsidR="00181C82" w:rsidRPr="00C0033A" w:rsidRDefault="00017F70" w:rsidP="00181C82">
            <w:pPr>
              <w:jc w:val="center"/>
              <w:rPr>
                <w:color w:val="000000"/>
                <w:sz w:val="18"/>
                <w:szCs w:val="18"/>
                <w:lang w:val="uk-UA" w:eastAsia="uk-UA"/>
              </w:rPr>
            </w:pPr>
            <w:r w:rsidRPr="00017F70">
              <w:rPr>
                <w:color w:val="000000"/>
                <w:sz w:val="18"/>
                <w:szCs w:val="18"/>
                <w:lang w:val="uk-UA"/>
              </w:rPr>
              <w:t>110</w:t>
            </w:r>
            <w:r w:rsidR="000E45A3" w:rsidRPr="00017F70">
              <w:rPr>
                <w:color w:val="000000"/>
                <w:sz w:val="18"/>
                <w:szCs w:val="18"/>
                <w:lang w:val="uk-UA"/>
              </w:rPr>
              <w:t>400</w:t>
            </w:r>
            <w:r w:rsidR="00181C82" w:rsidRPr="00017F70">
              <w:rPr>
                <w:color w:val="000000"/>
                <w:sz w:val="18"/>
                <w:szCs w:val="18"/>
              </w:rPr>
              <w:t>,0</w:t>
            </w:r>
            <w:r w:rsidR="00C0033A" w:rsidRPr="00017F70">
              <w:rPr>
                <w:color w:val="000000"/>
                <w:sz w:val="18"/>
                <w:szCs w:val="18"/>
                <w:lang w:val="uk-UA"/>
              </w:rPr>
              <w:t>0</w:t>
            </w:r>
          </w:p>
          <w:p w14:paraId="41175B30" w14:textId="77777777" w:rsidR="00D3170F" w:rsidRPr="00431BF8" w:rsidRDefault="00D3170F" w:rsidP="00AB61A2">
            <w:pPr>
              <w:jc w:val="center"/>
              <w:rPr>
                <w:b/>
                <w:sz w:val="18"/>
                <w:szCs w:val="18"/>
                <w:lang w:val="uk-UA"/>
              </w:rPr>
            </w:pPr>
          </w:p>
        </w:tc>
        <w:tc>
          <w:tcPr>
            <w:tcW w:w="1134" w:type="dxa"/>
          </w:tcPr>
          <w:p w14:paraId="38122511" w14:textId="77777777" w:rsidR="00181C82" w:rsidRPr="00C0033A" w:rsidRDefault="000E45A3" w:rsidP="00181C82">
            <w:pPr>
              <w:jc w:val="center"/>
              <w:rPr>
                <w:color w:val="000000"/>
                <w:sz w:val="18"/>
                <w:szCs w:val="18"/>
                <w:lang w:val="uk-UA" w:eastAsia="uk-UA"/>
              </w:rPr>
            </w:pPr>
            <w:r>
              <w:rPr>
                <w:color w:val="000000"/>
                <w:sz w:val="18"/>
                <w:szCs w:val="18"/>
                <w:lang w:val="uk-UA"/>
              </w:rPr>
              <w:t>1</w:t>
            </w:r>
            <w:r w:rsidR="009B63EF">
              <w:rPr>
                <w:color w:val="000000"/>
                <w:sz w:val="18"/>
                <w:szCs w:val="18"/>
                <w:lang w:val="uk-UA"/>
              </w:rPr>
              <w:t>3</w:t>
            </w:r>
            <w:r>
              <w:rPr>
                <w:color w:val="000000"/>
                <w:sz w:val="18"/>
                <w:szCs w:val="18"/>
                <w:lang w:val="uk-UA"/>
              </w:rPr>
              <w:t>1108</w:t>
            </w:r>
            <w:r w:rsidR="00181C82" w:rsidRPr="00431BF8">
              <w:rPr>
                <w:color w:val="000000"/>
                <w:sz w:val="18"/>
                <w:szCs w:val="18"/>
              </w:rPr>
              <w:t>,8</w:t>
            </w:r>
            <w:r w:rsidR="00C0033A">
              <w:rPr>
                <w:color w:val="000000"/>
                <w:sz w:val="18"/>
                <w:szCs w:val="18"/>
                <w:lang w:val="uk-UA"/>
              </w:rPr>
              <w:t>0</w:t>
            </w:r>
          </w:p>
          <w:p w14:paraId="2B24D4D8" w14:textId="77777777" w:rsidR="00D3170F" w:rsidRPr="00431BF8" w:rsidRDefault="00D3170F" w:rsidP="00AB61A2">
            <w:pPr>
              <w:jc w:val="center"/>
              <w:rPr>
                <w:b/>
                <w:sz w:val="18"/>
                <w:szCs w:val="18"/>
                <w:lang w:val="uk-UA"/>
              </w:rPr>
            </w:pPr>
          </w:p>
        </w:tc>
        <w:tc>
          <w:tcPr>
            <w:tcW w:w="1275" w:type="dxa"/>
          </w:tcPr>
          <w:p w14:paraId="3F0629E0" w14:textId="77777777" w:rsidR="00181C82" w:rsidRPr="00C0033A" w:rsidRDefault="009B63EF" w:rsidP="00181C82">
            <w:pPr>
              <w:jc w:val="center"/>
              <w:rPr>
                <w:color w:val="000000"/>
                <w:sz w:val="18"/>
                <w:szCs w:val="18"/>
                <w:lang w:val="uk-UA" w:eastAsia="uk-UA"/>
              </w:rPr>
            </w:pPr>
            <w:r>
              <w:rPr>
                <w:color w:val="000000"/>
                <w:sz w:val="18"/>
                <w:szCs w:val="18"/>
                <w:lang w:val="uk-UA"/>
              </w:rPr>
              <w:t>142160</w:t>
            </w:r>
            <w:r w:rsidR="00181C82" w:rsidRPr="00431BF8">
              <w:rPr>
                <w:color w:val="000000"/>
                <w:sz w:val="18"/>
                <w:szCs w:val="18"/>
              </w:rPr>
              <w:t>,8</w:t>
            </w:r>
            <w:r w:rsidR="00C0033A">
              <w:rPr>
                <w:color w:val="000000"/>
                <w:sz w:val="18"/>
                <w:szCs w:val="18"/>
                <w:lang w:val="uk-UA"/>
              </w:rPr>
              <w:t>0</w:t>
            </w:r>
          </w:p>
          <w:p w14:paraId="6A81542F" w14:textId="77777777" w:rsidR="00D3170F" w:rsidRPr="00431BF8" w:rsidRDefault="00D3170F" w:rsidP="00AB61A2">
            <w:pPr>
              <w:jc w:val="center"/>
              <w:rPr>
                <w:b/>
                <w:sz w:val="18"/>
                <w:szCs w:val="18"/>
                <w:lang w:val="uk-UA"/>
              </w:rPr>
            </w:pPr>
          </w:p>
        </w:tc>
        <w:tc>
          <w:tcPr>
            <w:tcW w:w="1276" w:type="dxa"/>
          </w:tcPr>
          <w:p w14:paraId="7E8778CB" w14:textId="77777777" w:rsidR="00181C82" w:rsidRPr="00431BF8" w:rsidRDefault="009B63EF" w:rsidP="00181C82">
            <w:pPr>
              <w:jc w:val="center"/>
              <w:rPr>
                <w:color w:val="000000"/>
                <w:sz w:val="18"/>
                <w:szCs w:val="18"/>
                <w:lang w:eastAsia="uk-UA"/>
              </w:rPr>
            </w:pPr>
            <w:r>
              <w:rPr>
                <w:color w:val="000000"/>
                <w:sz w:val="18"/>
                <w:szCs w:val="18"/>
                <w:lang w:val="uk-UA"/>
              </w:rPr>
              <w:t>383669</w:t>
            </w:r>
            <w:r w:rsidR="00181C82" w:rsidRPr="00017F70">
              <w:rPr>
                <w:color w:val="000000"/>
                <w:sz w:val="18"/>
                <w:szCs w:val="18"/>
              </w:rPr>
              <w:t>,60</w:t>
            </w:r>
          </w:p>
          <w:p w14:paraId="2E320F44" w14:textId="77777777" w:rsidR="00D3170F" w:rsidRPr="00431BF8" w:rsidRDefault="00D3170F" w:rsidP="00AB61A2">
            <w:pPr>
              <w:jc w:val="center"/>
              <w:rPr>
                <w:b/>
                <w:sz w:val="18"/>
                <w:szCs w:val="18"/>
                <w:lang w:val="uk-UA"/>
              </w:rPr>
            </w:pPr>
          </w:p>
        </w:tc>
        <w:tc>
          <w:tcPr>
            <w:tcW w:w="1701" w:type="dxa"/>
          </w:tcPr>
          <w:p w14:paraId="51805F92" w14:textId="77777777" w:rsidR="00D3170F" w:rsidRPr="00431BF8" w:rsidRDefault="00D3170F" w:rsidP="004E1C36">
            <w:pPr>
              <w:jc w:val="left"/>
              <w:rPr>
                <w:sz w:val="18"/>
                <w:szCs w:val="18"/>
                <w:lang w:val="uk-UA"/>
              </w:rPr>
            </w:pPr>
          </w:p>
        </w:tc>
      </w:tr>
      <w:tr w:rsidR="000F7F31" w:rsidRPr="00D62637" w14:paraId="004D3696" w14:textId="77777777" w:rsidTr="001A6703">
        <w:tc>
          <w:tcPr>
            <w:tcW w:w="15134" w:type="dxa"/>
            <w:gridSpan w:val="10"/>
          </w:tcPr>
          <w:p w14:paraId="441649BF" w14:textId="77777777" w:rsidR="00356A69" w:rsidRPr="00431BF8" w:rsidRDefault="00356A69" w:rsidP="00E31110">
            <w:pPr>
              <w:jc w:val="center"/>
              <w:rPr>
                <w:b/>
                <w:sz w:val="18"/>
                <w:szCs w:val="18"/>
                <w:lang w:val="uk-UA"/>
              </w:rPr>
            </w:pPr>
          </w:p>
          <w:p w14:paraId="2617F636" w14:textId="77777777" w:rsidR="00356A69" w:rsidRPr="00431BF8" w:rsidRDefault="00D94E9D" w:rsidP="00081B8A">
            <w:pPr>
              <w:jc w:val="center"/>
              <w:rPr>
                <w:b/>
                <w:sz w:val="18"/>
                <w:szCs w:val="18"/>
                <w:lang w:val="uk-UA"/>
              </w:rPr>
            </w:pPr>
            <w:r w:rsidRPr="00431BF8">
              <w:rPr>
                <w:b/>
                <w:sz w:val="18"/>
                <w:szCs w:val="18"/>
                <w:lang w:val="uk-UA"/>
              </w:rPr>
              <w:t xml:space="preserve">IІ.  Заходи щодо надання психологічної </w:t>
            </w:r>
            <w:r w:rsidR="00E31110" w:rsidRPr="00431BF8">
              <w:rPr>
                <w:b/>
                <w:sz w:val="18"/>
                <w:szCs w:val="18"/>
                <w:lang w:val="uk-UA"/>
              </w:rPr>
              <w:t xml:space="preserve">та медичної </w:t>
            </w:r>
            <w:r w:rsidRPr="00431BF8">
              <w:rPr>
                <w:b/>
                <w:sz w:val="18"/>
                <w:szCs w:val="18"/>
                <w:lang w:val="uk-UA"/>
              </w:rPr>
              <w:t>допомоги внутрішньо переміщеним особам, які проживають на території Рівненської області</w:t>
            </w:r>
          </w:p>
        </w:tc>
      </w:tr>
      <w:tr w:rsidR="00547C11" w:rsidRPr="00D62637" w14:paraId="2E9A0101" w14:textId="77777777" w:rsidTr="00B42A34">
        <w:tc>
          <w:tcPr>
            <w:tcW w:w="1820" w:type="dxa"/>
          </w:tcPr>
          <w:p w14:paraId="2D33B81D" w14:textId="77777777" w:rsidR="00D62637" w:rsidRPr="00431BF8" w:rsidRDefault="00E31110" w:rsidP="00E31110">
            <w:pPr>
              <w:jc w:val="left"/>
              <w:rPr>
                <w:b/>
                <w:sz w:val="18"/>
                <w:szCs w:val="18"/>
                <w:lang w:val="uk-UA"/>
              </w:rPr>
            </w:pPr>
            <w:r w:rsidRPr="00431BF8">
              <w:rPr>
                <w:sz w:val="18"/>
                <w:szCs w:val="18"/>
                <w:lang w:val="uk-UA" w:bidi="uk-UA"/>
              </w:rPr>
              <w:t>1. Надання психологічної допомоги  цивільному населенню, постраждалому від війни</w:t>
            </w:r>
          </w:p>
        </w:tc>
        <w:tc>
          <w:tcPr>
            <w:tcW w:w="2113" w:type="dxa"/>
          </w:tcPr>
          <w:p w14:paraId="342AFD0A" w14:textId="77777777" w:rsidR="00D62637" w:rsidRPr="00431BF8" w:rsidRDefault="00BC0DBA" w:rsidP="009C1280">
            <w:pPr>
              <w:jc w:val="left"/>
              <w:rPr>
                <w:b/>
                <w:sz w:val="18"/>
                <w:szCs w:val="18"/>
                <w:lang w:val="uk-UA"/>
              </w:rPr>
            </w:pPr>
            <w:r w:rsidRPr="00431BF8">
              <w:rPr>
                <w:sz w:val="18"/>
                <w:szCs w:val="18"/>
                <w:lang w:val="uk-UA" w:bidi="uk-UA"/>
              </w:rPr>
              <w:t xml:space="preserve">1) </w:t>
            </w:r>
            <w:r w:rsidR="00832ED3" w:rsidRPr="00431BF8">
              <w:rPr>
                <w:sz w:val="18"/>
                <w:szCs w:val="18"/>
                <w:lang w:val="uk-UA" w:bidi="uk-UA"/>
              </w:rPr>
              <w:t>с</w:t>
            </w:r>
            <w:r w:rsidR="002C50D2" w:rsidRPr="00431BF8">
              <w:rPr>
                <w:sz w:val="18"/>
                <w:szCs w:val="18"/>
                <w:lang w:val="uk-UA" w:bidi="uk-UA"/>
              </w:rPr>
              <w:t>творення</w:t>
            </w:r>
            <w:r w:rsidR="009C1280">
              <w:rPr>
                <w:sz w:val="18"/>
                <w:szCs w:val="18"/>
                <w:lang w:val="uk-UA" w:bidi="uk-UA"/>
              </w:rPr>
              <w:t xml:space="preserve">, </w:t>
            </w:r>
            <w:r w:rsidR="002C50D2" w:rsidRPr="00431BF8">
              <w:rPr>
                <w:sz w:val="18"/>
                <w:szCs w:val="18"/>
                <w:lang w:val="uk-UA" w:bidi="uk-UA"/>
              </w:rPr>
              <w:t>розширення мережі спеціалізованих закладів</w:t>
            </w:r>
            <w:r w:rsidR="00832ED3" w:rsidRPr="00431BF8">
              <w:rPr>
                <w:sz w:val="18"/>
                <w:szCs w:val="18"/>
                <w:lang w:val="uk-UA" w:bidi="uk-UA"/>
              </w:rPr>
              <w:t xml:space="preserve"> (служб)</w:t>
            </w:r>
            <w:r w:rsidR="002C50D2" w:rsidRPr="00431BF8">
              <w:rPr>
                <w:sz w:val="18"/>
                <w:szCs w:val="18"/>
                <w:lang w:val="uk-UA" w:bidi="uk-UA"/>
              </w:rPr>
              <w:t>, які надаватимуть психологічну допомогу</w:t>
            </w:r>
          </w:p>
        </w:tc>
        <w:tc>
          <w:tcPr>
            <w:tcW w:w="1310" w:type="dxa"/>
          </w:tcPr>
          <w:p w14:paraId="703A3BF3"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51AD8E2" w14:textId="77777777" w:rsidR="00D62637" w:rsidRPr="00431BF8" w:rsidRDefault="0091754C" w:rsidP="0091754C">
            <w:pPr>
              <w:jc w:val="left"/>
              <w:rPr>
                <w:b/>
                <w:sz w:val="18"/>
                <w:szCs w:val="18"/>
                <w:lang w:val="uk-UA"/>
              </w:rPr>
            </w:pPr>
            <w:r w:rsidRPr="00431BF8">
              <w:rPr>
                <w:sz w:val="18"/>
                <w:szCs w:val="18"/>
                <w:lang w:val="uk-UA" w:bidi="uk-UA"/>
              </w:rPr>
              <w:t xml:space="preserve">департамент соціальної політики облдержадміністрації,   районні  державні (військові) адміністрації, виконавчі комітети сільських, селищних, міських рад територіальних громад </w:t>
            </w:r>
            <w:r w:rsidRPr="00431BF8">
              <w:rPr>
                <w:sz w:val="18"/>
                <w:szCs w:val="18"/>
                <w:lang w:val="uk-UA" w:bidi="uk-UA"/>
              </w:rPr>
              <w:lastRenderedPageBreak/>
              <w:t>(за згодою)</w:t>
            </w:r>
          </w:p>
        </w:tc>
        <w:tc>
          <w:tcPr>
            <w:tcW w:w="1279" w:type="dxa"/>
          </w:tcPr>
          <w:p w14:paraId="71FF1676" w14:textId="77777777" w:rsidR="00D62637" w:rsidRPr="00431BF8" w:rsidRDefault="0091754C" w:rsidP="00AC13FF">
            <w:pPr>
              <w:jc w:val="left"/>
              <w:rPr>
                <w:b/>
                <w:sz w:val="18"/>
                <w:szCs w:val="18"/>
                <w:lang w:val="uk-UA"/>
              </w:rPr>
            </w:pPr>
            <w:r w:rsidRPr="00431BF8">
              <w:rPr>
                <w:sz w:val="18"/>
                <w:szCs w:val="18"/>
              </w:rPr>
              <w:lastRenderedPageBreak/>
              <w:t>державний бюджет</w:t>
            </w:r>
          </w:p>
        </w:tc>
        <w:tc>
          <w:tcPr>
            <w:tcW w:w="1101" w:type="dxa"/>
          </w:tcPr>
          <w:p w14:paraId="620DAE31" w14:textId="77777777" w:rsidR="00D62637" w:rsidRPr="00431BF8" w:rsidRDefault="00912203" w:rsidP="00AB61A2">
            <w:pPr>
              <w:jc w:val="center"/>
              <w:rPr>
                <w:bCs/>
                <w:sz w:val="18"/>
                <w:szCs w:val="18"/>
                <w:lang w:val="uk-UA"/>
              </w:rPr>
            </w:pPr>
            <w:r w:rsidRPr="00431BF8">
              <w:rPr>
                <w:bCs/>
                <w:sz w:val="18"/>
                <w:szCs w:val="18"/>
                <w:lang w:val="uk-UA"/>
              </w:rPr>
              <w:t>9270,0</w:t>
            </w:r>
          </w:p>
        </w:tc>
        <w:tc>
          <w:tcPr>
            <w:tcW w:w="1134" w:type="dxa"/>
          </w:tcPr>
          <w:p w14:paraId="41E07B6C" w14:textId="77777777" w:rsidR="00D62637" w:rsidRPr="00431BF8" w:rsidRDefault="00912203" w:rsidP="00AB61A2">
            <w:pPr>
              <w:jc w:val="center"/>
              <w:rPr>
                <w:bCs/>
                <w:sz w:val="18"/>
                <w:szCs w:val="18"/>
                <w:lang w:val="uk-UA"/>
              </w:rPr>
            </w:pPr>
            <w:r w:rsidRPr="00431BF8">
              <w:rPr>
                <w:bCs/>
                <w:sz w:val="18"/>
                <w:szCs w:val="18"/>
                <w:lang w:val="uk-UA"/>
              </w:rPr>
              <w:t>10197,0</w:t>
            </w:r>
          </w:p>
        </w:tc>
        <w:tc>
          <w:tcPr>
            <w:tcW w:w="1275" w:type="dxa"/>
          </w:tcPr>
          <w:p w14:paraId="5BEBAE1B" w14:textId="77777777" w:rsidR="00D62637" w:rsidRPr="00431BF8" w:rsidRDefault="00912203" w:rsidP="00AB61A2">
            <w:pPr>
              <w:jc w:val="center"/>
              <w:rPr>
                <w:bCs/>
                <w:sz w:val="18"/>
                <w:szCs w:val="18"/>
                <w:lang w:val="uk-UA"/>
              </w:rPr>
            </w:pPr>
            <w:r w:rsidRPr="00431BF8">
              <w:rPr>
                <w:bCs/>
                <w:sz w:val="18"/>
                <w:szCs w:val="18"/>
                <w:lang w:val="uk-UA"/>
              </w:rPr>
              <w:t>11217,0</w:t>
            </w:r>
          </w:p>
        </w:tc>
        <w:tc>
          <w:tcPr>
            <w:tcW w:w="1276" w:type="dxa"/>
          </w:tcPr>
          <w:p w14:paraId="7B8333C5" w14:textId="77777777" w:rsidR="00D62637" w:rsidRPr="00431BF8" w:rsidRDefault="00912203" w:rsidP="00AB61A2">
            <w:pPr>
              <w:jc w:val="center"/>
              <w:rPr>
                <w:bCs/>
                <w:sz w:val="18"/>
                <w:szCs w:val="18"/>
                <w:lang w:val="uk-UA"/>
              </w:rPr>
            </w:pPr>
            <w:r w:rsidRPr="00431BF8">
              <w:rPr>
                <w:bCs/>
                <w:sz w:val="18"/>
                <w:szCs w:val="18"/>
                <w:lang w:val="uk-UA"/>
              </w:rPr>
              <w:t>30684,0</w:t>
            </w:r>
          </w:p>
        </w:tc>
        <w:tc>
          <w:tcPr>
            <w:tcW w:w="1701" w:type="dxa"/>
          </w:tcPr>
          <w:p w14:paraId="73661755" w14:textId="77777777" w:rsidR="00D62637" w:rsidRPr="00431BF8" w:rsidRDefault="00205D86" w:rsidP="0091754C">
            <w:pPr>
              <w:jc w:val="left"/>
              <w:rPr>
                <w:b/>
                <w:sz w:val="18"/>
                <w:szCs w:val="18"/>
                <w:lang w:val="uk-UA"/>
              </w:rPr>
            </w:pPr>
            <w:r>
              <w:rPr>
                <w:sz w:val="18"/>
                <w:szCs w:val="18"/>
                <w:lang w:val="uk-UA" w:bidi="uk-UA"/>
              </w:rPr>
              <w:t>з</w:t>
            </w:r>
            <w:r w:rsidR="0091754C" w:rsidRPr="00431BF8">
              <w:rPr>
                <w:sz w:val="18"/>
                <w:szCs w:val="18"/>
                <w:lang w:val="uk-UA" w:bidi="uk-UA"/>
              </w:rPr>
              <w:t>абезпечено надання психологічної допомоги  цивільному населенню, постраждалому від війни</w:t>
            </w:r>
          </w:p>
        </w:tc>
      </w:tr>
      <w:tr w:rsidR="00547C11" w:rsidRPr="00D62637" w14:paraId="0EE37E7D" w14:textId="77777777" w:rsidTr="00B42A34">
        <w:tc>
          <w:tcPr>
            <w:tcW w:w="1820" w:type="dxa"/>
          </w:tcPr>
          <w:p w14:paraId="65255735" w14:textId="77777777" w:rsidR="00BC0DBA" w:rsidRPr="00431BF8" w:rsidRDefault="00BC0DBA" w:rsidP="00E31110">
            <w:pPr>
              <w:jc w:val="left"/>
              <w:rPr>
                <w:sz w:val="18"/>
                <w:szCs w:val="18"/>
                <w:lang w:val="uk-UA" w:bidi="uk-UA"/>
              </w:rPr>
            </w:pPr>
          </w:p>
        </w:tc>
        <w:tc>
          <w:tcPr>
            <w:tcW w:w="2113" w:type="dxa"/>
          </w:tcPr>
          <w:p w14:paraId="648F6FE8" w14:textId="77777777" w:rsidR="0002667A" w:rsidRPr="00431BF8" w:rsidRDefault="0002667A" w:rsidP="0002667A">
            <w:pPr>
              <w:pStyle w:val="12"/>
              <w:pBdr>
                <w:top w:val="nil"/>
                <w:left w:val="nil"/>
                <w:bottom w:val="nil"/>
                <w:right w:val="nil"/>
                <w:between w:val="nil"/>
              </w:pBdr>
              <w:rPr>
                <w:sz w:val="18"/>
                <w:szCs w:val="18"/>
                <w:lang w:val="uk-UA"/>
              </w:rPr>
            </w:pPr>
            <w:r w:rsidRPr="00431BF8">
              <w:rPr>
                <w:sz w:val="18"/>
                <w:szCs w:val="18"/>
                <w:lang w:val="uk-UA"/>
              </w:rPr>
              <w:t>2) психологічна діагностика, консультування підтримка і супровід</w:t>
            </w:r>
            <w:r w:rsidR="00205D86">
              <w:rPr>
                <w:sz w:val="18"/>
                <w:szCs w:val="18"/>
                <w:lang w:val="uk-UA"/>
              </w:rPr>
              <w:t>,</w:t>
            </w:r>
          </w:p>
          <w:p w14:paraId="6DC50772" w14:textId="77777777" w:rsidR="00BC0DBA" w:rsidRPr="00431BF8" w:rsidRDefault="0002667A" w:rsidP="0002667A">
            <w:pPr>
              <w:jc w:val="left"/>
              <w:rPr>
                <w:sz w:val="18"/>
                <w:szCs w:val="18"/>
                <w:lang w:val="uk-UA" w:bidi="uk-UA"/>
              </w:rPr>
            </w:pPr>
            <w:r w:rsidRPr="00431BF8">
              <w:rPr>
                <w:sz w:val="18"/>
                <w:szCs w:val="18"/>
                <w:lang w:val="uk-UA"/>
              </w:rPr>
              <w:t>психологічна просвіта та інформування, психотерапія, групова робота, сімейне консультування; психологічна декомпресія</w:t>
            </w:r>
          </w:p>
        </w:tc>
        <w:tc>
          <w:tcPr>
            <w:tcW w:w="1310" w:type="dxa"/>
          </w:tcPr>
          <w:p w14:paraId="3ABB9D65" w14:textId="77777777" w:rsidR="00BC0DBA"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A9204A2" w14:textId="77777777" w:rsidR="00BC0DBA" w:rsidRPr="00431BF8" w:rsidRDefault="00BC0DBA" w:rsidP="0091754C">
            <w:pPr>
              <w:jc w:val="left"/>
              <w:rPr>
                <w:sz w:val="18"/>
                <w:szCs w:val="18"/>
                <w:highlight w:val="yellow"/>
                <w:lang w:val="uk-UA" w:bidi="uk-UA"/>
              </w:rPr>
            </w:pPr>
            <w:r w:rsidRPr="00431BF8">
              <w:rPr>
                <w:sz w:val="18"/>
                <w:szCs w:val="18"/>
                <w:lang w:val="uk-UA" w:bidi="uk-UA"/>
              </w:rPr>
              <w:t>департамент цивільного захисту та охорони здоров'я населення облдержадміністрації</w:t>
            </w:r>
          </w:p>
        </w:tc>
        <w:tc>
          <w:tcPr>
            <w:tcW w:w="1279" w:type="dxa"/>
          </w:tcPr>
          <w:p w14:paraId="5EC885A1" w14:textId="77777777" w:rsidR="00BC0DBA" w:rsidRPr="00431BF8" w:rsidRDefault="00BC0DBA" w:rsidP="00AB61A2">
            <w:pPr>
              <w:jc w:val="center"/>
              <w:rPr>
                <w:sz w:val="18"/>
                <w:szCs w:val="18"/>
              </w:rPr>
            </w:pPr>
          </w:p>
        </w:tc>
        <w:tc>
          <w:tcPr>
            <w:tcW w:w="1101" w:type="dxa"/>
          </w:tcPr>
          <w:p w14:paraId="4DBB55F7" w14:textId="77777777" w:rsidR="00BC0DBA" w:rsidRPr="00431BF8" w:rsidRDefault="00BC0DBA" w:rsidP="00AB61A2">
            <w:pPr>
              <w:jc w:val="center"/>
              <w:rPr>
                <w:b/>
                <w:sz w:val="18"/>
                <w:szCs w:val="18"/>
                <w:lang w:val="uk-UA"/>
              </w:rPr>
            </w:pPr>
          </w:p>
        </w:tc>
        <w:tc>
          <w:tcPr>
            <w:tcW w:w="1134" w:type="dxa"/>
          </w:tcPr>
          <w:p w14:paraId="26DDD4D3" w14:textId="77777777" w:rsidR="00BC0DBA" w:rsidRPr="00431BF8" w:rsidRDefault="00BC0DBA" w:rsidP="00AB61A2">
            <w:pPr>
              <w:jc w:val="center"/>
              <w:rPr>
                <w:b/>
                <w:sz w:val="18"/>
                <w:szCs w:val="18"/>
                <w:lang w:val="uk-UA"/>
              </w:rPr>
            </w:pPr>
          </w:p>
        </w:tc>
        <w:tc>
          <w:tcPr>
            <w:tcW w:w="1275" w:type="dxa"/>
          </w:tcPr>
          <w:p w14:paraId="273A724E" w14:textId="77777777" w:rsidR="00BC0DBA" w:rsidRPr="00431BF8" w:rsidRDefault="00BC0DBA" w:rsidP="00AB61A2">
            <w:pPr>
              <w:jc w:val="center"/>
              <w:rPr>
                <w:b/>
                <w:sz w:val="18"/>
                <w:szCs w:val="18"/>
                <w:lang w:val="uk-UA"/>
              </w:rPr>
            </w:pPr>
          </w:p>
        </w:tc>
        <w:tc>
          <w:tcPr>
            <w:tcW w:w="1276" w:type="dxa"/>
          </w:tcPr>
          <w:p w14:paraId="083FD10A" w14:textId="77777777" w:rsidR="00BC0DBA" w:rsidRPr="00431BF8" w:rsidRDefault="00BC0DBA" w:rsidP="00AB61A2">
            <w:pPr>
              <w:jc w:val="center"/>
              <w:rPr>
                <w:b/>
                <w:sz w:val="18"/>
                <w:szCs w:val="18"/>
                <w:lang w:val="uk-UA"/>
              </w:rPr>
            </w:pPr>
          </w:p>
        </w:tc>
        <w:tc>
          <w:tcPr>
            <w:tcW w:w="1701" w:type="dxa"/>
          </w:tcPr>
          <w:p w14:paraId="134310AD" w14:textId="77777777" w:rsidR="00BC0DBA" w:rsidRPr="00431BF8" w:rsidRDefault="00205D86" w:rsidP="0091754C">
            <w:pPr>
              <w:jc w:val="left"/>
              <w:rPr>
                <w:sz w:val="18"/>
                <w:szCs w:val="18"/>
                <w:lang w:val="uk-UA" w:bidi="uk-UA"/>
              </w:rPr>
            </w:pPr>
            <w:r w:rsidRPr="00205D86">
              <w:rPr>
                <w:sz w:val="18"/>
                <w:szCs w:val="18"/>
                <w:lang w:val="uk-UA" w:bidi="uk-UA"/>
              </w:rPr>
              <w:t xml:space="preserve">забезпечено надання </w:t>
            </w:r>
            <w:r>
              <w:rPr>
                <w:sz w:val="18"/>
                <w:szCs w:val="18"/>
                <w:lang w:val="uk-UA" w:bidi="uk-UA"/>
              </w:rPr>
              <w:t xml:space="preserve">комплексної </w:t>
            </w:r>
            <w:r w:rsidRPr="00205D86">
              <w:rPr>
                <w:sz w:val="18"/>
                <w:szCs w:val="18"/>
                <w:lang w:val="uk-UA" w:bidi="uk-UA"/>
              </w:rPr>
              <w:t>психологічної допомоги  цивільному населенню, постраждалому від війни</w:t>
            </w:r>
          </w:p>
        </w:tc>
      </w:tr>
      <w:tr w:rsidR="00547C11" w:rsidRPr="00D62637" w14:paraId="0BF55150" w14:textId="77777777" w:rsidTr="00B42A34">
        <w:tc>
          <w:tcPr>
            <w:tcW w:w="1820" w:type="dxa"/>
          </w:tcPr>
          <w:p w14:paraId="48783962" w14:textId="77777777" w:rsidR="00D62637" w:rsidRPr="00431BF8" w:rsidRDefault="00BC0DBA" w:rsidP="00BC0DBA">
            <w:pPr>
              <w:jc w:val="left"/>
              <w:rPr>
                <w:b/>
                <w:sz w:val="18"/>
                <w:szCs w:val="18"/>
                <w:lang w:val="uk-UA"/>
              </w:rPr>
            </w:pPr>
            <w:r w:rsidRPr="00431BF8">
              <w:rPr>
                <w:sz w:val="18"/>
                <w:szCs w:val="18"/>
                <w:lang w:val="uk-UA"/>
              </w:rPr>
              <w:t>2. Медичний захист внутрішньо переміщених осіб</w:t>
            </w:r>
          </w:p>
        </w:tc>
        <w:tc>
          <w:tcPr>
            <w:tcW w:w="2113" w:type="dxa"/>
          </w:tcPr>
          <w:p w14:paraId="473E3261" w14:textId="77777777" w:rsidR="00D62637" w:rsidRPr="00431BF8" w:rsidRDefault="00BC0DBA" w:rsidP="00BC0DBA">
            <w:pPr>
              <w:jc w:val="left"/>
              <w:rPr>
                <w:b/>
                <w:sz w:val="18"/>
                <w:szCs w:val="18"/>
                <w:lang w:val="uk-UA"/>
              </w:rPr>
            </w:pPr>
            <w:r w:rsidRPr="00431BF8">
              <w:rPr>
                <w:color w:val="000000"/>
                <w:position w:val="-1"/>
                <w:sz w:val="18"/>
                <w:szCs w:val="18"/>
              </w:rPr>
              <w:t>1) надання первинної та спеціалізованої медичної допомоги за рахунок пр</w:t>
            </w:r>
            <w:r w:rsidR="009E600F">
              <w:rPr>
                <w:color w:val="000000"/>
                <w:position w:val="-1"/>
                <w:sz w:val="18"/>
                <w:szCs w:val="18"/>
                <w:lang w:val="uk-UA"/>
              </w:rPr>
              <w:t>о</w:t>
            </w:r>
            <w:r w:rsidRPr="00431BF8">
              <w:rPr>
                <w:color w:val="000000"/>
                <w:position w:val="-1"/>
                <w:sz w:val="18"/>
                <w:szCs w:val="18"/>
              </w:rPr>
              <w:t>грами державних гарантій  медичного обслуговування населення</w:t>
            </w:r>
          </w:p>
        </w:tc>
        <w:tc>
          <w:tcPr>
            <w:tcW w:w="1310" w:type="dxa"/>
          </w:tcPr>
          <w:p w14:paraId="381F7B8B"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2AD36834" w14:textId="77777777" w:rsidR="00D62637" w:rsidRPr="00431BF8" w:rsidRDefault="00BC0DBA" w:rsidP="00BC0DBA">
            <w:pPr>
              <w:jc w:val="left"/>
              <w:rPr>
                <w:b/>
                <w:sz w:val="18"/>
                <w:szCs w:val="18"/>
                <w:lang w:val="uk-UA"/>
              </w:rPr>
            </w:pPr>
            <w:r w:rsidRPr="00431BF8">
              <w:rPr>
                <w:sz w:val="18"/>
                <w:szCs w:val="18"/>
                <w:lang w:val="uk-UA" w:bidi="uk-UA"/>
              </w:rPr>
              <w:t>департамент цивільного захисту та охорони здоров'я населення облдержадміністрації</w:t>
            </w:r>
          </w:p>
        </w:tc>
        <w:tc>
          <w:tcPr>
            <w:tcW w:w="1279" w:type="dxa"/>
          </w:tcPr>
          <w:p w14:paraId="0B514B2A" w14:textId="77777777" w:rsidR="00D62637" w:rsidRPr="00431BF8" w:rsidRDefault="00D62637" w:rsidP="00AB61A2">
            <w:pPr>
              <w:jc w:val="center"/>
              <w:rPr>
                <w:b/>
                <w:sz w:val="18"/>
                <w:szCs w:val="18"/>
                <w:lang w:val="uk-UA"/>
              </w:rPr>
            </w:pPr>
          </w:p>
        </w:tc>
        <w:tc>
          <w:tcPr>
            <w:tcW w:w="1101" w:type="dxa"/>
          </w:tcPr>
          <w:p w14:paraId="48BD4D8B" w14:textId="77777777" w:rsidR="00D62637" w:rsidRPr="00431BF8" w:rsidRDefault="00D62637" w:rsidP="00AB61A2">
            <w:pPr>
              <w:jc w:val="center"/>
              <w:rPr>
                <w:b/>
                <w:sz w:val="18"/>
                <w:szCs w:val="18"/>
                <w:lang w:val="uk-UA"/>
              </w:rPr>
            </w:pPr>
          </w:p>
        </w:tc>
        <w:tc>
          <w:tcPr>
            <w:tcW w:w="1134" w:type="dxa"/>
          </w:tcPr>
          <w:p w14:paraId="2154ABAF" w14:textId="77777777" w:rsidR="00D62637" w:rsidRPr="00431BF8" w:rsidRDefault="00D62637" w:rsidP="00AB61A2">
            <w:pPr>
              <w:jc w:val="center"/>
              <w:rPr>
                <w:b/>
                <w:sz w:val="18"/>
                <w:szCs w:val="18"/>
                <w:lang w:val="uk-UA"/>
              </w:rPr>
            </w:pPr>
          </w:p>
        </w:tc>
        <w:tc>
          <w:tcPr>
            <w:tcW w:w="1275" w:type="dxa"/>
          </w:tcPr>
          <w:p w14:paraId="484B186A" w14:textId="77777777" w:rsidR="00D62637" w:rsidRPr="00431BF8" w:rsidRDefault="00D62637" w:rsidP="00AB61A2">
            <w:pPr>
              <w:jc w:val="center"/>
              <w:rPr>
                <w:b/>
                <w:sz w:val="18"/>
                <w:szCs w:val="18"/>
                <w:lang w:val="uk-UA"/>
              </w:rPr>
            </w:pPr>
          </w:p>
        </w:tc>
        <w:tc>
          <w:tcPr>
            <w:tcW w:w="1276" w:type="dxa"/>
          </w:tcPr>
          <w:p w14:paraId="03F46B0F" w14:textId="77777777" w:rsidR="00D62637" w:rsidRPr="00431BF8" w:rsidRDefault="00D62637" w:rsidP="00AB61A2">
            <w:pPr>
              <w:jc w:val="center"/>
              <w:rPr>
                <w:b/>
                <w:sz w:val="18"/>
                <w:szCs w:val="18"/>
                <w:lang w:val="uk-UA"/>
              </w:rPr>
            </w:pPr>
          </w:p>
        </w:tc>
        <w:tc>
          <w:tcPr>
            <w:tcW w:w="1701" w:type="dxa"/>
          </w:tcPr>
          <w:p w14:paraId="52BBDC0A" w14:textId="77777777" w:rsidR="00D62637" w:rsidRPr="00431BF8" w:rsidRDefault="009E600F" w:rsidP="00BC0DBA">
            <w:pPr>
              <w:jc w:val="left"/>
              <w:rPr>
                <w:b/>
                <w:sz w:val="18"/>
                <w:szCs w:val="18"/>
                <w:lang w:val="uk-UA"/>
              </w:rPr>
            </w:pPr>
            <w:r>
              <w:rPr>
                <w:sz w:val="18"/>
                <w:szCs w:val="18"/>
                <w:lang w:val="uk-UA"/>
              </w:rPr>
              <w:t>з</w:t>
            </w:r>
            <w:r w:rsidR="00BC0DBA" w:rsidRPr="00431BF8">
              <w:rPr>
                <w:sz w:val="18"/>
                <w:szCs w:val="18"/>
                <w:lang w:val="uk-UA"/>
              </w:rPr>
              <w:t>абезпечено надання безоплатної медичної допомоги внутрішньо преміщеним особам</w:t>
            </w:r>
          </w:p>
        </w:tc>
      </w:tr>
      <w:tr w:rsidR="00547C11" w:rsidRPr="00D62637" w14:paraId="5CE662DB" w14:textId="77777777" w:rsidTr="00B42A34">
        <w:tc>
          <w:tcPr>
            <w:tcW w:w="1820" w:type="dxa"/>
          </w:tcPr>
          <w:p w14:paraId="5D3D3032" w14:textId="77777777" w:rsidR="00D62637" w:rsidRPr="00431BF8" w:rsidRDefault="00D62637" w:rsidP="00AB61A2">
            <w:pPr>
              <w:jc w:val="center"/>
              <w:rPr>
                <w:b/>
                <w:sz w:val="18"/>
                <w:szCs w:val="18"/>
                <w:lang w:val="uk-UA"/>
              </w:rPr>
            </w:pPr>
          </w:p>
        </w:tc>
        <w:tc>
          <w:tcPr>
            <w:tcW w:w="2113" w:type="dxa"/>
          </w:tcPr>
          <w:p w14:paraId="0F6EC89B" w14:textId="77777777" w:rsidR="00D62637" w:rsidRPr="00431BF8" w:rsidRDefault="00BC0DBA" w:rsidP="00BC0DBA">
            <w:pPr>
              <w:jc w:val="left"/>
              <w:rPr>
                <w:b/>
                <w:sz w:val="18"/>
                <w:szCs w:val="18"/>
                <w:lang w:val="uk-UA"/>
              </w:rPr>
            </w:pPr>
            <w:r w:rsidRPr="00431BF8">
              <w:rPr>
                <w:sz w:val="18"/>
                <w:szCs w:val="18"/>
                <w:lang w:val="uk-UA"/>
              </w:rPr>
              <w:t>2)  забезпечення безоплатними ліками внутрішньо переміщених осіб за програмою «Доступні ліки»</w:t>
            </w:r>
          </w:p>
        </w:tc>
        <w:tc>
          <w:tcPr>
            <w:tcW w:w="1310" w:type="dxa"/>
          </w:tcPr>
          <w:p w14:paraId="28129F01"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D6AA1C8" w14:textId="77777777" w:rsidR="00D62637" w:rsidRPr="00431BF8" w:rsidRDefault="00BC0DBA" w:rsidP="00BC0DBA">
            <w:pPr>
              <w:jc w:val="left"/>
              <w:rPr>
                <w:b/>
                <w:sz w:val="18"/>
                <w:szCs w:val="18"/>
                <w:lang w:val="uk-UA"/>
              </w:rPr>
            </w:pPr>
            <w:r w:rsidRPr="00431BF8">
              <w:rPr>
                <w:sz w:val="18"/>
                <w:szCs w:val="18"/>
                <w:lang w:val="uk-UA" w:bidi="uk-UA"/>
              </w:rPr>
              <w:t>департамент цивільного захисту та охорони здоров'я населення облдержадміністрації</w:t>
            </w:r>
          </w:p>
        </w:tc>
        <w:tc>
          <w:tcPr>
            <w:tcW w:w="1279" w:type="dxa"/>
          </w:tcPr>
          <w:p w14:paraId="2ECD6D3E" w14:textId="77777777" w:rsidR="00D62637" w:rsidRPr="00431BF8" w:rsidRDefault="00D62637" w:rsidP="00AB61A2">
            <w:pPr>
              <w:jc w:val="center"/>
              <w:rPr>
                <w:b/>
                <w:sz w:val="18"/>
                <w:szCs w:val="18"/>
                <w:lang w:val="uk-UA"/>
              </w:rPr>
            </w:pPr>
          </w:p>
        </w:tc>
        <w:tc>
          <w:tcPr>
            <w:tcW w:w="1101" w:type="dxa"/>
          </w:tcPr>
          <w:p w14:paraId="19E4B978" w14:textId="77777777" w:rsidR="00D62637" w:rsidRPr="00431BF8" w:rsidRDefault="00D62637" w:rsidP="00AB61A2">
            <w:pPr>
              <w:jc w:val="center"/>
              <w:rPr>
                <w:b/>
                <w:sz w:val="18"/>
                <w:szCs w:val="18"/>
                <w:lang w:val="uk-UA"/>
              </w:rPr>
            </w:pPr>
          </w:p>
        </w:tc>
        <w:tc>
          <w:tcPr>
            <w:tcW w:w="1134" w:type="dxa"/>
          </w:tcPr>
          <w:p w14:paraId="76ABF12E" w14:textId="77777777" w:rsidR="00D62637" w:rsidRPr="00431BF8" w:rsidRDefault="00D62637" w:rsidP="00AB61A2">
            <w:pPr>
              <w:jc w:val="center"/>
              <w:rPr>
                <w:b/>
                <w:sz w:val="18"/>
                <w:szCs w:val="18"/>
                <w:lang w:val="uk-UA"/>
              </w:rPr>
            </w:pPr>
          </w:p>
        </w:tc>
        <w:tc>
          <w:tcPr>
            <w:tcW w:w="1275" w:type="dxa"/>
          </w:tcPr>
          <w:p w14:paraId="3D506194" w14:textId="77777777" w:rsidR="00D62637" w:rsidRPr="00431BF8" w:rsidRDefault="00D62637" w:rsidP="00AB61A2">
            <w:pPr>
              <w:jc w:val="center"/>
              <w:rPr>
                <w:b/>
                <w:sz w:val="18"/>
                <w:szCs w:val="18"/>
                <w:lang w:val="uk-UA"/>
              </w:rPr>
            </w:pPr>
          </w:p>
        </w:tc>
        <w:tc>
          <w:tcPr>
            <w:tcW w:w="1276" w:type="dxa"/>
          </w:tcPr>
          <w:p w14:paraId="4FBC4BF2" w14:textId="77777777" w:rsidR="00D62637" w:rsidRPr="00431BF8" w:rsidRDefault="00D62637" w:rsidP="00AB61A2">
            <w:pPr>
              <w:jc w:val="center"/>
              <w:rPr>
                <w:b/>
                <w:sz w:val="18"/>
                <w:szCs w:val="18"/>
                <w:lang w:val="uk-UA"/>
              </w:rPr>
            </w:pPr>
          </w:p>
        </w:tc>
        <w:tc>
          <w:tcPr>
            <w:tcW w:w="1701" w:type="dxa"/>
          </w:tcPr>
          <w:p w14:paraId="05BA734F" w14:textId="77777777" w:rsidR="00D62637" w:rsidRPr="00431BF8" w:rsidRDefault="00BB4552" w:rsidP="00BC0DBA">
            <w:pPr>
              <w:jc w:val="left"/>
              <w:rPr>
                <w:b/>
                <w:sz w:val="18"/>
                <w:szCs w:val="18"/>
                <w:lang w:val="uk-UA"/>
              </w:rPr>
            </w:pPr>
            <w:r>
              <w:rPr>
                <w:sz w:val="18"/>
                <w:szCs w:val="18"/>
                <w:lang w:val="uk-UA"/>
              </w:rPr>
              <w:t>з</w:t>
            </w:r>
            <w:r w:rsidR="00BC0DBA" w:rsidRPr="00431BF8">
              <w:rPr>
                <w:sz w:val="18"/>
                <w:szCs w:val="18"/>
                <w:lang w:val="uk-UA"/>
              </w:rPr>
              <w:t>абезпечено  внутрішньо переміщених осіб за програмою «Доступні ліки» в аптеках, незалежно від місця проживання</w:t>
            </w:r>
          </w:p>
        </w:tc>
      </w:tr>
      <w:tr w:rsidR="00547C11" w:rsidRPr="00D62637" w14:paraId="1B440CBC" w14:textId="77777777" w:rsidTr="00B42A34">
        <w:tc>
          <w:tcPr>
            <w:tcW w:w="1820" w:type="dxa"/>
          </w:tcPr>
          <w:p w14:paraId="0D6B5E81" w14:textId="77777777" w:rsidR="00D62637" w:rsidRPr="00431BF8" w:rsidRDefault="00D62637" w:rsidP="00AB61A2">
            <w:pPr>
              <w:jc w:val="center"/>
              <w:rPr>
                <w:b/>
                <w:sz w:val="18"/>
                <w:szCs w:val="18"/>
                <w:lang w:val="uk-UA"/>
              </w:rPr>
            </w:pPr>
          </w:p>
        </w:tc>
        <w:tc>
          <w:tcPr>
            <w:tcW w:w="2113" w:type="dxa"/>
          </w:tcPr>
          <w:p w14:paraId="6B152066" w14:textId="77777777" w:rsidR="00D62637" w:rsidRPr="00431BF8" w:rsidRDefault="004E70B5" w:rsidP="004E70B5">
            <w:pPr>
              <w:jc w:val="left"/>
              <w:rPr>
                <w:b/>
                <w:sz w:val="18"/>
                <w:szCs w:val="18"/>
                <w:lang w:val="uk-UA"/>
              </w:rPr>
            </w:pPr>
            <w:r w:rsidRPr="00431BF8">
              <w:rPr>
                <w:sz w:val="18"/>
                <w:szCs w:val="18"/>
                <w:lang w:val="uk-UA"/>
              </w:rPr>
              <w:t xml:space="preserve">3) </w:t>
            </w:r>
            <w:r w:rsidR="00FD31D9" w:rsidRPr="00431BF8">
              <w:rPr>
                <w:sz w:val="18"/>
                <w:szCs w:val="18"/>
                <w:lang w:eastAsia="uk-UA"/>
              </w:rPr>
              <w:t>організаці</w:t>
            </w:r>
            <w:r w:rsidR="00FD31D9" w:rsidRPr="00431BF8">
              <w:rPr>
                <w:sz w:val="18"/>
                <w:szCs w:val="18"/>
                <w:lang w:val="uk-UA" w:eastAsia="uk-UA"/>
              </w:rPr>
              <w:t>я</w:t>
            </w:r>
            <w:r w:rsidR="00FD31D9" w:rsidRPr="00431BF8">
              <w:rPr>
                <w:sz w:val="18"/>
                <w:szCs w:val="18"/>
                <w:lang w:eastAsia="uk-UA"/>
              </w:rPr>
              <w:t xml:space="preserve"> та проведення моніторингових візитів у місця тимчасового проживанн</w:t>
            </w:r>
            <w:r w:rsidR="00FD31D9" w:rsidRPr="00431BF8">
              <w:rPr>
                <w:sz w:val="18"/>
                <w:szCs w:val="18"/>
                <w:lang w:val="uk-UA" w:eastAsia="uk-UA"/>
              </w:rPr>
              <w:t xml:space="preserve">я </w:t>
            </w:r>
            <w:r w:rsidR="00FD31D9" w:rsidRPr="00431BF8">
              <w:rPr>
                <w:sz w:val="18"/>
                <w:szCs w:val="18"/>
                <w:lang w:eastAsia="uk-UA"/>
              </w:rPr>
              <w:t>внутрішньо переміщених осіб</w:t>
            </w:r>
          </w:p>
        </w:tc>
        <w:tc>
          <w:tcPr>
            <w:tcW w:w="1310" w:type="dxa"/>
          </w:tcPr>
          <w:p w14:paraId="2488E955"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36C3A85" w14:textId="77777777" w:rsidR="00D62637" w:rsidRPr="00431BF8" w:rsidRDefault="004E70B5" w:rsidP="004E70B5">
            <w:pPr>
              <w:jc w:val="left"/>
              <w:rPr>
                <w:b/>
                <w:sz w:val="18"/>
                <w:szCs w:val="18"/>
                <w:lang w:val="uk-UA"/>
              </w:rPr>
            </w:pPr>
            <w:r w:rsidRPr="00431BF8">
              <w:rPr>
                <w:sz w:val="18"/>
                <w:szCs w:val="18"/>
                <w:lang w:val="uk-UA" w:bidi="uk-UA"/>
              </w:rPr>
              <w:t>департамент цивільного захисту та охорони здоров'я населення  облдержадміністрації</w:t>
            </w:r>
          </w:p>
        </w:tc>
        <w:tc>
          <w:tcPr>
            <w:tcW w:w="1279" w:type="dxa"/>
          </w:tcPr>
          <w:p w14:paraId="5A0DD595" w14:textId="77777777" w:rsidR="00D62637" w:rsidRPr="00431BF8" w:rsidRDefault="004E70B5" w:rsidP="004E70B5">
            <w:pPr>
              <w:jc w:val="left"/>
              <w:rPr>
                <w:b/>
                <w:sz w:val="18"/>
                <w:szCs w:val="18"/>
                <w:lang w:val="uk-UA"/>
              </w:rPr>
            </w:pPr>
            <w:r w:rsidRPr="00431BF8">
              <w:rPr>
                <w:sz w:val="18"/>
                <w:szCs w:val="18"/>
                <w:lang w:val="uk-UA" w:bidi="uk-UA"/>
              </w:rPr>
              <w:t>обласний бюджет</w:t>
            </w:r>
          </w:p>
        </w:tc>
        <w:tc>
          <w:tcPr>
            <w:tcW w:w="1101" w:type="dxa"/>
          </w:tcPr>
          <w:p w14:paraId="5FC7AA17" w14:textId="77777777" w:rsidR="00D62637" w:rsidRPr="00431BF8" w:rsidRDefault="002A3118" w:rsidP="00AB61A2">
            <w:pPr>
              <w:jc w:val="center"/>
              <w:rPr>
                <w:sz w:val="18"/>
                <w:szCs w:val="18"/>
                <w:lang w:val="uk-UA"/>
              </w:rPr>
            </w:pPr>
            <w:r w:rsidRPr="00431BF8">
              <w:rPr>
                <w:sz w:val="18"/>
                <w:szCs w:val="18"/>
                <w:lang w:val="uk-UA"/>
              </w:rPr>
              <w:t>50,0</w:t>
            </w:r>
          </w:p>
        </w:tc>
        <w:tc>
          <w:tcPr>
            <w:tcW w:w="1134" w:type="dxa"/>
          </w:tcPr>
          <w:p w14:paraId="09D522F4" w14:textId="77777777" w:rsidR="00D62637" w:rsidRPr="00431BF8" w:rsidRDefault="00274C92" w:rsidP="00AB61A2">
            <w:pPr>
              <w:jc w:val="center"/>
              <w:rPr>
                <w:sz w:val="18"/>
                <w:szCs w:val="18"/>
                <w:lang w:val="uk-UA"/>
              </w:rPr>
            </w:pPr>
            <w:r>
              <w:rPr>
                <w:sz w:val="18"/>
                <w:szCs w:val="18"/>
                <w:lang w:val="uk-UA"/>
              </w:rPr>
              <w:t>6</w:t>
            </w:r>
            <w:r w:rsidR="002A3118" w:rsidRPr="00431BF8">
              <w:rPr>
                <w:sz w:val="18"/>
                <w:szCs w:val="18"/>
                <w:lang w:val="uk-UA"/>
              </w:rPr>
              <w:t>0,0</w:t>
            </w:r>
          </w:p>
        </w:tc>
        <w:tc>
          <w:tcPr>
            <w:tcW w:w="1275" w:type="dxa"/>
          </w:tcPr>
          <w:p w14:paraId="50AAA203" w14:textId="77777777" w:rsidR="00D62637" w:rsidRPr="00431BF8" w:rsidRDefault="00274C92" w:rsidP="00AB61A2">
            <w:pPr>
              <w:jc w:val="center"/>
              <w:rPr>
                <w:sz w:val="18"/>
                <w:szCs w:val="18"/>
                <w:lang w:val="uk-UA"/>
              </w:rPr>
            </w:pPr>
            <w:r>
              <w:rPr>
                <w:sz w:val="18"/>
                <w:szCs w:val="18"/>
                <w:lang w:val="uk-UA"/>
              </w:rPr>
              <w:t>70</w:t>
            </w:r>
            <w:r w:rsidR="002A3118" w:rsidRPr="00431BF8">
              <w:rPr>
                <w:sz w:val="18"/>
                <w:szCs w:val="18"/>
                <w:lang w:val="uk-UA"/>
              </w:rPr>
              <w:t>,0</w:t>
            </w:r>
          </w:p>
        </w:tc>
        <w:tc>
          <w:tcPr>
            <w:tcW w:w="1276" w:type="dxa"/>
          </w:tcPr>
          <w:p w14:paraId="3D162FD9" w14:textId="77777777" w:rsidR="00D62637" w:rsidRPr="00431BF8" w:rsidRDefault="00274C92" w:rsidP="00AB61A2">
            <w:pPr>
              <w:jc w:val="center"/>
              <w:rPr>
                <w:sz w:val="18"/>
                <w:szCs w:val="18"/>
                <w:lang w:val="uk-UA"/>
              </w:rPr>
            </w:pPr>
            <w:r>
              <w:rPr>
                <w:sz w:val="18"/>
                <w:szCs w:val="18"/>
                <w:lang w:val="uk-UA"/>
              </w:rPr>
              <w:t>18</w:t>
            </w:r>
            <w:r w:rsidR="002A3118" w:rsidRPr="00431BF8">
              <w:rPr>
                <w:sz w:val="18"/>
                <w:szCs w:val="18"/>
                <w:lang w:val="uk-UA"/>
              </w:rPr>
              <w:t>0,0</w:t>
            </w:r>
          </w:p>
        </w:tc>
        <w:tc>
          <w:tcPr>
            <w:tcW w:w="1701" w:type="dxa"/>
          </w:tcPr>
          <w:p w14:paraId="17365ABF" w14:textId="77777777" w:rsidR="00D62637" w:rsidRPr="00431BF8" w:rsidRDefault="00BB4552" w:rsidP="004E70B5">
            <w:pPr>
              <w:jc w:val="left"/>
              <w:rPr>
                <w:b/>
                <w:sz w:val="18"/>
                <w:szCs w:val="18"/>
                <w:lang w:val="uk-UA"/>
              </w:rPr>
            </w:pPr>
            <w:r>
              <w:rPr>
                <w:sz w:val="18"/>
                <w:szCs w:val="18"/>
                <w:lang w:val="uk-UA" w:eastAsia="uk-UA"/>
              </w:rPr>
              <w:t>з</w:t>
            </w:r>
            <w:r w:rsidR="002A3118" w:rsidRPr="00431BF8">
              <w:rPr>
                <w:sz w:val="18"/>
                <w:szCs w:val="18"/>
                <w:lang w:val="uk-UA" w:eastAsia="uk-UA"/>
              </w:rPr>
              <w:t xml:space="preserve">абезпечено </w:t>
            </w:r>
            <w:r w:rsidR="002A3118" w:rsidRPr="00431BF8">
              <w:rPr>
                <w:sz w:val="18"/>
                <w:szCs w:val="18"/>
                <w:lang w:eastAsia="uk-UA"/>
              </w:rPr>
              <w:t>проведення моніторингових візитів у місця тимчасового проживання внутрішньо переміщених осіб</w:t>
            </w:r>
          </w:p>
        </w:tc>
      </w:tr>
      <w:tr w:rsidR="00356A69" w:rsidRPr="00D62637" w14:paraId="30F2B376" w14:textId="77777777" w:rsidTr="00B42A34">
        <w:tc>
          <w:tcPr>
            <w:tcW w:w="8647" w:type="dxa"/>
            <w:gridSpan w:val="5"/>
          </w:tcPr>
          <w:p w14:paraId="1CA93661" w14:textId="77777777" w:rsidR="00356A69" w:rsidRPr="00431BF8" w:rsidRDefault="00356A69" w:rsidP="004E70B5">
            <w:pPr>
              <w:jc w:val="left"/>
              <w:rPr>
                <w:sz w:val="18"/>
                <w:szCs w:val="18"/>
                <w:lang w:val="uk-UA" w:bidi="uk-UA"/>
              </w:rPr>
            </w:pPr>
            <w:r w:rsidRPr="00431BF8">
              <w:rPr>
                <w:sz w:val="18"/>
                <w:szCs w:val="18"/>
                <w:lang w:val="uk-UA" w:bidi="uk-UA"/>
              </w:rPr>
              <w:t>Всього за розділом IІ</w:t>
            </w:r>
          </w:p>
        </w:tc>
        <w:tc>
          <w:tcPr>
            <w:tcW w:w="1101" w:type="dxa"/>
          </w:tcPr>
          <w:p w14:paraId="2297F5EA" w14:textId="77777777" w:rsidR="00356A69" w:rsidRPr="000A2CD4" w:rsidRDefault="000A2CD4" w:rsidP="00AB61A2">
            <w:pPr>
              <w:jc w:val="center"/>
              <w:rPr>
                <w:b/>
                <w:bCs/>
                <w:sz w:val="18"/>
                <w:szCs w:val="18"/>
                <w:lang w:val="uk-UA"/>
              </w:rPr>
            </w:pPr>
            <w:r w:rsidRPr="000A2CD4">
              <w:rPr>
                <w:b/>
                <w:bCs/>
                <w:sz w:val="18"/>
                <w:szCs w:val="18"/>
                <w:lang w:val="uk-UA"/>
              </w:rPr>
              <w:t>9</w:t>
            </w:r>
            <w:r w:rsidR="00274C92">
              <w:rPr>
                <w:b/>
                <w:bCs/>
                <w:sz w:val="18"/>
                <w:szCs w:val="18"/>
                <w:lang w:val="uk-UA"/>
              </w:rPr>
              <w:t>3</w:t>
            </w:r>
            <w:r w:rsidRPr="000A2CD4">
              <w:rPr>
                <w:b/>
                <w:bCs/>
                <w:sz w:val="18"/>
                <w:szCs w:val="18"/>
                <w:lang w:val="uk-UA"/>
              </w:rPr>
              <w:t>20,00</w:t>
            </w:r>
          </w:p>
        </w:tc>
        <w:tc>
          <w:tcPr>
            <w:tcW w:w="1134" w:type="dxa"/>
          </w:tcPr>
          <w:p w14:paraId="3AC1E135" w14:textId="77777777" w:rsidR="00356A69" w:rsidRPr="000A2CD4" w:rsidRDefault="000A2CD4" w:rsidP="00AB61A2">
            <w:pPr>
              <w:jc w:val="center"/>
              <w:rPr>
                <w:b/>
                <w:bCs/>
                <w:sz w:val="18"/>
                <w:szCs w:val="18"/>
                <w:lang w:val="uk-UA"/>
              </w:rPr>
            </w:pPr>
            <w:r w:rsidRPr="000A2CD4">
              <w:rPr>
                <w:b/>
                <w:bCs/>
                <w:sz w:val="18"/>
                <w:szCs w:val="18"/>
                <w:lang w:val="uk-UA"/>
              </w:rPr>
              <w:t>10</w:t>
            </w:r>
            <w:r w:rsidR="00274C92">
              <w:rPr>
                <w:b/>
                <w:bCs/>
                <w:sz w:val="18"/>
                <w:szCs w:val="18"/>
                <w:lang w:val="uk-UA"/>
              </w:rPr>
              <w:t>25</w:t>
            </w:r>
            <w:r w:rsidRPr="000A2CD4">
              <w:rPr>
                <w:b/>
                <w:bCs/>
                <w:sz w:val="18"/>
                <w:szCs w:val="18"/>
                <w:lang w:val="uk-UA"/>
              </w:rPr>
              <w:t>7,00</w:t>
            </w:r>
          </w:p>
        </w:tc>
        <w:tc>
          <w:tcPr>
            <w:tcW w:w="1275" w:type="dxa"/>
          </w:tcPr>
          <w:p w14:paraId="3AE987DE" w14:textId="77777777" w:rsidR="00356A69" w:rsidRPr="000A2CD4" w:rsidRDefault="000A2CD4" w:rsidP="00AB61A2">
            <w:pPr>
              <w:jc w:val="center"/>
              <w:rPr>
                <w:b/>
                <w:bCs/>
                <w:sz w:val="18"/>
                <w:szCs w:val="18"/>
                <w:lang w:val="uk-UA"/>
              </w:rPr>
            </w:pPr>
            <w:r w:rsidRPr="000A2CD4">
              <w:rPr>
                <w:b/>
                <w:bCs/>
                <w:sz w:val="18"/>
                <w:szCs w:val="18"/>
                <w:lang w:val="uk-UA"/>
              </w:rPr>
              <w:t>11</w:t>
            </w:r>
            <w:r w:rsidR="00274C92">
              <w:rPr>
                <w:b/>
                <w:bCs/>
                <w:sz w:val="18"/>
                <w:szCs w:val="18"/>
                <w:lang w:val="uk-UA"/>
              </w:rPr>
              <w:t>287</w:t>
            </w:r>
            <w:r w:rsidRPr="000A2CD4">
              <w:rPr>
                <w:b/>
                <w:bCs/>
                <w:sz w:val="18"/>
                <w:szCs w:val="18"/>
                <w:lang w:val="uk-UA"/>
              </w:rPr>
              <w:t>,00</w:t>
            </w:r>
          </w:p>
        </w:tc>
        <w:tc>
          <w:tcPr>
            <w:tcW w:w="1276" w:type="dxa"/>
          </w:tcPr>
          <w:p w14:paraId="2C0E32C8" w14:textId="77777777" w:rsidR="00356A69" w:rsidRPr="000A2CD4" w:rsidRDefault="000A2CD4" w:rsidP="00AB61A2">
            <w:pPr>
              <w:jc w:val="center"/>
              <w:rPr>
                <w:b/>
                <w:bCs/>
                <w:sz w:val="18"/>
                <w:szCs w:val="18"/>
                <w:lang w:val="uk-UA"/>
              </w:rPr>
            </w:pPr>
            <w:r>
              <w:rPr>
                <w:b/>
                <w:bCs/>
                <w:sz w:val="18"/>
                <w:szCs w:val="18"/>
                <w:lang w:val="uk-UA"/>
              </w:rPr>
              <w:t>3</w:t>
            </w:r>
            <w:r w:rsidR="00274C92">
              <w:rPr>
                <w:b/>
                <w:bCs/>
                <w:sz w:val="18"/>
                <w:szCs w:val="18"/>
                <w:lang w:val="uk-UA"/>
              </w:rPr>
              <w:t>0864</w:t>
            </w:r>
            <w:r>
              <w:rPr>
                <w:b/>
                <w:bCs/>
                <w:sz w:val="18"/>
                <w:szCs w:val="18"/>
                <w:lang w:val="uk-UA"/>
              </w:rPr>
              <w:t>,00</w:t>
            </w:r>
          </w:p>
        </w:tc>
        <w:tc>
          <w:tcPr>
            <w:tcW w:w="1701" w:type="dxa"/>
          </w:tcPr>
          <w:p w14:paraId="37BEE20C" w14:textId="77777777" w:rsidR="00356A69" w:rsidRPr="00431BF8" w:rsidRDefault="00356A69" w:rsidP="004E70B5">
            <w:pPr>
              <w:jc w:val="left"/>
              <w:rPr>
                <w:sz w:val="18"/>
                <w:szCs w:val="18"/>
                <w:lang w:val="uk-UA" w:eastAsia="uk-UA"/>
              </w:rPr>
            </w:pPr>
          </w:p>
        </w:tc>
      </w:tr>
      <w:tr w:rsidR="00356A69" w:rsidRPr="00D62637" w14:paraId="74EC680D" w14:textId="77777777" w:rsidTr="00B42A34">
        <w:tc>
          <w:tcPr>
            <w:tcW w:w="1820" w:type="dxa"/>
          </w:tcPr>
          <w:p w14:paraId="69DB8C2F" w14:textId="77777777" w:rsidR="00356A69" w:rsidRPr="00431BF8" w:rsidRDefault="00356A69" w:rsidP="00AB61A2">
            <w:pPr>
              <w:jc w:val="center"/>
              <w:rPr>
                <w:b/>
                <w:sz w:val="18"/>
                <w:szCs w:val="18"/>
                <w:lang w:val="uk-UA"/>
              </w:rPr>
            </w:pPr>
          </w:p>
        </w:tc>
        <w:tc>
          <w:tcPr>
            <w:tcW w:w="2113" w:type="dxa"/>
          </w:tcPr>
          <w:p w14:paraId="269DCA82" w14:textId="77777777" w:rsidR="00356A69" w:rsidRPr="00431BF8" w:rsidRDefault="00356A69" w:rsidP="004E70B5">
            <w:pPr>
              <w:jc w:val="left"/>
              <w:rPr>
                <w:sz w:val="18"/>
                <w:szCs w:val="18"/>
                <w:lang w:val="uk-UA"/>
              </w:rPr>
            </w:pPr>
          </w:p>
        </w:tc>
        <w:tc>
          <w:tcPr>
            <w:tcW w:w="1310" w:type="dxa"/>
          </w:tcPr>
          <w:p w14:paraId="0E6E9221" w14:textId="77777777" w:rsidR="00356A69" w:rsidRPr="00431BF8" w:rsidRDefault="00356A69" w:rsidP="00AB61A2">
            <w:pPr>
              <w:jc w:val="center"/>
              <w:rPr>
                <w:b/>
                <w:sz w:val="18"/>
                <w:szCs w:val="18"/>
                <w:lang w:val="uk-UA"/>
              </w:rPr>
            </w:pPr>
          </w:p>
        </w:tc>
        <w:tc>
          <w:tcPr>
            <w:tcW w:w="2125" w:type="dxa"/>
          </w:tcPr>
          <w:p w14:paraId="42E8B89B" w14:textId="77777777" w:rsidR="00356A69" w:rsidRPr="00431BF8" w:rsidRDefault="00356A69" w:rsidP="004E70B5">
            <w:pPr>
              <w:jc w:val="left"/>
              <w:rPr>
                <w:sz w:val="18"/>
                <w:szCs w:val="18"/>
                <w:lang w:val="uk-UA" w:bidi="uk-UA"/>
              </w:rPr>
            </w:pPr>
          </w:p>
        </w:tc>
        <w:tc>
          <w:tcPr>
            <w:tcW w:w="1279" w:type="dxa"/>
          </w:tcPr>
          <w:p w14:paraId="74FEEA1F" w14:textId="77777777" w:rsidR="00356A69" w:rsidRPr="00431BF8" w:rsidRDefault="00E25957" w:rsidP="004E70B5">
            <w:pPr>
              <w:jc w:val="left"/>
              <w:rPr>
                <w:sz w:val="18"/>
                <w:szCs w:val="18"/>
                <w:lang w:val="uk-UA" w:bidi="uk-UA"/>
              </w:rPr>
            </w:pPr>
            <w:r w:rsidRPr="00431BF8">
              <w:rPr>
                <w:sz w:val="18"/>
                <w:szCs w:val="18"/>
                <w:lang w:val="uk-UA"/>
              </w:rPr>
              <w:t>д</w:t>
            </w:r>
            <w:r w:rsidR="00356A69" w:rsidRPr="00431BF8">
              <w:rPr>
                <w:sz w:val="18"/>
                <w:szCs w:val="18"/>
              </w:rPr>
              <w:t>ержавний</w:t>
            </w:r>
            <w:r w:rsidRPr="00431BF8">
              <w:rPr>
                <w:sz w:val="18"/>
                <w:szCs w:val="18"/>
                <w:lang w:val="uk-UA"/>
              </w:rPr>
              <w:t xml:space="preserve"> бюджет</w:t>
            </w:r>
          </w:p>
        </w:tc>
        <w:tc>
          <w:tcPr>
            <w:tcW w:w="1101" w:type="dxa"/>
          </w:tcPr>
          <w:p w14:paraId="7268A2F7" w14:textId="77777777" w:rsidR="00FA65A3" w:rsidRPr="00431BF8" w:rsidRDefault="00FA65A3" w:rsidP="00FA65A3">
            <w:pPr>
              <w:jc w:val="center"/>
              <w:rPr>
                <w:color w:val="000000"/>
                <w:sz w:val="18"/>
                <w:szCs w:val="18"/>
                <w:lang w:eastAsia="uk-UA"/>
              </w:rPr>
            </w:pPr>
            <w:r w:rsidRPr="00431BF8">
              <w:rPr>
                <w:color w:val="000000"/>
                <w:sz w:val="18"/>
                <w:szCs w:val="18"/>
              </w:rPr>
              <w:t>9270,00</w:t>
            </w:r>
          </w:p>
          <w:p w14:paraId="3340D9BD" w14:textId="77777777" w:rsidR="00356A69" w:rsidRPr="00431BF8" w:rsidRDefault="00356A69" w:rsidP="00AB61A2">
            <w:pPr>
              <w:jc w:val="center"/>
              <w:rPr>
                <w:sz w:val="18"/>
                <w:szCs w:val="18"/>
                <w:lang w:val="uk-UA"/>
              </w:rPr>
            </w:pPr>
          </w:p>
        </w:tc>
        <w:tc>
          <w:tcPr>
            <w:tcW w:w="1134" w:type="dxa"/>
          </w:tcPr>
          <w:p w14:paraId="59EDF2D0" w14:textId="77777777" w:rsidR="00FA65A3" w:rsidRPr="00431BF8" w:rsidRDefault="00FA65A3" w:rsidP="00FA65A3">
            <w:pPr>
              <w:jc w:val="center"/>
              <w:rPr>
                <w:color w:val="000000"/>
                <w:sz w:val="18"/>
                <w:szCs w:val="18"/>
                <w:lang w:eastAsia="uk-UA"/>
              </w:rPr>
            </w:pPr>
            <w:r w:rsidRPr="00431BF8">
              <w:rPr>
                <w:color w:val="000000"/>
                <w:sz w:val="18"/>
                <w:szCs w:val="18"/>
              </w:rPr>
              <w:t>10197,00</w:t>
            </w:r>
          </w:p>
          <w:p w14:paraId="1888F686" w14:textId="77777777" w:rsidR="00356A69" w:rsidRPr="00431BF8" w:rsidRDefault="00356A69" w:rsidP="00AB61A2">
            <w:pPr>
              <w:jc w:val="center"/>
              <w:rPr>
                <w:sz w:val="18"/>
                <w:szCs w:val="18"/>
                <w:lang w:val="uk-UA"/>
              </w:rPr>
            </w:pPr>
          </w:p>
        </w:tc>
        <w:tc>
          <w:tcPr>
            <w:tcW w:w="1275" w:type="dxa"/>
          </w:tcPr>
          <w:p w14:paraId="596627CD" w14:textId="77777777" w:rsidR="00FA65A3" w:rsidRPr="00431BF8" w:rsidRDefault="00FA65A3" w:rsidP="00FA65A3">
            <w:pPr>
              <w:jc w:val="center"/>
              <w:rPr>
                <w:color w:val="000000"/>
                <w:sz w:val="18"/>
                <w:szCs w:val="18"/>
                <w:lang w:eastAsia="uk-UA"/>
              </w:rPr>
            </w:pPr>
            <w:r w:rsidRPr="00431BF8">
              <w:rPr>
                <w:color w:val="000000"/>
                <w:sz w:val="18"/>
                <w:szCs w:val="18"/>
              </w:rPr>
              <w:t>11217,00</w:t>
            </w:r>
          </w:p>
          <w:p w14:paraId="3F11DB5C" w14:textId="77777777" w:rsidR="00356A69" w:rsidRPr="00431BF8" w:rsidRDefault="00356A69" w:rsidP="00AB61A2">
            <w:pPr>
              <w:jc w:val="center"/>
              <w:rPr>
                <w:sz w:val="18"/>
                <w:szCs w:val="18"/>
                <w:lang w:val="uk-UA"/>
              </w:rPr>
            </w:pPr>
          </w:p>
        </w:tc>
        <w:tc>
          <w:tcPr>
            <w:tcW w:w="1276" w:type="dxa"/>
          </w:tcPr>
          <w:p w14:paraId="2B1923E0" w14:textId="77777777" w:rsidR="00FA65A3" w:rsidRPr="00431BF8" w:rsidRDefault="00FA65A3" w:rsidP="00FA65A3">
            <w:pPr>
              <w:jc w:val="center"/>
              <w:rPr>
                <w:color w:val="000000"/>
                <w:sz w:val="18"/>
                <w:szCs w:val="18"/>
                <w:lang w:eastAsia="uk-UA"/>
              </w:rPr>
            </w:pPr>
            <w:r w:rsidRPr="00431BF8">
              <w:rPr>
                <w:color w:val="000000"/>
                <w:sz w:val="18"/>
                <w:szCs w:val="18"/>
              </w:rPr>
              <w:t>30684,00</w:t>
            </w:r>
          </w:p>
          <w:p w14:paraId="7E821ED7" w14:textId="77777777" w:rsidR="00356A69" w:rsidRPr="00431BF8" w:rsidRDefault="00356A69" w:rsidP="00AB61A2">
            <w:pPr>
              <w:jc w:val="center"/>
              <w:rPr>
                <w:sz w:val="18"/>
                <w:szCs w:val="18"/>
                <w:lang w:val="uk-UA"/>
              </w:rPr>
            </w:pPr>
          </w:p>
        </w:tc>
        <w:tc>
          <w:tcPr>
            <w:tcW w:w="1701" w:type="dxa"/>
          </w:tcPr>
          <w:p w14:paraId="60E60F78" w14:textId="77777777" w:rsidR="00356A69" w:rsidRPr="00431BF8" w:rsidRDefault="00356A69" w:rsidP="004E70B5">
            <w:pPr>
              <w:jc w:val="left"/>
              <w:rPr>
                <w:sz w:val="18"/>
                <w:szCs w:val="18"/>
                <w:lang w:val="uk-UA" w:eastAsia="uk-UA"/>
              </w:rPr>
            </w:pPr>
          </w:p>
        </w:tc>
      </w:tr>
      <w:tr w:rsidR="00356A69" w:rsidRPr="00D62637" w14:paraId="56E62448" w14:textId="77777777" w:rsidTr="00B42A34">
        <w:tc>
          <w:tcPr>
            <w:tcW w:w="1820" w:type="dxa"/>
          </w:tcPr>
          <w:p w14:paraId="2C60A56C" w14:textId="77777777" w:rsidR="00356A69" w:rsidRPr="00431BF8" w:rsidRDefault="00356A69" w:rsidP="00AB61A2">
            <w:pPr>
              <w:jc w:val="center"/>
              <w:rPr>
                <w:b/>
                <w:sz w:val="18"/>
                <w:szCs w:val="18"/>
                <w:lang w:val="uk-UA"/>
              </w:rPr>
            </w:pPr>
          </w:p>
        </w:tc>
        <w:tc>
          <w:tcPr>
            <w:tcW w:w="2113" w:type="dxa"/>
          </w:tcPr>
          <w:p w14:paraId="12B6ECE4" w14:textId="77777777" w:rsidR="00356A69" w:rsidRPr="00431BF8" w:rsidRDefault="00356A69" w:rsidP="004E70B5">
            <w:pPr>
              <w:jc w:val="left"/>
              <w:rPr>
                <w:sz w:val="18"/>
                <w:szCs w:val="18"/>
                <w:lang w:val="uk-UA"/>
              </w:rPr>
            </w:pPr>
          </w:p>
        </w:tc>
        <w:tc>
          <w:tcPr>
            <w:tcW w:w="1310" w:type="dxa"/>
          </w:tcPr>
          <w:p w14:paraId="0EAA9357" w14:textId="77777777" w:rsidR="00356A69" w:rsidRPr="00431BF8" w:rsidRDefault="00356A69" w:rsidP="00AB61A2">
            <w:pPr>
              <w:jc w:val="center"/>
              <w:rPr>
                <w:b/>
                <w:sz w:val="18"/>
                <w:szCs w:val="18"/>
                <w:lang w:val="uk-UA"/>
              </w:rPr>
            </w:pPr>
          </w:p>
        </w:tc>
        <w:tc>
          <w:tcPr>
            <w:tcW w:w="2125" w:type="dxa"/>
          </w:tcPr>
          <w:p w14:paraId="40E32009" w14:textId="77777777" w:rsidR="00356A69" w:rsidRPr="00431BF8" w:rsidRDefault="00356A69" w:rsidP="004E70B5">
            <w:pPr>
              <w:jc w:val="left"/>
              <w:rPr>
                <w:sz w:val="18"/>
                <w:szCs w:val="18"/>
                <w:lang w:val="uk-UA" w:bidi="uk-UA"/>
              </w:rPr>
            </w:pPr>
          </w:p>
        </w:tc>
        <w:tc>
          <w:tcPr>
            <w:tcW w:w="1279" w:type="dxa"/>
          </w:tcPr>
          <w:p w14:paraId="6450D248" w14:textId="77777777" w:rsidR="00356A69" w:rsidRPr="00431BF8" w:rsidRDefault="00E25957" w:rsidP="004E70B5">
            <w:pPr>
              <w:jc w:val="left"/>
              <w:rPr>
                <w:sz w:val="18"/>
                <w:szCs w:val="18"/>
                <w:lang w:val="uk-UA" w:bidi="uk-UA"/>
              </w:rPr>
            </w:pPr>
            <w:r w:rsidRPr="00431BF8">
              <w:rPr>
                <w:sz w:val="18"/>
                <w:szCs w:val="18"/>
                <w:lang w:val="uk-UA"/>
              </w:rPr>
              <w:t>о</w:t>
            </w:r>
            <w:r w:rsidR="00356A69" w:rsidRPr="00431BF8">
              <w:rPr>
                <w:sz w:val="18"/>
                <w:szCs w:val="18"/>
                <w:lang w:val="uk-UA"/>
              </w:rPr>
              <w:t>бласний</w:t>
            </w:r>
            <w:r w:rsidRPr="00431BF8">
              <w:rPr>
                <w:sz w:val="18"/>
                <w:szCs w:val="18"/>
                <w:lang w:val="uk-UA"/>
              </w:rPr>
              <w:t xml:space="preserve"> бюджет</w:t>
            </w:r>
          </w:p>
        </w:tc>
        <w:tc>
          <w:tcPr>
            <w:tcW w:w="1101" w:type="dxa"/>
          </w:tcPr>
          <w:p w14:paraId="0BA00C45" w14:textId="77777777" w:rsidR="00356A69" w:rsidRPr="00431BF8" w:rsidRDefault="00356A69" w:rsidP="00AB61A2">
            <w:pPr>
              <w:jc w:val="center"/>
              <w:rPr>
                <w:sz w:val="18"/>
                <w:szCs w:val="18"/>
                <w:lang w:val="uk-UA"/>
              </w:rPr>
            </w:pPr>
            <w:r w:rsidRPr="00431BF8">
              <w:rPr>
                <w:sz w:val="18"/>
                <w:szCs w:val="18"/>
                <w:lang w:val="uk-UA"/>
              </w:rPr>
              <w:t>50,0</w:t>
            </w:r>
            <w:r w:rsidR="000A2CD4">
              <w:rPr>
                <w:sz w:val="18"/>
                <w:szCs w:val="18"/>
                <w:lang w:val="uk-UA"/>
              </w:rPr>
              <w:t>0</w:t>
            </w:r>
          </w:p>
        </w:tc>
        <w:tc>
          <w:tcPr>
            <w:tcW w:w="1134" w:type="dxa"/>
          </w:tcPr>
          <w:p w14:paraId="16036D10" w14:textId="77777777" w:rsidR="00356A69" w:rsidRPr="00431BF8" w:rsidRDefault="00274C92" w:rsidP="00AB61A2">
            <w:pPr>
              <w:jc w:val="center"/>
              <w:rPr>
                <w:sz w:val="18"/>
                <w:szCs w:val="18"/>
                <w:lang w:val="uk-UA"/>
              </w:rPr>
            </w:pPr>
            <w:r>
              <w:rPr>
                <w:sz w:val="18"/>
                <w:szCs w:val="18"/>
                <w:lang w:val="uk-UA"/>
              </w:rPr>
              <w:t>6</w:t>
            </w:r>
            <w:r w:rsidR="00356A69" w:rsidRPr="00431BF8">
              <w:rPr>
                <w:sz w:val="18"/>
                <w:szCs w:val="18"/>
                <w:lang w:val="uk-UA"/>
              </w:rPr>
              <w:t>0,0</w:t>
            </w:r>
            <w:r w:rsidR="000A2CD4">
              <w:rPr>
                <w:sz w:val="18"/>
                <w:szCs w:val="18"/>
                <w:lang w:val="uk-UA"/>
              </w:rPr>
              <w:t>0</w:t>
            </w:r>
          </w:p>
        </w:tc>
        <w:tc>
          <w:tcPr>
            <w:tcW w:w="1275" w:type="dxa"/>
          </w:tcPr>
          <w:p w14:paraId="1C7BC8EB" w14:textId="77777777" w:rsidR="00356A69" w:rsidRPr="00431BF8" w:rsidRDefault="00274C92" w:rsidP="00AB61A2">
            <w:pPr>
              <w:jc w:val="center"/>
              <w:rPr>
                <w:sz w:val="18"/>
                <w:szCs w:val="18"/>
                <w:lang w:val="uk-UA"/>
              </w:rPr>
            </w:pPr>
            <w:r>
              <w:rPr>
                <w:sz w:val="18"/>
                <w:szCs w:val="18"/>
                <w:lang w:val="uk-UA"/>
              </w:rPr>
              <w:t>7</w:t>
            </w:r>
            <w:r w:rsidR="00356A69" w:rsidRPr="00431BF8">
              <w:rPr>
                <w:sz w:val="18"/>
                <w:szCs w:val="18"/>
                <w:lang w:val="uk-UA"/>
              </w:rPr>
              <w:t>0,0</w:t>
            </w:r>
            <w:r w:rsidR="000A2CD4">
              <w:rPr>
                <w:sz w:val="18"/>
                <w:szCs w:val="18"/>
                <w:lang w:val="uk-UA"/>
              </w:rPr>
              <w:t>0</w:t>
            </w:r>
          </w:p>
        </w:tc>
        <w:tc>
          <w:tcPr>
            <w:tcW w:w="1276" w:type="dxa"/>
          </w:tcPr>
          <w:p w14:paraId="53D7AB7F" w14:textId="77777777" w:rsidR="00356A69" w:rsidRPr="00431BF8" w:rsidRDefault="00274C92" w:rsidP="00AB61A2">
            <w:pPr>
              <w:jc w:val="center"/>
              <w:rPr>
                <w:sz w:val="18"/>
                <w:szCs w:val="18"/>
                <w:lang w:val="uk-UA"/>
              </w:rPr>
            </w:pPr>
            <w:r>
              <w:rPr>
                <w:sz w:val="18"/>
                <w:szCs w:val="18"/>
                <w:lang w:val="uk-UA"/>
              </w:rPr>
              <w:t>180</w:t>
            </w:r>
            <w:r w:rsidR="00356A69" w:rsidRPr="00431BF8">
              <w:rPr>
                <w:sz w:val="18"/>
                <w:szCs w:val="18"/>
                <w:lang w:val="uk-UA"/>
              </w:rPr>
              <w:t>,0</w:t>
            </w:r>
            <w:r w:rsidR="000A2CD4">
              <w:rPr>
                <w:sz w:val="18"/>
                <w:szCs w:val="18"/>
                <w:lang w:val="uk-UA"/>
              </w:rPr>
              <w:t>0</w:t>
            </w:r>
          </w:p>
        </w:tc>
        <w:tc>
          <w:tcPr>
            <w:tcW w:w="1701" w:type="dxa"/>
          </w:tcPr>
          <w:p w14:paraId="13DB15F5" w14:textId="77777777" w:rsidR="00356A69" w:rsidRPr="00431BF8" w:rsidRDefault="00356A69" w:rsidP="004E70B5">
            <w:pPr>
              <w:jc w:val="left"/>
              <w:rPr>
                <w:sz w:val="18"/>
                <w:szCs w:val="18"/>
                <w:lang w:val="uk-UA" w:eastAsia="uk-UA"/>
              </w:rPr>
            </w:pPr>
          </w:p>
        </w:tc>
      </w:tr>
      <w:tr w:rsidR="000F7F31" w:rsidRPr="00D62637" w14:paraId="3FB0401E" w14:textId="77777777" w:rsidTr="001A6703">
        <w:tc>
          <w:tcPr>
            <w:tcW w:w="15134" w:type="dxa"/>
            <w:gridSpan w:val="10"/>
          </w:tcPr>
          <w:p w14:paraId="560AB48C" w14:textId="77777777" w:rsidR="00356A69" w:rsidRPr="00431BF8" w:rsidRDefault="00356A69" w:rsidP="00AB61A2">
            <w:pPr>
              <w:jc w:val="center"/>
              <w:rPr>
                <w:b/>
                <w:sz w:val="18"/>
                <w:szCs w:val="18"/>
                <w:lang w:val="uk-UA"/>
              </w:rPr>
            </w:pPr>
          </w:p>
          <w:p w14:paraId="73BD4941" w14:textId="77777777" w:rsidR="00356A69" w:rsidRPr="00431BF8" w:rsidRDefault="00907781" w:rsidP="00081B8A">
            <w:pPr>
              <w:jc w:val="center"/>
              <w:rPr>
                <w:b/>
                <w:sz w:val="18"/>
                <w:szCs w:val="18"/>
                <w:lang w:val="uk-UA"/>
              </w:rPr>
            </w:pPr>
            <w:r w:rsidRPr="00431BF8">
              <w:rPr>
                <w:b/>
                <w:sz w:val="18"/>
                <w:szCs w:val="18"/>
                <w:lang w:val="uk-UA"/>
              </w:rPr>
              <w:t>III.  Забезпечення працевлаштування внутрішньо переміщених осіб</w:t>
            </w:r>
          </w:p>
        </w:tc>
      </w:tr>
      <w:tr w:rsidR="00547C11" w:rsidRPr="00D62637" w14:paraId="60801B0C" w14:textId="77777777" w:rsidTr="00B42A34">
        <w:tc>
          <w:tcPr>
            <w:tcW w:w="1820" w:type="dxa"/>
          </w:tcPr>
          <w:p w14:paraId="6798A254" w14:textId="77777777" w:rsidR="00D62637" w:rsidRPr="00431BF8" w:rsidRDefault="00886FCD" w:rsidP="00886FCD">
            <w:pPr>
              <w:jc w:val="left"/>
              <w:rPr>
                <w:b/>
                <w:sz w:val="18"/>
                <w:szCs w:val="18"/>
                <w:lang w:val="uk-UA"/>
              </w:rPr>
            </w:pPr>
            <w:r w:rsidRPr="00431BF8">
              <w:rPr>
                <w:sz w:val="18"/>
                <w:szCs w:val="18"/>
                <w:lang w:val="uk-UA"/>
              </w:rPr>
              <w:t>1.</w:t>
            </w:r>
            <w:r w:rsidRPr="00431BF8">
              <w:rPr>
                <w:sz w:val="18"/>
                <w:szCs w:val="18"/>
              </w:rPr>
              <w:t> </w:t>
            </w:r>
            <w:r w:rsidRPr="00431BF8">
              <w:rPr>
                <w:sz w:val="18"/>
                <w:szCs w:val="18"/>
                <w:lang w:val="uk-UA"/>
              </w:rPr>
              <w:t xml:space="preserve">Запровадження дієвих механізмів підтримки </w:t>
            </w:r>
            <w:r w:rsidR="00D333E7" w:rsidRPr="00431BF8">
              <w:rPr>
                <w:sz w:val="18"/>
                <w:szCs w:val="18"/>
                <w:lang w:val="uk-UA"/>
              </w:rPr>
              <w:lastRenderedPageBreak/>
              <w:t xml:space="preserve">релокованих підприємств </w:t>
            </w:r>
            <w:r w:rsidRPr="00431BF8">
              <w:rPr>
                <w:sz w:val="18"/>
                <w:szCs w:val="18"/>
                <w:lang w:val="uk-UA"/>
              </w:rPr>
              <w:t>та стимулювання зайнятості внутрішньо переміщених осіб</w:t>
            </w:r>
          </w:p>
        </w:tc>
        <w:tc>
          <w:tcPr>
            <w:tcW w:w="2113" w:type="dxa"/>
          </w:tcPr>
          <w:p w14:paraId="65984BC7" w14:textId="77777777" w:rsidR="00D62637" w:rsidRPr="00431BF8" w:rsidRDefault="008A4790" w:rsidP="008A4790">
            <w:pPr>
              <w:jc w:val="left"/>
              <w:rPr>
                <w:b/>
                <w:sz w:val="18"/>
                <w:szCs w:val="18"/>
                <w:lang w:val="uk-UA"/>
              </w:rPr>
            </w:pPr>
            <w:r w:rsidRPr="00431BF8">
              <w:rPr>
                <w:sz w:val="18"/>
                <w:szCs w:val="18"/>
                <w:lang w:val="uk-UA"/>
              </w:rPr>
              <w:lastRenderedPageBreak/>
              <w:t xml:space="preserve">1) </w:t>
            </w:r>
            <w:r w:rsidR="00D333E7" w:rsidRPr="00431BF8">
              <w:rPr>
                <w:sz w:val="18"/>
                <w:szCs w:val="18"/>
                <w:lang w:val="uk-UA"/>
              </w:rPr>
              <w:t>підтримка діяльності релокованих</w:t>
            </w:r>
            <w:r w:rsidRPr="00431BF8">
              <w:rPr>
                <w:sz w:val="18"/>
                <w:szCs w:val="18"/>
                <w:lang w:val="uk-UA"/>
              </w:rPr>
              <w:t xml:space="preserve"> підприємств</w:t>
            </w:r>
          </w:p>
        </w:tc>
        <w:tc>
          <w:tcPr>
            <w:tcW w:w="1310" w:type="dxa"/>
          </w:tcPr>
          <w:p w14:paraId="1E9FF447" w14:textId="77777777" w:rsidR="00D62637" w:rsidRPr="00431BF8" w:rsidRDefault="00E27649" w:rsidP="000E74CE">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796AF93E" w14:textId="77777777" w:rsidR="00D62637" w:rsidRPr="00431BF8" w:rsidRDefault="005841E5" w:rsidP="00420FFA">
            <w:pPr>
              <w:jc w:val="left"/>
              <w:rPr>
                <w:b/>
                <w:sz w:val="18"/>
                <w:szCs w:val="18"/>
                <w:lang w:val="uk-UA"/>
              </w:rPr>
            </w:pPr>
            <w:r w:rsidRPr="00431BF8">
              <w:rPr>
                <w:sz w:val="18"/>
                <w:szCs w:val="18"/>
              </w:rPr>
              <w:t xml:space="preserve">департамент економічного розвитку і торгівлі </w:t>
            </w:r>
            <w:r w:rsidRPr="00431BF8">
              <w:rPr>
                <w:sz w:val="18"/>
                <w:szCs w:val="18"/>
              </w:rPr>
              <w:lastRenderedPageBreak/>
              <w:t>облдержадміністрації</w:t>
            </w:r>
          </w:p>
        </w:tc>
        <w:tc>
          <w:tcPr>
            <w:tcW w:w="1279" w:type="dxa"/>
          </w:tcPr>
          <w:p w14:paraId="17E8BB3C" w14:textId="77777777" w:rsidR="00D62637" w:rsidRPr="00431BF8" w:rsidRDefault="00D62637" w:rsidP="00AB61A2">
            <w:pPr>
              <w:jc w:val="center"/>
              <w:rPr>
                <w:b/>
                <w:sz w:val="18"/>
                <w:szCs w:val="18"/>
                <w:lang w:val="uk-UA"/>
              </w:rPr>
            </w:pPr>
          </w:p>
        </w:tc>
        <w:tc>
          <w:tcPr>
            <w:tcW w:w="1101" w:type="dxa"/>
          </w:tcPr>
          <w:p w14:paraId="56639C13" w14:textId="77777777" w:rsidR="00D62637" w:rsidRPr="00431BF8" w:rsidRDefault="00D62637" w:rsidP="00AB61A2">
            <w:pPr>
              <w:jc w:val="center"/>
              <w:rPr>
                <w:b/>
                <w:sz w:val="18"/>
                <w:szCs w:val="18"/>
                <w:lang w:val="uk-UA"/>
              </w:rPr>
            </w:pPr>
          </w:p>
        </w:tc>
        <w:tc>
          <w:tcPr>
            <w:tcW w:w="1134" w:type="dxa"/>
          </w:tcPr>
          <w:p w14:paraId="46677658" w14:textId="77777777" w:rsidR="00D62637" w:rsidRPr="00431BF8" w:rsidRDefault="00D62637" w:rsidP="00AB61A2">
            <w:pPr>
              <w:jc w:val="center"/>
              <w:rPr>
                <w:b/>
                <w:sz w:val="18"/>
                <w:szCs w:val="18"/>
                <w:lang w:val="uk-UA"/>
              </w:rPr>
            </w:pPr>
          </w:p>
        </w:tc>
        <w:tc>
          <w:tcPr>
            <w:tcW w:w="1275" w:type="dxa"/>
          </w:tcPr>
          <w:p w14:paraId="0A33E7F6" w14:textId="77777777" w:rsidR="00D62637" w:rsidRPr="00431BF8" w:rsidRDefault="00D62637" w:rsidP="00AB61A2">
            <w:pPr>
              <w:jc w:val="center"/>
              <w:rPr>
                <w:b/>
                <w:sz w:val="18"/>
                <w:szCs w:val="18"/>
                <w:lang w:val="uk-UA"/>
              </w:rPr>
            </w:pPr>
          </w:p>
        </w:tc>
        <w:tc>
          <w:tcPr>
            <w:tcW w:w="1276" w:type="dxa"/>
          </w:tcPr>
          <w:p w14:paraId="0456819E" w14:textId="77777777" w:rsidR="00D62637" w:rsidRPr="00431BF8" w:rsidRDefault="00D62637" w:rsidP="00AB61A2">
            <w:pPr>
              <w:jc w:val="center"/>
              <w:rPr>
                <w:b/>
                <w:sz w:val="18"/>
                <w:szCs w:val="18"/>
                <w:lang w:val="uk-UA"/>
              </w:rPr>
            </w:pPr>
          </w:p>
        </w:tc>
        <w:tc>
          <w:tcPr>
            <w:tcW w:w="1701" w:type="dxa"/>
          </w:tcPr>
          <w:p w14:paraId="05B73530" w14:textId="77777777" w:rsidR="00D62637" w:rsidRPr="00431BF8" w:rsidRDefault="00D333E7" w:rsidP="00D333E7">
            <w:pPr>
              <w:jc w:val="left"/>
              <w:rPr>
                <w:sz w:val="18"/>
                <w:szCs w:val="18"/>
                <w:lang w:val="uk-UA"/>
              </w:rPr>
            </w:pPr>
            <w:r w:rsidRPr="00431BF8">
              <w:rPr>
                <w:sz w:val="18"/>
                <w:szCs w:val="18"/>
                <w:lang w:val="uk-UA"/>
              </w:rPr>
              <w:t>З</w:t>
            </w:r>
            <w:r w:rsidR="00F62E3F">
              <w:rPr>
                <w:sz w:val="18"/>
                <w:szCs w:val="18"/>
                <w:lang w:val="uk-UA"/>
              </w:rPr>
              <w:t>а</w:t>
            </w:r>
            <w:r w:rsidRPr="00431BF8">
              <w:rPr>
                <w:sz w:val="18"/>
                <w:szCs w:val="18"/>
                <w:lang w:val="uk-UA"/>
              </w:rPr>
              <w:t xml:space="preserve">безпечено повноцінне функціонування </w:t>
            </w:r>
            <w:r w:rsidRPr="00431BF8">
              <w:rPr>
                <w:sz w:val="18"/>
                <w:szCs w:val="18"/>
                <w:lang w:val="uk-UA"/>
              </w:rPr>
              <w:lastRenderedPageBreak/>
              <w:t>релокованих підприємств</w:t>
            </w:r>
          </w:p>
        </w:tc>
      </w:tr>
      <w:tr w:rsidR="00547C11" w:rsidRPr="005D630F" w14:paraId="71A99D09" w14:textId="77777777" w:rsidTr="00B42A34">
        <w:tc>
          <w:tcPr>
            <w:tcW w:w="1820" w:type="dxa"/>
          </w:tcPr>
          <w:p w14:paraId="2D9A866F" w14:textId="77777777" w:rsidR="00B93E12" w:rsidRPr="00431BF8" w:rsidRDefault="00B93E12" w:rsidP="00AB61A2">
            <w:pPr>
              <w:jc w:val="center"/>
              <w:rPr>
                <w:b/>
                <w:sz w:val="18"/>
                <w:szCs w:val="18"/>
                <w:lang w:val="uk-UA"/>
              </w:rPr>
            </w:pPr>
          </w:p>
        </w:tc>
        <w:tc>
          <w:tcPr>
            <w:tcW w:w="2113" w:type="dxa"/>
          </w:tcPr>
          <w:p w14:paraId="1C241975" w14:textId="77777777" w:rsidR="00B93E12" w:rsidRPr="00431BF8" w:rsidRDefault="00CC4706" w:rsidP="00B93E12">
            <w:pPr>
              <w:jc w:val="left"/>
              <w:rPr>
                <w:sz w:val="18"/>
                <w:szCs w:val="18"/>
                <w:highlight w:val="yellow"/>
                <w:lang w:val="uk-UA"/>
              </w:rPr>
            </w:pPr>
            <w:r w:rsidRPr="00431BF8">
              <w:rPr>
                <w:sz w:val="18"/>
                <w:szCs w:val="18"/>
                <w:lang w:val="uk-UA"/>
              </w:rPr>
              <w:t>2</w:t>
            </w:r>
            <w:r w:rsidR="00B93E12" w:rsidRPr="00431BF8">
              <w:rPr>
                <w:sz w:val="18"/>
                <w:szCs w:val="18"/>
                <w:lang w:val="uk-UA"/>
              </w:rPr>
              <w:t xml:space="preserve">) </w:t>
            </w:r>
            <w:r w:rsidR="00B93E12" w:rsidRPr="00431BF8">
              <w:rPr>
                <w:sz w:val="18"/>
                <w:szCs w:val="18"/>
              </w:rPr>
              <w:t xml:space="preserve">розроблення та проведення навчальних заходів внутрішньо переміщеним особам з питань заснування та розвитку власної справи </w:t>
            </w:r>
          </w:p>
        </w:tc>
        <w:tc>
          <w:tcPr>
            <w:tcW w:w="1310" w:type="dxa"/>
          </w:tcPr>
          <w:p w14:paraId="2FF15BC5" w14:textId="77777777" w:rsidR="00B93E12" w:rsidRPr="00431BF8" w:rsidRDefault="00E27649" w:rsidP="000E74CE">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595A6C3B" w14:textId="77777777" w:rsidR="00B93E12" w:rsidRPr="00431BF8" w:rsidRDefault="00B93E12" w:rsidP="005841E5">
            <w:pPr>
              <w:jc w:val="left"/>
              <w:rPr>
                <w:sz w:val="18"/>
                <w:szCs w:val="18"/>
                <w:lang w:val="uk-UA"/>
              </w:rPr>
            </w:pPr>
            <w:r w:rsidRPr="00431BF8">
              <w:rPr>
                <w:sz w:val="18"/>
                <w:szCs w:val="18"/>
                <w:lang w:val="uk-UA"/>
              </w:rPr>
              <w:t xml:space="preserve">департамент економічного розвитку і торгівлі облдержадміністрації, </w:t>
            </w: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7CF70133" w14:textId="77777777" w:rsidR="00B93E12" w:rsidRPr="00431BF8" w:rsidRDefault="00B93E12" w:rsidP="00AB61A2">
            <w:pPr>
              <w:jc w:val="center"/>
              <w:rPr>
                <w:b/>
                <w:sz w:val="18"/>
                <w:szCs w:val="18"/>
                <w:lang w:val="uk-UA"/>
              </w:rPr>
            </w:pPr>
          </w:p>
        </w:tc>
        <w:tc>
          <w:tcPr>
            <w:tcW w:w="1101" w:type="dxa"/>
          </w:tcPr>
          <w:p w14:paraId="2AF605B4" w14:textId="77777777" w:rsidR="00B93E12" w:rsidRPr="00431BF8" w:rsidRDefault="00B93E12" w:rsidP="00AB61A2">
            <w:pPr>
              <w:jc w:val="center"/>
              <w:rPr>
                <w:b/>
                <w:sz w:val="18"/>
                <w:szCs w:val="18"/>
                <w:lang w:val="uk-UA"/>
              </w:rPr>
            </w:pPr>
          </w:p>
        </w:tc>
        <w:tc>
          <w:tcPr>
            <w:tcW w:w="1134" w:type="dxa"/>
          </w:tcPr>
          <w:p w14:paraId="3B458DC0" w14:textId="77777777" w:rsidR="00B93E12" w:rsidRPr="00431BF8" w:rsidRDefault="00B93E12" w:rsidP="00AB61A2">
            <w:pPr>
              <w:jc w:val="center"/>
              <w:rPr>
                <w:b/>
                <w:sz w:val="18"/>
                <w:szCs w:val="18"/>
                <w:lang w:val="uk-UA"/>
              </w:rPr>
            </w:pPr>
          </w:p>
        </w:tc>
        <w:tc>
          <w:tcPr>
            <w:tcW w:w="1275" w:type="dxa"/>
          </w:tcPr>
          <w:p w14:paraId="765BE3E6" w14:textId="77777777" w:rsidR="00B93E12" w:rsidRPr="00431BF8" w:rsidRDefault="00B93E12" w:rsidP="00AB61A2">
            <w:pPr>
              <w:jc w:val="center"/>
              <w:rPr>
                <w:b/>
                <w:sz w:val="18"/>
                <w:szCs w:val="18"/>
                <w:lang w:val="uk-UA"/>
              </w:rPr>
            </w:pPr>
          </w:p>
        </w:tc>
        <w:tc>
          <w:tcPr>
            <w:tcW w:w="1276" w:type="dxa"/>
          </w:tcPr>
          <w:p w14:paraId="3E42F700" w14:textId="77777777" w:rsidR="00B93E12" w:rsidRPr="00431BF8" w:rsidRDefault="00B93E12" w:rsidP="00AB61A2">
            <w:pPr>
              <w:jc w:val="center"/>
              <w:rPr>
                <w:b/>
                <w:sz w:val="18"/>
                <w:szCs w:val="18"/>
                <w:lang w:val="uk-UA"/>
              </w:rPr>
            </w:pPr>
          </w:p>
        </w:tc>
        <w:tc>
          <w:tcPr>
            <w:tcW w:w="1701" w:type="dxa"/>
          </w:tcPr>
          <w:p w14:paraId="2A0A8C00" w14:textId="77777777" w:rsidR="00B93E12" w:rsidRPr="00431BF8" w:rsidRDefault="00286514" w:rsidP="00534D16">
            <w:pPr>
              <w:jc w:val="left"/>
              <w:rPr>
                <w:b/>
                <w:sz w:val="18"/>
                <w:szCs w:val="18"/>
                <w:lang w:val="uk-UA"/>
              </w:rPr>
            </w:pPr>
            <w:r>
              <w:rPr>
                <w:sz w:val="18"/>
                <w:szCs w:val="18"/>
                <w:lang w:val="uk-UA"/>
              </w:rPr>
              <w:t>о</w:t>
            </w:r>
            <w:r w:rsidR="00534D16" w:rsidRPr="00431BF8">
              <w:rPr>
                <w:sz w:val="18"/>
                <w:szCs w:val="18"/>
              </w:rPr>
              <w:t>рганізація та проведення публічних заходів</w:t>
            </w:r>
            <w:r w:rsidR="00534D16" w:rsidRPr="00431BF8">
              <w:rPr>
                <w:sz w:val="18"/>
                <w:szCs w:val="18"/>
                <w:lang w:val="uk-UA"/>
              </w:rPr>
              <w:t>,</w:t>
            </w:r>
            <w:r w:rsidR="00534D16" w:rsidRPr="00431BF8">
              <w:rPr>
                <w:sz w:val="18"/>
                <w:szCs w:val="18"/>
              </w:rPr>
              <w:t xml:space="preserve"> в рамках яких буде представлено особливості та можливості заснування і розвитку власної справи на базі наявної інфраструктури</w:t>
            </w:r>
          </w:p>
        </w:tc>
      </w:tr>
      <w:tr w:rsidR="00547C11" w:rsidRPr="009C1280" w14:paraId="150288F6" w14:textId="77777777" w:rsidTr="00932B34">
        <w:trPr>
          <w:trHeight w:val="4146"/>
        </w:trPr>
        <w:tc>
          <w:tcPr>
            <w:tcW w:w="1820" w:type="dxa"/>
          </w:tcPr>
          <w:p w14:paraId="12FA5596" w14:textId="77777777" w:rsidR="00D62637" w:rsidRPr="00431BF8" w:rsidRDefault="00B93E39" w:rsidP="00B93E39">
            <w:pPr>
              <w:jc w:val="left"/>
              <w:rPr>
                <w:b/>
                <w:sz w:val="18"/>
                <w:szCs w:val="18"/>
                <w:lang w:val="uk-UA"/>
              </w:rPr>
            </w:pPr>
            <w:r w:rsidRPr="00431BF8">
              <w:rPr>
                <w:sz w:val="18"/>
                <w:szCs w:val="18"/>
                <w:lang w:val="uk-UA"/>
              </w:rPr>
              <w:t>2. Надання інформаційної підтримки  внутрішньо переміщеним особам</w:t>
            </w:r>
          </w:p>
        </w:tc>
        <w:tc>
          <w:tcPr>
            <w:tcW w:w="2113" w:type="dxa"/>
          </w:tcPr>
          <w:p w14:paraId="28B223F3" w14:textId="77777777" w:rsidR="00D62637" w:rsidRPr="00431BF8" w:rsidRDefault="00A50097" w:rsidP="00547C11">
            <w:pPr>
              <w:jc w:val="left"/>
              <w:rPr>
                <w:b/>
                <w:sz w:val="18"/>
                <w:szCs w:val="18"/>
                <w:lang w:val="uk-UA"/>
              </w:rPr>
            </w:pPr>
            <w:r w:rsidRPr="00431BF8">
              <w:rPr>
                <w:sz w:val="18"/>
                <w:szCs w:val="18"/>
                <w:lang w:val="uk-UA"/>
              </w:rPr>
              <w:t>1)</w:t>
            </w:r>
            <w:r w:rsidR="00547C11" w:rsidRPr="00431BF8">
              <w:rPr>
                <w:color w:val="000000"/>
                <w:sz w:val="18"/>
                <w:szCs w:val="18"/>
                <w:lang w:val="uk-UA"/>
              </w:rPr>
              <w:t xml:space="preserve"> організація та залучення до проведених заходів з метою сприяння працевлаштуванню внутрішньо переміщених осіб, у тому числі співпраця у форматі «єдиного вікна» з недержавними організаціями</w:t>
            </w:r>
            <w:r w:rsidR="006362FF">
              <w:rPr>
                <w:color w:val="000000"/>
                <w:sz w:val="18"/>
                <w:szCs w:val="18"/>
                <w:lang w:val="uk-UA"/>
              </w:rPr>
              <w:t xml:space="preserve"> </w:t>
            </w:r>
            <w:r w:rsidR="00547C11" w:rsidRPr="00431BF8">
              <w:rPr>
                <w:color w:val="000000"/>
                <w:sz w:val="18"/>
                <w:szCs w:val="18"/>
                <w:lang w:val="uk-UA"/>
              </w:rPr>
              <w:t>-партнерами щодо сприяння зайнятості внутрішньо переміщених осіб</w:t>
            </w:r>
          </w:p>
        </w:tc>
        <w:tc>
          <w:tcPr>
            <w:tcW w:w="1310" w:type="dxa"/>
          </w:tcPr>
          <w:p w14:paraId="5519ED8E" w14:textId="77777777" w:rsidR="00D62637" w:rsidRPr="00431BF8" w:rsidRDefault="00E27649" w:rsidP="000E74CE">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5EBB36FA" w14:textId="77777777" w:rsidR="00D62637" w:rsidRPr="00431BF8" w:rsidRDefault="005841E5" w:rsidP="005841E5">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4F38FF38" w14:textId="77777777" w:rsidR="00D62637" w:rsidRPr="00431BF8" w:rsidRDefault="00D62637" w:rsidP="00AB61A2">
            <w:pPr>
              <w:jc w:val="center"/>
              <w:rPr>
                <w:b/>
                <w:sz w:val="18"/>
                <w:szCs w:val="18"/>
                <w:lang w:val="uk-UA"/>
              </w:rPr>
            </w:pPr>
          </w:p>
        </w:tc>
        <w:tc>
          <w:tcPr>
            <w:tcW w:w="1101" w:type="dxa"/>
          </w:tcPr>
          <w:p w14:paraId="58A3DE7C" w14:textId="77777777" w:rsidR="00D62637" w:rsidRPr="00431BF8" w:rsidRDefault="00D62637" w:rsidP="00AB61A2">
            <w:pPr>
              <w:jc w:val="center"/>
              <w:rPr>
                <w:b/>
                <w:sz w:val="18"/>
                <w:szCs w:val="18"/>
                <w:lang w:val="uk-UA"/>
              </w:rPr>
            </w:pPr>
          </w:p>
        </w:tc>
        <w:tc>
          <w:tcPr>
            <w:tcW w:w="1134" w:type="dxa"/>
          </w:tcPr>
          <w:p w14:paraId="219B1E67" w14:textId="77777777" w:rsidR="00D62637" w:rsidRPr="00431BF8" w:rsidRDefault="00D62637" w:rsidP="00AB61A2">
            <w:pPr>
              <w:jc w:val="center"/>
              <w:rPr>
                <w:b/>
                <w:sz w:val="18"/>
                <w:szCs w:val="18"/>
                <w:lang w:val="uk-UA"/>
              </w:rPr>
            </w:pPr>
          </w:p>
        </w:tc>
        <w:tc>
          <w:tcPr>
            <w:tcW w:w="1275" w:type="dxa"/>
          </w:tcPr>
          <w:p w14:paraId="56EA29B6" w14:textId="77777777" w:rsidR="00D62637" w:rsidRPr="00431BF8" w:rsidRDefault="00D62637" w:rsidP="00AB61A2">
            <w:pPr>
              <w:jc w:val="center"/>
              <w:rPr>
                <w:b/>
                <w:sz w:val="18"/>
                <w:szCs w:val="18"/>
                <w:lang w:val="uk-UA"/>
              </w:rPr>
            </w:pPr>
          </w:p>
        </w:tc>
        <w:tc>
          <w:tcPr>
            <w:tcW w:w="1276" w:type="dxa"/>
          </w:tcPr>
          <w:p w14:paraId="704F1237" w14:textId="77777777" w:rsidR="00D62637" w:rsidRPr="00431BF8" w:rsidRDefault="00D62637" w:rsidP="00AB61A2">
            <w:pPr>
              <w:jc w:val="center"/>
              <w:rPr>
                <w:b/>
                <w:sz w:val="18"/>
                <w:szCs w:val="18"/>
                <w:lang w:val="uk-UA"/>
              </w:rPr>
            </w:pPr>
          </w:p>
        </w:tc>
        <w:tc>
          <w:tcPr>
            <w:tcW w:w="1701" w:type="dxa"/>
          </w:tcPr>
          <w:p w14:paraId="247AC5C9" w14:textId="77777777" w:rsidR="00D62637" w:rsidRPr="00932B34" w:rsidRDefault="006362FF" w:rsidP="006362FF">
            <w:pPr>
              <w:tabs>
                <w:tab w:val="left" w:pos="4054"/>
              </w:tabs>
              <w:jc w:val="left"/>
              <w:rPr>
                <w:color w:val="000000"/>
                <w:sz w:val="18"/>
                <w:szCs w:val="18"/>
                <w:lang w:val="uk-UA"/>
              </w:rPr>
            </w:pPr>
            <w:r>
              <w:rPr>
                <w:sz w:val="18"/>
                <w:szCs w:val="18"/>
                <w:lang w:val="uk-UA"/>
              </w:rPr>
              <w:t>з</w:t>
            </w:r>
            <w:r w:rsidR="000813E2" w:rsidRPr="00431BF8">
              <w:rPr>
                <w:sz w:val="18"/>
                <w:szCs w:val="18"/>
                <w:lang w:val="uk-UA"/>
              </w:rPr>
              <w:t xml:space="preserve">абезпечено </w:t>
            </w:r>
            <w:r w:rsidR="00547C11" w:rsidRPr="00431BF8">
              <w:rPr>
                <w:color w:val="000000"/>
                <w:sz w:val="18"/>
                <w:szCs w:val="18"/>
                <w:lang w:val="uk-UA"/>
              </w:rPr>
              <w:t xml:space="preserve">підвищення обізнаності внутрішньо переміщених </w:t>
            </w:r>
            <w:r>
              <w:rPr>
                <w:color w:val="000000"/>
                <w:sz w:val="18"/>
                <w:szCs w:val="18"/>
                <w:lang w:val="uk-UA"/>
              </w:rPr>
              <w:t xml:space="preserve">осіб </w:t>
            </w:r>
            <w:r w:rsidR="00547C11" w:rsidRPr="00431BF8">
              <w:rPr>
                <w:color w:val="000000"/>
                <w:sz w:val="18"/>
                <w:szCs w:val="18"/>
                <w:lang w:val="uk-UA"/>
              </w:rPr>
              <w:t>про існуючі механізми та можливості у сфері зайнятості населення, а також щодо отримання  психологічної, правової, гуманітарної допомоги та інших послуг, які надають недержавні  організації</w:t>
            </w:r>
            <w:r w:rsidR="00615B36">
              <w:rPr>
                <w:color w:val="000000"/>
                <w:sz w:val="18"/>
                <w:szCs w:val="18"/>
                <w:lang w:val="uk-UA"/>
              </w:rPr>
              <w:t xml:space="preserve"> </w:t>
            </w:r>
            <w:r w:rsidR="00547C11" w:rsidRPr="00431BF8">
              <w:rPr>
                <w:color w:val="000000"/>
                <w:sz w:val="18"/>
                <w:szCs w:val="18"/>
                <w:lang w:val="uk-UA"/>
              </w:rPr>
              <w:t>-партнери</w:t>
            </w:r>
          </w:p>
        </w:tc>
      </w:tr>
      <w:tr w:rsidR="00547C11" w:rsidRPr="009C1280" w14:paraId="3AC3508E" w14:textId="77777777" w:rsidTr="00B42A34">
        <w:tc>
          <w:tcPr>
            <w:tcW w:w="1820" w:type="dxa"/>
          </w:tcPr>
          <w:p w14:paraId="1D4D1026" w14:textId="77777777" w:rsidR="00A50097" w:rsidRPr="00431BF8" w:rsidRDefault="00A50097" w:rsidP="00B93E39">
            <w:pPr>
              <w:jc w:val="left"/>
              <w:rPr>
                <w:sz w:val="18"/>
                <w:szCs w:val="18"/>
                <w:lang w:val="uk-UA"/>
              </w:rPr>
            </w:pPr>
          </w:p>
        </w:tc>
        <w:tc>
          <w:tcPr>
            <w:tcW w:w="2113" w:type="dxa"/>
          </w:tcPr>
          <w:p w14:paraId="30713FEC" w14:textId="77777777" w:rsidR="00A50097" w:rsidRPr="00431BF8" w:rsidRDefault="00D36056" w:rsidP="00EA3EC7">
            <w:pPr>
              <w:jc w:val="left"/>
              <w:rPr>
                <w:sz w:val="18"/>
                <w:szCs w:val="18"/>
                <w:lang w:val="uk-UA"/>
              </w:rPr>
            </w:pPr>
            <w:r w:rsidRPr="00431BF8">
              <w:rPr>
                <w:rStyle w:val="rvts82"/>
                <w:sz w:val="18"/>
                <w:szCs w:val="18"/>
                <w:lang w:val="uk-UA"/>
              </w:rPr>
              <w:t xml:space="preserve">2) проведення інформаційних кампаній </w:t>
            </w:r>
            <w:r w:rsidR="00EA3EC7" w:rsidRPr="00431BF8">
              <w:rPr>
                <w:rStyle w:val="rvts82"/>
                <w:sz w:val="18"/>
                <w:szCs w:val="18"/>
                <w:lang w:val="uk-UA"/>
              </w:rPr>
              <w:t xml:space="preserve">внутрішньо переміщеним особам щодо </w:t>
            </w:r>
            <w:r w:rsidRPr="00431BF8">
              <w:rPr>
                <w:rStyle w:val="rvts82"/>
                <w:sz w:val="18"/>
                <w:szCs w:val="18"/>
                <w:lang w:val="uk-UA"/>
              </w:rPr>
              <w:t xml:space="preserve">можливостей  працевлаштування </w:t>
            </w:r>
          </w:p>
        </w:tc>
        <w:tc>
          <w:tcPr>
            <w:tcW w:w="1310" w:type="dxa"/>
          </w:tcPr>
          <w:p w14:paraId="03AE0A78" w14:textId="77777777" w:rsidR="00A50097" w:rsidRPr="00431BF8" w:rsidRDefault="00E27649" w:rsidP="000E74CE">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6D446E1" w14:textId="77777777" w:rsidR="00A50097" w:rsidRPr="00431BF8" w:rsidRDefault="00EA3EC7" w:rsidP="005841E5">
            <w:pPr>
              <w:jc w:val="left"/>
              <w:rPr>
                <w:sz w:val="18"/>
                <w:szCs w:val="18"/>
                <w:lang w:val="uk-UA" w:bidi="uk-UA"/>
              </w:rPr>
            </w:pPr>
            <w:r w:rsidRPr="00431BF8">
              <w:rPr>
                <w:sz w:val="18"/>
                <w:szCs w:val="18"/>
                <w:lang w:val="uk-UA" w:bidi="uk-UA"/>
              </w:rPr>
              <w:t>департамент цифрової трансформації та суспільних комунікацій облдержадміністрації</w:t>
            </w:r>
          </w:p>
        </w:tc>
        <w:tc>
          <w:tcPr>
            <w:tcW w:w="1279" w:type="dxa"/>
          </w:tcPr>
          <w:p w14:paraId="58B002CC" w14:textId="77777777" w:rsidR="00A50097" w:rsidRPr="00431BF8" w:rsidRDefault="00A50097" w:rsidP="00AB61A2">
            <w:pPr>
              <w:jc w:val="center"/>
              <w:rPr>
                <w:b/>
                <w:sz w:val="18"/>
                <w:szCs w:val="18"/>
                <w:lang w:val="uk-UA"/>
              </w:rPr>
            </w:pPr>
          </w:p>
        </w:tc>
        <w:tc>
          <w:tcPr>
            <w:tcW w:w="1101" w:type="dxa"/>
          </w:tcPr>
          <w:p w14:paraId="73683CE0" w14:textId="77777777" w:rsidR="00A50097" w:rsidRPr="00431BF8" w:rsidRDefault="00A50097" w:rsidP="00AB61A2">
            <w:pPr>
              <w:jc w:val="center"/>
              <w:rPr>
                <w:b/>
                <w:sz w:val="18"/>
                <w:szCs w:val="18"/>
                <w:lang w:val="uk-UA"/>
              </w:rPr>
            </w:pPr>
          </w:p>
        </w:tc>
        <w:tc>
          <w:tcPr>
            <w:tcW w:w="1134" w:type="dxa"/>
          </w:tcPr>
          <w:p w14:paraId="00F44561" w14:textId="77777777" w:rsidR="00A50097" w:rsidRPr="00431BF8" w:rsidRDefault="00A50097" w:rsidP="00AB61A2">
            <w:pPr>
              <w:jc w:val="center"/>
              <w:rPr>
                <w:b/>
                <w:sz w:val="18"/>
                <w:szCs w:val="18"/>
                <w:lang w:val="uk-UA"/>
              </w:rPr>
            </w:pPr>
          </w:p>
        </w:tc>
        <w:tc>
          <w:tcPr>
            <w:tcW w:w="1275" w:type="dxa"/>
          </w:tcPr>
          <w:p w14:paraId="36165236" w14:textId="77777777" w:rsidR="00A50097" w:rsidRPr="00431BF8" w:rsidRDefault="00A50097" w:rsidP="00AB61A2">
            <w:pPr>
              <w:jc w:val="center"/>
              <w:rPr>
                <w:b/>
                <w:sz w:val="18"/>
                <w:szCs w:val="18"/>
                <w:lang w:val="uk-UA"/>
              </w:rPr>
            </w:pPr>
          </w:p>
        </w:tc>
        <w:tc>
          <w:tcPr>
            <w:tcW w:w="1276" w:type="dxa"/>
          </w:tcPr>
          <w:p w14:paraId="115CAF66" w14:textId="77777777" w:rsidR="00A50097" w:rsidRPr="00431BF8" w:rsidRDefault="00A50097" w:rsidP="00AB61A2">
            <w:pPr>
              <w:jc w:val="center"/>
              <w:rPr>
                <w:b/>
                <w:sz w:val="18"/>
                <w:szCs w:val="18"/>
                <w:lang w:val="uk-UA"/>
              </w:rPr>
            </w:pPr>
          </w:p>
        </w:tc>
        <w:tc>
          <w:tcPr>
            <w:tcW w:w="1701" w:type="dxa"/>
          </w:tcPr>
          <w:p w14:paraId="2BC18976" w14:textId="77777777" w:rsidR="00A50097" w:rsidRPr="00431BF8" w:rsidRDefault="006E6198" w:rsidP="00EA3EC7">
            <w:pPr>
              <w:jc w:val="left"/>
              <w:rPr>
                <w:sz w:val="18"/>
                <w:szCs w:val="18"/>
                <w:lang w:val="uk-UA"/>
              </w:rPr>
            </w:pPr>
            <w:r>
              <w:rPr>
                <w:sz w:val="18"/>
                <w:szCs w:val="18"/>
                <w:lang w:val="uk-UA"/>
              </w:rPr>
              <w:t>з</w:t>
            </w:r>
            <w:r w:rsidR="00EA3EC7" w:rsidRPr="00431BF8">
              <w:rPr>
                <w:sz w:val="18"/>
                <w:szCs w:val="18"/>
                <w:lang w:val="uk-UA"/>
              </w:rPr>
              <w:t>абезпечено підвищення обізнаності внутрішньо переміщених осіб про можливості працевлаштування</w:t>
            </w:r>
          </w:p>
        </w:tc>
      </w:tr>
      <w:tr w:rsidR="00547C11" w:rsidRPr="009C1280" w14:paraId="404B6AF6" w14:textId="77777777" w:rsidTr="00B42A34">
        <w:tc>
          <w:tcPr>
            <w:tcW w:w="1820" w:type="dxa"/>
          </w:tcPr>
          <w:p w14:paraId="71F62582" w14:textId="77777777" w:rsidR="00D62637" w:rsidRPr="00431BF8" w:rsidRDefault="005005B8" w:rsidP="005005B8">
            <w:pPr>
              <w:jc w:val="left"/>
              <w:rPr>
                <w:b/>
                <w:sz w:val="18"/>
                <w:szCs w:val="18"/>
                <w:lang w:val="uk-UA"/>
              </w:rPr>
            </w:pPr>
            <w:r w:rsidRPr="00431BF8">
              <w:rPr>
                <w:sz w:val="18"/>
                <w:szCs w:val="18"/>
                <w:lang w:val="uk-UA" w:bidi="uk-UA"/>
              </w:rPr>
              <w:t xml:space="preserve">3. Сприяння зайнятості осіб з </w:t>
            </w:r>
            <w:r w:rsidRPr="00431BF8">
              <w:rPr>
                <w:sz w:val="18"/>
                <w:szCs w:val="18"/>
                <w:lang w:val="uk-UA" w:bidi="uk-UA"/>
              </w:rPr>
              <w:lastRenderedPageBreak/>
              <w:t>числа внутрішньо переміщених</w:t>
            </w:r>
          </w:p>
        </w:tc>
        <w:tc>
          <w:tcPr>
            <w:tcW w:w="2113" w:type="dxa"/>
          </w:tcPr>
          <w:p w14:paraId="0B09E8D6" w14:textId="77777777" w:rsidR="00D62637" w:rsidRPr="00431BF8" w:rsidRDefault="005005B8" w:rsidP="005005B8">
            <w:pPr>
              <w:jc w:val="left"/>
              <w:rPr>
                <w:b/>
                <w:sz w:val="18"/>
                <w:szCs w:val="18"/>
                <w:lang w:val="uk-UA"/>
              </w:rPr>
            </w:pPr>
            <w:r w:rsidRPr="00431BF8">
              <w:rPr>
                <w:sz w:val="18"/>
                <w:szCs w:val="18"/>
                <w:lang w:val="uk-UA"/>
              </w:rPr>
              <w:lastRenderedPageBreak/>
              <w:t xml:space="preserve">1) підбір та пошук роботи </w:t>
            </w:r>
            <w:r w:rsidR="00774F1A" w:rsidRPr="00431BF8">
              <w:rPr>
                <w:sz w:val="18"/>
                <w:szCs w:val="18"/>
                <w:lang w:val="uk-UA"/>
              </w:rPr>
              <w:t xml:space="preserve">внутрішньо </w:t>
            </w:r>
            <w:r w:rsidR="00774F1A" w:rsidRPr="00431BF8">
              <w:rPr>
                <w:sz w:val="18"/>
                <w:szCs w:val="18"/>
                <w:lang w:val="uk-UA"/>
              </w:rPr>
              <w:lastRenderedPageBreak/>
              <w:t>переміщени</w:t>
            </w:r>
            <w:r w:rsidR="00774F1A">
              <w:rPr>
                <w:sz w:val="18"/>
                <w:szCs w:val="18"/>
                <w:lang w:val="uk-UA"/>
              </w:rPr>
              <w:t>м</w:t>
            </w:r>
            <w:r w:rsidR="00774F1A" w:rsidRPr="00431BF8">
              <w:rPr>
                <w:sz w:val="18"/>
                <w:szCs w:val="18"/>
                <w:lang w:val="uk-UA"/>
              </w:rPr>
              <w:t xml:space="preserve"> </w:t>
            </w:r>
            <w:r w:rsidRPr="00431BF8">
              <w:rPr>
                <w:sz w:val="18"/>
                <w:szCs w:val="18"/>
                <w:lang w:val="uk-UA"/>
              </w:rPr>
              <w:t>особам, які звернулися  до служби зайнятості</w:t>
            </w:r>
          </w:p>
        </w:tc>
        <w:tc>
          <w:tcPr>
            <w:tcW w:w="1310" w:type="dxa"/>
          </w:tcPr>
          <w:p w14:paraId="16360FEB" w14:textId="77777777" w:rsidR="00D62637" w:rsidRPr="00431BF8" w:rsidRDefault="00E27649" w:rsidP="00AB61A2">
            <w:pPr>
              <w:jc w:val="center"/>
              <w:rPr>
                <w:b/>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30D6A5C" w14:textId="77777777" w:rsidR="00D62637" w:rsidRPr="00431BF8" w:rsidRDefault="005005B8" w:rsidP="005005B8">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w:t>
            </w:r>
            <w:r w:rsidR="00001382">
              <w:rPr>
                <w:sz w:val="18"/>
                <w:szCs w:val="18"/>
                <w:lang w:val="uk-UA" w:bidi="uk-UA"/>
              </w:rPr>
              <w:lastRenderedPageBreak/>
              <w:t>згодою)</w:t>
            </w:r>
          </w:p>
        </w:tc>
        <w:tc>
          <w:tcPr>
            <w:tcW w:w="1279" w:type="dxa"/>
          </w:tcPr>
          <w:p w14:paraId="24B629E9" w14:textId="77777777" w:rsidR="00D62637" w:rsidRPr="00431BF8" w:rsidRDefault="00D62637" w:rsidP="00AB61A2">
            <w:pPr>
              <w:jc w:val="center"/>
              <w:rPr>
                <w:b/>
                <w:sz w:val="18"/>
                <w:szCs w:val="18"/>
                <w:lang w:val="uk-UA"/>
              </w:rPr>
            </w:pPr>
          </w:p>
        </w:tc>
        <w:tc>
          <w:tcPr>
            <w:tcW w:w="1101" w:type="dxa"/>
          </w:tcPr>
          <w:p w14:paraId="7B7284FD" w14:textId="77777777" w:rsidR="00D62637" w:rsidRPr="00431BF8" w:rsidRDefault="00D62637" w:rsidP="00AB61A2">
            <w:pPr>
              <w:jc w:val="center"/>
              <w:rPr>
                <w:b/>
                <w:sz w:val="18"/>
                <w:szCs w:val="18"/>
                <w:lang w:val="uk-UA"/>
              </w:rPr>
            </w:pPr>
          </w:p>
        </w:tc>
        <w:tc>
          <w:tcPr>
            <w:tcW w:w="1134" w:type="dxa"/>
          </w:tcPr>
          <w:p w14:paraId="7364EAB3" w14:textId="77777777" w:rsidR="00D62637" w:rsidRPr="00431BF8" w:rsidRDefault="00D62637" w:rsidP="00AB61A2">
            <w:pPr>
              <w:jc w:val="center"/>
              <w:rPr>
                <w:b/>
                <w:sz w:val="18"/>
                <w:szCs w:val="18"/>
                <w:lang w:val="uk-UA"/>
              </w:rPr>
            </w:pPr>
          </w:p>
        </w:tc>
        <w:tc>
          <w:tcPr>
            <w:tcW w:w="1275" w:type="dxa"/>
          </w:tcPr>
          <w:p w14:paraId="018CBA8F" w14:textId="77777777" w:rsidR="00D62637" w:rsidRPr="00431BF8" w:rsidRDefault="00D62637" w:rsidP="00AB61A2">
            <w:pPr>
              <w:jc w:val="center"/>
              <w:rPr>
                <w:b/>
                <w:sz w:val="18"/>
                <w:szCs w:val="18"/>
                <w:lang w:val="uk-UA"/>
              </w:rPr>
            </w:pPr>
          </w:p>
        </w:tc>
        <w:tc>
          <w:tcPr>
            <w:tcW w:w="1276" w:type="dxa"/>
          </w:tcPr>
          <w:p w14:paraId="0EDDB839" w14:textId="77777777" w:rsidR="00D62637" w:rsidRPr="00431BF8" w:rsidRDefault="00D62637" w:rsidP="00AB61A2">
            <w:pPr>
              <w:jc w:val="center"/>
              <w:rPr>
                <w:b/>
                <w:sz w:val="18"/>
                <w:szCs w:val="18"/>
                <w:lang w:val="uk-UA"/>
              </w:rPr>
            </w:pPr>
          </w:p>
        </w:tc>
        <w:tc>
          <w:tcPr>
            <w:tcW w:w="1701" w:type="dxa"/>
          </w:tcPr>
          <w:p w14:paraId="6AF125FE" w14:textId="77777777" w:rsidR="00D62637" w:rsidRPr="00431BF8" w:rsidRDefault="006E6198" w:rsidP="005005B8">
            <w:pPr>
              <w:jc w:val="left"/>
              <w:rPr>
                <w:sz w:val="18"/>
                <w:szCs w:val="18"/>
                <w:lang w:val="uk-UA"/>
              </w:rPr>
            </w:pPr>
            <w:r>
              <w:rPr>
                <w:sz w:val="18"/>
                <w:szCs w:val="18"/>
                <w:lang w:val="uk-UA"/>
              </w:rPr>
              <w:t>з</w:t>
            </w:r>
            <w:r w:rsidR="005005B8" w:rsidRPr="00431BF8">
              <w:rPr>
                <w:sz w:val="18"/>
                <w:szCs w:val="18"/>
                <w:lang w:val="uk-UA"/>
              </w:rPr>
              <w:t xml:space="preserve">абезпечено підвищення рівня </w:t>
            </w:r>
            <w:r w:rsidR="005005B8" w:rsidRPr="00431BF8">
              <w:rPr>
                <w:sz w:val="18"/>
                <w:szCs w:val="18"/>
                <w:lang w:val="uk-UA"/>
              </w:rPr>
              <w:lastRenderedPageBreak/>
              <w:t>зайнятості внутрішньо переміщених осіб</w:t>
            </w:r>
          </w:p>
        </w:tc>
      </w:tr>
      <w:tr w:rsidR="00547C11" w:rsidRPr="009C1280" w14:paraId="4877C986" w14:textId="77777777" w:rsidTr="00B42A34">
        <w:trPr>
          <w:trHeight w:val="1264"/>
        </w:trPr>
        <w:tc>
          <w:tcPr>
            <w:tcW w:w="1820" w:type="dxa"/>
          </w:tcPr>
          <w:p w14:paraId="28532DF8" w14:textId="77777777" w:rsidR="00D62637" w:rsidRPr="00431BF8" w:rsidRDefault="00D62637" w:rsidP="00AB61A2">
            <w:pPr>
              <w:jc w:val="center"/>
              <w:rPr>
                <w:b/>
                <w:sz w:val="18"/>
                <w:szCs w:val="18"/>
                <w:lang w:val="uk-UA"/>
              </w:rPr>
            </w:pPr>
          </w:p>
        </w:tc>
        <w:tc>
          <w:tcPr>
            <w:tcW w:w="2113" w:type="dxa"/>
          </w:tcPr>
          <w:p w14:paraId="1A174B54" w14:textId="77777777" w:rsidR="00D62637" w:rsidRPr="00431BF8" w:rsidRDefault="005005B8" w:rsidP="005005B8">
            <w:pPr>
              <w:jc w:val="left"/>
              <w:rPr>
                <w:b/>
                <w:sz w:val="18"/>
                <w:szCs w:val="18"/>
                <w:lang w:val="uk-UA"/>
              </w:rPr>
            </w:pPr>
            <w:r w:rsidRPr="00431BF8">
              <w:rPr>
                <w:sz w:val="18"/>
                <w:szCs w:val="18"/>
                <w:lang w:val="uk-UA"/>
              </w:rPr>
              <w:t xml:space="preserve">2) надання послуг соціального супроводу при працевлаштуванні та після працевлаштування за підходом кейс-менеджменту (за згодою </w:t>
            </w:r>
            <w:r w:rsidR="007137DF" w:rsidRPr="00431BF8">
              <w:rPr>
                <w:sz w:val="18"/>
                <w:szCs w:val="18"/>
                <w:lang w:val="uk-UA"/>
              </w:rPr>
              <w:t>внутрішньо переміщен</w:t>
            </w:r>
            <w:r w:rsidR="007137DF">
              <w:rPr>
                <w:sz w:val="18"/>
                <w:szCs w:val="18"/>
                <w:lang w:val="uk-UA"/>
              </w:rPr>
              <w:t>ої</w:t>
            </w:r>
            <w:r w:rsidR="007137DF" w:rsidRPr="00431BF8">
              <w:rPr>
                <w:sz w:val="18"/>
                <w:szCs w:val="18"/>
                <w:lang w:val="uk-UA"/>
              </w:rPr>
              <w:t xml:space="preserve"> особ</w:t>
            </w:r>
            <w:r w:rsidR="007137DF">
              <w:rPr>
                <w:sz w:val="18"/>
                <w:szCs w:val="18"/>
                <w:lang w:val="uk-UA"/>
              </w:rPr>
              <w:t>и</w:t>
            </w:r>
            <w:r w:rsidRPr="00431BF8">
              <w:rPr>
                <w:sz w:val="18"/>
                <w:szCs w:val="18"/>
                <w:lang w:val="uk-UA"/>
              </w:rPr>
              <w:t>)</w:t>
            </w:r>
          </w:p>
        </w:tc>
        <w:tc>
          <w:tcPr>
            <w:tcW w:w="1310" w:type="dxa"/>
          </w:tcPr>
          <w:p w14:paraId="0AB18CE4"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5876C338" w14:textId="77777777" w:rsidR="00D62637" w:rsidRPr="00431BF8" w:rsidRDefault="005005B8" w:rsidP="005005B8">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5F2C249E" w14:textId="77777777" w:rsidR="00D62637" w:rsidRPr="00431BF8" w:rsidRDefault="00D62637" w:rsidP="00AB61A2">
            <w:pPr>
              <w:jc w:val="center"/>
              <w:rPr>
                <w:b/>
                <w:sz w:val="18"/>
                <w:szCs w:val="18"/>
                <w:lang w:val="uk-UA"/>
              </w:rPr>
            </w:pPr>
          </w:p>
        </w:tc>
        <w:tc>
          <w:tcPr>
            <w:tcW w:w="1101" w:type="dxa"/>
          </w:tcPr>
          <w:p w14:paraId="3B85A31B" w14:textId="77777777" w:rsidR="00D62637" w:rsidRPr="00431BF8" w:rsidRDefault="00D62637" w:rsidP="00AB61A2">
            <w:pPr>
              <w:jc w:val="center"/>
              <w:rPr>
                <w:b/>
                <w:sz w:val="18"/>
                <w:szCs w:val="18"/>
                <w:lang w:val="uk-UA"/>
              </w:rPr>
            </w:pPr>
          </w:p>
        </w:tc>
        <w:tc>
          <w:tcPr>
            <w:tcW w:w="1134" w:type="dxa"/>
          </w:tcPr>
          <w:p w14:paraId="10CF1742" w14:textId="77777777" w:rsidR="00D62637" w:rsidRPr="00431BF8" w:rsidRDefault="00D62637" w:rsidP="00AB61A2">
            <w:pPr>
              <w:jc w:val="center"/>
              <w:rPr>
                <w:b/>
                <w:sz w:val="18"/>
                <w:szCs w:val="18"/>
                <w:lang w:val="uk-UA"/>
              </w:rPr>
            </w:pPr>
          </w:p>
        </w:tc>
        <w:tc>
          <w:tcPr>
            <w:tcW w:w="1275" w:type="dxa"/>
          </w:tcPr>
          <w:p w14:paraId="73BBE749" w14:textId="77777777" w:rsidR="00D62637" w:rsidRPr="00431BF8" w:rsidRDefault="00D62637" w:rsidP="00AB61A2">
            <w:pPr>
              <w:jc w:val="center"/>
              <w:rPr>
                <w:b/>
                <w:sz w:val="18"/>
                <w:szCs w:val="18"/>
                <w:lang w:val="uk-UA"/>
              </w:rPr>
            </w:pPr>
          </w:p>
        </w:tc>
        <w:tc>
          <w:tcPr>
            <w:tcW w:w="1276" w:type="dxa"/>
          </w:tcPr>
          <w:p w14:paraId="0AA4D116" w14:textId="77777777" w:rsidR="00D62637" w:rsidRPr="00431BF8" w:rsidRDefault="00D62637" w:rsidP="00AB61A2">
            <w:pPr>
              <w:jc w:val="center"/>
              <w:rPr>
                <w:b/>
                <w:sz w:val="18"/>
                <w:szCs w:val="18"/>
                <w:lang w:val="uk-UA"/>
              </w:rPr>
            </w:pPr>
          </w:p>
        </w:tc>
        <w:tc>
          <w:tcPr>
            <w:tcW w:w="1701" w:type="dxa"/>
          </w:tcPr>
          <w:p w14:paraId="6FF5EC51" w14:textId="77777777" w:rsidR="00D62637" w:rsidRPr="00431BF8" w:rsidRDefault="006E6198" w:rsidP="004F1176">
            <w:pPr>
              <w:jc w:val="left"/>
              <w:rPr>
                <w:b/>
                <w:sz w:val="18"/>
                <w:szCs w:val="18"/>
                <w:lang w:val="uk-UA"/>
              </w:rPr>
            </w:pPr>
            <w:r>
              <w:rPr>
                <w:sz w:val="18"/>
                <w:szCs w:val="18"/>
                <w:lang w:val="uk-UA"/>
              </w:rPr>
              <w:t>з</w:t>
            </w:r>
            <w:r w:rsidR="004F1176" w:rsidRPr="00431BF8">
              <w:rPr>
                <w:sz w:val="18"/>
                <w:szCs w:val="18"/>
                <w:lang w:val="uk-UA"/>
              </w:rPr>
              <w:t>абезпечення усунення бар’єрів щодо працевлаштування внутрішньо переміщених осіб</w:t>
            </w:r>
          </w:p>
        </w:tc>
      </w:tr>
      <w:tr w:rsidR="005B16FB" w:rsidRPr="005D630F" w14:paraId="0E4E42C4" w14:textId="77777777" w:rsidTr="00B42A34">
        <w:tc>
          <w:tcPr>
            <w:tcW w:w="1820" w:type="dxa"/>
          </w:tcPr>
          <w:p w14:paraId="367AFB50" w14:textId="77777777" w:rsidR="005B16FB" w:rsidRPr="00431BF8" w:rsidRDefault="005B16FB" w:rsidP="00AB61A2">
            <w:pPr>
              <w:jc w:val="center"/>
              <w:rPr>
                <w:b/>
                <w:sz w:val="18"/>
                <w:szCs w:val="18"/>
                <w:lang w:val="uk-UA"/>
              </w:rPr>
            </w:pPr>
          </w:p>
        </w:tc>
        <w:tc>
          <w:tcPr>
            <w:tcW w:w="2113" w:type="dxa"/>
          </w:tcPr>
          <w:p w14:paraId="2707F98A" w14:textId="77777777" w:rsidR="005B16FB" w:rsidRPr="00431BF8" w:rsidRDefault="005B16FB" w:rsidP="005005B8">
            <w:pPr>
              <w:jc w:val="left"/>
              <w:rPr>
                <w:sz w:val="18"/>
                <w:szCs w:val="18"/>
                <w:lang w:val="uk-UA"/>
              </w:rPr>
            </w:pPr>
            <w:r w:rsidRPr="00431BF8">
              <w:rPr>
                <w:color w:val="000000"/>
                <w:sz w:val="18"/>
                <w:szCs w:val="18"/>
              </w:rPr>
              <w:t xml:space="preserve">3) залучення </w:t>
            </w:r>
            <w:r w:rsidR="00753A31" w:rsidRPr="00431BF8">
              <w:rPr>
                <w:sz w:val="18"/>
                <w:szCs w:val="18"/>
                <w:lang w:val="uk-UA"/>
              </w:rPr>
              <w:t>внутрішньо переміщени</w:t>
            </w:r>
            <w:r w:rsidR="00753A31">
              <w:rPr>
                <w:sz w:val="18"/>
                <w:szCs w:val="18"/>
                <w:lang w:val="uk-UA"/>
              </w:rPr>
              <w:t>х</w:t>
            </w:r>
            <w:r w:rsidR="00753A31" w:rsidRPr="00431BF8">
              <w:rPr>
                <w:sz w:val="18"/>
                <w:szCs w:val="18"/>
                <w:lang w:val="uk-UA"/>
              </w:rPr>
              <w:t xml:space="preserve"> ос</w:t>
            </w:r>
            <w:r w:rsidR="00753A31">
              <w:rPr>
                <w:sz w:val="18"/>
                <w:szCs w:val="18"/>
                <w:lang w:val="uk-UA"/>
              </w:rPr>
              <w:t>і</w:t>
            </w:r>
            <w:r w:rsidR="00753A31" w:rsidRPr="00431BF8">
              <w:rPr>
                <w:sz w:val="18"/>
                <w:szCs w:val="18"/>
                <w:lang w:val="uk-UA"/>
              </w:rPr>
              <w:t>б</w:t>
            </w:r>
            <w:r w:rsidR="00753A31" w:rsidRPr="00431BF8">
              <w:rPr>
                <w:color w:val="000000"/>
                <w:sz w:val="18"/>
                <w:szCs w:val="18"/>
              </w:rPr>
              <w:t xml:space="preserve"> </w:t>
            </w:r>
            <w:r w:rsidRPr="00431BF8">
              <w:rPr>
                <w:color w:val="000000"/>
                <w:sz w:val="18"/>
                <w:szCs w:val="18"/>
              </w:rPr>
              <w:t>до громадських робіт</w:t>
            </w:r>
          </w:p>
        </w:tc>
        <w:tc>
          <w:tcPr>
            <w:tcW w:w="1310" w:type="dxa"/>
          </w:tcPr>
          <w:p w14:paraId="77FCF5ED" w14:textId="77777777" w:rsidR="005B16FB"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E737A49" w14:textId="77777777" w:rsidR="005B16FB" w:rsidRPr="00001382" w:rsidRDefault="005B16FB" w:rsidP="005005B8">
            <w:pPr>
              <w:jc w:val="left"/>
              <w:rPr>
                <w:sz w:val="18"/>
                <w:szCs w:val="18"/>
                <w:lang w:val="uk-UA" w:bidi="uk-UA"/>
              </w:rPr>
            </w:pPr>
            <w:r w:rsidRPr="00431BF8">
              <w:rPr>
                <w:color w:val="000000"/>
                <w:sz w:val="18"/>
                <w:szCs w:val="18"/>
              </w:rPr>
              <w:t>Рівненський обласний центр зайнятості</w:t>
            </w:r>
            <w:r w:rsidR="00001382">
              <w:rPr>
                <w:color w:val="000000"/>
                <w:sz w:val="18"/>
                <w:szCs w:val="18"/>
                <w:lang w:val="uk-UA"/>
              </w:rPr>
              <w:t xml:space="preserve"> </w:t>
            </w:r>
            <w:r w:rsidR="00001382">
              <w:rPr>
                <w:sz w:val="18"/>
                <w:szCs w:val="18"/>
                <w:lang w:val="uk-UA" w:bidi="uk-UA"/>
              </w:rPr>
              <w:t>(за згодою)</w:t>
            </w:r>
          </w:p>
        </w:tc>
        <w:tc>
          <w:tcPr>
            <w:tcW w:w="1279" w:type="dxa"/>
          </w:tcPr>
          <w:p w14:paraId="6F271FA7" w14:textId="77777777" w:rsidR="005B16FB" w:rsidRPr="00431BF8" w:rsidRDefault="00AA18FD" w:rsidP="00AC13FF">
            <w:pPr>
              <w:jc w:val="left"/>
              <w:rPr>
                <w:sz w:val="18"/>
                <w:szCs w:val="18"/>
                <w:lang w:val="uk-UA"/>
              </w:rPr>
            </w:pPr>
            <w:r>
              <w:rPr>
                <w:sz w:val="18"/>
                <w:szCs w:val="18"/>
                <w:lang w:val="uk-UA"/>
              </w:rPr>
              <w:t>Фонд загально-обов’язко-вого державного соціального страхування України на випадок безробіття (далі –</w:t>
            </w:r>
            <w:r w:rsidRPr="00431BF8">
              <w:rPr>
                <w:sz w:val="18"/>
                <w:szCs w:val="18"/>
                <w:lang w:val="uk-UA"/>
              </w:rPr>
              <w:t xml:space="preserve"> ФЗДССнВБ</w:t>
            </w:r>
            <w:r>
              <w:rPr>
                <w:sz w:val="18"/>
                <w:szCs w:val="18"/>
                <w:lang w:val="uk-UA"/>
              </w:rPr>
              <w:t>)</w:t>
            </w:r>
          </w:p>
        </w:tc>
        <w:tc>
          <w:tcPr>
            <w:tcW w:w="1101" w:type="dxa"/>
          </w:tcPr>
          <w:p w14:paraId="4AF64167" w14:textId="77777777" w:rsidR="005B16FB" w:rsidRPr="00431BF8" w:rsidRDefault="005B16FB" w:rsidP="00AB61A2">
            <w:pPr>
              <w:jc w:val="center"/>
              <w:rPr>
                <w:sz w:val="18"/>
                <w:szCs w:val="18"/>
                <w:lang w:val="uk-UA"/>
              </w:rPr>
            </w:pPr>
            <w:r w:rsidRPr="00431BF8">
              <w:rPr>
                <w:sz w:val="18"/>
                <w:szCs w:val="18"/>
                <w:lang w:val="uk-UA"/>
              </w:rPr>
              <w:t>630,0</w:t>
            </w:r>
          </w:p>
        </w:tc>
        <w:tc>
          <w:tcPr>
            <w:tcW w:w="1134" w:type="dxa"/>
          </w:tcPr>
          <w:p w14:paraId="6437F072" w14:textId="77777777" w:rsidR="005B16FB" w:rsidRPr="00431BF8" w:rsidRDefault="005B16FB" w:rsidP="00AB61A2">
            <w:pPr>
              <w:jc w:val="center"/>
              <w:rPr>
                <w:sz w:val="18"/>
                <w:szCs w:val="18"/>
                <w:lang w:val="uk-UA"/>
              </w:rPr>
            </w:pPr>
            <w:r w:rsidRPr="00431BF8">
              <w:rPr>
                <w:sz w:val="18"/>
                <w:szCs w:val="18"/>
                <w:lang w:val="uk-UA"/>
              </w:rPr>
              <w:t>840,0</w:t>
            </w:r>
          </w:p>
        </w:tc>
        <w:tc>
          <w:tcPr>
            <w:tcW w:w="1275" w:type="dxa"/>
          </w:tcPr>
          <w:p w14:paraId="5110320F" w14:textId="77777777" w:rsidR="005B16FB" w:rsidRPr="00431BF8" w:rsidRDefault="005B16FB" w:rsidP="00AB61A2">
            <w:pPr>
              <w:jc w:val="center"/>
              <w:rPr>
                <w:sz w:val="18"/>
                <w:szCs w:val="18"/>
                <w:lang w:val="uk-UA"/>
              </w:rPr>
            </w:pPr>
            <w:r w:rsidRPr="00431BF8">
              <w:rPr>
                <w:sz w:val="18"/>
                <w:szCs w:val="18"/>
                <w:lang w:val="uk-UA"/>
              </w:rPr>
              <w:t>1050,0</w:t>
            </w:r>
          </w:p>
        </w:tc>
        <w:tc>
          <w:tcPr>
            <w:tcW w:w="1276" w:type="dxa"/>
          </w:tcPr>
          <w:p w14:paraId="755D51D2" w14:textId="77777777" w:rsidR="005B16FB" w:rsidRPr="00431BF8" w:rsidRDefault="005B16FB" w:rsidP="00AB61A2">
            <w:pPr>
              <w:jc w:val="center"/>
              <w:rPr>
                <w:sz w:val="18"/>
                <w:szCs w:val="18"/>
                <w:lang w:val="uk-UA"/>
              </w:rPr>
            </w:pPr>
            <w:r w:rsidRPr="00431BF8">
              <w:rPr>
                <w:sz w:val="18"/>
                <w:szCs w:val="18"/>
                <w:lang w:val="uk-UA"/>
              </w:rPr>
              <w:t>2520,0</w:t>
            </w:r>
          </w:p>
        </w:tc>
        <w:tc>
          <w:tcPr>
            <w:tcW w:w="1701" w:type="dxa"/>
          </w:tcPr>
          <w:p w14:paraId="1818E678" w14:textId="77777777" w:rsidR="005B16FB" w:rsidRPr="00431BF8" w:rsidRDefault="00661C5F" w:rsidP="004F1176">
            <w:pPr>
              <w:jc w:val="left"/>
              <w:rPr>
                <w:sz w:val="18"/>
                <w:szCs w:val="18"/>
                <w:lang w:val="uk-UA"/>
              </w:rPr>
            </w:pPr>
            <w:r>
              <w:rPr>
                <w:sz w:val="18"/>
                <w:szCs w:val="18"/>
                <w:lang w:val="uk-UA"/>
              </w:rPr>
              <w:t>з</w:t>
            </w:r>
            <w:r w:rsidR="005B16FB" w:rsidRPr="00431BF8">
              <w:rPr>
                <w:sz w:val="18"/>
                <w:szCs w:val="18"/>
              </w:rPr>
              <w:t>алучен</w:t>
            </w:r>
            <w:r w:rsidR="005B16FB" w:rsidRPr="00431BF8">
              <w:rPr>
                <w:sz w:val="18"/>
                <w:szCs w:val="18"/>
                <w:lang w:val="uk-UA"/>
              </w:rPr>
              <w:t>о</w:t>
            </w:r>
            <w:r w:rsidR="005B16FB" w:rsidRPr="00431BF8">
              <w:rPr>
                <w:color w:val="000000"/>
                <w:sz w:val="18"/>
                <w:szCs w:val="18"/>
              </w:rPr>
              <w:t xml:space="preserve"> у 2026</w:t>
            </w:r>
            <w:r w:rsidR="00FB4358">
              <w:rPr>
                <w:color w:val="000000"/>
                <w:sz w:val="18"/>
                <w:szCs w:val="18"/>
                <w:lang w:val="uk-UA"/>
              </w:rPr>
              <w:t xml:space="preserve"> </w:t>
            </w:r>
            <w:r w:rsidR="005B16FB" w:rsidRPr="00431BF8">
              <w:rPr>
                <w:color w:val="000000"/>
                <w:sz w:val="18"/>
                <w:szCs w:val="18"/>
              </w:rPr>
              <w:t>-</w:t>
            </w:r>
            <w:r w:rsidR="00FB4358">
              <w:rPr>
                <w:color w:val="000000"/>
                <w:sz w:val="18"/>
                <w:szCs w:val="18"/>
                <w:lang w:val="uk-UA"/>
              </w:rPr>
              <w:t xml:space="preserve"> </w:t>
            </w:r>
            <w:r w:rsidR="005B16FB" w:rsidRPr="00431BF8">
              <w:rPr>
                <w:color w:val="000000"/>
                <w:sz w:val="18"/>
                <w:szCs w:val="18"/>
              </w:rPr>
              <w:t>2028 роках до участі у громадських роботах 60 внутрішньо переміщених осіб</w:t>
            </w:r>
          </w:p>
        </w:tc>
      </w:tr>
      <w:tr w:rsidR="005B16FB" w:rsidRPr="005D630F" w14:paraId="133893DD" w14:textId="77777777" w:rsidTr="00B42A34">
        <w:tc>
          <w:tcPr>
            <w:tcW w:w="1820" w:type="dxa"/>
          </w:tcPr>
          <w:p w14:paraId="6B642361" w14:textId="77777777" w:rsidR="005B16FB" w:rsidRPr="00431BF8" w:rsidRDefault="005B16FB" w:rsidP="00AB61A2">
            <w:pPr>
              <w:jc w:val="center"/>
              <w:rPr>
                <w:b/>
                <w:sz w:val="18"/>
                <w:szCs w:val="18"/>
                <w:lang w:val="uk-UA"/>
              </w:rPr>
            </w:pPr>
          </w:p>
        </w:tc>
        <w:tc>
          <w:tcPr>
            <w:tcW w:w="2113" w:type="dxa"/>
          </w:tcPr>
          <w:p w14:paraId="7BAE39B2" w14:textId="77777777" w:rsidR="005B16FB" w:rsidRPr="00431BF8" w:rsidRDefault="00F10B58" w:rsidP="005005B8">
            <w:pPr>
              <w:jc w:val="left"/>
              <w:rPr>
                <w:sz w:val="18"/>
                <w:szCs w:val="18"/>
                <w:lang w:val="uk-UA"/>
              </w:rPr>
            </w:pPr>
            <w:r w:rsidRPr="00431BF8">
              <w:rPr>
                <w:color w:val="000000"/>
                <w:sz w:val="18"/>
                <w:szCs w:val="18"/>
              </w:rPr>
              <w:t xml:space="preserve">4) залучення внутрішньо переміщених </w:t>
            </w:r>
            <w:r w:rsidR="00A003A9" w:rsidRPr="00431BF8">
              <w:rPr>
                <w:color w:val="000000"/>
                <w:sz w:val="18"/>
                <w:szCs w:val="18"/>
              </w:rPr>
              <w:t xml:space="preserve">осіб </w:t>
            </w:r>
            <w:r w:rsidRPr="00431BF8">
              <w:rPr>
                <w:color w:val="000000"/>
                <w:sz w:val="18"/>
                <w:szCs w:val="18"/>
              </w:rPr>
              <w:t>до суспільно корисних робіт</w:t>
            </w:r>
          </w:p>
        </w:tc>
        <w:tc>
          <w:tcPr>
            <w:tcW w:w="1310" w:type="dxa"/>
          </w:tcPr>
          <w:p w14:paraId="65E84C6F" w14:textId="77777777" w:rsidR="005B16FB" w:rsidRPr="00431BF8" w:rsidRDefault="00F10B58" w:rsidP="00AB61A2">
            <w:pPr>
              <w:jc w:val="center"/>
              <w:rPr>
                <w:sz w:val="18"/>
                <w:szCs w:val="18"/>
                <w:lang w:val="uk-UA"/>
              </w:rPr>
            </w:pPr>
            <w:r w:rsidRPr="00431BF8">
              <w:rPr>
                <w:sz w:val="18"/>
                <w:szCs w:val="18"/>
                <w:lang w:val="uk-UA"/>
              </w:rPr>
              <w:t>2026 рік</w:t>
            </w:r>
          </w:p>
        </w:tc>
        <w:tc>
          <w:tcPr>
            <w:tcW w:w="2125" w:type="dxa"/>
          </w:tcPr>
          <w:p w14:paraId="1BC93863" w14:textId="77777777" w:rsidR="005B16FB" w:rsidRPr="00001382" w:rsidRDefault="00F10B58" w:rsidP="005005B8">
            <w:pPr>
              <w:jc w:val="left"/>
              <w:rPr>
                <w:sz w:val="18"/>
                <w:szCs w:val="18"/>
                <w:lang w:val="uk-UA" w:bidi="uk-UA"/>
              </w:rPr>
            </w:pPr>
            <w:r w:rsidRPr="00431BF8">
              <w:rPr>
                <w:color w:val="000000"/>
                <w:sz w:val="18"/>
                <w:szCs w:val="18"/>
              </w:rPr>
              <w:t>Рівненський обласний центр зайнятості</w:t>
            </w:r>
            <w:r w:rsidR="00001382">
              <w:rPr>
                <w:color w:val="000000"/>
                <w:sz w:val="18"/>
                <w:szCs w:val="18"/>
                <w:lang w:val="uk-UA"/>
              </w:rPr>
              <w:t xml:space="preserve"> </w:t>
            </w:r>
            <w:r w:rsidR="00001382">
              <w:rPr>
                <w:sz w:val="18"/>
                <w:szCs w:val="18"/>
                <w:lang w:val="uk-UA" w:bidi="uk-UA"/>
              </w:rPr>
              <w:t>(за згодою)</w:t>
            </w:r>
          </w:p>
        </w:tc>
        <w:tc>
          <w:tcPr>
            <w:tcW w:w="1279" w:type="dxa"/>
          </w:tcPr>
          <w:p w14:paraId="1184DD53" w14:textId="77777777" w:rsidR="005B16FB" w:rsidRPr="00431BF8" w:rsidRDefault="00F10B58" w:rsidP="00AC13FF">
            <w:pPr>
              <w:jc w:val="left"/>
              <w:rPr>
                <w:b/>
                <w:sz w:val="18"/>
                <w:szCs w:val="18"/>
                <w:lang w:val="uk-UA"/>
              </w:rPr>
            </w:pPr>
            <w:r w:rsidRPr="00431BF8">
              <w:rPr>
                <w:sz w:val="18"/>
                <w:szCs w:val="18"/>
                <w:lang w:val="uk-UA"/>
              </w:rPr>
              <w:t>ФЗДССнВБ</w:t>
            </w:r>
          </w:p>
        </w:tc>
        <w:tc>
          <w:tcPr>
            <w:tcW w:w="1101" w:type="dxa"/>
          </w:tcPr>
          <w:p w14:paraId="312B64D6" w14:textId="77777777" w:rsidR="005B16FB" w:rsidRPr="00431BF8" w:rsidRDefault="00F10B58" w:rsidP="00AB61A2">
            <w:pPr>
              <w:jc w:val="center"/>
              <w:rPr>
                <w:sz w:val="18"/>
                <w:szCs w:val="18"/>
                <w:lang w:val="uk-UA"/>
              </w:rPr>
            </w:pPr>
            <w:r w:rsidRPr="00431BF8">
              <w:rPr>
                <w:sz w:val="18"/>
                <w:szCs w:val="18"/>
                <w:lang w:val="uk-UA"/>
              </w:rPr>
              <w:t>8500,0</w:t>
            </w:r>
          </w:p>
        </w:tc>
        <w:tc>
          <w:tcPr>
            <w:tcW w:w="1134" w:type="dxa"/>
          </w:tcPr>
          <w:p w14:paraId="68C83B9C" w14:textId="77777777" w:rsidR="005B16FB" w:rsidRPr="00431BF8" w:rsidRDefault="00F10B58" w:rsidP="00AB61A2">
            <w:pPr>
              <w:jc w:val="center"/>
              <w:rPr>
                <w:sz w:val="18"/>
                <w:szCs w:val="18"/>
                <w:lang w:val="uk-UA"/>
              </w:rPr>
            </w:pPr>
            <w:r w:rsidRPr="00431BF8">
              <w:rPr>
                <w:sz w:val="18"/>
                <w:szCs w:val="18"/>
                <w:lang w:val="uk-UA"/>
              </w:rPr>
              <w:t>0</w:t>
            </w:r>
          </w:p>
        </w:tc>
        <w:tc>
          <w:tcPr>
            <w:tcW w:w="1275" w:type="dxa"/>
          </w:tcPr>
          <w:p w14:paraId="64A3AFA7" w14:textId="77777777" w:rsidR="005B16FB" w:rsidRPr="00431BF8" w:rsidRDefault="00F10B58" w:rsidP="00AB61A2">
            <w:pPr>
              <w:jc w:val="center"/>
              <w:rPr>
                <w:sz w:val="18"/>
                <w:szCs w:val="18"/>
                <w:lang w:val="uk-UA"/>
              </w:rPr>
            </w:pPr>
            <w:r w:rsidRPr="00431BF8">
              <w:rPr>
                <w:sz w:val="18"/>
                <w:szCs w:val="18"/>
                <w:lang w:val="uk-UA"/>
              </w:rPr>
              <w:t>0</w:t>
            </w:r>
          </w:p>
        </w:tc>
        <w:tc>
          <w:tcPr>
            <w:tcW w:w="1276" w:type="dxa"/>
          </w:tcPr>
          <w:p w14:paraId="76968DA7" w14:textId="77777777" w:rsidR="005B16FB" w:rsidRPr="00431BF8" w:rsidRDefault="00F10B58" w:rsidP="00AB61A2">
            <w:pPr>
              <w:jc w:val="center"/>
              <w:rPr>
                <w:sz w:val="18"/>
                <w:szCs w:val="18"/>
                <w:lang w:val="uk-UA"/>
              </w:rPr>
            </w:pPr>
            <w:r w:rsidRPr="00431BF8">
              <w:rPr>
                <w:sz w:val="18"/>
                <w:szCs w:val="18"/>
                <w:lang w:val="uk-UA"/>
              </w:rPr>
              <w:t>8500,0</w:t>
            </w:r>
          </w:p>
        </w:tc>
        <w:tc>
          <w:tcPr>
            <w:tcW w:w="1701" w:type="dxa"/>
          </w:tcPr>
          <w:p w14:paraId="08C546C4" w14:textId="77777777" w:rsidR="005B16FB" w:rsidRPr="00431BF8" w:rsidRDefault="00661C5F" w:rsidP="004F1176">
            <w:pPr>
              <w:jc w:val="left"/>
              <w:rPr>
                <w:sz w:val="18"/>
                <w:szCs w:val="18"/>
                <w:lang w:val="uk-UA"/>
              </w:rPr>
            </w:pPr>
            <w:r>
              <w:rPr>
                <w:sz w:val="18"/>
                <w:szCs w:val="18"/>
                <w:lang w:val="uk-UA"/>
              </w:rPr>
              <w:t>з</w:t>
            </w:r>
            <w:r w:rsidR="00F10B58" w:rsidRPr="00431BF8">
              <w:rPr>
                <w:sz w:val="18"/>
                <w:szCs w:val="18"/>
              </w:rPr>
              <w:t>алучен</w:t>
            </w:r>
            <w:r w:rsidR="00F10B58" w:rsidRPr="00431BF8">
              <w:rPr>
                <w:sz w:val="18"/>
                <w:szCs w:val="18"/>
                <w:lang w:val="uk-UA"/>
              </w:rPr>
              <w:t>о</w:t>
            </w:r>
            <w:r w:rsidR="00F10B58" w:rsidRPr="00431BF8">
              <w:rPr>
                <w:color w:val="000000"/>
                <w:sz w:val="18"/>
                <w:szCs w:val="18"/>
              </w:rPr>
              <w:t xml:space="preserve"> у 2026 році до суспільно корисних робіт 200 </w:t>
            </w:r>
            <w:r w:rsidR="00A003A9" w:rsidRPr="00431BF8">
              <w:rPr>
                <w:color w:val="000000"/>
                <w:sz w:val="18"/>
                <w:szCs w:val="18"/>
              </w:rPr>
              <w:t xml:space="preserve">внутрішньо переміщених </w:t>
            </w:r>
            <w:r w:rsidR="00F10B58" w:rsidRPr="00431BF8">
              <w:rPr>
                <w:color w:val="000000"/>
                <w:sz w:val="18"/>
                <w:szCs w:val="18"/>
              </w:rPr>
              <w:t>осіб</w:t>
            </w:r>
          </w:p>
        </w:tc>
      </w:tr>
      <w:tr w:rsidR="00547C11" w:rsidRPr="009C1280" w14:paraId="7B77F06C" w14:textId="77777777" w:rsidTr="00B42A34">
        <w:tc>
          <w:tcPr>
            <w:tcW w:w="1820" w:type="dxa"/>
          </w:tcPr>
          <w:p w14:paraId="7C8D43C6" w14:textId="77777777" w:rsidR="00D62637" w:rsidRPr="00431BF8" w:rsidRDefault="00D62637" w:rsidP="00AB61A2">
            <w:pPr>
              <w:jc w:val="center"/>
              <w:rPr>
                <w:b/>
                <w:sz w:val="18"/>
                <w:szCs w:val="18"/>
                <w:lang w:val="uk-UA"/>
              </w:rPr>
            </w:pPr>
          </w:p>
        </w:tc>
        <w:tc>
          <w:tcPr>
            <w:tcW w:w="2113" w:type="dxa"/>
          </w:tcPr>
          <w:p w14:paraId="526DEF80" w14:textId="77777777" w:rsidR="00D62637" w:rsidRPr="00431BF8" w:rsidRDefault="00B34996" w:rsidP="005E1683">
            <w:pPr>
              <w:jc w:val="left"/>
              <w:rPr>
                <w:sz w:val="18"/>
                <w:szCs w:val="18"/>
                <w:lang w:val="uk-UA"/>
              </w:rPr>
            </w:pPr>
            <w:r w:rsidRPr="00431BF8">
              <w:rPr>
                <w:sz w:val="18"/>
                <w:szCs w:val="18"/>
                <w:lang w:val="uk-UA"/>
              </w:rPr>
              <w:t>5</w:t>
            </w:r>
            <w:r w:rsidR="004F1176" w:rsidRPr="00431BF8">
              <w:rPr>
                <w:sz w:val="18"/>
                <w:szCs w:val="18"/>
                <w:lang w:val="uk-UA"/>
              </w:rPr>
              <w:t xml:space="preserve">) працевлаштування </w:t>
            </w:r>
            <w:r w:rsidR="005E1683" w:rsidRPr="00431BF8">
              <w:rPr>
                <w:sz w:val="18"/>
                <w:szCs w:val="18"/>
                <w:lang w:val="uk-UA"/>
              </w:rPr>
              <w:t>внутрішньо переміщених осіб до медичних закладів області</w:t>
            </w:r>
          </w:p>
        </w:tc>
        <w:tc>
          <w:tcPr>
            <w:tcW w:w="1310" w:type="dxa"/>
          </w:tcPr>
          <w:p w14:paraId="5E89E2FB"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AD59D15" w14:textId="77777777" w:rsidR="00D62637" w:rsidRPr="00431BF8" w:rsidRDefault="00420FFA" w:rsidP="00420FFA">
            <w:pPr>
              <w:jc w:val="left"/>
              <w:rPr>
                <w:b/>
                <w:sz w:val="18"/>
                <w:szCs w:val="18"/>
                <w:lang w:val="uk-UA"/>
              </w:rPr>
            </w:pPr>
            <w:r w:rsidRPr="00431BF8">
              <w:rPr>
                <w:sz w:val="18"/>
                <w:szCs w:val="18"/>
                <w:lang w:val="uk-UA" w:bidi="uk-UA"/>
              </w:rPr>
              <w:t>департамент цивільного захисту та охорони здоров'я населення  облдержадміністрації</w:t>
            </w:r>
          </w:p>
        </w:tc>
        <w:tc>
          <w:tcPr>
            <w:tcW w:w="1279" w:type="dxa"/>
          </w:tcPr>
          <w:p w14:paraId="1FF83008" w14:textId="77777777" w:rsidR="00D62637" w:rsidRPr="00431BF8" w:rsidRDefault="00D62637" w:rsidP="00AB61A2">
            <w:pPr>
              <w:jc w:val="center"/>
              <w:rPr>
                <w:b/>
                <w:sz w:val="18"/>
                <w:szCs w:val="18"/>
                <w:lang w:val="uk-UA"/>
              </w:rPr>
            </w:pPr>
          </w:p>
        </w:tc>
        <w:tc>
          <w:tcPr>
            <w:tcW w:w="1101" w:type="dxa"/>
          </w:tcPr>
          <w:p w14:paraId="0F57710F" w14:textId="77777777" w:rsidR="00D62637" w:rsidRPr="00431BF8" w:rsidRDefault="00D62637" w:rsidP="00AB61A2">
            <w:pPr>
              <w:jc w:val="center"/>
              <w:rPr>
                <w:b/>
                <w:sz w:val="18"/>
                <w:szCs w:val="18"/>
                <w:lang w:val="uk-UA"/>
              </w:rPr>
            </w:pPr>
          </w:p>
        </w:tc>
        <w:tc>
          <w:tcPr>
            <w:tcW w:w="1134" w:type="dxa"/>
          </w:tcPr>
          <w:p w14:paraId="2899113C" w14:textId="77777777" w:rsidR="00D62637" w:rsidRPr="00431BF8" w:rsidRDefault="00D62637" w:rsidP="00AB61A2">
            <w:pPr>
              <w:jc w:val="center"/>
              <w:rPr>
                <w:b/>
                <w:sz w:val="18"/>
                <w:szCs w:val="18"/>
                <w:lang w:val="uk-UA"/>
              </w:rPr>
            </w:pPr>
          </w:p>
        </w:tc>
        <w:tc>
          <w:tcPr>
            <w:tcW w:w="1275" w:type="dxa"/>
          </w:tcPr>
          <w:p w14:paraId="1336FAE6" w14:textId="77777777" w:rsidR="00D62637" w:rsidRPr="00431BF8" w:rsidRDefault="00D62637" w:rsidP="00AB61A2">
            <w:pPr>
              <w:jc w:val="center"/>
              <w:rPr>
                <w:b/>
                <w:sz w:val="18"/>
                <w:szCs w:val="18"/>
                <w:lang w:val="uk-UA"/>
              </w:rPr>
            </w:pPr>
          </w:p>
        </w:tc>
        <w:tc>
          <w:tcPr>
            <w:tcW w:w="1276" w:type="dxa"/>
          </w:tcPr>
          <w:p w14:paraId="3F4403B3" w14:textId="77777777" w:rsidR="00D62637" w:rsidRPr="00431BF8" w:rsidRDefault="00D62637" w:rsidP="00AB61A2">
            <w:pPr>
              <w:jc w:val="center"/>
              <w:rPr>
                <w:b/>
                <w:sz w:val="18"/>
                <w:szCs w:val="18"/>
                <w:lang w:val="uk-UA"/>
              </w:rPr>
            </w:pPr>
          </w:p>
        </w:tc>
        <w:tc>
          <w:tcPr>
            <w:tcW w:w="1701" w:type="dxa"/>
          </w:tcPr>
          <w:p w14:paraId="2F4EC212" w14:textId="77777777" w:rsidR="00D62637" w:rsidRPr="00431BF8" w:rsidRDefault="00E76146" w:rsidP="00B7024A">
            <w:pPr>
              <w:jc w:val="left"/>
              <w:rPr>
                <w:b/>
                <w:sz w:val="18"/>
                <w:szCs w:val="18"/>
                <w:lang w:val="uk-UA"/>
              </w:rPr>
            </w:pPr>
            <w:r>
              <w:rPr>
                <w:sz w:val="18"/>
                <w:szCs w:val="18"/>
                <w:lang w:val="uk-UA"/>
              </w:rPr>
              <w:t>з</w:t>
            </w:r>
            <w:r w:rsidR="00B7024A" w:rsidRPr="00431BF8">
              <w:rPr>
                <w:sz w:val="18"/>
                <w:szCs w:val="18"/>
                <w:lang w:val="uk-UA"/>
              </w:rPr>
              <w:t>абезпечено підвищення рівня зайнятості внутрішньо переміщених осіб</w:t>
            </w:r>
          </w:p>
        </w:tc>
      </w:tr>
      <w:tr w:rsidR="00547C11" w:rsidRPr="005D630F" w14:paraId="363E3442" w14:textId="77777777" w:rsidTr="00B42A34">
        <w:tc>
          <w:tcPr>
            <w:tcW w:w="1820" w:type="dxa"/>
          </w:tcPr>
          <w:p w14:paraId="434F4ECD" w14:textId="77777777" w:rsidR="00D62637" w:rsidRPr="00431BF8" w:rsidRDefault="00BF5DC5" w:rsidP="00BF5DC5">
            <w:pPr>
              <w:jc w:val="left"/>
              <w:rPr>
                <w:b/>
                <w:sz w:val="18"/>
                <w:szCs w:val="18"/>
                <w:lang w:val="uk-UA"/>
              </w:rPr>
            </w:pPr>
            <w:r w:rsidRPr="00431BF8">
              <w:rPr>
                <w:sz w:val="18"/>
                <w:szCs w:val="18"/>
                <w:lang w:val="uk-UA"/>
              </w:rPr>
              <w:t>4. </w:t>
            </w:r>
            <w:r w:rsidR="007C0C28" w:rsidRPr="00431BF8">
              <w:rPr>
                <w:color w:val="000000"/>
                <w:sz w:val="18"/>
                <w:szCs w:val="18"/>
                <w:lang w:val="uk-UA"/>
              </w:rPr>
              <w:t>Забезпечення фінансової підтримки роботодавців за працевлаштування внутрішньо переміщених осіб</w:t>
            </w:r>
          </w:p>
        </w:tc>
        <w:tc>
          <w:tcPr>
            <w:tcW w:w="2113" w:type="dxa"/>
          </w:tcPr>
          <w:p w14:paraId="548EFA25" w14:textId="77777777" w:rsidR="00D62637" w:rsidRPr="00431BF8" w:rsidRDefault="00BF5DC5" w:rsidP="00BF5DC5">
            <w:pPr>
              <w:jc w:val="left"/>
              <w:rPr>
                <w:b/>
                <w:sz w:val="18"/>
                <w:szCs w:val="18"/>
                <w:lang w:val="uk-UA"/>
              </w:rPr>
            </w:pPr>
            <w:r w:rsidRPr="00431BF8">
              <w:rPr>
                <w:sz w:val="18"/>
                <w:szCs w:val="18"/>
                <w:lang w:val="uk-UA"/>
              </w:rPr>
              <w:t xml:space="preserve">1) </w:t>
            </w:r>
            <w:r w:rsidR="00CB653D" w:rsidRPr="00431BF8">
              <w:rPr>
                <w:color w:val="000000"/>
                <w:sz w:val="18"/>
                <w:szCs w:val="18"/>
                <w:lang w:val="uk-UA"/>
              </w:rPr>
              <w:t>надання компенсації витрат на оплату праці роботодавцям за працевлаштування внутрішньо переміщених осіб внаслідок проведення бойових дій під час воєнного стану в Україні</w:t>
            </w:r>
          </w:p>
        </w:tc>
        <w:tc>
          <w:tcPr>
            <w:tcW w:w="1310" w:type="dxa"/>
          </w:tcPr>
          <w:p w14:paraId="0C1F37F5" w14:textId="77777777" w:rsidR="00D62637" w:rsidRPr="00431BF8" w:rsidRDefault="00CB653D" w:rsidP="00AB61A2">
            <w:pPr>
              <w:jc w:val="center"/>
              <w:rPr>
                <w:b/>
                <w:sz w:val="18"/>
                <w:szCs w:val="18"/>
                <w:lang w:val="uk-UA"/>
              </w:rPr>
            </w:pPr>
            <w:r w:rsidRPr="00431BF8">
              <w:rPr>
                <w:sz w:val="18"/>
                <w:szCs w:val="18"/>
                <w:lang w:val="uk-UA"/>
              </w:rPr>
              <w:t>2026 рік</w:t>
            </w:r>
          </w:p>
        </w:tc>
        <w:tc>
          <w:tcPr>
            <w:tcW w:w="2125" w:type="dxa"/>
          </w:tcPr>
          <w:p w14:paraId="24B275AB" w14:textId="77777777" w:rsidR="00D62637" w:rsidRPr="00001382" w:rsidRDefault="00CB653D" w:rsidP="00BF5DC5">
            <w:pPr>
              <w:jc w:val="left"/>
              <w:rPr>
                <w:b/>
                <w:sz w:val="18"/>
                <w:szCs w:val="18"/>
                <w:lang w:val="uk-UA"/>
              </w:rPr>
            </w:pPr>
            <w:r w:rsidRPr="00431BF8">
              <w:rPr>
                <w:color w:val="000000"/>
                <w:sz w:val="18"/>
                <w:szCs w:val="18"/>
              </w:rPr>
              <w:t>Рівненський обласний центр зайнятості</w:t>
            </w:r>
            <w:r w:rsidR="00001382">
              <w:rPr>
                <w:color w:val="000000"/>
                <w:sz w:val="18"/>
                <w:szCs w:val="18"/>
                <w:lang w:val="uk-UA"/>
              </w:rPr>
              <w:t xml:space="preserve"> </w:t>
            </w:r>
            <w:r w:rsidR="00001382">
              <w:rPr>
                <w:sz w:val="18"/>
                <w:szCs w:val="18"/>
                <w:lang w:val="uk-UA" w:bidi="uk-UA"/>
              </w:rPr>
              <w:t>(за згодою)</w:t>
            </w:r>
          </w:p>
        </w:tc>
        <w:tc>
          <w:tcPr>
            <w:tcW w:w="1279" w:type="dxa"/>
          </w:tcPr>
          <w:p w14:paraId="6D58D56B" w14:textId="77777777" w:rsidR="00D62637" w:rsidRPr="00431BF8" w:rsidRDefault="00CB653D" w:rsidP="00AC13FF">
            <w:pPr>
              <w:jc w:val="left"/>
              <w:rPr>
                <w:b/>
                <w:sz w:val="18"/>
                <w:szCs w:val="18"/>
                <w:lang w:val="uk-UA"/>
              </w:rPr>
            </w:pPr>
            <w:r w:rsidRPr="00431BF8">
              <w:rPr>
                <w:sz w:val="18"/>
                <w:szCs w:val="18"/>
                <w:lang w:val="uk-UA"/>
              </w:rPr>
              <w:t>ФЗДССнВБ</w:t>
            </w:r>
          </w:p>
        </w:tc>
        <w:tc>
          <w:tcPr>
            <w:tcW w:w="1101" w:type="dxa"/>
          </w:tcPr>
          <w:p w14:paraId="040061D6" w14:textId="77777777" w:rsidR="00D62637" w:rsidRPr="00431BF8" w:rsidRDefault="00CB653D" w:rsidP="00AB61A2">
            <w:pPr>
              <w:jc w:val="center"/>
              <w:rPr>
                <w:sz w:val="18"/>
                <w:szCs w:val="18"/>
                <w:lang w:val="uk-UA"/>
              </w:rPr>
            </w:pPr>
            <w:r w:rsidRPr="00431BF8">
              <w:rPr>
                <w:sz w:val="18"/>
                <w:szCs w:val="18"/>
                <w:lang w:val="uk-UA"/>
              </w:rPr>
              <w:t>5300,0</w:t>
            </w:r>
          </w:p>
        </w:tc>
        <w:tc>
          <w:tcPr>
            <w:tcW w:w="1134" w:type="dxa"/>
          </w:tcPr>
          <w:p w14:paraId="1DB5FAE1" w14:textId="77777777" w:rsidR="00D62637" w:rsidRPr="00431BF8" w:rsidRDefault="00D62637" w:rsidP="00AB61A2">
            <w:pPr>
              <w:jc w:val="center"/>
              <w:rPr>
                <w:sz w:val="18"/>
                <w:szCs w:val="18"/>
                <w:lang w:val="uk-UA"/>
              </w:rPr>
            </w:pPr>
          </w:p>
        </w:tc>
        <w:tc>
          <w:tcPr>
            <w:tcW w:w="1275" w:type="dxa"/>
          </w:tcPr>
          <w:p w14:paraId="69663CB0" w14:textId="77777777" w:rsidR="00D62637" w:rsidRPr="00431BF8" w:rsidRDefault="00D62637" w:rsidP="00AB61A2">
            <w:pPr>
              <w:jc w:val="center"/>
              <w:rPr>
                <w:sz w:val="18"/>
                <w:szCs w:val="18"/>
                <w:lang w:val="uk-UA"/>
              </w:rPr>
            </w:pPr>
          </w:p>
        </w:tc>
        <w:tc>
          <w:tcPr>
            <w:tcW w:w="1276" w:type="dxa"/>
          </w:tcPr>
          <w:p w14:paraId="12331990" w14:textId="77777777" w:rsidR="00D62637" w:rsidRPr="00431BF8" w:rsidRDefault="00CB653D" w:rsidP="00AB61A2">
            <w:pPr>
              <w:jc w:val="center"/>
              <w:rPr>
                <w:sz w:val="18"/>
                <w:szCs w:val="18"/>
                <w:lang w:val="uk-UA"/>
              </w:rPr>
            </w:pPr>
            <w:r w:rsidRPr="00431BF8">
              <w:rPr>
                <w:sz w:val="18"/>
                <w:szCs w:val="18"/>
                <w:lang w:val="uk-UA"/>
              </w:rPr>
              <w:t>5300,0</w:t>
            </w:r>
          </w:p>
        </w:tc>
        <w:tc>
          <w:tcPr>
            <w:tcW w:w="1701" w:type="dxa"/>
          </w:tcPr>
          <w:p w14:paraId="4D6852D3" w14:textId="77777777" w:rsidR="00D62637" w:rsidRPr="00431BF8" w:rsidRDefault="00E76146" w:rsidP="00CB653D">
            <w:pPr>
              <w:jc w:val="left"/>
              <w:rPr>
                <w:b/>
                <w:sz w:val="18"/>
                <w:szCs w:val="18"/>
                <w:lang w:val="uk-UA"/>
              </w:rPr>
            </w:pPr>
            <w:r>
              <w:rPr>
                <w:sz w:val="18"/>
                <w:szCs w:val="18"/>
                <w:lang w:val="uk-UA"/>
              </w:rPr>
              <w:t>з</w:t>
            </w:r>
            <w:r w:rsidR="00BF5DC5" w:rsidRPr="00431BF8">
              <w:rPr>
                <w:sz w:val="18"/>
                <w:szCs w:val="18"/>
                <w:lang w:val="uk-UA"/>
              </w:rPr>
              <w:t xml:space="preserve">абезпечено </w:t>
            </w:r>
            <w:r w:rsidR="00CB653D" w:rsidRPr="00431BF8">
              <w:rPr>
                <w:sz w:val="18"/>
                <w:szCs w:val="18"/>
                <w:lang w:val="uk-UA"/>
              </w:rPr>
              <w:t xml:space="preserve">виплату </w:t>
            </w:r>
            <w:r w:rsidR="00CB653D" w:rsidRPr="00431BF8">
              <w:rPr>
                <w:color w:val="000000"/>
                <w:sz w:val="18"/>
                <w:szCs w:val="18"/>
              </w:rPr>
              <w:t>компенсації  роботодавцями витрат на оплату праці за працевлаштування 200 внутрішньо переміщених осіб</w:t>
            </w:r>
          </w:p>
        </w:tc>
      </w:tr>
      <w:tr w:rsidR="00547C11" w:rsidRPr="005D630F" w14:paraId="146C0F49" w14:textId="77777777" w:rsidTr="00B42A34">
        <w:tc>
          <w:tcPr>
            <w:tcW w:w="1820" w:type="dxa"/>
          </w:tcPr>
          <w:p w14:paraId="0B678605" w14:textId="77777777" w:rsidR="00D62637" w:rsidRPr="00431BF8" w:rsidRDefault="00D62637" w:rsidP="00AB61A2">
            <w:pPr>
              <w:jc w:val="center"/>
              <w:rPr>
                <w:b/>
                <w:sz w:val="18"/>
                <w:szCs w:val="18"/>
                <w:lang w:val="uk-UA"/>
              </w:rPr>
            </w:pPr>
          </w:p>
        </w:tc>
        <w:tc>
          <w:tcPr>
            <w:tcW w:w="2113" w:type="dxa"/>
          </w:tcPr>
          <w:p w14:paraId="1D8D3094" w14:textId="77777777" w:rsidR="00D62637" w:rsidRPr="00431BF8" w:rsidRDefault="00AD7F3A" w:rsidP="00BF5DC5">
            <w:pPr>
              <w:jc w:val="left"/>
              <w:rPr>
                <w:b/>
                <w:sz w:val="18"/>
                <w:szCs w:val="18"/>
                <w:lang w:val="uk-UA"/>
              </w:rPr>
            </w:pPr>
            <w:r w:rsidRPr="00431BF8">
              <w:rPr>
                <w:color w:val="000000"/>
                <w:sz w:val="18"/>
                <w:szCs w:val="18"/>
              </w:rPr>
              <w:t xml:space="preserve">2) надання компенсації витрат роботодавцям на </w:t>
            </w:r>
            <w:r w:rsidRPr="00431BF8">
              <w:rPr>
                <w:color w:val="000000"/>
                <w:sz w:val="18"/>
                <w:szCs w:val="18"/>
              </w:rPr>
              <w:lastRenderedPageBreak/>
              <w:t>оплату праці за працевлаштування на умовах строкових трудових договорів</w:t>
            </w:r>
            <w:r w:rsidR="00C632D5">
              <w:rPr>
                <w:color w:val="000000"/>
                <w:sz w:val="18"/>
                <w:szCs w:val="18"/>
                <w:lang w:val="uk-UA"/>
              </w:rPr>
              <w:t>,</w:t>
            </w:r>
            <w:r w:rsidRPr="00431BF8">
              <w:rPr>
                <w:color w:val="000000"/>
                <w:sz w:val="18"/>
                <w:szCs w:val="18"/>
              </w:rPr>
              <w:t xml:space="preserve"> зареєстрованих безробітних з числа внутрішньо переміщених осіб</w:t>
            </w:r>
          </w:p>
        </w:tc>
        <w:tc>
          <w:tcPr>
            <w:tcW w:w="1310" w:type="dxa"/>
          </w:tcPr>
          <w:p w14:paraId="4C8D7189" w14:textId="77777777" w:rsidR="00D62637" w:rsidRPr="00431BF8" w:rsidRDefault="00E27649" w:rsidP="00AB61A2">
            <w:pPr>
              <w:jc w:val="center"/>
              <w:rPr>
                <w:b/>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9497174" w14:textId="77777777" w:rsidR="00D62637" w:rsidRPr="00431BF8" w:rsidRDefault="00BF5DC5" w:rsidP="00BF5DC5">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w:t>
            </w:r>
            <w:r w:rsidR="00001382">
              <w:rPr>
                <w:sz w:val="18"/>
                <w:szCs w:val="18"/>
                <w:lang w:val="uk-UA" w:bidi="uk-UA"/>
              </w:rPr>
              <w:lastRenderedPageBreak/>
              <w:t>згодою)</w:t>
            </w:r>
          </w:p>
        </w:tc>
        <w:tc>
          <w:tcPr>
            <w:tcW w:w="1279" w:type="dxa"/>
          </w:tcPr>
          <w:p w14:paraId="4192636E" w14:textId="77777777" w:rsidR="00D62637" w:rsidRPr="00431BF8" w:rsidRDefault="00AD7F3A" w:rsidP="00AC13FF">
            <w:pPr>
              <w:jc w:val="left"/>
              <w:rPr>
                <w:b/>
                <w:sz w:val="18"/>
                <w:szCs w:val="18"/>
                <w:lang w:val="uk-UA"/>
              </w:rPr>
            </w:pPr>
            <w:r w:rsidRPr="00431BF8">
              <w:rPr>
                <w:sz w:val="18"/>
                <w:szCs w:val="18"/>
                <w:lang w:val="uk-UA"/>
              </w:rPr>
              <w:lastRenderedPageBreak/>
              <w:t>ФЗДССнВБ</w:t>
            </w:r>
          </w:p>
        </w:tc>
        <w:tc>
          <w:tcPr>
            <w:tcW w:w="1101" w:type="dxa"/>
          </w:tcPr>
          <w:p w14:paraId="27FD4935" w14:textId="77777777" w:rsidR="00D62637" w:rsidRPr="00431BF8" w:rsidRDefault="00AD7F3A" w:rsidP="00AB61A2">
            <w:pPr>
              <w:jc w:val="center"/>
              <w:rPr>
                <w:sz w:val="18"/>
                <w:szCs w:val="18"/>
                <w:lang w:val="uk-UA"/>
              </w:rPr>
            </w:pPr>
            <w:r w:rsidRPr="00431BF8">
              <w:rPr>
                <w:sz w:val="18"/>
                <w:szCs w:val="18"/>
                <w:lang w:val="uk-UA"/>
              </w:rPr>
              <w:t>2000,0</w:t>
            </w:r>
          </w:p>
        </w:tc>
        <w:tc>
          <w:tcPr>
            <w:tcW w:w="1134" w:type="dxa"/>
          </w:tcPr>
          <w:p w14:paraId="3AEE2C5A" w14:textId="77777777" w:rsidR="00D62637" w:rsidRPr="00431BF8" w:rsidRDefault="00AD7F3A" w:rsidP="00AB61A2">
            <w:pPr>
              <w:jc w:val="center"/>
              <w:rPr>
                <w:sz w:val="18"/>
                <w:szCs w:val="18"/>
                <w:lang w:val="uk-UA"/>
              </w:rPr>
            </w:pPr>
            <w:r w:rsidRPr="00431BF8">
              <w:rPr>
                <w:sz w:val="18"/>
                <w:szCs w:val="18"/>
                <w:lang w:val="uk-UA"/>
              </w:rPr>
              <w:t>2200,0</w:t>
            </w:r>
          </w:p>
        </w:tc>
        <w:tc>
          <w:tcPr>
            <w:tcW w:w="1275" w:type="dxa"/>
          </w:tcPr>
          <w:p w14:paraId="5E285814" w14:textId="77777777" w:rsidR="00D62637" w:rsidRPr="00431BF8" w:rsidRDefault="00AD7F3A" w:rsidP="00AB61A2">
            <w:pPr>
              <w:jc w:val="center"/>
              <w:rPr>
                <w:sz w:val="18"/>
                <w:szCs w:val="18"/>
                <w:lang w:val="uk-UA"/>
              </w:rPr>
            </w:pPr>
            <w:r w:rsidRPr="00431BF8">
              <w:rPr>
                <w:sz w:val="18"/>
                <w:szCs w:val="18"/>
                <w:lang w:val="uk-UA"/>
              </w:rPr>
              <w:t>2400,0</w:t>
            </w:r>
          </w:p>
        </w:tc>
        <w:tc>
          <w:tcPr>
            <w:tcW w:w="1276" w:type="dxa"/>
          </w:tcPr>
          <w:p w14:paraId="4CC7D9DF" w14:textId="77777777" w:rsidR="00D62637" w:rsidRPr="00431BF8" w:rsidRDefault="00AD7F3A" w:rsidP="00AB61A2">
            <w:pPr>
              <w:jc w:val="center"/>
              <w:rPr>
                <w:sz w:val="18"/>
                <w:szCs w:val="18"/>
                <w:lang w:val="uk-UA"/>
              </w:rPr>
            </w:pPr>
            <w:r w:rsidRPr="00431BF8">
              <w:rPr>
                <w:sz w:val="18"/>
                <w:szCs w:val="18"/>
                <w:lang w:val="uk-UA"/>
              </w:rPr>
              <w:t>6600,0</w:t>
            </w:r>
          </w:p>
        </w:tc>
        <w:tc>
          <w:tcPr>
            <w:tcW w:w="1701" w:type="dxa"/>
          </w:tcPr>
          <w:p w14:paraId="29FE1B5A" w14:textId="77777777" w:rsidR="00D62637" w:rsidRPr="00C632D5" w:rsidRDefault="00C632D5" w:rsidP="00151859">
            <w:pPr>
              <w:jc w:val="left"/>
              <w:rPr>
                <w:b/>
                <w:sz w:val="18"/>
                <w:szCs w:val="18"/>
                <w:lang w:val="uk-UA"/>
              </w:rPr>
            </w:pPr>
            <w:r>
              <w:rPr>
                <w:sz w:val="18"/>
                <w:szCs w:val="18"/>
                <w:lang w:val="uk-UA"/>
              </w:rPr>
              <w:t>з</w:t>
            </w:r>
            <w:r w:rsidR="00151859" w:rsidRPr="00431BF8">
              <w:rPr>
                <w:sz w:val="18"/>
                <w:szCs w:val="18"/>
                <w:lang w:val="uk-UA"/>
              </w:rPr>
              <w:t xml:space="preserve">абезпечено виплату </w:t>
            </w:r>
            <w:r w:rsidR="00AD7F3A" w:rsidRPr="00431BF8">
              <w:rPr>
                <w:color w:val="000000"/>
                <w:sz w:val="18"/>
                <w:szCs w:val="18"/>
              </w:rPr>
              <w:lastRenderedPageBreak/>
              <w:t>компенсації роботодавцями витрат на оплату праці за працевлаштування                                                                         60 безробітних з числа внутрішньо переміщених</w:t>
            </w:r>
            <w:r>
              <w:rPr>
                <w:color w:val="000000"/>
                <w:sz w:val="18"/>
                <w:szCs w:val="18"/>
                <w:lang w:val="uk-UA"/>
              </w:rPr>
              <w:t xml:space="preserve"> осіб</w:t>
            </w:r>
          </w:p>
        </w:tc>
      </w:tr>
      <w:tr w:rsidR="00547C11" w:rsidRPr="00D62637" w14:paraId="0C3E4E08" w14:textId="77777777" w:rsidTr="00B42A34">
        <w:tc>
          <w:tcPr>
            <w:tcW w:w="1820" w:type="dxa"/>
          </w:tcPr>
          <w:p w14:paraId="109310DB" w14:textId="77777777" w:rsidR="00D62637" w:rsidRPr="00431BF8" w:rsidRDefault="00187ECC" w:rsidP="00187ECC">
            <w:pPr>
              <w:jc w:val="left"/>
              <w:rPr>
                <w:b/>
                <w:sz w:val="18"/>
                <w:szCs w:val="18"/>
                <w:lang w:val="uk-UA"/>
              </w:rPr>
            </w:pPr>
            <w:r w:rsidRPr="00431BF8">
              <w:rPr>
                <w:color w:val="000000"/>
                <w:position w:val="-1"/>
                <w:sz w:val="18"/>
                <w:szCs w:val="18"/>
                <w:lang w:val="uk-UA"/>
              </w:rPr>
              <w:lastRenderedPageBreak/>
              <w:t>5. Залучення внутрішньо переміщених осіб до професійного навчання за кошти Фонду загально-обов</w:t>
            </w:r>
            <w:r w:rsidR="004030B6" w:rsidRPr="00431BF8">
              <w:rPr>
                <w:color w:val="000000"/>
                <w:position w:val="-1"/>
                <w:sz w:val="18"/>
                <w:szCs w:val="18"/>
                <w:lang w:val="uk-UA"/>
              </w:rPr>
              <w:t>’</w:t>
            </w:r>
            <w:r w:rsidRPr="00431BF8">
              <w:rPr>
                <w:color w:val="000000"/>
                <w:position w:val="-1"/>
                <w:sz w:val="18"/>
                <w:szCs w:val="18"/>
                <w:lang w:val="uk-UA"/>
              </w:rPr>
              <w:t>язкового державного соціального страхування на випадок безробіття</w:t>
            </w:r>
          </w:p>
        </w:tc>
        <w:tc>
          <w:tcPr>
            <w:tcW w:w="2113" w:type="dxa"/>
          </w:tcPr>
          <w:p w14:paraId="74FA50E9" w14:textId="77777777" w:rsidR="00D62637" w:rsidRPr="00431BF8" w:rsidRDefault="00F15FF4" w:rsidP="00F15FF4">
            <w:pPr>
              <w:jc w:val="left"/>
              <w:rPr>
                <w:b/>
                <w:sz w:val="18"/>
                <w:szCs w:val="18"/>
                <w:lang w:val="uk-UA"/>
              </w:rPr>
            </w:pPr>
            <w:r w:rsidRPr="00431BF8">
              <w:rPr>
                <w:color w:val="000000"/>
                <w:position w:val="-1"/>
                <w:sz w:val="18"/>
                <w:szCs w:val="18"/>
                <w:lang w:val="uk-UA"/>
              </w:rPr>
              <w:t xml:space="preserve">1) </w:t>
            </w:r>
            <w:r w:rsidR="006573D4" w:rsidRPr="00431BF8">
              <w:rPr>
                <w:color w:val="000000"/>
                <w:sz w:val="18"/>
                <w:szCs w:val="18"/>
                <w:lang w:val="uk-UA"/>
              </w:rPr>
              <w:t xml:space="preserve">організація професійної підготовки, перепідготовки та підвищення кваліфікації (у т.ч. у Рівненському центрі професійно–технічної освіти державної служби зайнятості), зареєстрованих безробітних, які </w:t>
            </w:r>
            <w:r w:rsidR="009C0D1C">
              <w:rPr>
                <w:color w:val="000000"/>
                <w:sz w:val="18"/>
                <w:szCs w:val="18"/>
                <w:lang w:val="uk-UA"/>
              </w:rPr>
              <w:t>є</w:t>
            </w:r>
            <w:r w:rsidR="006573D4" w:rsidRPr="00431BF8">
              <w:rPr>
                <w:color w:val="000000"/>
                <w:sz w:val="18"/>
                <w:szCs w:val="18"/>
                <w:lang w:val="uk-UA"/>
              </w:rPr>
              <w:t xml:space="preserve"> внутрішньо переміщени</w:t>
            </w:r>
            <w:r w:rsidR="009C0D1C">
              <w:rPr>
                <w:color w:val="000000"/>
                <w:sz w:val="18"/>
                <w:szCs w:val="18"/>
                <w:lang w:val="uk-UA"/>
              </w:rPr>
              <w:t>ми особами</w:t>
            </w:r>
            <w:r w:rsidR="006573D4" w:rsidRPr="00431BF8">
              <w:rPr>
                <w:color w:val="000000"/>
                <w:sz w:val="18"/>
                <w:szCs w:val="18"/>
                <w:lang w:val="uk-UA"/>
              </w:rPr>
              <w:t>, для забезпечення поточної та перспективної потреби ринку праці</w:t>
            </w:r>
          </w:p>
        </w:tc>
        <w:tc>
          <w:tcPr>
            <w:tcW w:w="1310" w:type="dxa"/>
          </w:tcPr>
          <w:p w14:paraId="41FEF30E"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CBF3607" w14:textId="77777777" w:rsidR="00D62637" w:rsidRPr="00431BF8" w:rsidRDefault="00F15FF4" w:rsidP="00F15FF4">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7E88917E" w14:textId="77777777" w:rsidR="00D62637" w:rsidRPr="00431BF8" w:rsidRDefault="006573D4" w:rsidP="00AC13FF">
            <w:pPr>
              <w:jc w:val="left"/>
              <w:rPr>
                <w:b/>
                <w:sz w:val="18"/>
                <w:szCs w:val="18"/>
                <w:lang w:val="uk-UA"/>
              </w:rPr>
            </w:pPr>
            <w:r w:rsidRPr="00431BF8">
              <w:rPr>
                <w:sz w:val="18"/>
                <w:szCs w:val="18"/>
                <w:lang w:val="uk-UA"/>
              </w:rPr>
              <w:t>ФЗДССнВБ</w:t>
            </w:r>
          </w:p>
        </w:tc>
        <w:tc>
          <w:tcPr>
            <w:tcW w:w="1101" w:type="dxa"/>
          </w:tcPr>
          <w:p w14:paraId="58427ECA" w14:textId="77777777" w:rsidR="00D62637" w:rsidRPr="00431BF8" w:rsidRDefault="006573D4" w:rsidP="00AB61A2">
            <w:pPr>
              <w:jc w:val="center"/>
              <w:rPr>
                <w:sz w:val="18"/>
                <w:szCs w:val="18"/>
                <w:lang w:val="uk-UA"/>
              </w:rPr>
            </w:pPr>
            <w:r w:rsidRPr="00431BF8">
              <w:rPr>
                <w:sz w:val="18"/>
                <w:szCs w:val="18"/>
                <w:lang w:val="uk-UA"/>
              </w:rPr>
              <w:t>4400,0</w:t>
            </w:r>
          </w:p>
        </w:tc>
        <w:tc>
          <w:tcPr>
            <w:tcW w:w="1134" w:type="dxa"/>
          </w:tcPr>
          <w:p w14:paraId="0A06FA81" w14:textId="77777777" w:rsidR="00D62637" w:rsidRPr="00431BF8" w:rsidRDefault="006573D4" w:rsidP="00AB61A2">
            <w:pPr>
              <w:jc w:val="center"/>
              <w:rPr>
                <w:sz w:val="18"/>
                <w:szCs w:val="18"/>
                <w:lang w:val="uk-UA"/>
              </w:rPr>
            </w:pPr>
            <w:r w:rsidRPr="00431BF8">
              <w:rPr>
                <w:sz w:val="18"/>
                <w:szCs w:val="18"/>
                <w:lang w:val="uk-UA"/>
              </w:rPr>
              <w:t>5000,0</w:t>
            </w:r>
          </w:p>
        </w:tc>
        <w:tc>
          <w:tcPr>
            <w:tcW w:w="1275" w:type="dxa"/>
          </w:tcPr>
          <w:p w14:paraId="48C4E8A6" w14:textId="77777777" w:rsidR="00D62637" w:rsidRPr="00431BF8" w:rsidRDefault="006573D4" w:rsidP="00AB61A2">
            <w:pPr>
              <w:jc w:val="center"/>
              <w:rPr>
                <w:sz w:val="18"/>
                <w:szCs w:val="18"/>
                <w:lang w:val="uk-UA"/>
              </w:rPr>
            </w:pPr>
            <w:r w:rsidRPr="00431BF8">
              <w:rPr>
                <w:sz w:val="18"/>
                <w:szCs w:val="18"/>
                <w:lang w:val="uk-UA"/>
              </w:rPr>
              <w:t>5200,0</w:t>
            </w:r>
          </w:p>
        </w:tc>
        <w:tc>
          <w:tcPr>
            <w:tcW w:w="1276" w:type="dxa"/>
          </w:tcPr>
          <w:p w14:paraId="451E1493" w14:textId="77777777" w:rsidR="00D62637" w:rsidRPr="00431BF8" w:rsidRDefault="006573D4" w:rsidP="00AB61A2">
            <w:pPr>
              <w:jc w:val="center"/>
              <w:rPr>
                <w:sz w:val="18"/>
                <w:szCs w:val="18"/>
                <w:lang w:val="uk-UA"/>
              </w:rPr>
            </w:pPr>
            <w:r w:rsidRPr="00431BF8">
              <w:rPr>
                <w:sz w:val="18"/>
                <w:szCs w:val="18"/>
                <w:lang w:val="uk-UA"/>
              </w:rPr>
              <w:t>14600,0</w:t>
            </w:r>
          </w:p>
        </w:tc>
        <w:tc>
          <w:tcPr>
            <w:tcW w:w="1701" w:type="dxa"/>
          </w:tcPr>
          <w:p w14:paraId="2E08374D" w14:textId="77777777" w:rsidR="00D62637" w:rsidRPr="00431BF8" w:rsidRDefault="00B7454E" w:rsidP="00F15FF4">
            <w:pPr>
              <w:jc w:val="left"/>
              <w:rPr>
                <w:b/>
                <w:sz w:val="18"/>
                <w:szCs w:val="18"/>
                <w:lang w:val="uk-UA"/>
              </w:rPr>
            </w:pPr>
            <w:r>
              <w:rPr>
                <w:sz w:val="18"/>
                <w:szCs w:val="18"/>
                <w:lang w:val="uk-UA"/>
              </w:rPr>
              <w:t>з</w:t>
            </w:r>
            <w:r w:rsidR="006573D4" w:rsidRPr="00431BF8">
              <w:rPr>
                <w:sz w:val="18"/>
                <w:szCs w:val="18"/>
              </w:rPr>
              <w:t>алуч</w:t>
            </w:r>
            <w:r w:rsidR="006573D4" w:rsidRPr="00431BF8">
              <w:rPr>
                <w:sz w:val="18"/>
                <w:szCs w:val="18"/>
                <w:lang w:val="uk-UA"/>
              </w:rPr>
              <w:t>ено</w:t>
            </w:r>
            <w:r w:rsidR="006573D4" w:rsidRPr="00431BF8">
              <w:rPr>
                <w:color w:val="000000"/>
                <w:sz w:val="18"/>
                <w:szCs w:val="18"/>
              </w:rPr>
              <w:t xml:space="preserve"> до професійного навчання 450 внутрішньо переміщених осіб</w:t>
            </w:r>
          </w:p>
        </w:tc>
      </w:tr>
      <w:tr w:rsidR="00547C11" w:rsidRPr="00D62637" w14:paraId="0A5BD059" w14:textId="77777777" w:rsidTr="00B42A34">
        <w:tc>
          <w:tcPr>
            <w:tcW w:w="1820" w:type="dxa"/>
          </w:tcPr>
          <w:p w14:paraId="4D444034" w14:textId="77777777" w:rsidR="00D62637" w:rsidRPr="00431BF8" w:rsidRDefault="00D62637" w:rsidP="00AB61A2">
            <w:pPr>
              <w:jc w:val="center"/>
              <w:rPr>
                <w:b/>
                <w:sz w:val="18"/>
                <w:szCs w:val="18"/>
                <w:lang w:val="uk-UA"/>
              </w:rPr>
            </w:pPr>
          </w:p>
        </w:tc>
        <w:tc>
          <w:tcPr>
            <w:tcW w:w="2113" w:type="dxa"/>
          </w:tcPr>
          <w:p w14:paraId="4E5FE6AD" w14:textId="77777777" w:rsidR="00D62637" w:rsidRPr="00431BF8" w:rsidRDefault="00504AE6" w:rsidP="00551A33">
            <w:pPr>
              <w:jc w:val="left"/>
              <w:rPr>
                <w:b/>
                <w:sz w:val="18"/>
                <w:szCs w:val="18"/>
                <w:lang w:val="uk-UA"/>
              </w:rPr>
            </w:pPr>
            <w:r w:rsidRPr="00431BF8">
              <w:rPr>
                <w:sz w:val="18"/>
                <w:szCs w:val="18"/>
                <w:lang w:val="uk-UA" w:bidi="uk-UA"/>
              </w:rPr>
              <w:t>2) видача ваучерів для підтримання конкурен</w:t>
            </w:r>
            <w:r w:rsidR="001A2A07">
              <w:rPr>
                <w:sz w:val="18"/>
                <w:szCs w:val="18"/>
                <w:lang w:val="uk-UA" w:bidi="uk-UA"/>
              </w:rPr>
              <w:t>тно-</w:t>
            </w:r>
            <w:r w:rsidRPr="00431BF8">
              <w:rPr>
                <w:sz w:val="18"/>
                <w:szCs w:val="18"/>
                <w:lang w:val="uk-UA" w:bidi="uk-UA"/>
              </w:rPr>
              <w:t>спроможності деяких категорій громадян на ринку праці, зокрема, внутрішньо переміщеним особам працездатного віку за відсутності підходящої роботи</w:t>
            </w:r>
          </w:p>
        </w:tc>
        <w:tc>
          <w:tcPr>
            <w:tcW w:w="1310" w:type="dxa"/>
          </w:tcPr>
          <w:p w14:paraId="5021683E" w14:textId="77777777" w:rsidR="00D62637"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2CA8F3DB" w14:textId="77777777" w:rsidR="00D62637" w:rsidRPr="00431BF8" w:rsidRDefault="00F15FF4" w:rsidP="00F15FF4">
            <w:pPr>
              <w:jc w:val="left"/>
              <w:rPr>
                <w:b/>
                <w:sz w:val="18"/>
                <w:szCs w:val="18"/>
                <w:lang w:val="uk-UA"/>
              </w:rPr>
            </w:pP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689FF086" w14:textId="77777777" w:rsidR="00D62637" w:rsidRPr="00431BF8" w:rsidRDefault="00CB0505" w:rsidP="00AC13FF">
            <w:pPr>
              <w:jc w:val="left"/>
              <w:rPr>
                <w:b/>
                <w:sz w:val="18"/>
                <w:szCs w:val="18"/>
                <w:lang w:val="uk-UA"/>
              </w:rPr>
            </w:pPr>
            <w:r w:rsidRPr="00431BF8">
              <w:rPr>
                <w:sz w:val="18"/>
                <w:szCs w:val="18"/>
                <w:lang w:val="uk-UA"/>
              </w:rPr>
              <w:t>ФЗДССнВБ</w:t>
            </w:r>
          </w:p>
        </w:tc>
        <w:tc>
          <w:tcPr>
            <w:tcW w:w="1101" w:type="dxa"/>
          </w:tcPr>
          <w:p w14:paraId="5ADB27F5" w14:textId="77777777" w:rsidR="00D62637" w:rsidRPr="00431BF8" w:rsidRDefault="00CB0505" w:rsidP="00AB61A2">
            <w:pPr>
              <w:jc w:val="center"/>
              <w:rPr>
                <w:sz w:val="18"/>
                <w:szCs w:val="18"/>
                <w:lang w:val="uk-UA"/>
              </w:rPr>
            </w:pPr>
            <w:r w:rsidRPr="00431BF8">
              <w:rPr>
                <w:sz w:val="18"/>
                <w:szCs w:val="18"/>
                <w:lang w:val="uk-UA"/>
              </w:rPr>
              <w:t>820,0</w:t>
            </w:r>
          </w:p>
        </w:tc>
        <w:tc>
          <w:tcPr>
            <w:tcW w:w="1134" w:type="dxa"/>
          </w:tcPr>
          <w:p w14:paraId="2498D5B2" w14:textId="77777777" w:rsidR="00D62637" w:rsidRPr="00431BF8" w:rsidRDefault="00CB0505" w:rsidP="00AB61A2">
            <w:pPr>
              <w:jc w:val="center"/>
              <w:rPr>
                <w:sz w:val="18"/>
                <w:szCs w:val="18"/>
                <w:lang w:val="uk-UA"/>
              </w:rPr>
            </w:pPr>
            <w:r w:rsidRPr="00431BF8">
              <w:rPr>
                <w:sz w:val="18"/>
                <w:szCs w:val="18"/>
                <w:lang w:val="uk-UA"/>
              </w:rPr>
              <w:t>980,0</w:t>
            </w:r>
          </w:p>
        </w:tc>
        <w:tc>
          <w:tcPr>
            <w:tcW w:w="1275" w:type="dxa"/>
          </w:tcPr>
          <w:p w14:paraId="164AD287" w14:textId="77777777" w:rsidR="00D62637" w:rsidRPr="00431BF8" w:rsidRDefault="00CB0505" w:rsidP="00AB61A2">
            <w:pPr>
              <w:jc w:val="center"/>
              <w:rPr>
                <w:sz w:val="18"/>
                <w:szCs w:val="18"/>
                <w:lang w:val="uk-UA"/>
              </w:rPr>
            </w:pPr>
            <w:r w:rsidRPr="00431BF8">
              <w:rPr>
                <w:sz w:val="18"/>
                <w:szCs w:val="18"/>
                <w:lang w:val="uk-UA"/>
              </w:rPr>
              <w:t>1200,0</w:t>
            </w:r>
          </w:p>
        </w:tc>
        <w:tc>
          <w:tcPr>
            <w:tcW w:w="1276" w:type="dxa"/>
          </w:tcPr>
          <w:p w14:paraId="4F7B35BF" w14:textId="77777777" w:rsidR="00D62637" w:rsidRPr="00431BF8" w:rsidRDefault="00CB0505" w:rsidP="00AB61A2">
            <w:pPr>
              <w:jc w:val="center"/>
              <w:rPr>
                <w:sz w:val="18"/>
                <w:szCs w:val="18"/>
                <w:lang w:val="uk-UA"/>
              </w:rPr>
            </w:pPr>
            <w:r w:rsidRPr="00431BF8">
              <w:rPr>
                <w:sz w:val="18"/>
                <w:szCs w:val="18"/>
                <w:lang w:val="uk-UA"/>
              </w:rPr>
              <w:t>3000,0</w:t>
            </w:r>
          </w:p>
        </w:tc>
        <w:tc>
          <w:tcPr>
            <w:tcW w:w="1701" w:type="dxa"/>
          </w:tcPr>
          <w:p w14:paraId="44C9BCC6" w14:textId="77777777" w:rsidR="00D62637" w:rsidRPr="00431BF8" w:rsidRDefault="001A2A07" w:rsidP="00CB0505">
            <w:pPr>
              <w:jc w:val="left"/>
              <w:rPr>
                <w:b/>
                <w:sz w:val="18"/>
                <w:szCs w:val="18"/>
                <w:lang w:val="uk-UA"/>
              </w:rPr>
            </w:pPr>
            <w:r>
              <w:rPr>
                <w:sz w:val="18"/>
                <w:szCs w:val="18"/>
                <w:lang w:val="uk-UA"/>
              </w:rPr>
              <w:t>в</w:t>
            </w:r>
            <w:r w:rsidR="00504AE6" w:rsidRPr="00431BF8">
              <w:rPr>
                <w:sz w:val="18"/>
                <w:szCs w:val="18"/>
                <w:lang w:val="uk-UA"/>
              </w:rPr>
              <w:t xml:space="preserve">идано </w:t>
            </w:r>
            <w:r w:rsidR="00CB0505" w:rsidRPr="00431BF8">
              <w:rPr>
                <w:color w:val="000000"/>
                <w:sz w:val="18"/>
                <w:szCs w:val="18"/>
              </w:rPr>
              <w:t>75 ваучерів внутрішньо переміщеним особам</w:t>
            </w:r>
          </w:p>
        </w:tc>
      </w:tr>
      <w:tr w:rsidR="00B248EC" w:rsidRPr="00D62637" w14:paraId="092ADAA2" w14:textId="77777777" w:rsidTr="00B42A34">
        <w:tc>
          <w:tcPr>
            <w:tcW w:w="1820" w:type="dxa"/>
          </w:tcPr>
          <w:p w14:paraId="7F54A6B1" w14:textId="77777777" w:rsidR="00B248EC" w:rsidRPr="00431BF8" w:rsidRDefault="00B248EC" w:rsidP="00B248EC">
            <w:pPr>
              <w:jc w:val="left"/>
              <w:rPr>
                <w:b/>
                <w:sz w:val="18"/>
                <w:szCs w:val="18"/>
                <w:lang w:val="uk-UA"/>
              </w:rPr>
            </w:pPr>
            <w:r w:rsidRPr="00431BF8">
              <w:rPr>
                <w:sz w:val="18"/>
                <w:szCs w:val="18"/>
                <w:lang w:val="uk-UA"/>
              </w:rPr>
              <w:t>6</w:t>
            </w:r>
            <w:r w:rsidRPr="00431BF8">
              <w:rPr>
                <w:color w:val="000000"/>
                <w:sz w:val="18"/>
                <w:szCs w:val="18"/>
              </w:rPr>
              <w:t>. Сприяння започаткуванню власної справи, веденню та розширенню підприємницької діяльності</w:t>
            </w:r>
          </w:p>
        </w:tc>
        <w:tc>
          <w:tcPr>
            <w:tcW w:w="2113" w:type="dxa"/>
          </w:tcPr>
          <w:p w14:paraId="6D8BD5A0" w14:textId="77777777" w:rsidR="00B248EC" w:rsidRPr="00431BF8" w:rsidRDefault="00B248EC" w:rsidP="00551A33">
            <w:pPr>
              <w:jc w:val="left"/>
              <w:rPr>
                <w:sz w:val="18"/>
                <w:szCs w:val="18"/>
                <w:lang w:val="uk-UA" w:bidi="uk-UA"/>
              </w:rPr>
            </w:pPr>
            <w:r w:rsidRPr="00431BF8">
              <w:rPr>
                <w:color w:val="000000"/>
                <w:sz w:val="18"/>
                <w:szCs w:val="18"/>
              </w:rPr>
              <w:t>надання мікрогрантів/ грантів на створення або розвиток власного бізнесу в тому числі  внутрішньо переміщеним особам</w:t>
            </w:r>
          </w:p>
        </w:tc>
        <w:tc>
          <w:tcPr>
            <w:tcW w:w="1310" w:type="dxa"/>
          </w:tcPr>
          <w:p w14:paraId="288F48BF" w14:textId="77777777" w:rsidR="00B248EC" w:rsidRPr="00431BF8" w:rsidRDefault="00E27649" w:rsidP="00AB61A2">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1BE69756" w14:textId="77777777" w:rsidR="00B248EC" w:rsidRPr="00431BF8" w:rsidRDefault="00B248EC" w:rsidP="00F15FF4">
            <w:pPr>
              <w:jc w:val="left"/>
              <w:rPr>
                <w:sz w:val="18"/>
                <w:szCs w:val="18"/>
                <w:lang w:val="uk-UA" w:bidi="uk-UA"/>
              </w:rPr>
            </w:pPr>
            <w:r w:rsidRPr="00431BF8">
              <w:rPr>
                <w:sz w:val="18"/>
                <w:szCs w:val="18"/>
                <w:lang w:val="uk-UA" w:bidi="uk-UA"/>
              </w:rPr>
              <w:t>Рівненський обласний центр зайнятості</w:t>
            </w:r>
            <w:r w:rsidR="00001382">
              <w:rPr>
                <w:sz w:val="18"/>
                <w:szCs w:val="18"/>
                <w:lang w:val="uk-UA" w:bidi="uk-UA"/>
              </w:rPr>
              <w:t xml:space="preserve"> (за згодою)</w:t>
            </w:r>
          </w:p>
        </w:tc>
        <w:tc>
          <w:tcPr>
            <w:tcW w:w="1279" w:type="dxa"/>
          </w:tcPr>
          <w:p w14:paraId="784890CF" w14:textId="77777777" w:rsidR="00B248EC" w:rsidRPr="00431BF8" w:rsidRDefault="00B248EC" w:rsidP="00AC13FF">
            <w:pPr>
              <w:jc w:val="left"/>
              <w:rPr>
                <w:sz w:val="18"/>
                <w:szCs w:val="18"/>
                <w:lang w:val="uk-UA"/>
              </w:rPr>
            </w:pPr>
            <w:r w:rsidRPr="00431BF8">
              <w:rPr>
                <w:sz w:val="18"/>
                <w:szCs w:val="18"/>
                <w:lang w:val="uk-UA"/>
              </w:rPr>
              <w:t>ФЗДССнВБ</w:t>
            </w:r>
          </w:p>
        </w:tc>
        <w:tc>
          <w:tcPr>
            <w:tcW w:w="1101" w:type="dxa"/>
          </w:tcPr>
          <w:p w14:paraId="12E85BD9" w14:textId="77777777" w:rsidR="00B248EC" w:rsidRPr="00431BF8" w:rsidRDefault="00B248EC" w:rsidP="00AB61A2">
            <w:pPr>
              <w:jc w:val="center"/>
              <w:rPr>
                <w:sz w:val="18"/>
                <w:szCs w:val="18"/>
                <w:lang w:val="uk-UA"/>
              </w:rPr>
            </w:pPr>
            <w:r w:rsidRPr="00431BF8">
              <w:rPr>
                <w:sz w:val="18"/>
                <w:szCs w:val="18"/>
                <w:lang w:val="uk-UA"/>
              </w:rPr>
              <w:t>3000,0</w:t>
            </w:r>
          </w:p>
        </w:tc>
        <w:tc>
          <w:tcPr>
            <w:tcW w:w="1134" w:type="dxa"/>
          </w:tcPr>
          <w:p w14:paraId="7718570A" w14:textId="77777777" w:rsidR="00B248EC" w:rsidRPr="00431BF8" w:rsidRDefault="00B248EC" w:rsidP="00AB61A2">
            <w:pPr>
              <w:jc w:val="center"/>
              <w:rPr>
                <w:sz w:val="18"/>
                <w:szCs w:val="18"/>
                <w:lang w:val="uk-UA"/>
              </w:rPr>
            </w:pPr>
            <w:r w:rsidRPr="00431BF8">
              <w:rPr>
                <w:sz w:val="18"/>
                <w:szCs w:val="18"/>
                <w:lang w:val="uk-UA"/>
              </w:rPr>
              <w:t>3600,0</w:t>
            </w:r>
          </w:p>
        </w:tc>
        <w:tc>
          <w:tcPr>
            <w:tcW w:w="1275" w:type="dxa"/>
          </w:tcPr>
          <w:p w14:paraId="7BD01836" w14:textId="77777777" w:rsidR="00B248EC" w:rsidRPr="00431BF8" w:rsidRDefault="00B248EC" w:rsidP="00AB61A2">
            <w:pPr>
              <w:jc w:val="center"/>
              <w:rPr>
                <w:sz w:val="18"/>
                <w:szCs w:val="18"/>
                <w:lang w:val="uk-UA"/>
              </w:rPr>
            </w:pPr>
            <w:r w:rsidRPr="00431BF8">
              <w:rPr>
                <w:sz w:val="18"/>
                <w:szCs w:val="18"/>
                <w:lang w:val="uk-UA"/>
              </w:rPr>
              <w:t>4200,0</w:t>
            </w:r>
          </w:p>
        </w:tc>
        <w:tc>
          <w:tcPr>
            <w:tcW w:w="1276" w:type="dxa"/>
          </w:tcPr>
          <w:p w14:paraId="793DB9F0" w14:textId="77777777" w:rsidR="00B248EC" w:rsidRPr="00431BF8" w:rsidRDefault="00B248EC" w:rsidP="00AB61A2">
            <w:pPr>
              <w:jc w:val="center"/>
              <w:rPr>
                <w:sz w:val="18"/>
                <w:szCs w:val="18"/>
                <w:lang w:val="uk-UA"/>
              </w:rPr>
            </w:pPr>
            <w:r w:rsidRPr="00431BF8">
              <w:rPr>
                <w:sz w:val="18"/>
                <w:szCs w:val="18"/>
                <w:lang w:val="uk-UA"/>
              </w:rPr>
              <w:t>10800,0</w:t>
            </w:r>
          </w:p>
        </w:tc>
        <w:tc>
          <w:tcPr>
            <w:tcW w:w="1701" w:type="dxa"/>
          </w:tcPr>
          <w:p w14:paraId="501322CC" w14:textId="77777777" w:rsidR="00B248EC" w:rsidRPr="00431BF8" w:rsidRDefault="00B248EC" w:rsidP="00B248EC">
            <w:pPr>
              <w:jc w:val="left"/>
              <w:rPr>
                <w:sz w:val="18"/>
                <w:szCs w:val="18"/>
                <w:lang w:val="uk-UA"/>
              </w:rPr>
            </w:pPr>
            <w:r w:rsidRPr="00431BF8">
              <w:rPr>
                <w:color w:val="000000"/>
                <w:sz w:val="18"/>
                <w:szCs w:val="18"/>
              </w:rPr>
              <w:t xml:space="preserve">52 </w:t>
            </w:r>
            <w:r w:rsidR="001562B9" w:rsidRPr="00431BF8">
              <w:rPr>
                <w:sz w:val="18"/>
                <w:szCs w:val="18"/>
                <w:lang w:val="uk-UA"/>
              </w:rPr>
              <w:t>внутрішньо переміщен</w:t>
            </w:r>
            <w:r w:rsidR="001562B9">
              <w:rPr>
                <w:sz w:val="18"/>
                <w:szCs w:val="18"/>
                <w:lang w:val="uk-UA"/>
              </w:rPr>
              <w:t>і</w:t>
            </w:r>
            <w:r w:rsidR="001562B9" w:rsidRPr="00431BF8">
              <w:rPr>
                <w:sz w:val="18"/>
                <w:szCs w:val="18"/>
                <w:lang w:val="uk-UA"/>
              </w:rPr>
              <w:t xml:space="preserve"> </w:t>
            </w:r>
            <w:r w:rsidRPr="00431BF8">
              <w:rPr>
                <w:color w:val="000000"/>
                <w:sz w:val="18"/>
                <w:szCs w:val="18"/>
              </w:rPr>
              <w:t xml:space="preserve">особи </w:t>
            </w:r>
            <w:r w:rsidRPr="00431BF8">
              <w:rPr>
                <w:sz w:val="18"/>
                <w:szCs w:val="18"/>
              </w:rPr>
              <w:t>отрима</w:t>
            </w:r>
            <w:r w:rsidRPr="00431BF8">
              <w:rPr>
                <w:sz w:val="18"/>
                <w:szCs w:val="18"/>
                <w:lang w:val="uk-UA"/>
              </w:rPr>
              <w:t>ли</w:t>
            </w:r>
            <w:r w:rsidRPr="00431BF8">
              <w:rPr>
                <w:color w:val="000000"/>
                <w:sz w:val="18"/>
                <w:szCs w:val="18"/>
              </w:rPr>
              <w:t xml:space="preserve"> мікрогранти/гран</w:t>
            </w:r>
            <w:r w:rsidR="003C5E67">
              <w:rPr>
                <w:color w:val="000000"/>
                <w:sz w:val="18"/>
                <w:szCs w:val="18"/>
                <w:lang w:val="uk-UA"/>
              </w:rPr>
              <w:t>-</w:t>
            </w:r>
            <w:r w:rsidRPr="00431BF8">
              <w:rPr>
                <w:color w:val="000000"/>
                <w:sz w:val="18"/>
                <w:szCs w:val="18"/>
              </w:rPr>
              <w:t>ти на створення та розвиток власної справи.</w:t>
            </w:r>
          </w:p>
        </w:tc>
      </w:tr>
      <w:tr w:rsidR="00356A69" w:rsidRPr="00D62637" w14:paraId="1EF495DC" w14:textId="77777777" w:rsidTr="00B42A34">
        <w:tc>
          <w:tcPr>
            <w:tcW w:w="8647" w:type="dxa"/>
            <w:gridSpan w:val="5"/>
          </w:tcPr>
          <w:p w14:paraId="4C122941" w14:textId="77777777" w:rsidR="00356A69" w:rsidRPr="00431BF8" w:rsidRDefault="00356A69" w:rsidP="00AB61A2">
            <w:pPr>
              <w:jc w:val="center"/>
              <w:rPr>
                <w:sz w:val="18"/>
                <w:szCs w:val="18"/>
                <w:lang w:val="uk-UA"/>
              </w:rPr>
            </w:pPr>
            <w:r w:rsidRPr="00431BF8">
              <w:rPr>
                <w:sz w:val="18"/>
                <w:szCs w:val="18"/>
                <w:lang w:val="uk-UA" w:bidi="uk-UA"/>
              </w:rPr>
              <w:t>Всього за розділом IІІ</w:t>
            </w:r>
          </w:p>
        </w:tc>
        <w:tc>
          <w:tcPr>
            <w:tcW w:w="1101" w:type="dxa"/>
          </w:tcPr>
          <w:p w14:paraId="6FC5897D" w14:textId="77777777" w:rsidR="00356A69" w:rsidRPr="009C1B07" w:rsidRDefault="009C1B07" w:rsidP="009C1B07">
            <w:pPr>
              <w:jc w:val="center"/>
              <w:rPr>
                <w:b/>
                <w:bCs/>
                <w:color w:val="000000"/>
                <w:sz w:val="18"/>
                <w:szCs w:val="18"/>
                <w:lang w:eastAsia="uk-UA"/>
              </w:rPr>
            </w:pPr>
            <w:r w:rsidRPr="009C1B07">
              <w:rPr>
                <w:b/>
                <w:bCs/>
                <w:color w:val="000000"/>
                <w:sz w:val="18"/>
                <w:szCs w:val="18"/>
              </w:rPr>
              <w:t>24650,00</w:t>
            </w:r>
          </w:p>
        </w:tc>
        <w:tc>
          <w:tcPr>
            <w:tcW w:w="1134" w:type="dxa"/>
          </w:tcPr>
          <w:p w14:paraId="08386950" w14:textId="77777777" w:rsidR="00356A69" w:rsidRPr="009C1B07" w:rsidRDefault="009C1B07" w:rsidP="009C1B07">
            <w:pPr>
              <w:jc w:val="center"/>
              <w:rPr>
                <w:b/>
                <w:bCs/>
                <w:color w:val="000000"/>
                <w:sz w:val="18"/>
                <w:szCs w:val="18"/>
                <w:lang w:val="uk-UA" w:eastAsia="uk-UA"/>
              </w:rPr>
            </w:pPr>
            <w:r w:rsidRPr="009C1B07">
              <w:rPr>
                <w:b/>
                <w:bCs/>
                <w:color w:val="000000"/>
                <w:sz w:val="18"/>
                <w:szCs w:val="18"/>
                <w:lang w:val="uk-UA" w:eastAsia="uk-UA"/>
              </w:rPr>
              <w:t>24650,00</w:t>
            </w:r>
          </w:p>
        </w:tc>
        <w:tc>
          <w:tcPr>
            <w:tcW w:w="1275" w:type="dxa"/>
          </w:tcPr>
          <w:p w14:paraId="772CE0ED" w14:textId="77777777" w:rsidR="00356A69" w:rsidRPr="009C1B07" w:rsidRDefault="009C1B07" w:rsidP="009C1B07">
            <w:pPr>
              <w:jc w:val="center"/>
              <w:rPr>
                <w:b/>
                <w:bCs/>
                <w:color w:val="000000"/>
                <w:sz w:val="18"/>
                <w:szCs w:val="18"/>
                <w:lang w:eastAsia="uk-UA"/>
              </w:rPr>
            </w:pPr>
            <w:r w:rsidRPr="009C1B07">
              <w:rPr>
                <w:b/>
                <w:bCs/>
                <w:color w:val="000000"/>
                <w:sz w:val="18"/>
                <w:szCs w:val="18"/>
              </w:rPr>
              <w:t>14050,00</w:t>
            </w:r>
          </w:p>
        </w:tc>
        <w:tc>
          <w:tcPr>
            <w:tcW w:w="1276" w:type="dxa"/>
          </w:tcPr>
          <w:p w14:paraId="0FBDCD27" w14:textId="77777777" w:rsidR="00356A69" w:rsidRPr="009C1B07" w:rsidRDefault="009C1B07" w:rsidP="009C1B07">
            <w:pPr>
              <w:jc w:val="center"/>
              <w:rPr>
                <w:b/>
                <w:bCs/>
                <w:color w:val="000000"/>
                <w:sz w:val="18"/>
                <w:szCs w:val="18"/>
                <w:lang w:eastAsia="uk-UA"/>
              </w:rPr>
            </w:pPr>
            <w:r w:rsidRPr="009C1B07">
              <w:rPr>
                <w:b/>
                <w:bCs/>
                <w:color w:val="000000"/>
                <w:sz w:val="18"/>
                <w:szCs w:val="18"/>
              </w:rPr>
              <w:t>51320,00</w:t>
            </w:r>
          </w:p>
        </w:tc>
        <w:tc>
          <w:tcPr>
            <w:tcW w:w="1701" w:type="dxa"/>
          </w:tcPr>
          <w:p w14:paraId="7F73F7C1" w14:textId="77777777" w:rsidR="00356A69" w:rsidRPr="00431BF8" w:rsidRDefault="00356A69" w:rsidP="00B248EC">
            <w:pPr>
              <w:jc w:val="left"/>
              <w:rPr>
                <w:color w:val="000000"/>
                <w:sz w:val="18"/>
                <w:szCs w:val="18"/>
              </w:rPr>
            </w:pPr>
          </w:p>
        </w:tc>
      </w:tr>
      <w:tr w:rsidR="00356A69" w:rsidRPr="00D62637" w14:paraId="1E9183A1" w14:textId="77777777" w:rsidTr="00B42A34">
        <w:tc>
          <w:tcPr>
            <w:tcW w:w="1820" w:type="dxa"/>
          </w:tcPr>
          <w:p w14:paraId="2825DE62" w14:textId="77777777" w:rsidR="00356A69" w:rsidRPr="00431BF8" w:rsidRDefault="00356A69" w:rsidP="00B248EC">
            <w:pPr>
              <w:jc w:val="left"/>
              <w:rPr>
                <w:sz w:val="18"/>
                <w:szCs w:val="18"/>
                <w:lang w:val="uk-UA"/>
              </w:rPr>
            </w:pPr>
          </w:p>
        </w:tc>
        <w:tc>
          <w:tcPr>
            <w:tcW w:w="2113" w:type="dxa"/>
          </w:tcPr>
          <w:p w14:paraId="4FD117B0" w14:textId="77777777" w:rsidR="00356A69" w:rsidRPr="00431BF8" w:rsidRDefault="00356A69" w:rsidP="00551A33">
            <w:pPr>
              <w:jc w:val="left"/>
              <w:rPr>
                <w:color w:val="000000"/>
                <w:sz w:val="18"/>
                <w:szCs w:val="18"/>
              </w:rPr>
            </w:pPr>
          </w:p>
        </w:tc>
        <w:tc>
          <w:tcPr>
            <w:tcW w:w="1310" w:type="dxa"/>
          </w:tcPr>
          <w:p w14:paraId="23869CB9" w14:textId="77777777" w:rsidR="00356A69" w:rsidRPr="00431BF8" w:rsidRDefault="00356A69" w:rsidP="00AB61A2">
            <w:pPr>
              <w:jc w:val="center"/>
              <w:rPr>
                <w:b/>
                <w:sz w:val="18"/>
                <w:szCs w:val="18"/>
                <w:lang w:val="uk-UA"/>
              </w:rPr>
            </w:pPr>
          </w:p>
        </w:tc>
        <w:tc>
          <w:tcPr>
            <w:tcW w:w="2125" w:type="dxa"/>
          </w:tcPr>
          <w:p w14:paraId="7E371A41" w14:textId="77777777" w:rsidR="00356A69" w:rsidRPr="00431BF8" w:rsidRDefault="00356A69" w:rsidP="00F15FF4">
            <w:pPr>
              <w:jc w:val="left"/>
              <w:rPr>
                <w:sz w:val="18"/>
                <w:szCs w:val="18"/>
                <w:lang w:val="uk-UA" w:bidi="uk-UA"/>
              </w:rPr>
            </w:pPr>
          </w:p>
        </w:tc>
        <w:tc>
          <w:tcPr>
            <w:tcW w:w="1279" w:type="dxa"/>
          </w:tcPr>
          <w:p w14:paraId="22F72088" w14:textId="77777777" w:rsidR="00356A69" w:rsidRPr="00431BF8" w:rsidRDefault="00356A69" w:rsidP="00AB61A2">
            <w:pPr>
              <w:jc w:val="center"/>
              <w:rPr>
                <w:sz w:val="18"/>
                <w:szCs w:val="18"/>
                <w:lang w:val="uk-UA"/>
              </w:rPr>
            </w:pPr>
            <w:r w:rsidRPr="00431BF8">
              <w:rPr>
                <w:sz w:val="18"/>
                <w:szCs w:val="18"/>
                <w:lang w:val="uk-UA"/>
              </w:rPr>
              <w:t xml:space="preserve">іншні джерела </w:t>
            </w:r>
          </w:p>
        </w:tc>
        <w:tc>
          <w:tcPr>
            <w:tcW w:w="1101" w:type="dxa"/>
          </w:tcPr>
          <w:p w14:paraId="7DA7D10D" w14:textId="77777777" w:rsidR="000023BA" w:rsidRPr="00431BF8" w:rsidRDefault="000023BA" w:rsidP="000023BA">
            <w:pPr>
              <w:jc w:val="center"/>
              <w:rPr>
                <w:color w:val="000000"/>
                <w:sz w:val="18"/>
                <w:szCs w:val="18"/>
                <w:lang w:eastAsia="uk-UA"/>
              </w:rPr>
            </w:pPr>
            <w:r w:rsidRPr="00431BF8">
              <w:rPr>
                <w:color w:val="000000"/>
                <w:sz w:val="18"/>
                <w:szCs w:val="18"/>
              </w:rPr>
              <w:t>24650,00</w:t>
            </w:r>
          </w:p>
          <w:p w14:paraId="2A0BE326" w14:textId="77777777" w:rsidR="00356A69" w:rsidRPr="00431BF8" w:rsidRDefault="00356A69" w:rsidP="00AB61A2">
            <w:pPr>
              <w:jc w:val="center"/>
              <w:rPr>
                <w:sz w:val="18"/>
                <w:szCs w:val="18"/>
                <w:lang w:val="uk-UA"/>
              </w:rPr>
            </w:pPr>
          </w:p>
        </w:tc>
        <w:tc>
          <w:tcPr>
            <w:tcW w:w="1134" w:type="dxa"/>
          </w:tcPr>
          <w:p w14:paraId="2515F35C" w14:textId="77777777" w:rsidR="000023BA" w:rsidRPr="00431BF8" w:rsidRDefault="000023BA" w:rsidP="000023BA">
            <w:pPr>
              <w:jc w:val="center"/>
              <w:rPr>
                <w:color w:val="000000"/>
                <w:sz w:val="18"/>
                <w:szCs w:val="18"/>
                <w:lang w:val="uk-UA" w:eastAsia="uk-UA"/>
              </w:rPr>
            </w:pPr>
            <w:r w:rsidRPr="000023BA">
              <w:rPr>
                <w:color w:val="000000"/>
                <w:sz w:val="18"/>
                <w:szCs w:val="18"/>
                <w:lang w:val="uk-UA" w:eastAsia="uk-UA"/>
              </w:rPr>
              <w:t>24650,00</w:t>
            </w:r>
          </w:p>
          <w:p w14:paraId="5625DFFF" w14:textId="77777777" w:rsidR="00356A69" w:rsidRPr="00431BF8" w:rsidRDefault="00356A69" w:rsidP="00AB61A2">
            <w:pPr>
              <w:jc w:val="center"/>
              <w:rPr>
                <w:sz w:val="18"/>
                <w:szCs w:val="18"/>
                <w:lang w:val="uk-UA"/>
              </w:rPr>
            </w:pPr>
          </w:p>
        </w:tc>
        <w:tc>
          <w:tcPr>
            <w:tcW w:w="1275" w:type="dxa"/>
          </w:tcPr>
          <w:p w14:paraId="060F0FBC" w14:textId="77777777" w:rsidR="000023BA" w:rsidRPr="00431BF8" w:rsidRDefault="000023BA" w:rsidP="000023BA">
            <w:pPr>
              <w:jc w:val="center"/>
              <w:rPr>
                <w:color w:val="000000"/>
                <w:sz w:val="18"/>
                <w:szCs w:val="18"/>
                <w:lang w:eastAsia="uk-UA"/>
              </w:rPr>
            </w:pPr>
            <w:r w:rsidRPr="00431BF8">
              <w:rPr>
                <w:color w:val="000000"/>
                <w:sz w:val="18"/>
                <w:szCs w:val="18"/>
              </w:rPr>
              <w:t>14050,00</w:t>
            </w:r>
          </w:p>
          <w:p w14:paraId="0ADB4776" w14:textId="77777777" w:rsidR="00356A69" w:rsidRPr="00431BF8" w:rsidRDefault="00356A69" w:rsidP="00AB61A2">
            <w:pPr>
              <w:jc w:val="center"/>
              <w:rPr>
                <w:sz w:val="18"/>
                <w:szCs w:val="18"/>
                <w:lang w:val="uk-UA"/>
              </w:rPr>
            </w:pPr>
          </w:p>
        </w:tc>
        <w:tc>
          <w:tcPr>
            <w:tcW w:w="1276" w:type="dxa"/>
          </w:tcPr>
          <w:p w14:paraId="19513B22" w14:textId="77777777" w:rsidR="000023BA" w:rsidRPr="00431BF8" w:rsidRDefault="000023BA" w:rsidP="000023BA">
            <w:pPr>
              <w:jc w:val="center"/>
              <w:rPr>
                <w:color w:val="000000"/>
                <w:sz w:val="18"/>
                <w:szCs w:val="18"/>
                <w:lang w:eastAsia="uk-UA"/>
              </w:rPr>
            </w:pPr>
            <w:r w:rsidRPr="00431BF8">
              <w:rPr>
                <w:color w:val="000000"/>
                <w:sz w:val="18"/>
                <w:szCs w:val="18"/>
              </w:rPr>
              <w:t>51320,00</w:t>
            </w:r>
          </w:p>
          <w:p w14:paraId="5C5642D8" w14:textId="77777777" w:rsidR="00356A69" w:rsidRPr="00431BF8" w:rsidRDefault="00356A69" w:rsidP="00AB61A2">
            <w:pPr>
              <w:jc w:val="center"/>
              <w:rPr>
                <w:sz w:val="18"/>
                <w:szCs w:val="18"/>
                <w:lang w:val="uk-UA"/>
              </w:rPr>
            </w:pPr>
          </w:p>
        </w:tc>
        <w:tc>
          <w:tcPr>
            <w:tcW w:w="1701" w:type="dxa"/>
          </w:tcPr>
          <w:p w14:paraId="744F3AD9" w14:textId="77777777" w:rsidR="00356A69" w:rsidRPr="00431BF8" w:rsidRDefault="00356A69" w:rsidP="00B248EC">
            <w:pPr>
              <w:jc w:val="left"/>
              <w:rPr>
                <w:color w:val="000000"/>
                <w:sz w:val="18"/>
                <w:szCs w:val="18"/>
              </w:rPr>
            </w:pPr>
          </w:p>
        </w:tc>
      </w:tr>
      <w:tr w:rsidR="000F7F31" w:rsidRPr="00D62637" w14:paraId="3F3A1243" w14:textId="77777777" w:rsidTr="001A6703">
        <w:tc>
          <w:tcPr>
            <w:tcW w:w="15134" w:type="dxa"/>
            <w:gridSpan w:val="10"/>
          </w:tcPr>
          <w:p w14:paraId="4F738770" w14:textId="77777777" w:rsidR="00081B8A" w:rsidRDefault="00081B8A" w:rsidP="00AB61A2">
            <w:pPr>
              <w:jc w:val="center"/>
              <w:rPr>
                <w:b/>
                <w:sz w:val="18"/>
                <w:szCs w:val="18"/>
                <w:lang w:val="uk-UA"/>
              </w:rPr>
            </w:pPr>
          </w:p>
          <w:p w14:paraId="1E1FA643" w14:textId="77777777" w:rsidR="0083509E" w:rsidRPr="00431BF8" w:rsidRDefault="0083509E" w:rsidP="00AB61A2">
            <w:pPr>
              <w:jc w:val="center"/>
              <w:rPr>
                <w:b/>
                <w:sz w:val="18"/>
                <w:szCs w:val="18"/>
                <w:lang w:val="uk-UA"/>
              </w:rPr>
            </w:pPr>
            <w:r w:rsidRPr="00431BF8">
              <w:rPr>
                <w:b/>
                <w:sz w:val="18"/>
                <w:szCs w:val="18"/>
                <w:lang w:val="uk-UA"/>
              </w:rPr>
              <w:t>IV. Освітні, молодіжні та  культурно-просвітницькі заходи для внутрішньо переміщених осіб</w:t>
            </w:r>
          </w:p>
        </w:tc>
      </w:tr>
      <w:tr w:rsidR="00547C11" w:rsidRPr="00676FE3" w14:paraId="0763A437" w14:textId="77777777" w:rsidTr="00B42A34">
        <w:tc>
          <w:tcPr>
            <w:tcW w:w="1820" w:type="dxa"/>
          </w:tcPr>
          <w:p w14:paraId="31DB577A" w14:textId="77777777" w:rsidR="00676FE3" w:rsidRPr="00431BF8" w:rsidRDefault="00676FE3" w:rsidP="00676FE3">
            <w:pPr>
              <w:autoSpaceDE w:val="0"/>
              <w:autoSpaceDN w:val="0"/>
              <w:adjustRightInd w:val="0"/>
              <w:jc w:val="left"/>
              <w:rPr>
                <w:sz w:val="18"/>
                <w:szCs w:val="18"/>
                <w:lang w:val="uk-UA" w:bidi="uk-UA"/>
              </w:rPr>
            </w:pPr>
            <w:r w:rsidRPr="00431BF8">
              <w:rPr>
                <w:sz w:val="18"/>
                <w:szCs w:val="18"/>
                <w:lang w:val="uk-UA" w:bidi="uk-UA"/>
              </w:rPr>
              <w:t>1. Забезпечення доступу внутрішньо переміщених осіб до освітніх послуг</w:t>
            </w:r>
          </w:p>
        </w:tc>
        <w:tc>
          <w:tcPr>
            <w:tcW w:w="2113" w:type="dxa"/>
          </w:tcPr>
          <w:p w14:paraId="46B7B392" w14:textId="77777777" w:rsidR="00676FE3" w:rsidRPr="00431BF8" w:rsidRDefault="00676FE3" w:rsidP="00676FE3">
            <w:pPr>
              <w:jc w:val="left"/>
              <w:rPr>
                <w:b/>
                <w:sz w:val="18"/>
                <w:szCs w:val="18"/>
                <w:lang w:val="uk-UA"/>
              </w:rPr>
            </w:pPr>
            <w:r w:rsidRPr="00431BF8">
              <w:rPr>
                <w:sz w:val="18"/>
                <w:szCs w:val="18"/>
                <w:lang w:val="uk-UA"/>
              </w:rPr>
              <w:t xml:space="preserve">1) надання освітніх послуг </w:t>
            </w:r>
            <w:r w:rsidR="002B7B36" w:rsidRPr="00431BF8">
              <w:rPr>
                <w:sz w:val="18"/>
                <w:szCs w:val="18"/>
                <w:lang w:val="uk-UA"/>
              </w:rPr>
              <w:t>внутрішньо переміщени</w:t>
            </w:r>
            <w:r w:rsidR="002B7B36">
              <w:rPr>
                <w:sz w:val="18"/>
                <w:szCs w:val="18"/>
                <w:lang w:val="uk-UA"/>
              </w:rPr>
              <w:t>м</w:t>
            </w:r>
            <w:r w:rsidR="002B7B36" w:rsidRPr="00431BF8">
              <w:rPr>
                <w:sz w:val="18"/>
                <w:szCs w:val="18"/>
                <w:lang w:val="uk-UA"/>
              </w:rPr>
              <w:t xml:space="preserve"> </w:t>
            </w:r>
            <w:r w:rsidRPr="00431BF8">
              <w:rPr>
                <w:sz w:val="18"/>
                <w:szCs w:val="18"/>
                <w:lang w:val="uk-UA"/>
              </w:rPr>
              <w:t>особам</w:t>
            </w:r>
          </w:p>
        </w:tc>
        <w:tc>
          <w:tcPr>
            <w:tcW w:w="1310" w:type="dxa"/>
          </w:tcPr>
          <w:p w14:paraId="1070B020"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E21650F" w14:textId="77777777" w:rsidR="00676FE3" w:rsidRPr="00431BF8" w:rsidRDefault="00676FE3" w:rsidP="00676FE3">
            <w:pPr>
              <w:jc w:val="left"/>
              <w:rPr>
                <w:b/>
                <w:sz w:val="18"/>
                <w:szCs w:val="18"/>
                <w:lang w:val="uk-UA"/>
              </w:rPr>
            </w:pPr>
            <w:r w:rsidRPr="00431BF8">
              <w:rPr>
                <w:sz w:val="18"/>
                <w:szCs w:val="18"/>
                <w:lang w:val="uk-UA" w:bidi="uk-UA"/>
              </w:rPr>
              <w:t>департамент освіти і науки облдержадміністрації,  районні  державні</w:t>
            </w:r>
            <w:r w:rsidRPr="00431BF8">
              <w:rPr>
                <w:sz w:val="18"/>
                <w:szCs w:val="18"/>
                <w:lang w:val="uk-UA" w:bidi="uk-UA"/>
              </w:rPr>
              <w:br/>
              <w:t>(військові) адміністрації,  виконавчі комітети сільських, селищних, міських рад територіальних громад (за згодою)</w:t>
            </w:r>
          </w:p>
        </w:tc>
        <w:tc>
          <w:tcPr>
            <w:tcW w:w="1279" w:type="dxa"/>
          </w:tcPr>
          <w:p w14:paraId="722EDB72" w14:textId="77777777" w:rsidR="00676FE3" w:rsidRPr="00431BF8" w:rsidRDefault="00676FE3" w:rsidP="00676FE3">
            <w:pPr>
              <w:jc w:val="center"/>
              <w:rPr>
                <w:b/>
                <w:sz w:val="18"/>
                <w:szCs w:val="18"/>
                <w:lang w:val="uk-UA"/>
              </w:rPr>
            </w:pPr>
          </w:p>
        </w:tc>
        <w:tc>
          <w:tcPr>
            <w:tcW w:w="1101" w:type="dxa"/>
          </w:tcPr>
          <w:p w14:paraId="0AA58CF1" w14:textId="77777777" w:rsidR="00676FE3" w:rsidRPr="00431BF8" w:rsidRDefault="00676FE3" w:rsidP="00676FE3">
            <w:pPr>
              <w:jc w:val="center"/>
              <w:rPr>
                <w:b/>
                <w:sz w:val="18"/>
                <w:szCs w:val="18"/>
                <w:lang w:val="uk-UA"/>
              </w:rPr>
            </w:pPr>
          </w:p>
        </w:tc>
        <w:tc>
          <w:tcPr>
            <w:tcW w:w="1134" w:type="dxa"/>
          </w:tcPr>
          <w:p w14:paraId="0C1CBC04" w14:textId="77777777" w:rsidR="00676FE3" w:rsidRPr="00431BF8" w:rsidRDefault="00676FE3" w:rsidP="00676FE3">
            <w:pPr>
              <w:jc w:val="center"/>
              <w:rPr>
                <w:b/>
                <w:sz w:val="18"/>
                <w:szCs w:val="18"/>
                <w:lang w:val="uk-UA"/>
              </w:rPr>
            </w:pPr>
          </w:p>
        </w:tc>
        <w:tc>
          <w:tcPr>
            <w:tcW w:w="1275" w:type="dxa"/>
          </w:tcPr>
          <w:p w14:paraId="45659D5A" w14:textId="77777777" w:rsidR="00676FE3" w:rsidRPr="00431BF8" w:rsidRDefault="00676FE3" w:rsidP="00676FE3">
            <w:pPr>
              <w:jc w:val="center"/>
              <w:rPr>
                <w:b/>
                <w:sz w:val="18"/>
                <w:szCs w:val="18"/>
                <w:lang w:val="uk-UA"/>
              </w:rPr>
            </w:pPr>
          </w:p>
        </w:tc>
        <w:tc>
          <w:tcPr>
            <w:tcW w:w="1276" w:type="dxa"/>
          </w:tcPr>
          <w:p w14:paraId="66524C80" w14:textId="77777777" w:rsidR="00676FE3" w:rsidRPr="00431BF8" w:rsidRDefault="00676FE3" w:rsidP="00676FE3">
            <w:pPr>
              <w:jc w:val="center"/>
              <w:rPr>
                <w:b/>
                <w:sz w:val="18"/>
                <w:szCs w:val="18"/>
                <w:lang w:val="uk-UA"/>
              </w:rPr>
            </w:pPr>
          </w:p>
        </w:tc>
        <w:tc>
          <w:tcPr>
            <w:tcW w:w="1701" w:type="dxa"/>
          </w:tcPr>
          <w:p w14:paraId="7E4DBD49" w14:textId="77777777" w:rsidR="00676FE3" w:rsidRPr="00431BF8" w:rsidRDefault="00081B8A" w:rsidP="00676FE3">
            <w:pPr>
              <w:jc w:val="left"/>
              <w:rPr>
                <w:b/>
                <w:sz w:val="18"/>
                <w:szCs w:val="18"/>
                <w:lang w:val="uk-UA"/>
              </w:rPr>
            </w:pPr>
            <w:r>
              <w:rPr>
                <w:sz w:val="18"/>
                <w:szCs w:val="18"/>
                <w:lang w:val="uk-UA"/>
              </w:rPr>
              <w:t>з</w:t>
            </w:r>
            <w:r w:rsidR="00676FE3" w:rsidRPr="00431BF8">
              <w:rPr>
                <w:sz w:val="18"/>
                <w:szCs w:val="18"/>
              </w:rPr>
              <w:t xml:space="preserve">абезпечено надання освітніх послуг </w:t>
            </w:r>
            <w:r w:rsidR="002B7B36" w:rsidRPr="00431BF8">
              <w:rPr>
                <w:sz w:val="18"/>
                <w:szCs w:val="18"/>
                <w:lang w:val="uk-UA"/>
              </w:rPr>
              <w:t>внутрішньо переміщени</w:t>
            </w:r>
            <w:r w:rsidR="002B7B36">
              <w:rPr>
                <w:sz w:val="18"/>
                <w:szCs w:val="18"/>
                <w:lang w:val="uk-UA"/>
              </w:rPr>
              <w:t>м</w:t>
            </w:r>
            <w:r w:rsidR="002B7B36" w:rsidRPr="00431BF8">
              <w:rPr>
                <w:sz w:val="18"/>
                <w:szCs w:val="18"/>
                <w:lang w:val="uk-UA"/>
              </w:rPr>
              <w:t xml:space="preserve"> особам</w:t>
            </w:r>
          </w:p>
        </w:tc>
      </w:tr>
      <w:tr w:rsidR="00547C11" w:rsidRPr="009C1280" w14:paraId="51EFB640" w14:textId="77777777" w:rsidTr="00B42A34">
        <w:tc>
          <w:tcPr>
            <w:tcW w:w="1820" w:type="dxa"/>
          </w:tcPr>
          <w:p w14:paraId="149F8DDA" w14:textId="77777777" w:rsidR="00676FE3" w:rsidRPr="00431BF8" w:rsidRDefault="00676FE3" w:rsidP="00676FE3">
            <w:pPr>
              <w:jc w:val="center"/>
              <w:rPr>
                <w:b/>
                <w:sz w:val="18"/>
                <w:szCs w:val="18"/>
                <w:lang w:val="uk-UA"/>
              </w:rPr>
            </w:pPr>
          </w:p>
        </w:tc>
        <w:tc>
          <w:tcPr>
            <w:tcW w:w="2113" w:type="dxa"/>
          </w:tcPr>
          <w:p w14:paraId="48119CB1" w14:textId="77777777" w:rsidR="00676FE3" w:rsidRPr="00431BF8" w:rsidRDefault="00EB7903" w:rsidP="00EB7903">
            <w:pPr>
              <w:jc w:val="left"/>
              <w:rPr>
                <w:b/>
                <w:sz w:val="18"/>
                <w:szCs w:val="18"/>
                <w:lang w:val="uk-UA"/>
              </w:rPr>
            </w:pPr>
            <w:r w:rsidRPr="00431BF8">
              <w:rPr>
                <w:sz w:val="18"/>
                <w:szCs w:val="18"/>
                <w:lang w:val="uk-UA"/>
              </w:rPr>
              <w:t>2) проведення інформаційно-роз’яснювальних кампаній дітям та молоді з числа внутрішньо переміщених осіб щодо порядку вступу до закладів професійної (професійно-технічної),  фахової передвищої, вищої освіти та інших освітніх можливостей</w:t>
            </w:r>
          </w:p>
        </w:tc>
        <w:tc>
          <w:tcPr>
            <w:tcW w:w="1310" w:type="dxa"/>
          </w:tcPr>
          <w:p w14:paraId="66B50A7D"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A605598" w14:textId="77777777" w:rsidR="00676FE3" w:rsidRPr="00431BF8" w:rsidRDefault="00EB7903" w:rsidP="00EB7903">
            <w:pPr>
              <w:jc w:val="left"/>
              <w:rPr>
                <w:b/>
                <w:sz w:val="18"/>
                <w:szCs w:val="18"/>
                <w:lang w:val="uk-UA"/>
              </w:rPr>
            </w:pPr>
            <w:r w:rsidRPr="00431BF8">
              <w:rPr>
                <w:sz w:val="18"/>
                <w:szCs w:val="18"/>
                <w:lang w:val="uk-UA" w:bidi="uk-UA"/>
              </w:rPr>
              <w:t>департамент освіти і науки облдержадміністрації</w:t>
            </w:r>
          </w:p>
        </w:tc>
        <w:tc>
          <w:tcPr>
            <w:tcW w:w="1279" w:type="dxa"/>
          </w:tcPr>
          <w:p w14:paraId="6CC08F8B" w14:textId="77777777" w:rsidR="00676FE3" w:rsidRPr="00431BF8" w:rsidRDefault="00676FE3" w:rsidP="00676FE3">
            <w:pPr>
              <w:jc w:val="center"/>
              <w:rPr>
                <w:b/>
                <w:sz w:val="18"/>
                <w:szCs w:val="18"/>
                <w:lang w:val="uk-UA"/>
              </w:rPr>
            </w:pPr>
          </w:p>
        </w:tc>
        <w:tc>
          <w:tcPr>
            <w:tcW w:w="1101" w:type="dxa"/>
          </w:tcPr>
          <w:p w14:paraId="324FB3D8" w14:textId="77777777" w:rsidR="00676FE3" w:rsidRPr="00431BF8" w:rsidRDefault="00676FE3" w:rsidP="00676FE3">
            <w:pPr>
              <w:jc w:val="center"/>
              <w:rPr>
                <w:b/>
                <w:sz w:val="18"/>
                <w:szCs w:val="18"/>
                <w:lang w:val="uk-UA"/>
              </w:rPr>
            </w:pPr>
          </w:p>
        </w:tc>
        <w:tc>
          <w:tcPr>
            <w:tcW w:w="1134" w:type="dxa"/>
          </w:tcPr>
          <w:p w14:paraId="36B3321F" w14:textId="77777777" w:rsidR="00676FE3" w:rsidRPr="00431BF8" w:rsidRDefault="00676FE3" w:rsidP="00676FE3">
            <w:pPr>
              <w:jc w:val="center"/>
              <w:rPr>
                <w:b/>
                <w:sz w:val="18"/>
                <w:szCs w:val="18"/>
                <w:lang w:val="uk-UA"/>
              </w:rPr>
            </w:pPr>
          </w:p>
        </w:tc>
        <w:tc>
          <w:tcPr>
            <w:tcW w:w="1275" w:type="dxa"/>
          </w:tcPr>
          <w:p w14:paraId="1396A223" w14:textId="77777777" w:rsidR="00676FE3" w:rsidRPr="00431BF8" w:rsidRDefault="00676FE3" w:rsidP="00676FE3">
            <w:pPr>
              <w:jc w:val="center"/>
              <w:rPr>
                <w:b/>
                <w:sz w:val="18"/>
                <w:szCs w:val="18"/>
                <w:lang w:val="uk-UA"/>
              </w:rPr>
            </w:pPr>
          </w:p>
        </w:tc>
        <w:tc>
          <w:tcPr>
            <w:tcW w:w="1276" w:type="dxa"/>
          </w:tcPr>
          <w:p w14:paraId="14D6C826" w14:textId="77777777" w:rsidR="00676FE3" w:rsidRPr="00431BF8" w:rsidRDefault="00676FE3" w:rsidP="00676FE3">
            <w:pPr>
              <w:jc w:val="center"/>
              <w:rPr>
                <w:b/>
                <w:sz w:val="18"/>
                <w:szCs w:val="18"/>
                <w:lang w:val="uk-UA"/>
              </w:rPr>
            </w:pPr>
          </w:p>
        </w:tc>
        <w:tc>
          <w:tcPr>
            <w:tcW w:w="1701" w:type="dxa"/>
          </w:tcPr>
          <w:p w14:paraId="0EC90C76" w14:textId="77777777" w:rsidR="00676FE3" w:rsidRPr="00431BF8" w:rsidRDefault="00081B8A" w:rsidP="00EB7903">
            <w:pPr>
              <w:jc w:val="left"/>
              <w:rPr>
                <w:b/>
                <w:sz w:val="18"/>
                <w:szCs w:val="18"/>
                <w:lang w:val="uk-UA"/>
              </w:rPr>
            </w:pPr>
            <w:r>
              <w:rPr>
                <w:sz w:val="18"/>
                <w:szCs w:val="18"/>
                <w:lang w:val="uk-UA"/>
              </w:rPr>
              <w:t>п</w:t>
            </w:r>
            <w:r w:rsidR="00EB7903" w:rsidRPr="00431BF8">
              <w:rPr>
                <w:sz w:val="18"/>
                <w:szCs w:val="18"/>
                <w:lang w:val="uk-UA"/>
              </w:rPr>
              <w:t xml:space="preserve">ідвищено рівень обізнаності абітурієнтів з числа внутрішньо переміщених осіб щодо порядку вступу до закладів професійної (професійно-технічної) освіти та інших освітніх можливостей  </w:t>
            </w:r>
          </w:p>
        </w:tc>
      </w:tr>
      <w:tr w:rsidR="00547C11" w:rsidRPr="009C1280" w14:paraId="7A6FF5C0" w14:textId="77777777" w:rsidTr="00B42A34">
        <w:tc>
          <w:tcPr>
            <w:tcW w:w="1820" w:type="dxa"/>
          </w:tcPr>
          <w:p w14:paraId="742F959B" w14:textId="77777777" w:rsidR="00676FE3" w:rsidRPr="00431BF8" w:rsidRDefault="00676FE3" w:rsidP="00676FE3">
            <w:pPr>
              <w:jc w:val="center"/>
              <w:rPr>
                <w:b/>
                <w:sz w:val="18"/>
                <w:szCs w:val="18"/>
                <w:lang w:val="uk-UA"/>
              </w:rPr>
            </w:pPr>
          </w:p>
        </w:tc>
        <w:tc>
          <w:tcPr>
            <w:tcW w:w="2113" w:type="dxa"/>
          </w:tcPr>
          <w:p w14:paraId="608B4BC6" w14:textId="77777777" w:rsidR="00676FE3" w:rsidRPr="00431BF8" w:rsidRDefault="00E92312" w:rsidP="00416690">
            <w:pPr>
              <w:jc w:val="left"/>
              <w:rPr>
                <w:b/>
                <w:sz w:val="18"/>
                <w:szCs w:val="18"/>
                <w:lang w:val="uk-UA"/>
              </w:rPr>
            </w:pPr>
            <w:r w:rsidRPr="00431BF8">
              <w:rPr>
                <w:sz w:val="18"/>
                <w:szCs w:val="18"/>
                <w:lang w:val="uk-UA"/>
              </w:rPr>
              <w:t>3) створення ок</w:t>
            </w:r>
            <w:r w:rsidR="00416690" w:rsidRPr="00431BF8">
              <w:rPr>
                <w:sz w:val="18"/>
                <w:szCs w:val="18"/>
                <w:lang w:val="uk-UA"/>
              </w:rPr>
              <w:t xml:space="preserve">ремих інформаційних ресурсів </w:t>
            </w:r>
            <w:r w:rsidRPr="00431BF8">
              <w:rPr>
                <w:sz w:val="18"/>
                <w:szCs w:val="18"/>
                <w:lang w:val="uk-UA"/>
              </w:rPr>
              <w:t xml:space="preserve"> внутрішньо переміщени</w:t>
            </w:r>
            <w:r w:rsidR="00416690" w:rsidRPr="00431BF8">
              <w:rPr>
                <w:sz w:val="18"/>
                <w:szCs w:val="18"/>
                <w:lang w:val="uk-UA"/>
              </w:rPr>
              <w:t>м</w:t>
            </w:r>
            <w:r w:rsidRPr="00431BF8">
              <w:rPr>
                <w:sz w:val="18"/>
                <w:szCs w:val="18"/>
                <w:lang w:val="uk-UA"/>
              </w:rPr>
              <w:t xml:space="preserve"> ос</w:t>
            </w:r>
            <w:r w:rsidR="00416690" w:rsidRPr="00431BF8">
              <w:rPr>
                <w:sz w:val="18"/>
                <w:szCs w:val="18"/>
                <w:lang w:val="uk-UA"/>
              </w:rPr>
              <w:t>о</w:t>
            </w:r>
            <w:r w:rsidRPr="00431BF8">
              <w:rPr>
                <w:sz w:val="18"/>
                <w:szCs w:val="18"/>
                <w:lang w:val="uk-UA"/>
              </w:rPr>
              <w:t>б</w:t>
            </w:r>
            <w:r w:rsidR="00416690" w:rsidRPr="00431BF8">
              <w:rPr>
                <w:sz w:val="18"/>
                <w:szCs w:val="18"/>
                <w:lang w:val="uk-UA"/>
              </w:rPr>
              <w:t>ам</w:t>
            </w:r>
            <w:r w:rsidRPr="00431BF8">
              <w:rPr>
                <w:sz w:val="18"/>
                <w:szCs w:val="18"/>
                <w:lang w:val="uk-UA"/>
              </w:rPr>
              <w:t>, зокрема розміщення посилань на безкоштовні відео-уроки, презентації з української мови, заходи з формування української національної та громадянської ідентичності</w:t>
            </w:r>
          </w:p>
        </w:tc>
        <w:tc>
          <w:tcPr>
            <w:tcW w:w="1310" w:type="dxa"/>
          </w:tcPr>
          <w:p w14:paraId="5AE6DD7E"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5CC208F" w14:textId="77777777" w:rsidR="00676FE3" w:rsidRPr="00431BF8" w:rsidRDefault="0040592C" w:rsidP="0040592C">
            <w:pPr>
              <w:jc w:val="left"/>
              <w:rPr>
                <w:b/>
                <w:sz w:val="18"/>
                <w:szCs w:val="18"/>
                <w:lang w:val="uk-UA"/>
              </w:rPr>
            </w:pPr>
            <w:r w:rsidRPr="00431BF8">
              <w:rPr>
                <w:sz w:val="18"/>
                <w:szCs w:val="18"/>
                <w:lang w:val="uk-UA" w:bidi="uk-UA"/>
              </w:rPr>
              <w:t>департамент освіти і науки облдержадміністрації</w:t>
            </w:r>
          </w:p>
        </w:tc>
        <w:tc>
          <w:tcPr>
            <w:tcW w:w="1279" w:type="dxa"/>
          </w:tcPr>
          <w:p w14:paraId="6309FC77" w14:textId="77777777" w:rsidR="00676FE3" w:rsidRPr="00431BF8" w:rsidRDefault="00676FE3" w:rsidP="00676FE3">
            <w:pPr>
              <w:jc w:val="center"/>
              <w:rPr>
                <w:b/>
                <w:sz w:val="18"/>
                <w:szCs w:val="18"/>
                <w:lang w:val="uk-UA"/>
              </w:rPr>
            </w:pPr>
          </w:p>
        </w:tc>
        <w:tc>
          <w:tcPr>
            <w:tcW w:w="1101" w:type="dxa"/>
          </w:tcPr>
          <w:p w14:paraId="11275E5D" w14:textId="77777777" w:rsidR="00676FE3" w:rsidRPr="00431BF8" w:rsidRDefault="00676FE3" w:rsidP="00676FE3">
            <w:pPr>
              <w:jc w:val="center"/>
              <w:rPr>
                <w:b/>
                <w:sz w:val="18"/>
                <w:szCs w:val="18"/>
                <w:lang w:val="uk-UA"/>
              </w:rPr>
            </w:pPr>
          </w:p>
        </w:tc>
        <w:tc>
          <w:tcPr>
            <w:tcW w:w="1134" w:type="dxa"/>
          </w:tcPr>
          <w:p w14:paraId="2E5BD64D" w14:textId="77777777" w:rsidR="00676FE3" w:rsidRPr="00431BF8" w:rsidRDefault="00676FE3" w:rsidP="00676FE3">
            <w:pPr>
              <w:jc w:val="center"/>
              <w:rPr>
                <w:b/>
                <w:sz w:val="18"/>
                <w:szCs w:val="18"/>
                <w:lang w:val="uk-UA"/>
              </w:rPr>
            </w:pPr>
          </w:p>
        </w:tc>
        <w:tc>
          <w:tcPr>
            <w:tcW w:w="1275" w:type="dxa"/>
          </w:tcPr>
          <w:p w14:paraId="14390A83" w14:textId="77777777" w:rsidR="00676FE3" w:rsidRPr="00431BF8" w:rsidRDefault="00676FE3" w:rsidP="00676FE3">
            <w:pPr>
              <w:jc w:val="center"/>
              <w:rPr>
                <w:b/>
                <w:sz w:val="18"/>
                <w:szCs w:val="18"/>
                <w:lang w:val="uk-UA"/>
              </w:rPr>
            </w:pPr>
          </w:p>
        </w:tc>
        <w:tc>
          <w:tcPr>
            <w:tcW w:w="1276" w:type="dxa"/>
          </w:tcPr>
          <w:p w14:paraId="6B550274" w14:textId="77777777" w:rsidR="00676FE3" w:rsidRPr="00431BF8" w:rsidRDefault="00676FE3" w:rsidP="00676FE3">
            <w:pPr>
              <w:jc w:val="center"/>
              <w:rPr>
                <w:b/>
                <w:sz w:val="18"/>
                <w:szCs w:val="18"/>
                <w:lang w:val="uk-UA"/>
              </w:rPr>
            </w:pPr>
          </w:p>
        </w:tc>
        <w:tc>
          <w:tcPr>
            <w:tcW w:w="1701" w:type="dxa"/>
          </w:tcPr>
          <w:p w14:paraId="374C0531" w14:textId="77777777" w:rsidR="00676FE3" w:rsidRPr="00431BF8" w:rsidRDefault="007F45D9" w:rsidP="0040592C">
            <w:pPr>
              <w:jc w:val="left"/>
              <w:rPr>
                <w:sz w:val="18"/>
                <w:szCs w:val="18"/>
                <w:lang w:val="uk-UA"/>
              </w:rPr>
            </w:pPr>
            <w:r>
              <w:rPr>
                <w:sz w:val="18"/>
                <w:szCs w:val="18"/>
                <w:lang w:val="uk-UA"/>
              </w:rPr>
              <w:t>п</w:t>
            </w:r>
            <w:r w:rsidR="0040592C" w:rsidRPr="00431BF8">
              <w:rPr>
                <w:sz w:val="18"/>
                <w:szCs w:val="18"/>
                <w:lang w:val="uk-UA"/>
              </w:rPr>
              <w:t xml:space="preserve">ідвищено рівень формування української національної та громадянської ідентичності серед молоді, </w:t>
            </w:r>
            <w:r>
              <w:rPr>
                <w:sz w:val="18"/>
                <w:szCs w:val="18"/>
                <w:lang w:val="uk-UA"/>
              </w:rPr>
              <w:t>в тому числі і</w:t>
            </w:r>
            <w:r w:rsidR="0040592C" w:rsidRPr="00431BF8">
              <w:rPr>
                <w:sz w:val="18"/>
                <w:szCs w:val="18"/>
                <w:lang w:val="uk-UA"/>
              </w:rPr>
              <w:t xml:space="preserve"> внутрішньо переміщен</w:t>
            </w:r>
            <w:r>
              <w:rPr>
                <w:sz w:val="18"/>
                <w:szCs w:val="18"/>
                <w:lang w:val="uk-UA"/>
              </w:rPr>
              <w:t>их осіб</w:t>
            </w:r>
          </w:p>
        </w:tc>
      </w:tr>
      <w:tr w:rsidR="00547C11" w:rsidRPr="00676FE3" w14:paraId="12951770" w14:textId="77777777" w:rsidTr="00B42A34">
        <w:tc>
          <w:tcPr>
            <w:tcW w:w="1820" w:type="dxa"/>
          </w:tcPr>
          <w:p w14:paraId="3433B57F" w14:textId="77777777" w:rsidR="00676FE3" w:rsidRPr="00431BF8" w:rsidRDefault="002D3400" w:rsidP="002D3400">
            <w:pPr>
              <w:jc w:val="left"/>
              <w:rPr>
                <w:b/>
                <w:sz w:val="18"/>
                <w:szCs w:val="18"/>
                <w:lang w:val="uk-UA"/>
              </w:rPr>
            </w:pPr>
            <w:r w:rsidRPr="00431BF8">
              <w:rPr>
                <w:sz w:val="18"/>
                <w:szCs w:val="18"/>
                <w:lang w:val="uk-UA"/>
              </w:rPr>
              <w:t>2. Залучення внутрішньо переміщених осіб до культурного життя громад та отримання культурних послуг</w:t>
            </w:r>
          </w:p>
        </w:tc>
        <w:tc>
          <w:tcPr>
            <w:tcW w:w="2113" w:type="dxa"/>
          </w:tcPr>
          <w:p w14:paraId="3EC68E98" w14:textId="77777777" w:rsidR="00676FE3" w:rsidRPr="00431BF8" w:rsidRDefault="002D3400" w:rsidP="002D3400">
            <w:pPr>
              <w:jc w:val="left"/>
              <w:rPr>
                <w:b/>
                <w:sz w:val="18"/>
                <w:szCs w:val="18"/>
                <w:lang w:val="uk-UA"/>
              </w:rPr>
            </w:pPr>
            <w:r w:rsidRPr="00431BF8">
              <w:rPr>
                <w:color w:val="000000"/>
                <w:position w:val="-1"/>
                <w:sz w:val="18"/>
                <w:szCs w:val="18"/>
                <w:lang w:val="uk-UA"/>
              </w:rPr>
              <w:t>1) організація та здійснення заходів із культурної інтеграції та адаптації внутрішньо переміщених осіб в приймаючих громадах</w:t>
            </w:r>
          </w:p>
        </w:tc>
        <w:tc>
          <w:tcPr>
            <w:tcW w:w="1310" w:type="dxa"/>
          </w:tcPr>
          <w:p w14:paraId="625945AB"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15D292E8" w14:textId="77777777" w:rsidR="00676FE3" w:rsidRPr="00431BF8" w:rsidRDefault="002D3400" w:rsidP="002D3400">
            <w:pPr>
              <w:jc w:val="left"/>
              <w:rPr>
                <w:b/>
                <w:sz w:val="18"/>
                <w:szCs w:val="18"/>
                <w:lang w:val="uk-UA"/>
              </w:rPr>
            </w:pPr>
            <w:r w:rsidRPr="00431BF8">
              <w:rPr>
                <w:sz w:val="18"/>
                <w:szCs w:val="18"/>
                <w:lang w:val="uk-UA" w:bidi="uk-UA"/>
              </w:rPr>
              <w:t>управління культури і туризму облдержадміністрації, районні  державні</w:t>
            </w:r>
            <w:r w:rsidRPr="00431BF8">
              <w:rPr>
                <w:sz w:val="18"/>
                <w:szCs w:val="18"/>
                <w:lang w:val="uk-UA" w:bidi="uk-UA"/>
              </w:rPr>
              <w:br/>
              <w:t xml:space="preserve">(військові) адміністрації, виконавчі комітети сільських, селищних, міських рад </w:t>
            </w:r>
            <w:r w:rsidRPr="00431BF8">
              <w:rPr>
                <w:sz w:val="18"/>
                <w:szCs w:val="18"/>
                <w:lang w:val="uk-UA" w:bidi="uk-UA"/>
              </w:rPr>
              <w:lastRenderedPageBreak/>
              <w:t>територіальних громад (за згодою)</w:t>
            </w:r>
          </w:p>
        </w:tc>
        <w:tc>
          <w:tcPr>
            <w:tcW w:w="1279" w:type="dxa"/>
          </w:tcPr>
          <w:p w14:paraId="4A5A8355" w14:textId="77777777" w:rsidR="00676FE3" w:rsidRPr="00431BF8" w:rsidRDefault="00676FE3" w:rsidP="00676FE3">
            <w:pPr>
              <w:jc w:val="center"/>
              <w:rPr>
                <w:b/>
                <w:sz w:val="18"/>
                <w:szCs w:val="18"/>
                <w:lang w:val="uk-UA"/>
              </w:rPr>
            </w:pPr>
          </w:p>
        </w:tc>
        <w:tc>
          <w:tcPr>
            <w:tcW w:w="1101" w:type="dxa"/>
          </w:tcPr>
          <w:p w14:paraId="0D6D1E70" w14:textId="77777777" w:rsidR="00676FE3" w:rsidRPr="00431BF8" w:rsidRDefault="00676FE3" w:rsidP="00676FE3">
            <w:pPr>
              <w:jc w:val="center"/>
              <w:rPr>
                <w:b/>
                <w:sz w:val="18"/>
                <w:szCs w:val="18"/>
                <w:lang w:val="uk-UA"/>
              </w:rPr>
            </w:pPr>
          </w:p>
        </w:tc>
        <w:tc>
          <w:tcPr>
            <w:tcW w:w="1134" w:type="dxa"/>
          </w:tcPr>
          <w:p w14:paraId="2E3557E6" w14:textId="77777777" w:rsidR="00676FE3" w:rsidRPr="00431BF8" w:rsidRDefault="00676FE3" w:rsidP="00676FE3">
            <w:pPr>
              <w:jc w:val="center"/>
              <w:rPr>
                <w:b/>
                <w:sz w:val="18"/>
                <w:szCs w:val="18"/>
                <w:lang w:val="uk-UA"/>
              </w:rPr>
            </w:pPr>
          </w:p>
        </w:tc>
        <w:tc>
          <w:tcPr>
            <w:tcW w:w="1275" w:type="dxa"/>
          </w:tcPr>
          <w:p w14:paraId="4F79E8A6" w14:textId="77777777" w:rsidR="00676FE3" w:rsidRPr="00431BF8" w:rsidRDefault="00676FE3" w:rsidP="00676FE3">
            <w:pPr>
              <w:jc w:val="center"/>
              <w:rPr>
                <w:b/>
                <w:sz w:val="18"/>
                <w:szCs w:val="18"/>
                <w:lang w:val="uk-UA"/>
              </w:rPr>
            </w:pPr>
          </w:p>
        </w:tc>
        <w:tc>
          <w:tcPr>
            <w:tcW w:w="1276" w:type="dxa"/>
          </w:tcPr>
          <w:p w14:paraId="12DEF6D5" w14:textId="77777777" w:rsidR="00676FE3" w:rsidRPr="00431BF8" w:rsidRDefault="00676FE3" w:rsidP="00676FE3">
            <w:pPr>
              <w:jc w:val="center"/>
              <w:rPr>
                <w:b/>
                <w:sz w:val="18"/>
                <w:szCs w:val="18"/>
                <w:lang w:val="uk-UA"/>
              </w:rPr>
            </w:pPr>
          </w:p>
        </w:tc>
        <w:tc>
          <w:tcPr>
            <w:tcW w:w="1701" w:type="dxa"/>
          </w:tcPr>
          <w:p w14:paraId="0EB00AA5" w14:textId="77777777" w:rsidR="00676FE3" w:rsidRPr="00431BF8" w:rsidRDefault="008A79A5" w:rsidP="002D3400">
            <w:pPr>
              <w:jc w:val="left"/>
              <w:rPr>
                <w:b/>
                <w:sz w:val="18"/>
                <w:szCs w:val="18"/>
                <w:lang w:val="uk-UA"/>
              </w:rPr>
            </w:pPr>
            <w:r>
              <w:rPr>
                <w:sz w:val="18"/>
                <w:szCs w:val="18"/>
                <w:lang w:val="uk-UA"/>
              </w:rPr>
              <w:t>з</w:t>
            </w:r>
            <w:r w:rsidR="002D3400" w:rsidRPr="00431BF8">
              <w:rPr>
                <w:sz w:val="18"/>
                <w:szCs w:val="18"/>
                <w:lang w:val="uk-UA"/>
              </w:rPr>
              <w:t>дійснено заходи, спрямовані на культурну інтеграцію та адаптацію внутрішньо переміщених осіб</w:t>
            </w:r>
          </w:p>
        </w:tc>
      </w:tr>
      <w:tr w:rsidR="000E74CE" w:rsidRPr="00676FE3" w14:paraId="19360BC4" w14:textId="77777777" w:rsidTr="00B42A34">
        <w:tc>
          <w:tcPr>
            <w:tcW w:w="1820" w:type="dxa"/>
          </w:tcPr>
          <w:p w14:paraId="7CB0DFB4" w14:textId="77777777" w:rsidR="000E74CE" w:rsidRPr="00431BF8" w:rsidRDefault="000E74CE" w:rsidP="000E74CE">
            <w:pPr>
              <w:jc w:val="center"/>
              <w:rPr>
                <w:b/>
                <w:sz w:val="18"/>
                <w:szCs w:val="18"/>
                <w:lang w:val="uk-UA"/>
              </w:rPr>
            </w:pPr>
          </w:p>
        </w:tc>
        <w:tc>
          <w:tcPr>
            <w:tcW w:w="2113" w:type="dxa"/>
          </w:tcPr>
          <w:p w14:paraId="2882E930" w14:textId="77777777" w:rsidR="000E74CE" w:rsidRPr="00431BF8" w:rsidRDefault="000E74CE" w:rsidP="000E74CE">
            <w:pPr>
              <w:jc w:val="left"/>
              <w:rPr>
                <w:b/>
                <w:sz w:val="18"/>
                <w:szCs w:val="18"/>
                <w:lang w:val="uk-UA"/>
              </w:rPr>
            </w:pPr>
            <w:r w:rsidRPr="00431BF8">
              <w:rPr>
                <w:color w:val="000000"/>
                <w:position w:val="-1"/>
                <w:sz w:val="18"/>
                <w:szCs w:val="18"/>
                <w:lang w:val="uk-UA"/>
              </w:rPr>
              <w:t>2</w:t>
            </w:r>
            <w:r w:rsidRPr="00431BF8">
              <w:rPr>
                <w:color w:val="000000"/>
                <w:position w:val="-1"/>
                <w:sz w:val="18"/>
                <w:szCs w:val="18"/>
              </w:rPr>
              <w:t>) проведення заходів з питань безбар’єрності та багатофункціо-нальності культурного простору</w:t>
            </w:r>
          </w:p>
        </w:tc>
        <w:tc>
          <w:tcPr>
            <w:tcW w:w="1310" w:type="dxa"/>
          </w:tcPr>
          <w:p w14:paraId="4138A663" w14:textId="77777777" w:rsidR="000E74CE" w:rsidRDefault="000E74CE" w:rsidP="000E74CE">
            <w:pPr>
              <w:jc w:val="center"/>
            </w:pPr>
            <w:r w:rsidRPr="00142618">
              <w:rPr>
                <w:sz w:val="18"/>
                <w:szCs w:val="18"/>
                <w:lang w:val="uk-UA"/>
              </w:rPr>
              <w:t>2</w:t>
            </w:r>
            <w:r w:rsidR="00E27649" w:rsidRPr="00431BF8">
              <w:rPr>
                <w:sz w:val="18"/>
                <w:szCs w:val="18"/>
                <w:lang w:val="uk-UA"/>
              </w:rPr>
              <w:t>026</w:t>
            </w:r>
            <w:r w:rsidR="00E27649">
              <w:rPr>
                <w:sz w:val="18"/>
                <w:szCs w:val="18"/>
                <w:lang w:val="uk-UA"/>
              </w:rPr>
              <w:t xml:space="preserve"> </w:t>
            </w:r>
            <w:r w:rsidR="00E27649" w:rsidRPr="00431BF8">
              <w:rPr>
                <w:sz w:val="18"/>
                <w:szCs w:val="18"/>
                <w:lang w:val="uk-UA"/>
              </w:rPr>
              <w:t>-</w:t>
            </w:r>
            <w:r w:rsidR="00E27649">
              <w:rPr>
                <w:sz w:val="18"/>
                <w:szCs w:val="18"/>
                <w:lang w:val="uk-UA"/>
              </w:rPr>
              <w:t xml:space="preserve"> </w:t>
            </w:r>
            <w:r w:rsidR="00E27649" w:rsidRPr="00431BF8">
              <w:rPr>
                <w:sz w:val="18"/>
                <w:szCs w:val="18"/>
                <w:lang w:val="uk-UA"/>
              </w:rPr>
              <w:t>2028 роки</w:t>
            </w:r>
          </w:p>
        </w:tc>
        <w:tc>
          <w:tcPr>
            <w:tcW w:w="2125" w:type="dxa"/>
          </w:tcPr>
          <w:p w14:paraId="3553F689" w14:textId="77777777" w:rsidR="000E74CE" w:rsidRPr="00431BF8" w:rsidRDefault="000E74CE" w:rsidP="000E74CE">
            <w:pPr>
              <w:jc w:val="left"/>
              <w:rPr>
                <w:b/>
                <w:sz w:val="18"/>
                <w:szCs w:val="18"/>
                <w:lang w:val="uk-UA"/>
              </w:rPr>
            </w:pPr>
            <w:r w:rsidRPr="00431BF8">
              <w:rPr>
                <w:sz w:val="18"/>
                <w:szCs w:val="18"/>
                <w:lang w:val="uk-UA" w:bidi="uk-UA"/>
              </w:rPr>
              <w:t>управління культури і туризму облдержадміністрації, районні  державні (військові) адміністрації, виконавчі комітети сільських, селищних, міських рад територіальних громад (за згодою)</w:t>
            </w:r>
          </w:p>
        </w:tc>
        <w:tc>
          <w:tcPr>
            <w:tcW w:w="1279" w:type="dxa"/>
          </w:tcPr>
          <w:p w14:paraId="7125C60D" w14:textId="77777777" w:rsidR="000E74CE" w:rsidRPr="00431BF8" w:rsidRDefault="000E74CE" w:rsidP="000E74CE">
            <w:pPr>
              <w:jc w:val="center"/>
              <w:rPr>
                <w:b/>
                <w:sz w:val="18"/>
                <w:szCs w:val="18"/>
                <w:lang w:val="uk-UA"/>
              </w:rPr>
            </w:pPr>
          </w:p>
        </w:tc>
        <w:tc>
          <w:tcPr>
            <w:tcW w:w="1101" w:type="dxa"/>
          </w:tcPr>
          <w:p w14:paraId="512BCA39" w14:textId="77777777" w:rsidR="000E74CE" w:rsidRPr="00431BF8" w:rsidRDefault="000E74CE" w:rsidP="000E74CE">
            <w:pPr>
              <w:jc w:val="center"/>
              <w:rPr>
                <w:b/>
                <w:sz w:val="18"/>
                <w:szCs w:val="18"/>
                <w:lang w:val="uk-UA"/>
              </w:rPr>
            </w:pPr>
          </w:p>
        </w:tc>
        <w:tc>
          <w:tcPr>
            <w:tcW w:w="1134" w:type="dxa"/>
          </w:tcPr>
          <w:p w14:paraId="17F9BCF5" w14:textId="77777777" w:rsidR="000E74CE" w:rsidRPr="00431BF8" w:rsidRDefault="000E74CE" w:rsidP="000E74CE">
            <w:pPr>
              <w:jc w:val="center"/>
              <w:rPr>
                <w:b/>
                <w:sz w:val="18"/>
                <w:szCs w:val="18"/>
                <w:lang w:val="uk-UA"/>
              </w:rPr>
            </w:pPr>
          </w:p>
        </w:tc>
        <w:tc>
          <w:tcPr>
            <w:tcW w:w="1275" w:type="dxa"/>
          </w:tcPr>
          <w:p w14:paraId="62D2CB15" w14:textId="77777777" w:rsidR="000E74CE" w:rsidRPr="00431BF8" w:rsidRDefault="000E74CE" w:rsidP="000E74CE">
            <w:pPr>
              <w:jc w:val="center"/>
              <w:rPr>
                <w:b/>
                <w:sz w:val="18"/>
                <w:szCs w:val="18"/>
                <w:lang w:val="uk-UA"/>
              </w:rPr>
            </w:pPr>
          </w:p>
        </w:tc>
        <w:tc>
          <w:tcPr>
            <w:tcW w:w="1276" w:type="dxa"/>
          </w:tcPr>
          <w:p w14:paraId="4BC5DACA" w14:textId="77777777" w:rsidR="000E74CE" w:rsidRPr="00431BF8" w:rsidRDefault="000E74CE" w:rsidP="000E74CE">
            <w:pPr>
              <w:jc w:val="center"/>
              <w:rPr>
                <w:b/>
                <w:sz w:val="18"/>
                <w:szCs w:val="18"/>
                <w:lang w:val="uk-UA"/>
              </w:rPr>
            </w:pPr>
          </w:p>
        </w:tc>
        <w:tc>
          <w:tcPr>
            <w:tcW w:w="1701" w:type="dxa"/>
          </w:tcPr>
          <w:p w14:paraId="00676262" w14:textId="77777777" w:rsidR="000E74CE" w:rsidRPr="00431BF8" w:rsidRDefault="00CE3520" w:rsidP="000E74CE">
            <w:pPr>
              <w:jc w:val="left"/>
              <w:rPr>
                <w:b/>
                <w:sz w:val="18"/>
                <w:szCs w:val="18"/>
                <w:lang w:val="uk-UA"/>
              </w:rPr>
            </w:pPr>
            <w:r>
              <w:rPr>
                <w:sz w:val="18"/>
                <w:szCs w:val="18"/>
                <w:lang w:val="uk-UA"/>
              </w:rPr>
              <w:t>м</w:t>
            </w:r>
            <w:r w:rsidR="000E74CE" w:rsidRPr="00431BF8">
              <w:rPr>
                <w:sz w:val="18"/>
                <w:szCs w:val="18"/>
                <w:lang w:val="uk-UA"/>
              </w:rPr>
              <w:t>творено умови для відновлення культури діалогу, підвищено рівень толерантності</w:t>
            </w:r>
          </w:p>
        </w:tc>
      </w:tr>
      <w:tr w:rsidR="000E74CE" w:rsidRPr="00676FE3" w14:paraId="1510D73E" w14:textId="77777777" w:rsidTr="00B42A34">
        <w:tc>
          <w:tcPr>
            <w:tcW w:w="1820" w:type="dxa"/>
          </w:tcPr>
          <w:p w14:paraId="496E2097" w14:textId="77777777" w:rsidR="000E74CE" w:rsidRPr="00431BF8" w:rsidRDefault="000E74CE" w:rsidP="000E74CE">
            <w:pPr>
              <w:jc w:val="left"/>
              <w:rPr>
                <w:b/>
                <w:sz w:val="18"/>
                <w:szCs w:val="18"/>
                <w:lang w:val="uk-UA"/>
              </w:rPr>
            </w:pPr>
            <w:r w:rsidRPr="00431BF8">
              <w:rPr>
                <w:color w:val="000000"/>
                <w:sz w:val="18"/>
                <w:szCs w:val="18"/>
                <w:lang w:val="uk-UA"/>
              </w:rPr>
              <w:t>3. Здійснення заходів для молоді, які спрямовані на сприяння соціальній згуртованості, зміцненню національної єдності</w:t>
            </w:r>
          </w:p>
        </w:tc>
        <w:tc>
          <w:tcPr>
            <w:tcW w:w="2113" w:type="dxa"/>
          </w:tcPr>
          <w:p w14:paraId="20E52684" w14:textId="77777777" w:rsidR="000E74CE" w:rsidRPr="00431BF8" w:rsidRDefault="000E74CE" w:rsidP="000E74CE">
            <w:pPr>
              <w:jc w:val="left"/>
              <w:rPr>
                <w:b/>
                <w:sz w:val="18"/>
                <w:szCs w:val="18"/>
                <w:lang w:val="uk-UA"/>
              </w:rPr>
            </w:pPr>
            <w:r w:rsidRPr="00431BF8">
              <w:rPr>
                <w:sz w:val="18"/>
                <w:szCs w:val="18"/>
                <w:lang w:val="uk-UA"/>
              </w:rPr>
              <w:t>1) здійснення заходів з активним залученням молоді з числа внутрішньо переміщених осіб з метою всебічного розвитку та покращення соціальної адаптації та інтеграції її в життя місцевих громад</w:t>
            </w:r>
          </w:p>
        </w:tc>
        <w:tc>
          <w:tcPr>
            <w:tcW w:w="1310" w:type="dxa"/>
          </w:tcPr>
          <w:p w14:paraId="120363F5" w14:textId="77777777" w:rsidR="000E74CE" w:rsidRDefault="00E27649" w:rsidP="000E74CE">
            <w:pPr>
              <w:jc w:val="cente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271E64DA" w14:textId="77777777" w:rsidR="000E74CE" w:rsidRPr="00431BF8" w:rsidRDefault="000E74CE" w:rsidP="000E74CE">
            <w:pPr>
              <w:jc w:val="left"/>
              <w:rPr>
                <w:b/>
                <w:sz w:val="18"/>
                <w:szCs w:val="18"/>
                <w:lang w:val="uk-UA"/>
              </w:rPr>
            </w:pPr>
            <w:r w:rsidRPr="00431BF8">
              <w:rPr>
                <w:sz w:val="18"/>
                <w:szCs w:val="18"/>
                <w:lang w:val="uk-UA"/>
              </w:rPr>
              <w:t>управління у справах молоді  та спорту облдержадміністрації</w:t>
            </w:r>
          </w:p>
        </w:tc>
        <w:tc>
          <w:tcPr>
            <w:tcW w:w="1279" w:type="dxa"/>
          </w:tcPr>
          <w:p w14:paraId="540FD789" w14:textId="77777777" w:rsidR="000E74CE" w:rsidRPr="00431BF8" w:rsidRDefault="000E74CE" w:rsidP="000E74CE">
            <w:pPr>
              <w:jc w:val="center"/>
              <w:rPr>
                <w:b/>
                <w:sz w:val="18"/>
                <w:szCs w:val="18"/>
                <w:lang w:val="uk-UA"/>
              </w:rPr>
            </w:pPr>
          </w:p>
        </w:tc>
        <w:tc>
          <w:tcPr>
            <w:tcW w:w="1101" w:type="dxa"/>
          </w:tcPr>
          <w:p w14:paraId="7ECC8286" w14:textId="77777777" w:rsidR="000E74CE" w:rsidRPr="00431BF8" w:rsidRDefault="000E74CE" w:rsidP="000E74CE">
            <w:pPr>
              <w:jc w:val="center"/>
              <w:rPr>
                <w:b/>
                <w:sz w:val="18"/>
                <w:szCs w:val="18"/>
                <w:lang w:val="uk-UA"/>
              </w:rPr>
            </w:pPr>
          </w:p>
        </w:tc>
        <w:tc>
          <w:tcPr>
            <w:tcW w:w="1134" w:type="dxa"/>
          </w:tcPr>
          <w:p w14:paraId="06B85421" w14:textId="77777777" w:rsidR="000E74CE" w:rsidRPr="00431BF8" w:rsidRDefault="000E74CE" w:rsidP="000E74CE">
            <w:pPr>
              <w:jc w:val="center"/>
              <w:rPr>
                <w:b/>
                <w:sz w:val="18"/>
                <w:szCs w:val="18"/>
                <w:lang w:val="uk-UA"/>
              </w:rPr>
            </w:pPr>
          </w:p>
        </w:tc>
        <w:tc>
          <w:tcPr>
            <w:tcW w:w="1275" w:type="dxa"/>
          </w:tcPr>
          <w:p w14:paraId="68803CCB" w14:textId="77777777" w:rsidR="000E74CE" w:rsidRPr="00431BF8" w:rsidRDefault="000E74CE" w:rsidP="000E74CE">
            <w:pPr>
              <w:jc w:val="center"/>
              <w:rPr>
                <w:b/>
                <w:sz w:val="18"/>
                <w:szCs w:val="18"/>
                <w:lang w:val="uk-UA"/>
              </w:rPr>
            </w:pPr>
          </w:p>
        </w:tc>
        <w:tc>
          <w:tcPr>
            <w:tcW w:w="1276" w:type="dxa"/>
          </w:tcPr>
          <w:p w14:paraId="1AA92A8A" w14:textId="77777777" w:rsidR="000E74CE" w:rsidRPr="00431BF8" w:rsidRDefault="000E74CE" w:rsidP="000E74CE">
            <w:pPr>
              <w:jc w:val="center"/>
              <w:rPr>
                <w:b/>
                <w:sz w:val="18"/>
                <w:szCs w:val="18"/>
                <w:lang w:val="uk-UA"/>
              </w:rPr>
            </w:pPr>
          </w:p>
        </w:tc>
        <w:tc>
          <w:tcPr>
            <w:tcW w:w="1701" w:type="dxa"/>
          </w:tcPr>
          <w:p w14:paraId="66D1AE19" w14:textId="77777777" w:rsidR="000E74CE" w:rsidRPr="00431BF8" w:rsidRDefault="00CE3520" w:rsidP="000E74CE">
            <w:pPr>
              <w:jc w:val="left"/>
              <w:rPr>
                <w:b/>
                <w:sz w:val="18"/>
                <w:szCs w:val="18"/>
                <w:lang w:val="uk-UA"/>
              </w:rPr>
            </w:pPr>
            <w:r>
              <w:rPr>
                <w:sz w:val="18"/>
                <w:szCs w:val="18"/>
                <w:lang w:val="uk-UA"/>
              </w:rPr>
              <w:t>з</w:t>
            </w:r>
            <w:r w:rsidR="000E74CE" w:rsidRPr="00431BF8">
              <w:rPr>
                <w:sz w:val="18"/>
                <w:szCs w:val="18"/>
                <w:lang w:val="uk-UA"/>
              </w:rPr>
              <w:t>алучено молодь з числа внутрішньо переміщених осіб до спортивних заходів</w:t>
            </w:r>
          </w:p>
        </w:tc>
      </w:tr>
      <w:tr w:rsidR="00547C11" w:rsidRPr="00676FE3" w14:paraId="5FABE1DB" w14:textId="77777777" w:rsidTr="00B42A34">
        <w:tc>
          <w:tcPr>
            <w:tcW w:w="1820" w:type="dxa"/>
          </w:tcPr>
          <w:p w14:paraId="421E170D" w14:textId="77777777" w:rsidR="00676FE3" w:rsidRPr="00431BF8" w:rsidRDefault="00676FE3" w:rsidP="00676FE3">
            <w:pPr>
              <w:jc w:val="center"/>
              <w:rPr>
                <w:b/>
                <w:sz w:val="18"/>
                <w:szCs w:val="18"/>
                <w:lang w:val="uk-UA"/>
              </w:rPr>
            </w:pPr>
          </w:p>
        </w:tc>
        <w:tc>
          <w:tcPr>
            <w:tcW w:w="2113" w:type="dxa"/>
          </w:tcPr>
          <w:p w14:paraId="17672A0A" w14:textId="77777777" w:rsidR="00676FE3" w:rsidRPr="00431BF8" w:rsidRDefault="0045457B" w:rsidP="0045457B">
            <w:pPr>
              <w:jc w:val="left"/>
              <w:rPr>
                <w:b/>
                <w:sz w:val="18"/>
                <w:szCs w:val="18"/>
                <w:lang w:val="uk-UA"/>
              </w:rPr>
            </w:pPr>
            <w:r w:rsidRPr="00431BF8">
              <w:rPr>
                <w:sz w:val="18"/>
                <w:szCs w:val="18"/>
                <w:lang w:val="uk-UA"/>
              </w:rPr>
              <w:t>2) здійснення заходів з активним залученням внутрішньо переміщених осіб, спрямованих на впровадження та утвердження суспільно-державних (національних) цінностей, розвиток громадянської ідентичності населення України - формування української громадянської ідентичності</w:t>
            </w:r>
          </w:p>
        </w:tc>
        <w:tc>
          <w:tcPr>
            <w:tcW w:w="1310" w:type="dxa"/>
          </w:tcPr>
          <w:p w14:paraId="6BC46CB7"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698B9353" w14:textId="77777777" w:rsidR="00676FE3" w:rsidRPr="00431BF8" w:rsidRDefault="0045457B" w:rsidP="0045457B">
            <w:pPr>
              <w:jc w:val="left"/>
              <w:rPr>
                <w:b/>
                <w:sz w:val="18"/>
                <w:szCs w:val="18"/>
                <w:lang w:val="uk-UA"/>
              </w:rPr>
            </w:pPr>
            <w:r w:rsidRPr="00431BF8">
              <w:rPr>
                <w:sz w:val="18"/>
                <w:szCs w:val="18"/>
                <w:lang w:val="uk-UA"/>
              </w:rPr>
              <w:t>управління у справах молоді  та спорту облдержадміністрації</w:t>
            </w:r>
          </w:p>
        </w:tc>
        <w:tc>
          <w:tcPr>
            <w:tcW w:w="1279" w:type="dxa"/>
          </w:tcPr>
          <w:p w14:paraId="2A9FD841" w14:textId="77777777" w:rsidR="00676FE3" w:rsidRPr="00431BF8" w:rsidRDefault="00676FE3" w:rsidP="00676FE3">
            <w:pPr>
              <w:jc w:val="center"/>
              <w:rPr>
                <w:b/>
                <w:sz w:val="18"/>
                <w:szCs w:val="18"/>
                <w:lang w:val="uk-UA"/>
              </w:rPr>
            </w:pPr>
          </w:p>
        </w:tc>
        <w:tc>
          <w:tcPr>
            <w:tcW w:w="1101" w:type="dxa"/>
          </w:tcPr>
          <w:p w14:paraId="51380E2E" w14:textId="77777777" w:rsidR="00676FE3" w:rsidRPr="00431BF8" w:rsidRDefault="00676FE3" w:rsidP="00676FE3">
            <w:pPr>
              <w:jc w:val="center"/>
              <w:rPr>
                <w:b/>
                <w:sz w:val="18"/>
                <w:szCs w:val="18"/>
                <w:lang w:val="uk-UA"/>
              </w:rPr>
            </w:pPr>
          </w:p>
        </w:tc>
        <w:tc>
          <w:tcPr>
            <w:tcW w:w="1134" w:type="dxa"/>
          </w:tcPr>
          <w:p w14:paraId="6E84C902" w14:textId="77777777" w:rsidR="00676FE3" w:rsidRPr="00431BF8" w:rsidRDefault="00676FE3" w:rsidP="00676FE3">
            <w:pPr>
              <w:jc w:val="center"/>
              <w:rPr>
                <w:b/>
                <w:sz w:val="18"/>
                <w:szCs w:val="18"/>
                <w:lang w:val="uk-UA"/>
              </w:rPr>
            </w:pPr>
          </w:p>
        </w:tc>
        <w:tc>
          <w:tcPr>
            <w:tcW w:w="1275" w:type="dxa"/>
          </w:tcPr>
          <w:p w14:paraId="77204ACF" w14:textId="77777777" w:rsidR="00676FE3" w:rsidRPr="00431BF8" w:rsidRDefault="00676FE3" w:rsidP="00676FE3">
            <w:pPr>
              <w:jc w:val="center"/>
              <w:rPr>
                <w:b/>
                <w:sz w:val="18"/>
                <w:szCs w:val="18"/>
                <w:lang w:val="uk-UA"/>
              </w:rPr>
            </w:pPr>
          </w:p>
        </w:tc>
        <w:tc>
          <w:tcPr>
            <w:tcW w:w="1276" w:type="dxa"/>
          </w:tcPr>
          <w:p w14:paraId="2CE2D56C" w14:textId="77777777" w:rsidR="00676FE3" w:rsidRPr="00431BF8" w:rsidRDefault="00676FE3" w:rsidP="00676FE3">
            <w:pPr>
              <w:jc w:val="center"/>
              <w:rPr>
                <w:b/>
                <w:sz w:val="18"/>
                <w:szCs w:val="18"/>
                <w:lang w:val="uk-UA"/>
              </w:rPr>
            </w:pPr>
          </w:p>
        </w:tc>
        <w:tc>
          <w:tcPr>
            <w:tcW w:w="1701" w:type="dxa"/>
          </w:tcPr>
          <w:p w14:paraId="15224B35" w14:textId="77777777" w:rsidR="00676FE3" w:rsidRPr="00431BF8" w:rsidRDefault="004F0A43" w:rsidP="0045457B">
            <w:pPr>
              <w:jc w:val="left"/>
              <w:rPr>
                <w:b/>
                <w:sz w:val="18"/>
                <w:szCs w:val="18"/>
                <w:lang w:val="uk-UA"/>
              </w:rPr>
            </w:pPr>
            <w:r>
              <w:rPr>
                <w:sz w:val="18"/>
                <w:szCs w:val="18"/>
                <w:lang w:val="uk-UA"/>
              </w:rPr>
              <w:t>з</w:t>
            </w:r>
            <w:r w:rsidR="0045457B" w:rsidRPr="00431BF8">
              <w:rPr>
                <w:sz w:val="18"/>
                <w:szCs w:val="18"/>
                <w:lang w:val="uk-UA"/>
              </w:rPr>
              <w:t>алучено молодь з числа внутрішньо переміщених осіб до заходів із національно</w:t>
            </w:r>
            <w:r>
              <w:rPr>
                <w:sz w:val="18"/>
                <w:szCs w:val="18"/>
                <w:lang w:val="uk-UA"/>
              </w:rPr>
              <w:t xml:space="preserve"> - </w:t>
            </w:r>
            <w:r w:rsidRPr="00431BF8">
              <w:rPr>
                <w:sz w:val="18"/>
                <w:szCs w:val="18"/>
                <w:lang w:val="uk-UA"/>
              </w:rPr>
              <w:t>патріотично</w:t>
            </w:r>
            <w:r w:rsidR="0045457B" w:rsidRPr="00431BF8">
              <w:rPr>
                <w:sz w:val="18"/>
                <w:szCs w:val="18"/>
                <w:lang w:val="uk-UA"/>
              </w:rPr>
              <w:t>го виховання</w:t>
            </w:r>
          </w:p>
        </w:tc>
      </w:tr>
      <w:tr w:rsidR="000F7F31" w:rsidRPr="00676FE3" w14:paraId="1B746F25" w14:textId="77777777" w:rsidTr="001A6703">
        <w:tc>
          <w:tcPr>
            <w:tcW w:w="15134" w:type="dxa"/>
            <w:gridSpan w:val="10"/>
          </w:tcPr>
          <w:p w14:paraId="600471D6" w14:textId="77777777" w:rsidR="00A76C5C" w:rsidRPr="00431BF8" w:rsidRDefault="00A76C5C" w:rsidP="00A76C5C">
            <w:pPr>
              <w:pStyle w:val="12"/>
              <w:tabs>
                <w:tab w:val="left" w:pos="0"/>
                <w:tab w:val="left" w:pos="709"/>
              </w:tabs>
              <w:jc w:val="center"/>
              <w:rPr>
                <w:sz w:val="18"/>
                <w:szCs w:val="18"/>
                <w:lang w:val="uk-UA"/>
              </w:rPr>
            </w:pPr>
          </w:p>
          <w:p w14:paraId="2590126F" w14:textId="77777777" w:rsidR="00A76C5C" w:rsidRPr="00431BF8" w:rsidRDefault="00A76C5C" w:rsidP="00A76C5C">
            <w:pPr>
              <w:pStyle w:val="12"/>
              <w:tabs>
                <w:tab w:val="left" w:pos="0"/>
                <w:tab w:val="left" w:pos="709"/>
              </w:tabs>
              <w:jc w:val="center"/>
              <w:rPr>
                <w:b/>
                <w:sz w:val="18"/>
                <w:szCs w:val="18"/>
                <w:lang w:val="uk-UA"/>
              </w:rPr>
            </w:pPr>
            <w:r w:rsidRPr="00431BF8">
              <w:rPr>
                <w:b/>
                <w:sz w:val="18"/>
                <w:szCs w:val="18"/>
                <w:lang w:val="uk-UA"/>
              </w:rPr>
              <w:t>V. Участь інститутів громадянського суспільства в інтеграції внутрішньо переміщених осіб</w:t>
            </w:r>
          </w:p>
          <w:p w14:paraId="231FF12F" w14:textId="77777777" w:rsidR="00A76C5C" w:rsidRPr="00431BF8" w:rsidRDefault="00A76C5C" w:rsidP="00A76C5C">
            <w:pPr>
              <w:jc w:val="center"/>
              <w:rPr>
                <w:b/>
                <w:sz w:val="18"/>
                <w:szCs w:val="18"/>
                <w:lang w:val="uk-UA"/>
              </w:rPr>
            </w:pPr>
          </w:p>
        </w:tc>
      </w:tr>
      <w:tr w:rsidR="009C1280" w:rsidRPr="009C1280" w14:paraId="2462B45B" w14:textId="77777777" w:rsidTr="00B42A34">
        <w:tc>
          <w:tcPr>
            <w:tcW w:w="1820" w:type="dxa"/>
            <w:vMerge w:val="restart"/>
          </w:tcPr>
          <w:p w14:paraId="5CD89477" w14:textId="77777777" w:rsidR="009C1280" w:rsidRPr="00431BF8" w:rsidRDefault="009C1280" w:rsidP="00A76C5C">
            <w:pPr>
              <w:jc w:val="left"/>
              <w:rPr>
                <w:b/>
                <w:sz w:val="18"/>
                <w:szCs w:val="18"/>
                <w:lang w:val="uk-UA"/>
              </w:rPr>
            </w:pPr>
            <w:r w:rsidRPr="00431BF8">
              <w:rPr>
                <w:sz w:val="18"/>
                <w:szCs w:val="18"/>
                <w:lang w:val="uk-UA"/>
              </w:rPr>
              <w:t>1.</w:t>
            </w:r>
            <w:r w:rsidRPr="00431BF8">
              <w:rPr>
                <w:sz w:val="18"/>
                <w:szCs w:val="18"/>
              </w:rPr>
              <w:t> </w:t>
            </w:r>
            <w:r w:rsidRPr="00431BF8">
              <w:rPr>
                <w:sz w:val="18"/>
                <w:szCs w:val="18"/>
                <w:lang w:val="uk-UA"/>
              </w:rPr>
              <w:t xml:space="preserve">Забезпечення соціальної адаптації внутрішньо переміщених осіб на початковому етапі  </w:t>
            </w:r>
            <w:r w:rsidRPr="00431BF8">
              <w:rPr>
                <w:sz w:val="18"/>
                <w:szCs w:val="18"/>
                <w:lang w:val="uk-UA"/>
              </w:rPr>
              <w:lastRenderedPageBreak/>
              <w:t>після евакуації</w:t>
            </w:r>
          </w:p>
        </w:tc>
        <w:tc>
          <w:tcPr>
            <w:tcW w:w="2113" w:type="dxa"/>
          </w:tcPr>
          <w:p w14:paraId="7BC471A4" w14:textId="77777777" w:rsidR="009C1280" w:rsidRPr="00431BF8" w:rsidRDefault="009C1280" w:rsidP="00B65F1E">
            <w:pPr>
              <w:jc w:val="left"/>
              <w:rPr>
                <w:b/>
                <w:sz w:val="18"/>
                <w:szCs w:val="18"/>
                <w:lang w:val="uk-UA"/>
              </w:rPr>
            </w:pPr>
            <w:r w:rsidRPr="00431BF8">
              <w:rPr>
                <w:sz w:val="18"/>
                <w:szCs w:val="18"/>
                <w:lang w:val="uk-UA"/>
              </w:rPr>
              <w:lastRenderedPageBreak/>
              <w:t>1) функціонування Рецепції евакуації з багатофункціональ-ними сервісами</w:t>
            </w:r>
          </w:p>
        </w:tc>
        <w:tc>
          <w:tcPr>
            <w:tcW w:w="1310" w:type="dxa"/>
          </w:tcPr>
          <w:p w14:paraId="3A48ADAB" w14:textId="77777777" w:rsidR="009C1280" w:rsidRPr="00431BF8" w:rsidRDefault="009C1280" w:rsidP="00B65F1E">
            <w:pPr>
              <w:jc w:val="left"/>
              <w:rPr>
                <w:sz w:val="18"/>
                <w:szCs w:val="18"/>
                <w:lang w:val="uk-UA"/>
              </w:rPr>
            </w:pPr>
            <w:r w:rsidRPr="00431BF8">
              <w:rPr>
                <w:sz w:val="18"/>
                <w:szCs w:val="18"/>
                <w:lang w:val="uk-UA"/>
              </w:rPr>
              <w:t>в міру необхідності</w:t>
            </w:r>
          </w:p>
        </w:tc>
        <w:tc>
          <w:tcPr>
            <w:tcW w:w="2125" w:type="dxa"/>
          </w:tcPr>
          <w:p w14:paraId="113B542A" w14:textId="77777777" w:rsidR="009C1280" w:rsidRPr="00431BF8" w:rsidRDefault="009C1280" w:rsidP="00B65F1E">
            <w:pPr>
              <w:jc w:val="left"/>
              <w:rPr>
                <w:b/>
                <w:sz w:val="18"/>
                <w:szCs w:val="18"/>
                <w:lang w:val="uk-UA"/>
              </w:rPr>
            </w:pPr>
            <w:r w:rsidRPr="00431BF8">
              <w:rPr>
                <w:sz w:val="18"/>
                <w:szCs w:val="18"/>
                <w:lang w:val="uk-UA"/>
              </w:rPr>
              <w:t>громадська організація «ЦЕНТР ІНТЕГРАЦІЇ» (за згодою), благодійна організація «Мережа</w:t>
            </w:r>
            <w:r w:rsidRPr="00431BF8">
              <w:rPr>
                <w:sz w:val="18"/>
                <w:szCs w:val="18"/>
                <w:lang w:val="uk-UA"/>
              </w:rPr>
              <w:br/>
              <w:t xml:space="preserve">100 відсотків життя </w:t>
            </w:r>
            <w:r w:rsidRPr="00431BF8">
              <w:rPr>
                <w:sz w:val="18"/>
                <w:szCs w:val="18"/>
                <w:lang w:val="uk-UA"/>
              </w:rPr>
              <w:lastRenderedPageBreak/>
              <w:t xml:space="preserve">Рівне» (за згодою) </w:t>
            </w:r>
          </w:p>
        </w:tc>
        <w:tc>
          <w:tcPr>
            <w:tcW w:w="1279" w:type="dxa"/>
          </w:tcPr>
          <w:p w14:paraId="2C1876F9" w14:textId="77777777" w:rsidR="009C1280" w:rsidRPr="00431BF8" w:rsidRDefault="009C1280" w:rsidP="00676FE3">
            <w:pPr>
              <w:jc w:val="center"/>
              <w:rPr>
                <w:b/>
                <w:sz w:val="18"/>
                <w:szCs w:val="18"/>
                <w:lang w:val="uk-UA"/>
              </w:rPr>
            </w:pPr>
          </w:p>
        </w:tc>
        <w:tc>
          <w:tcPr>
            <w:tcW w:w="1101" w:type="dxa"/>
          </w:tcPr>
          <w:p w14:paraId="4198EC46" w14:textId="77777777" w:rsidR="009C1280" w:rsidRPr="00431BF8" w:rsidRDefault="009C1280" w:rsidP="00676FE3">
            <w:pPr>
              <w:jc w:val="center"/>
              <w:rPr>
                <w:b/>
                <w:sz w:val="18"/>
                <w:szCs w:val="18"/>
                <w:lang w:val="uk-UA"/>
              </w:rPr>
            </w:pPr>
          </w:p>
        </w:tc>
        <w:tc>
          <w:tcPr>
            <w:tcW w:w="1134" w:type="dxa"/>
          </w:tcPr>
          <w:p w14:paraId="22AD0DA7" w14:textId="77777777" w:rsidR="009C1280" w:rsidRPr="00431BF8" w:rsidRDefault="009C1280" w:rsidP="00676FE3">
            <w:pPr>
              <w:jc w:val="center"/>
              <w:rPr>
                <w:b/>
                <w:sz w:val="18"/>
                <w:szCs w:val="18"/>
                <w:lang w:val="uk-UA"/>
              </w:rPr>
            </w:pPr>
          </w:p>
        </w:tc>
        <w:tc>
          <w:tcPr>
            <w:tcW w:w="1275" w:type="dxa"/>
          </w:tcPr>
          <w:p w14:paraId="63F17970" w14:textId="77777777" w:rsidR="009C1280" w:rsidRPr="00431BF8" w:rsidRDefault="009C1280" w:rsidP="00676FE3">
            <w:pPr>
              <w:jc w:val="center"/>
              <w:rPr>
                <w:b/>
                <w:sz w:val="18"/>
                <w:szCs w:val="18"/>
                <w:lang w:val="uk-UA"/>
              </w:rPr>
            </w:pPr>
          </w:p>
        </w:tc>
        <w:tc>
          <w:tcPr>
            <w:tcW w:w="1276" w:type="dxa"/>
          </w:tcPr>
          <w:p w14:paraId="41CC9940" w14:textId="77777777" w:rsidR="009C1280" w:rsidRPr="00431BF8" w:rsidRDefault="009C1280" w:rsidP="00676FE3">
            <w:pPr>
              <w:jc w:val="center"/>
              <w:rPr>
                <w:b/>
                <w:sz w:val="18"/>
                <w:szCs w:val="18"/>
                <w:lang w:val="uk-UA"/>
              </w:rPr>
            </w:pPr>
          </w:p>
        </w:tc>
        <w:tc>
          <w:tcPr>
            <w:tcW w:w="1701" w:type="dxa"/>
          </w:tcPr>
          <w:p w14:paraId="612004BD" w14:textId="77777777" w:rsidR="009C1280" w:rsidRPr="00431BF8" w:rsidRDefault="00663114" w:rsidP="00B65F1E">
            <w:pPr>
              <w:jc w:val="left"/>
              <w:rPr>
                <w:b/>
                <w:sz w:val="18"/>
                <w:szCs w:val="18"/>
                <w:lang w:val="uk-UA"/>
              </w:rPr>
            </w:pPr>
            <w:r>
              <w:rPr>
                <w:sz w:val="18"/>
                <w:szCs w:val="18"/>
                <w:lang w:val="uk-UA"/>
              </w:rPr>
              <w:t>з</w:t>
            </w:r>
            <w:r w:rsidR="009C1280" w:rsidRPr="00431BF8">
              <w:rPr>
                <w:sz w:val="18"/>
                <w:szCs w:val="18"/>
                <w:lang w:val="uk-UA"/>
              </w:rPr>
              <w:t xml:space="preserve">абезпечено діяльність Рецепції евакуації з багатофункціо-нальними </w:t>
            </w:r>
            <w:r w:rsidR="009C1280" w:rsidRPr="00431BF8">
              <w:rPr>
                <w:sz w:val="18"/>
                <w:szCs w:val="18"/>
                <w:lang w:val="uk-UA"/>
              </w:rPr>
              <w:lastRenderedPageBreak/>
              <w:t xml:space="preserve">сервісами для надання всебічної допомоги внутрішньо переміщеним особам  </w:t>
            </w:r>
          </w:p>
        </w:tc>
      </w:tr>
      <w:tr w:rsidR="00E36007" w:rsidRPr="009C1280" w14:paraId="6843EADA" w14:textId="77777777" w:rsidTr="00B42A34">
        <w:tc>
          <w:tcPr>
            <w:tcW w:w="1820" w:type="dxa"/>
            <w:vMerge/>
          </w:tcPr>
          <w:p w14:paraId="79ADDDE6" w14:textId="77777777" w:rsidR="00E36007" w:rsidRPr="00431BF8" w:rsidRDefault="00E36007" w:rsidP="00A76C5C">
            <w:pPr>
              <w:jc w:val="left"/>
              <w:rPr>
                <w:sz w:val="18"/>
                <w:szCs w:val="18"/>
                <w:lang w:val="uk-UA"/>
              </w:rPr>
            </w:pPr>
          </w:p>
        </w:tc>
        <w:tc>
          <w:tcPr>
            <w:tcW w:w="2113" w:type="dxa"/>
          </w:tcPr>
          <w:p w14:paraId="1E26AE67" w14:textId="77777777" w:rsidR="00E36007" w:rsidRPr="00431BF8" w:rsidRDefault="00E36007" w:rsidP="00E36007">
            <w:pPr>
              <w:jc w:val="left"/>
              <w:rPr>
                <w:sz w:val="18"/>
                <w:szCs w:val="18"/>
                <w:lang w:val="uk-UA"/>
              </w:rPr>
            </w:pPr>
            <w:r>
              <w:rPr>
                <w:sz w:val="18"/>
                <w:szCs w:val="18"/>
                <w:lang w:val="uk-UA"/>
              </w:rPr>
              <w:t>2)</w:t>
            </w:r>
            <w:r w:rsidRPr="00431BF8">
              <w:rPr>
                <w:sz w:val="18"/>
                <w:szCs w:val="18"/>
                <w:lang w:val="uk-UA"/>
              </w:rPr>
              <w:t xml:space="preserve"> визначення індивідуальних потреб евакуйованого населення та внутрішньо переміщених осіб з </w:t>
            </w:r>
          </w:p>
          <w:p w14:paraId="4CFD63FC" w14:textId="77777777" w:rsidR="00E36007" w:rsidRPr="00431BF8" w:rsidRDefault="00E36007" w:rsidP="00E36007">
            <w:pPr>
              <w:jc w:val="left"/>
              <w:rPr>
                <w:sz w:val="18"/>
                <w:szCs w:val="18"/>
                <w:lang w:val="uk-UA"/>
              </w:rPr>
            </w:pPr>
            <w:r w:rsidRPr="00431BF8">
              <w:rPr>
                <w:sz w:val="18"/>
                <w:szCs w:val="18"/>
                <w:lang w:val="uk-UA"/>
              </w:rPr>
              <w:t>надання соціальних послуг  задля адаптації до нових умов проживання</w:t>
            </w:r>
          </w:p>
        </w:tc>
        <w:tc>
          <w:tcPr>
            <w:tcW w:w="1310" w:type="dxa"/>
          </w:tcPr>
          <w:p w14:paraId="2FF187B9" w14:textId="77777777" w:rsidR="00E36007" w:rsidRPr="00431BF8" w:rsidRDefault="00E36007" w:rsidP="00256F09">
            <w:pPr>
              <w:jc w:val="left"/>
              <w:rPr>
                <w:b/>
                <w:sz w:val="18"/>
                <w:szCs w:val="18"/>
                <w:lang w:val="uk-UA"/>
              </w:rPr>
            </w:pPr>
            <w:r w:rsidRPr="00431BF8">
              <w:rPr>
                <w:sz w:val="18"/>
                <w:szCs w:val="18"/>
                <w:lang w:val="uk-UA"/>
              </w:rPr>
              <w:t>в міру необхідності</w:t>
            </w:r>
          </w:p>
        </w:tc>
        <w:tc>
          <w:tcPr>
            <w:tcW w:w="2125" w:type="dxa"/>
          </w:tcPr>
          <w:p w14:paraId="5FF0A17E" w14:textId="77777777" w:rsidR="00E36007" w:rsidRPr="00431BF8" w:rsidRDefault="00E36007" w:rsidP="00256F09">
            <w:pPr>
              <w:jc w:val="left"/>
              <w:rPr>
                <w:b/>
                <w:sz w:val="18"/>
                <w:szCs w:val="18"/>
                <w:lang w:val="uk-UA"/>
              </w:rPr>
            </w:pPr>
            <w:r w:rsidRPr="00431BF8">
              <w:rPr>
                <w:sz w:val="18"/>
                <w:szCs w:val="18"/>
                <w:lang w:val="uk-UA"/>
              </w:rPr>
              <w:t>громадська організація «ЦЕНТР ІНТЕГРАЦІЇ» (за згодою)</w:t>
            </w:r>
          </w:p>
        </w:tc>
        <w:tc>
          <w:tcPr>
            <w:tcW w:w="1279" w:type="dxa"/>
          </w:tcPr>
          <w:p w14:paraId="2D703E15" w14:textId="77777777" w:rsidR="00E36007" w:rsidRPr="00431BF8" w:rsidRDefault="00E36007" w:rsidP="00676FE3">
            <w:pPr>
              <w:jc w:val="center"/>
              <w:rPr>
                <w:b/>
                <w:sz w:val="18"/>
                <w:szCs w:val="18"/>
                <w:lang w:val="uk-UA"/>
              </w:rPr>
            </w:pPr>
          </w:p>
        </w:tc>
        <w:tc>
          <w:tcPr>
            <w:tcW w:w="1101" w:type="dxa"/>
          </w:tcPr>
          <w:p w14:paraId="460A8744" w14:textId="77777777" w:rsidR="00E36007" w:rsidRPr="00431BF8" w:rsidRDefault="00E36007" w:rsidP="00676FE3">
            <w:pPr>
              <w:jc w:val="center"/>
              <w:rPr>
                <w:b/>
                <w:sz w:val="18"/>
                <w:szCs w:val="18"/>
                <w:lang w:val="uk-UA"/>
              </w:rPr>
            </w:pPr>
          </w:p>
        </w:tc>
        <w:tc>
          <w:tcPr>
            <w:tcW w:w="1134" w:type="dxa"/>
          </w:tcPr>
          <w:p w14:paraId="1CF41B2A" w14:textId="77777777" w:rsidR="00E36007" w:rsidRPr="00431BF8" w:rsidRDefault="00E36007" w:rsidP="00676FE3">
            <w:pPr>
              <w:jc w:val="center"/>
              <w:rPr>
                <w:b/>
                <w:sz w:val="18"/>
                <w:szCs w:val="18"/>
                <w:lang w:val="uk-UA"/>
              </w:rPr>
            </w:pPr>
          </w:p>
        </w:tc>
        <w:tc>
          <w:tcPr>
            <w:tcW w:w="1275" w:type="dxa"/>
          </w:tcPr>
          <w:p w14:paraId="5BC2DD78" w14:textId="77777777" w:rsidR="00E36007" w:rsidRPr="00431BF8" w:rsidRDefault="00E36007" w:rsidP="00676FE3">
            <w:pPr>
              <w:jc w:val="center"/>
              <w:rPr>
                <w:b/>
                <w:sz w:val="18"/>
                <w:szCs w:val="18"/>
                <w:lang w:val="uk-UA"/>
              </w:rPr>
            </w:pPr>
          </w:p>
        </w:tc>
        <w:tc>
          <w:tcPr>
            <w:tcW w:w="1276" w:type="dxa"/>
          </w:tcPr>
          <w:p w14:paraId="5DB71BCF" w14:textId="77777777" w:rsidR="00E36007" w:rsidRPr="00431BF8" w:rsidRDefault="00E36007" w:rsidP="00676FE3">
            <w:pPr>
              <w:jc w:val="center"/>
              <w:rPr>
                <w:b/>
                <w:sz w:val="18"/>
                <w:szCs w:val="18"/>
                <w:lang w:val="uk-UA"/>
              </w:rPr>
            </w:pPr>
          </w:p>
        </w:tc>
        <w:tc>
          <w:tcPr>
            <w:tcW w:w="1701" w:type="dxa"/>
          </w:tcPr>
          <w:p w14:paraId="54B2BE86" w14:textId="77777777" w:rsidR="00E36007" w:rsidRPr="00431BF8" w:rsidRDefault="00E36007" w:rsidP="00B65F1E">
            <w:pPr>
              <w:jc w:val="left"/>
              <w:rPr>
                <w:sz w:val="18"/>
                <w:szCs w:val="18"/>
                <w:lang w:val="uk-UA"/>
              </w:rPr>
            </w:pPr>
          </w:p>
        </w:tc>
      </w:tr>
      <w:tr w:rsidR="009C1280" w:rsidRPr="00E36007" w14:paraId="2573C265" w14:textId="77777777" w:rsidTr="00B42A34">
        <w:tc>
          <w:tcPr>
            <w:tcW w:w="1820" w:type="dxa"/>
            <w:vMerge/>
          </w:tcPr>
          <w:p w14:paraId="109594AD" w14:textId="77777777" w:rsidR="009C1280" w:rsidRPr="00431BF8" w:rsidRDefault="009C1280" w:rsidP="00676FE3">
            <w:pPr>
              <w:jc w:val="center"/>
              <w:rPr>
                <w:b/>
                <w:sz w:val="18"/>
                <w:szCs w:val="18"/>
                <w:lang w:val="uk-UA"/>
              </w:rPr>
            </w:pPr>
          </w:p>
        </w:tc>
        <w:tc>
          <w:tcPr>
            <w:tcW w:w="2113" w:type="dxa"/>
          </w:tcPr>
          <w:p w14:paraId="55755E67" w14:textId="77777777" w:rsidR="00E36007" w:rsidRPr="00F30200" w:rsidRDefault="009C1280" w:rsidP="00E36007">
            <w:pPr>
              <w:jc w:val="left"/>
              <w:rPr>
                <w:b/>
                <w:sz w:val="18"/>
                <w:szCs w:val="18"/>
                <w:lang w:val="uk-UA"/>
              </w:rPr>
            </w:pPr>
            <w:r w:rsidRPr="00F30200">
              <w:rPr>
                <w:sz w:val="18"/>
                <w:szCs w:val="18"/>
                <w:lang w:val="uk-UA"/>
              </w:rPr>
              <w:t xml:space="preserve">3)  </w:t>
            </w:r>
            <w:r w:rsidR="00E36007" w:rsidRPr="00F30200">
              <w:rPr>
                <w:sz w:val="18"/>
                <w:szCs w:val="18"/>
                <w:lang w:val="uk-UA"/>
              </w:rPr>
              <w:t>упровадження проєкту Міністерства  соціальної політики сім’ї та єдності  України «Створення центрів життєстійкості в Україні»</w:t>
            </w:r>
          </w:p>
          <w:p w14:paraId="12B3800B" w14:textId="77777777" w:rsidR="009C1280" w:rsidRPr="00F30200" w:rsidRDefault="009C1280" w:rsidP="0072641F">
            <w:pPr>
              <w:jc w:val="left"/>
              <w:rPr>
                <w:b/>
                <w:sz w:val="18"/>
                <w:szCs w:val="18"/>
                <w:lang w:val="uk-UA"/>
              </w:rPr>
            </w:pPr>
          </w:p>
        </w:tc>
        <w:tc>
          <w:tcPr>
            <w:tcW w:w="1310" w:type="dxa"/>
          </w:tcPr>
          <w:p w14:paraId="0B43EBAF" w14:textId="77777777" w:rsidR="009C1280" w:rsidRPr="00F30200" w:rsidRDefault="00E27649" w:rsidP="00E36007">
            <w:pPr>
              <w:jc w:val="center"/>
              <w:rPr>
                <w:b/>
                <w:sz w:val="18"/>
                <w:szCs w:val="18"/>
                <w:lang w:val="uk-UA"/>
              </w:rPr>
            </w:pPr>
            <w:r w:rsidRPr="00F30200">
              <w:rPr>
                <w:sz w:val="18"/>
                <w:szCs w:val="18"/>
                <w:lang w:val="uk-UA"/>
              </w:rPr>
              <w:t>2026 - 2028 роки</w:t>
            </w:r>
          </w:p>
        </w:tc>
        <w:tc>
          <w:tcPr>
            <w:tcW w:w="2125" w:type="dxa"/>
          </w:tcPr>
          <w:p w14:paraId="47B54934" w14:textId="77777777" w:rsidR="009C1280" w:rsidRPr="00F30200" w:rsidRDefault="00E36007" w:rsidP="0072641F">
            <w:pPr>
              <w:jc w:val="left"/>
              <w:rPr>
                <w:b/>
                <w:sz w:val="18"/>
                <w:szCs w:val="18"/>
                <w:lang w:val="uk-UA"/>
              </w:rPr>
            </w:pPr>
            <w:r w:rsidRPr="00F30200">
              <w:rPr>
                <w:sz w:val="18"/>
                <w:szCs w:val="18"/>
                <w:lang w:val="uk-UA"/>
              </w:rPr>
              <w:t xml:space="preserve">департамент соціальної політики облдержадміністрації,  </w:t>
            </w:r>
            <w:r w:rsidRPr="00F30200">
              <w:rPr>
                <w:sz w:val="18"/>
                <w:szCs w:val="18"/>
                <w:lang w:val="uk-UA" w:bidi="uk-UA"/>
              </w:rPr>
              <w:t>виконавчі комітети сільських, селищних, міських рад територіальних громад (за згодою)</w:t>
            </w:r>
          </w:p>
        </w:tc>
        <w:tc>
          <w:tcPr>
            <w:tcW w:w="1279" w:type="dxa"/>
          </w:tcPr>
          <w:p w14:paraId="10C62550" w14:textId="77777777" w:rsidR="009C1280" w:rsidRPr="00F30200" w:rsidRDefault="009C1280" w:rsidP="00676FE3">
            <w:pPr>
              <w:jc w:val="center"/>
              <w:rPr>
                <w:b/>
                <w:sz w:val="18"/>
                <w:szCs w:val="18"/>
                <w:lang w:val="uk-UA"/>
              </w:rPr>
            </w:pPr>
          </w:p>
        </w:tc>
        <w:tc>
          <w:tcPr>
            <w:tcW w:w="1101" w:type="dxa"/>
          </w:tcPr>
          <w:p w14:paraId="1C92243D" w14:textId="77777777" w:rsidR="009C1280" w:rsidRPr="00F30200" w:rsidRDefault="009C1280" w:rsidP="00676FE3">
            <w:pPr>
              <w:jc w:val="center"/>
              <w:rPr>
                <w:b/>
                <w:sz w:val="18"/>
                <w:szCs w:val="18"/>
                <w:lang w:val="uk-UA"/>
              </w:rPr>
            </w:pPr>
          </w:p>
        </w:tc>
        <w:tc>
          <w:tcPr>
            <w:tcW w:w="1134" w:type="dxa"/>
          </w:tcPr>
          <w:p w14:paraId="2D84F826" w14:textId="77777777" w:rsidR="009C1280" w:rsidRPr="00F30200" w:rsidRDefault="009C1280" w:rsidP="00676FE3">
            <w:pPr>
              <w:jc w:val="center"/>
              <w:rPr>
                <w:b/>
                <w:sz w:val="18"/>
                <w:szCs w:val="18"/>
                <w:lang w:val="uk-UA"/>
              </w:rPr>
            </w:pPr>
          </w:p>
        </w:tc>
        <w:tc>
          <w:tcPr>
            <w:tcW w:w="1275" w:type="dxa"/>
          </w:tcPr>
          <w:p w14:paraId="6130A84A" w14:textId="77777777" w:rsidR="009C1280" w:rsidRPr="00F30200" w:rsidRDefault="009C1280" w:rsidP="00676FE3">
            <w:pPr>
              <w:jc w:val="center"/>
              <w:rPr>
                <w:b/>
                <w:sz w:val="18"/>
                <w:szCs w:val="18"/>
                <w:lang w:val="uk-UA"/>
              </w:rPr>
            </w:pPr>
          </w:p>
        </w:tc>
        <w:tc>
          <w:tcPr>
            <w:tcW w:w="1276" w:type="dxa"/>
          </w:tcPr>
          <w:p w14:paraId="22B4FA99" w14:textId="77777777" w:rsidR="009C1280" w:rsidRPr="00F30200" w:rsidRDefault="009C1280" w:rsidP="00676FE3">
            <w:pPr>
              <w:jc w:val="center"/>
              <w:rPr>
                <w:b/>
                <w:sz w:val="18"/>
                <w:szCs w:val="18"/>
                <w:lang w:val="uk-UA"/>
              </w:rPr>
            </w:pPr>
          </w:p>
        </w:tc>
        <w:tc>
          <w:tcPr>
            <w:tcW w:w="1701" w:type="dxa"/>
          </w:tcPr>
          <w:p w14:paraId="13FE7FA6" w14:textId="77777777" w:rsidR="009C1280" w:rsidRPr="00F30200" w:rsidRDefault="00372EC8" w:rsidP="00372EC8">
            <w:pPr>
              <w:jc w:val="left"/>
              <w:rPr>
                <w:b/>
                <w:sz w:val="18"/>
                <w:szCs w:val="18"/>
              </w:rPr>
            </w:pPr>
            <w:r w:rsidRPr="00F30200">
              <w:rPr>
                <w:sz w:val="18"/>
                <w:szCs w:val="18"/>
              </w:rPr>
              <w:t>функціону</w:t>
            </w:r>
            <w:r w:rsidRPr="00F30200">
              <w:rPr>
                <w:sz w:val="18"/>
                <w:szCs w:val="18"/>
                <w:lang w:val="uk-UA"/>
              </w:rPr>
              <w:t>вання</w:t>
            </w:r>
            <w:r w:rsidRPr="00F30200">
              <w:rPr>
                <w:sz w:val="18"/>
                <w:szCs w:val="18"/>
              </w:rPr>
              <w:t xml:space="preserve"> не менше</w:t>
            </w:r>
            <w:r w:rsidRPr="00F30200">
              <w:rPr>
                <w:sz w:val="18"/>
                <w:szCs w:val="18"/>
                <w:lang w:val="uk-UA"/>
              </w:rPr>
              <w:t xml:space="preserve"> 30</w:t>
            </w:r>
            <w:r w:rsidRPr="00F30200">
              <w:rPr>
                <w:sz w:val="18"/>
                <w:szCs w:val="18"/>
              </w:rPr>
              <w:t xml:space="preserve"> центрів життєстійкості</w:t>
            </w:r>
            <w:r w:rsidRPr="00F30200">
              <w:rPr>
                <w:sz w:val="18"/>
                <w:szCs w:val="18"/>
              </w:rPr>
              <w:br/>
              <w:t>в Рівненській області</w:t>
            </w:r>
            <w:r w:rsidRPr="00F30200">
              <w:rPr>
                <w:sz w:val="18"/>
                <w:szCs w:val="18"/>
              </w:rPr>
              <w:br/>
            </w:r>
          </w:p>
        </w:tc>
      </w:tr>
      <w:tr w:rsidR="00547C11" w:rsidRPr="009C1280" w14:paraId="3BB912BE" w14:textId="77777777" w:rsidTr="00B42A34">
        <w:tc>
          <w:tcPr>
            <w:tcW w:w="1820" w:type="dxa"/>
          </w:tcPr>
          <w:p w14:paraId="64F57448" w14:textId="77777777" w:rsidR="00676FE3" w:rsidRPr="00431BF8" w:rsidRDefault="005D630F" w:rsidP="005D630F">
            <w:pPr>
              <w:jc w:val="left"/>
              <w:rPr>
                <w:b/>
                <w:sz w:val="18"/>
                <w:szCs w:val="18"/>
                <w:lang w:val="uk-UA"/>
              </w:rPr>
            </w:pPr>
            <w:r w:rsidRPr="00431BF8">
              <w:rPr>
                <w:sz w:val="18"/>
                <w:szCs w:val="18"/>
                <w:lang w:val="uk-UA"/>
              </w:rPr>
              <w:t xml:space="preserve">2. Здійснення заходів щодо проведення </w:t>
            </w:r>
            <w:r w:rsidRPr="00431BF8">
              <w:rPr>
                <w:rFonts w:eastAsia="Aptos"/>
                <w:color w:val="000000"/>
                <w:sz w:val="18"/>
                <w:szCs w:val="18"/>
                <w:u w:color="000000"/>
                <w:lang w:val="uk-UA"/>
              </w:rPr>
              <w:t>і</w:t>
            </w:r>
            <w:r w:rsidRPr="00431BF8">
              <w:rPr>
                <w:rFonts w:eastAsia="Aptos"/>
                <w:color w:val="000000"/>
                <w:sz w:val="18"/>
                <w:szCs w:val="18"/>
                <w:u w:color="000000"/>
              </w:rPr>
              <w:t>нформування про функціонал та можливості міжнародного Реєстру збитків для України</w:t>
            </w:r>
          </w:p>
        </w:tc>
        <w:tc>
          <w:tcPr>
            <w:tcW w:w="2113" w:type="dxa"/>
          </w:tcPr>
          <w:p w14:paraId="377AD4F5" w14:textId="77777777" w:rsidR="00676FE3" w:rsidRPr="00431BF8" w:rsidRDefault="00A54457" w:rsidP="00A54457">
            <w:pPr>
              <w:jc w:val="left"/>
              <w:rPr>
                <w:sz w:val="18"/>
                <w:szCs w:val="18"/>
                <w:lang w:val="uk-UA"/>
              </w:rPr>
            </w:pPr>
            <w:r w:rsidRPr="00431BF8">
              <w:rPr>
                <w:sz w:val="18"/>
                <w:szCs w:val="18"/>
                <w:lang w:val="uk-UA"/>
              </w:rPr>
              <w:t>1)</w:t>
            </w:r>
            <w:r w:rsidRPr="00431BF8">
              <w:rPr>
                <w:rFonts w:eastAsia="Aptos"/>
                <w:bCs/>
                <w:color w:val="000000"/>
                <w:sz w:val="18"/>
                <w:szCs w:val="18"/>
                <w:u w:color="000000"/>
                <w:lang w:val="uk-UA"/>
              </w:rPr>
              <w:t xml:space="preserve"> проведення щорічного опитування з числа внутрішньо переміщених осіб про обізнаність з функціоналом та можливостями Реєстру збитків для України</w:t>
            </w:r>
          </w:p>
        </w:tc>
        <w:tc>
          <w:tcPr>
            <w:tcW w:w="1310" w:type="dxa"/>
          </w:tcPr>
          <w:p w14:paraId="7E489CEF"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2B9662C" w14:textId="77777777" w:rsidR="00676FE3" w:rsidRPr="00431BF8" w:rsidRDefault="00343E2F" w:rsidP="002B3007">
            <w:pPr>
              <w:jc w:val="left"/>
              <w:rPr>
                <w:b/>
                <w:sz w:val="18"/>
                <w:szCs w:val="18"/>
                <w:lang w:val="uk-UA"/>
              </w:rPr>
            </w:pPr>
            <w:r w:rsidRPr="00431BF8">
              <w:rPr>
                <w:sz w:val="18"/>
                <w:szCs w:val="18"/>
              </w:rPr>
              <w:t>Українськ</w:t>
            </w:r>
            <w:r w:rsidRPr="00431BF8">
              <w:rPr>
                <w:sz w:val="18"/>
                <w:szCs w:val="18"/>
                <w:lang w:val="uk-UA"/>
              </w:rPr>
              <w:t>а</w:t>
            </w:r>
            <w:r w:rsidRPr="00431BF8">
              <w:rPr>
                <w:sz w:val="18"/>
                <w:szCs w:val="18"/>
              </w:rPr>
              <w:t xml:space="preserve"> Гельсінськ</w:t>
            </w:r>
            <w:r w:rsidR="002B3007" w:rsidRPr="00431BF8">
              <w:rPr>
                <w:sz w:val="18"/>
                <w:szCs w:val="18"/>
                <w:lang w:val="uk-UA"/>
              </w:rPr>
              <w:t>а</w:t>
            </w:r>
            <w:r w:rsidRPr="00431BF8">
              <w:rPr>
                <w:sz w:val="18"/>
                <w:szCs w:val="18"/>
              </w:rPr>
              <w:t xml:space="preserve"> спілк</w:t>
            </w:r>
            <w:r w:rsidR="002B3007" w:rsidRPr="00431BF8">
              <w:rPr>
                <w:sz w:val="18"/>
                <w:szCs w:val="18"/>
                <w:lang w:val="uk-UA"/>
              </w:rPr>
              <w:t>а</w:t>
            </w:r>
            <w:r w:rsidRPr="00431BF8">
              <w:rPr>
                <w:sz w:val="18"/>
                <w:szCs w:val="18"/>
              </w:rPr>
              <w:t xml:space="preserve"> з прав людини в м. Рівне</w:t>
            </w:r>
            <w:r w:rsidR="002B3007" w:rsidRPr="00431BF8">
              <w:rPr>
                <w:sz w:val="18"/>
                <w:szCs w:val="18"/>
                <w:lang w:val="uk-UA"/>
              </w:rPr>
              <w:t xml:space="preserve"> (за згодою)</w:t>
            </w:r>
          </w:p>
        </w:tc>
        <w:tc>
          <w:tcPr>
            <w:tcW w:w="1279" w:type="dxa"/>
          </w:tcPr>
          <w:p w14:paraId="5D918ECF" w14:textId="77777777" w:rsidR="00676FE3" w:rsidRPr="00431BF8" w:rsidRDefault="00676FE3" w:rsidP="00676FE3">
            <w:pPr>
              <w:jc w:val="center"/>
              <w:rPr>
                <w:b/>
                <w:sz w:val="18"/>
                <w:szCs w:val="18"/>
                <w:lang w:val="uk-UA"/>
              </w:rPr>
            </w:pPr>
          </w:p>
        </w:tc>
        <w:tc>
          <w:tcPr>
            <w:tcW w:w="1101" w:type="dxa"/>
          </w:tcPr>
          <w:p w14:paraId="34207976" w14:textId="77777777" w:rsidR="00676FE3" w:rsidRPr="00431BF8" w:rsidRDefault="00676FE3" w:rsidP="00676FE3">
            <w:pPr>
              <w:jc w:val="center"/>
              <w:rPr>
                <w:b/>
                <w:sz w:val="18"/>
                <w:szCs w:val="18"/>
                <w:lang w:val="uk-UA"/>
              </w:rPr>
            </w:pPr>
          </w:p>
        </w:tc>
        <w:tc>
          <w:tcPr>
            <w:tcW w:w="1134" w:type="dxa"/>
          </w:tcPr>
          <w:p w14:paraId="5CE06AAC" w14:textId="77777777" w:rsidR="00676FE3" w:rsidRPr="00431BF8" w:rsidRDefault="00676FE3" w:rsidP="00676FE3">
            <w:pPr>
              <w:jc w:val="center"/>
              <w:rPr>
                <w:b/>
                <w:sz w:val="18"/>
                <w:szCs w:val="18"/>
                <w:lang w:val="uk-UA"/>
              </w:rPr>
            </w:pPr>
          </w:p>
        </w:tc>
        <w:tc>
          <w:tcPr>
            <w:tcW w:w="1275" w:type="dxa"/>
          </w:tcPr>
          <w:p w14:paraId="28693B47" w14:textId="77777777" w:rsidR="00676FE3" w:rsidRPr="00431BF8" w:rsidRDefault="00676FE3" w:rsidP="00676FE3">
            <w:pPr>
              <w:jc w:val="center"/>
              <w:rPr>
                <w:b/>
                <w:sz w:val="18"/>
                <w:szCs w:val="18"/>
                <w:lang w:val="uk-UA"/>
              </w:rPr>
            </w:pPr>
          </w:p>
        </w:tc>
        <w:tc>
          <w:tcPr>
            <w:tcW w:w="1276" w:type="dxa"/>
          </w:tcPr>
          <w:p w14:paraId="6813D0C2" w14:textId="77777777" w:rsidR="00676FE3" w:rsidRPr="00431BF8" w:rsidRDefault="00676FE3" w:rsidP="00676FE3">
            <w:pPr>
              <w:jc w:val="center"/>
              <w:rPr>
                <w:b/>
                <w:sz w:val="18"/>
                <w:szCs w:val="18"/>
                <w:lang w:val="uk-UA"/>
              </w:rPr>
            </w:pPr>
          </w:p>
        </w:tc>
        <w:tc>
          <w:tcPr>
            <w:tcW w:w="1701" w:type="dxa"/>
          </w:tcPr>
          <w:p w14:paraId="5B3C84A2" w14:textId="77777777" w:rsidR="00676FE3" w:rsidRPr="00431BF8" w:rsidRDefault="003F1478" w:rsidP="003F1478">
            <w:pPr>
              <w:jc w:val="left"/>
              <w:rPr>
                <w:sz w:val="18"/>
                <w:szCs w:val="18"/>
                <w:lang w:val="uk-UA"/>
              </w:rPr>
            </w:pPr>
            <w:r w:rsidRPr="00431BF8">
              <w:rPr>
                <w:rFonts w:eastAsia="Aptos"/>
                <w:bCs/>
                <w:color w:val="000000"/>
                <w:sz w:val="18"/>
                <w:szCs w:val="18"/>
                <w:u w:color="000000"/>
                <w:lang w:val="uk-UA"/>
              </w:rPr>
              <w:t>пройшли опитування понад 100 осіб з числа внутрішньо переміщених</w:t>
            </w:r>
            <w:r w:rsidR="00C968AA" w:rsidRPr="00431BF8">
              <w:rPr>
                <w:rFonts w:eastAsia="Aptos"/>
                <w:bCs/>
                <w:color w:val="000000"/>
                <w:sz w:val="18"/>
                <w:szCs w:val="18"/>
                <w:u w:color="000000"/>
                <w:lang w:val="uk-UA"/>
              </w:rPr>
              <w:t xml:space="preserve"> щодо обізнаності з функціоналом та можливостями Реєстру збитків для України</w:t>
            </w:r>
          </w:p>
        </w:tc>
      </w:tr>
      <w:tr w:rsidR="00547C11" w:rsidRPr="00A54457" w14:paraId="35508B93" w14:textId="77777777" w:rsidTr="00B42A34">
        <w:tc>
          <w:tcPr>
            <w:tcW w:w="1820" w:type="dxa"/>
          </w:tcPr>
          <w:p w14:paraId="4610DF56" w14:textId="77777777" w:rsidR="00676FE3" w:rsidRPr="00431BF8" w:rsidRDefault="00676FE3" w:rsidP="00676FE3">
            <w:pPr>
              <w:jc w:val="center"/>
              <w:rPr>
                <w:b/>
                <w:sz w:val="18"/>
                <w:szCs w:val="18"/>
                <w:lang w:val="uk-UA"/>
              </w:rPr>
            </w:pPr>
          </w:p>
        </w:tc>
        <w:tc>
          <w:tcPr>
            <w:tcW w:w="2113" w:type="dxa"/>
          </w:tcPr>
          <w:p w14:paraId="1054B7B1" w14:textId="77777777" w:rsidR="00676FE3" w:rsidRPr="00431BF8" w:rsidRDefault="00C968AA" w:rsidP="00C968AA">
            <w:pPr>
              <w:jc w:val="left"/>
              <w:rPr>
                <w:sz w:val="18"/>
                <w:szCs w:val="18"/>
                <w:lang w:val="uk-UA"/>
              </w:rPr>
            </w:pPr>
            <w:r w:rsidRPr="00431BF8">
              <w:rPr>
                <w:sz w:val="18"/>
                <w:szCs w:val="18"/>
                <w:lang w:val="uk-UA"/>
              </w:rPr>
              <w:t xml:space="preserve">2) </w:t>
            </w:r>
            <w:r w:rsidRPr="00431BF8">
              <w:rPr>
                <w:rFonts w:eastAsia="Aptos"/>
                <w:bCs/>
                <w:color w:val="000000"/>
                <w:sz w:val="18"/>
                <w:szCs w:val="18"/>
                <w:u w:color="000000"/>
                <w:lang w:val="uk-UA"/>
              </w:rPr>
              <w:t>п</w:t>
            </w:r>
            <w:r w:rsidRPr="00431BF8">
              <w:rPr>
                <w:rFonts w:eastAsia="Aptos"/>
                <w:bCs/>
                <w:color w:val="000000"/>
                <w:sz w:val="18"/>
                <w:szCs w:val="18"/>
                <w:u w:color="000000"/>
              </w:rPr>
              <w:t>роведення інформаційних вебінарів про функціонал та можливості Реєстру збитків для України</w:t>
            </w:r>
          </w:p>
        </w:tc>
        <w:tc>
          <w:tcPr>
            <w:tcW w:w="1310" w:type="dxa"/>
          </w:tcPr>
          <w:p w14:paraId="1D17C5CA"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40B8A9C" w14:textId="77777777" w:rsidR="00676FE3" w:rsidRPr="00F17C15" w:rsidRDefault="00E378DB" w:rsidP="002B3007">
            <w:pPr>
              <w:jc w:val="left"/>
              <w:rPr>
                <w:b/>
                <w:sz w:val="18"/>
                <w:szCs w:val="18"/>
                <w:lang w:val="uk-UA"/>
              </w:rPr>
            </w:pPr>
            <w:r>
              <w:rPr>
                <w:sz w:val="18"/>
                <w:szCs w:val="18"/>
                <w:lang w:val="uk-UA"/>
              </w:rPr>
              <w:t>г</w:t>
            </w:r>
            <w:r w:rsidR="00D2666A">
              <w:rPr>
                <w:sz w:val="18"/>
                <w:szCs w:val="18"/>
                <w:lang w:val="uk-UA"/>
              </w:rPr>
              <w:t>ромадська організація</w:t>
            </w:r>
            <w:r w:rsidR="00F17C15" w:rsidRPr="00F17C15">
              <w:rPr>
                <w:sz w:val="18"/>
                <w:szCs w:val="18"/>
                <w:lang w:val="uk-UA"/>
              </w:rPr>
              <w:t xml:space="preserve"> «</w:t>
            </w:r>
            <w:r w:rsidR="00F17C15" w:rsidRPr="00F17C15">
              <w:rPr>
                <w:color w:val="000000"/>
                <w:sz w:val="18"/>
                <w:szCs w:val="18"/>
                <w:shd w:val="clear" w:color="auto" w:fill="FFFFFF"/>
              </w:rPr>
              <w:t>Рівненськ</w:t>
            </w:r>
            <w:r w:rsidR="00F17C15">
              <w:rPr>
                <w:color w:val="000000"/>
                <w:sz w:val="18"/>
                <w:szCs w:val="18"/>
                <w:shd w:val="clear" w:color="auto" w:fill="FFFFFF"/>
                <w:lang w:val="uk-UA"/>
              </w:rPr>
              <w:t>а</w:t>
            </w:r>
            <w:r w:rsidR="00F17C15" w:rsidRPr="00F17C15">
              <w:rPr>
                <w:color w:val="000000"/>
                <w:sz w:val="18"/>
                <w:szCs w:val="18"/>
                <w:shd w:val="clear" w:color="auto" w:fill="FFFFFF"/>
              </w:rPr>
              <w:t xml:space="preserve"> правозахисн</w:t>
            </w:r>
            <w:r w:rsidR="00F17C15">
              <w:rPr>
                <w:color w:val="000000"/>
                <w:sz w:val="18"/>
                <w:szCs w:val="18"/>
                <w:shd w:val="clear" w:color="auto" w:fill="FFFFFF"/>
                <w:lang w:val="uk-UA"/>
              </w:rPr>
              <w:t>а</w:t>
            </w:r>
            <w:r w:rsidR="00F17C15" w:rsidRPr="00F17C15">
              <w:rPr>
                <w:color w:val="000000"/>
                <w:sz w:val="18"/>
                <w:szCs w:val="18"/>
                <w:shd w:val="clear" w:color="auto" w:fill="FFFFFF"/>
              </w:rPr>
              <w:t xml:space="preserve"> груп</w:t>
            </w:r>
            <w:r w:rsidR="00F17C15">
              <w:rPr>
                <w:color w:val="000000"/>
                <w:sz w:val="18"/>
                <w:szCs w:val="18"/>
                <w:shd w:val="clear" w:color="auto" w:fill="FFFFFF"/>
                <w:lang w:val="uk-UA"/>
              </w:rPr>
              <w:t>а</w:t>
            </w:r>
            <w:r w:rsidR="00F17C15" w:rsidRPr="00F17C15">
              <w:rPr>
                <w:color w:val="000000"/>
                <w:sz w:val="18"/>
                <w:szCs w:val="18"/>
                <w:shd w:val="clear" w:color="auto" w:fill="FFFFFF"/>
                <w:lang w:val="uk-UA"/>
              </w:rPr>
              <w:t>»</w:t>
            </w:r>
            <w:r w:rsidR="002B3007" w:rsidRPr="00F17C15">
              <w:rPr>
                <w:sz w:val="18"/>
                <w:szCs w:val="18"/>
                <w:lang w:val="uk-UA"/>
              </w:rPr>
              <w:t xml:space="preserve"> (за згодою)</w:t>
            </w:r>
          </w:p>
        </w:tc>
        <w:tc>
          <w:tcPr>
            <w:tcW w:w="1279" w:type="dxa"/>
          </w:tcPr>
          <w:p w14:paraId="39D14D4D" w14:textId="77777777" w:rsidR="00676FE3" w:rsidRPr="00431BF8" w:rsidRDefault="00676FE3" w:rsidP="00676FE3">
            <w:pPr>
              <w:jc w:val="center"/>
              <w:rPr>
                <w:b/>
                <w:sz w:val="18"/>
                <w:szCs w:val="18"/>
                <w:lang w:val="uk-UA"/>
              </w:rPr>
            </w:pPr>
          </w:p>
        </w:tc>
        <w:tc>
          <w:tcPr>
            <w:tcW w:w="1101" w:type="dxa"/>
          </w:tcPr>
          <w:p w14:paraId="2D8F5984" w14:textId="77777777" w:rsidR="00676FE3" w:rsidRPr="00431BF8" w:rsidRDefault="00676FE3" w:rsidP="00676FE3">
            <w:pPr>
              <w:jc w:val="center"/>
              <w:rPr>
                <w:b/>
                <w:sz w:val="18"/>
                <w:szCs w:val="18"/>
                <w:lang w:val="uk-UA"/>
              </w:rPr>
            </w:pPr>
          </w:p>
        </w:tc>
        <w:tc>
          <w:tcPr>
            <w:tcW w:w="1134" w:type="dxa"/>
          </w:tcPr>
          <w:p w14:paraId="6F69EEEC" w14:textId="77777777" w:rsidR="00676FE3" w:rsidRPr="00431BF8" w:rsidRDefault="00676FE3" w:rsidP="00676FE3">
            <w:pPr>
              <w:jc w:val="center"/>
              <w:rPr>
                <w:b/>
                <w:sz w:val="18"/>
                <w:szCs w:val="18"/>
                <w:lang w:val="uk-UA"/>
              </w:rPr>
            </w:pPr>
          </w:p>
        </w:tc>
        <w:tc>
          <w:tcPr>
            <w:tcW w:w="1275" w:type="dxa"/>
          </w:tcPr>
          <w:p w14:paraId="4DFFC8FF" w14:textId="77777777" w:rsidR="00676FE3" w:rsidRPr="00431BF8" w:rsidRDefault="00676FE3" w:rsidP="00676FE3">
            <w:pPr>
              <w:jc w:val="center"/>
              <w:rPr>
                <w:b/>
                <w:sz w:val="18"/>
                <w:szCs w:val="18"/>
                <w:lang w:val="uk-UA"/>
              </w:rPr>
            </w:pPr>
          </w:p>
        </w:tc>
        <w:tc>
          <w:tcPr>
            <w:tcW w:w="1276" w:type="dxa"/>
          </w:tcPr>
          <w:p w14:paraId="68CEC2D0" w14:textId="77777777" w:rsidR="00676FE3" w:rsidRPr="00431BF8" w:rsidRDefault="00676FE3" w:rsidP="00676FE3">
            <w:pPr>
              <w:jc w:val="center"/>
              <w:rPr>
                <w:b/>
                <w:sz w:val="18"/>
                <w:szCs w:val="18"/>
                <w:lang w:val="uk-UA"/>
              </w:rPr>
            </w:pPr>
          </w:p>
        </w:tc>
        <w:tc>
          <w:tcPr>
            <w:tcW w:w="1701" w:type="dxa"/>
          </w:tcPr>
          <w:p w14:paraId="5F14A025" w14:textId="77777777" w:rsidR="00676FE3" w:rsidRPr="00431BF8" w:rsidRDefault="00C968AA" w:rsidP="00C968AA">
            <w:pPr>
              <w:jc w:val="left"/>
              <w:rPr>
                <w:sz w:val="18"/>
                <w:szCs w:val="18"/>
                <w:lang w:val="uk-UA"/>
              </w:rPr>
            </w:pPr>
            <w:r w:rsidRPr="00431BF8">
              <w:rPr>
                <w:rFonts w:eastAsia="Aptos"/>
                <w:bCs/>
                <w:color w:val="000000"/>
                <w:sz w:val="18"/>
                <w:szCs w:val="18"/>
                <w:u w:color="000000"/>
              </w:rPr>
              <w:t xml:space="preserve">проведено 12 інформаційних вебінарів про функціонал та можливості Реєстру збитків для України заходів, </w:t>
            </w:r>
            <w:r w:rsidRPr="00431BF8">
              <w:rPr>
                <w:rFonts w:eastAsia="Aptos"/>
                <w:bCs/>
                <w:color w:val="000000"/>
                <w:sz w:val="18"/>
                <w:szCs w:val="18"/>
                <w:u w:color="000000"/>
                <w:lang w:val="uk-UA"/>
              </w:rPr>
              <w:t>до яких залучено понад</w:t>
            </w:r>
            <w:r w:rsidRPr="00431BF8">
              <w:rPr>
                <w:rFonts w:eastAsia="Aptos"/>
                <w:bCs/>
                <w:color w:val="000000"/>
                <w:sz w:val="18"/>
                <w:szCs w:val="18"/>
                <w:u w:color="000000"/>
              </w:rPr>
              <w:t xml:space="preserve"> 1200 </w:t>
            </w:r>
            <w:r w:rsidRPr="00431BF8">
              <w:rPr>
                <w:rFonts w:eastAsia="Aptos"/>
                <w:bCs/>
                <w:color w:val="000000"/>
                <w:sz w:val="18"/>
                <w:szCs w:val="18"/>
                <w:u w:color="000000"/>
                <w:lang w:val="uk-UA"/>
              </w:rPr>
              <w:t>осіб</w:t>
            </w:r>
          </w:p>
        </w:tc>
      </w:tr>
      <w:tr w:rsidR="00547C11" w:rsidRPr="00A54457" w14:paraId="12CE835C" w14:textId="77777777" w:rsidTr="00B42A34">
        <w:tc>
          <w:tcPr>
            <w:tcW w:w="1820" w:type="dxa"/>
          </w:tcPr>
          <w:p w14:paraId="6E0761F6" w14:textId="77777777" w:rsidR="00676FE3" w:rsidRPr="00431BF8" w:rsidRDefault="00BA3571" w:rsidP="00FA756A">
            <w:pPr>
              <w:jc w:val="left"/>
              <w:rPr>
                <w:b/>
                <w:sz w:val="18"/>
                <w:szCs w:val="18"/>
                <w:lang w:val="uk-UA"/>
              </w:rPr>
            </w:pPr>
            <w:r w:rsidRPr="00431BF8">
              <w:rPr>
                <w:sz w:val="18"/>
                <w:szCs w:val="18"/>
                <w:lang w:val="uk-UA"/>
              </w:rPr>
              <w:t>3. </w:t>
            </w:r>
            <w:r w:rsidR="000F7F31" w:rsidRPr="00431BF8">
              <w:rPr>
                <w:sz w:val="18"/>
                <w:szCs w:val="18"/>
                <w:lang w:val="uk-UA"/>
              </w:rPr>
              <w:t xml:space="preserve">Проведення заходів інститутами </w:t>
            </w:r>
            <w:r w:rsidR="000F7F31" w:rsidRPr="00431BF8">
              <w:rPr>
                <w:sz w:val="18"/>
                <w:szCs w:val="18"/>
                <w:lang w:val="uk-UA"/>
              </w:rPr>
              <w:lastRenderedPageBreak/>
              <w:t>громадянського суспільства</w:t>
            </w:r>
            <w:r w:rsidR="00E95C9A">
              <w:rPr>
                <w:sz w:val="18"/>
                <w:szCs w:val="18"/>
                <w:lang w:val="uk-UA"/>
              </w:rPr>
              <w:t xml:space="preserve">, </w:t>
            </w:r>
            <w:r w:rsidR="000F7F31" w:rsidRPr="00431BF8">
              <w:rPr>
                <w:sz w:val="18"/>
                <w:szCs w:val="18"/>
                <w:lang w:val="uk-UA"/>
              </w:rPr>
              <w:t xml:space="preserve">спрямованих на </w:t>
            </w:r>
            <w:r w:rsidR="00FA756A" w:rsidRPr="00431BF8">
              <w:rPr>
                <w:sz w:val="18"/>
                <w:szCs w:val="18"/>
                <w:lang w:val="uk-UA"/>
              </w:rPr>
              <w:t>психосоціальну підтримку та допомогу</w:t>
            </w:r>
            <w:r w:rsidRPr="00431BF8">
              <w:rPr>
                <w:sz w:val="18"/>
                <w:szCs w:val="18"/>
                <w:lang w:val="uk-UA"/>
              </w:rPr>
              <w:t xml:space="preserve"> внутрішньо переміщени</w:t>
            </w:r>
            <w:r w:rsidR="00FA756A" w:rsidRPr="00431BF8">
              <w:rPr>
                <w:sz w:val="18"/>
                <w:szCs w:val="18"/>
                <w:lang w:val="uk-UA"/>
              </w:rPr>
              <w:t>м</w:t>
            </w:r>
            <w:r w:rsidRPr="00431BF8">
              <w:rPr>
                <w:sz w:val="18"/>
                <w:szCs w:val="18"/>
                <w:lang w:val="uk-UA"/>
              </w:rPr>
              <w:t xml:space="preserve"> ос</w:t>
            </w:r>
            <w:r w:rsidR="00FA756A" w:rsidRPr="00431BF8">
              <w:rPr>
                <w:sz w:val="18"/>
                <w:szCs w:val="18"/>
                <w:lang w:val="uk-UA"/>
              </w:rPr>
              <w:t>о</w:t>
            </w:r>
            <w:r w:rsidRPr="00431BF8">
              <w:rPr>
                <w:sz w:val="18"/>
                <w:szCs w:val="18"/>
                <w:lang w:val="uk-UA"/>
              </w:rPr>
              <w:t>б</w:t>
            </w:r>
            <w:r w:rsidR="00FA756A" w:rsidRPr="00431BF8">
              <w:rPr>
                <w:sz w:val="18"/>
                <w:szCs w:val="18"/>
                <w:lang w:val="uk-UA"/>
              </w:rPr>
              <w:t>ам</w:t>
            </w:r>
            <w:r w:rsidRPr="00431BF8">
              <w:rPr>
                <w:sz w:val="18"/>
                <w:szCs w:val="18"/>
                <w:lang w:val="uk-UA"/>
              </w:rPr>
              <w:t xml:space="preserve"> </w:t>
            </w:r>
          </w:p>
        </w:tc>
        <w:tc>
          <w:tcPr>
            <w:tcW w:w="2113" w:type="dxa"/>
          </w:tcPr>
          <w:p w14:paraId="2C461939" w14:textId="77777777" w:rsidR="00676FE3" w:rsidRPr="00431BF8" w:rsidRDefault="000F7F31" w:rsidP="00A50CD6">
            <w:pPr>
              <w:jc w:val="left"/>
              <w:rPr>
                <w:b/>
                <w:sz w:val="18"/>
                <w:szCs w:val="18"/>
                <w:lang w:val="uk-UA"/>
              </w:rPr>
            </w:pPr>
            <w:r w:rsidRPr="00431BF8">
              <w:rPr>
                <w:sz w:val="18"/>
                <w:szCs w:val="18"/>
                <w:lang w:val="uk-UA"/>
              </w:rPr>
              <w:lastRenderedPageBreak/>
              <w:t xml:space="preserve">1) індивідуальні та групові консультації, </w:t>
            </w:r>
            <w:r w:rsidRPr="00431BF8">
              <w:rPr>
                <w:sz w:val="18"/>
                <w:szCs w:val="18"/>
                <w:lang w:val="uk-UA"/>
              </w:rPr>
              <w:lastRenderedPageBreak/>
              <w:t xml:space="preserve">артзаняття, </w:t>
            </w:r>
            <w:r w:rsidR="00A50CD6" w:rsidRPr="00431BF8">
              <w:rPr>
                <w:sz w:val="18"/>
                <w:szCs w:val="18"/>
                <w:lang w:val="uk-UA"/>
              </w:rPr>
              <w:t>тренінги, лекції тощо</w:t>
            </w:r>
          </w:p>
        </w:tc>
        <w:tc>
          <w:tcPr>
            <w:tcW w:w="1310" w:type="dxa"/>
          </w:tcPr>
          <w:p w14:paraId="1842671E" w14:textId="77777777" w:rsidR="00676FE3" w:rsidRPr="00431BF8" w:rsidRDefault="00E27649" w:rsidP="00676FE3">
            <w:pPr>
              <w:jc w:val="center"/>
              <w:rPr>
                <w:b/>
                <w:sz w:val="18"/>
                <w:szCs w:val="18"/>
                <w:lang w:val="uk-UA"/>
              </w:rPr>
            </w:pPr>
            <w:r w:rsidRPr="00431BF8">
              <w:rPr>
                <w:sz w:val="18"/>
                <w:szCs w:val="18"/>
                <w:lang w:val="uk-UA"/>
              </w:rPr>
              <w:lastRenderedPageBreak/>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67AA158" w14:textId="77777777" w:rsidR="00676FE3" w:rsidRPr="00431BF8" w:rsidRDefault="00037E6D" w:rsidP="00A50CD6">
            <w:pPr>
              <w:jc w:val="left"/>
              <w:rPr>
                <w:b/>
                <w:sz w:val="18"/>
                <w:szCs w:val="18"/>
                <w:lang w:val="uk-UA"/>
              </w:rPr>
            </w:pPr>
            <w:r>
              <w:rPr>
                <w:sz w:val="18"/>
                <w:szCs w:val="18"/>
                <w:lang w:val="uk-UA"/>
              </w:rPr>
              <w:t>Г</w:t>
            </w:r>
            <w:r w:rsidR="00A50CD6" w:rsidRPr="00431BF8">
              <w:rPr>
                <w:sz w:val="18"/>
                <w:szCs w:val="18"/>
              </w:rPr>
              <w:t xml:space="preserve">ромадська організація «За добробут життя </w:t>
            </w:r>
            <w:r w:rsidR="00A50CD6" w:rsidRPr="00431BF8">
              <w:rPr>
                <w:sz w:val="18"/>
                <w:szCs w:val="18"/>
              </w:rPr>
              <w:lastRenderedPageBreak/>
              <w:t>«Берегиня» (за згодою)</w:t>
            </w:r>
          </w:p>
        </w:tc>
        <w:tc>
          <w:tcPr>
            <w:tcW w:w="1279" w:type="dxa"/>
          </w:tcPr>
          <w:p w14:paraId="698C96B1" w14:textId="77777777" w:rsidR="00676FE3" w:rsidRPr="00431BF8" w:rsidRDefault="00676FE3" w:rsidP="00676FE3">
            <w:pPr>
              <w:jc w:val="center"/>
              <w:rPr>
                <w:b/>
                <w:sz w:val="18"/>
                <w:szCs w:val="18"/>
                <w:lang w:val="uk-UA"/>
              </w:rPr>
            </w:pPr>
          </w:p>
        </w:tc>
        <w:tc>
          <w:tcPr>
            <w:tcW w:w="1101" w:type="dxa"/>
          </w:tcPr>
          <w:p w14:paraId="517DE974" w14:textId="77777777" w:rsidR="00676FE3" w:rsidRPr="00431BF8" w:rsidRDefault="00676FE3" w:rsidP="00676FE3">
            <w:pPr>
              <w:jc w:val="center"/>
              <w:rPr>
                <w:b/>
                <w:sz w:val="18"/>
                <w:szCs w:val="18"/>
                <w:lang w:val="uk-UA"/>
              </w:rPr>
            </w:pPr>
          </w:p>
        </w:tc>
        <w:tc>
          <w:tcPr>
            <w:tcW w:w="1134" w:type="dxa"/>
          </w:tcPr>
          <w:p w14:paraId="6671E938" w14:textId="77777777" w:rsidR="00676FE3" w:rsidRPr="00431BF8" w:rsidRDefault="00676FE3" w:rsidP="00676FE3">
            <w:pPr>
              <w:jc w:val="center"/>
              <w:rPr>
                <w:b/>
                <w:sz w:val="18"/>
                <w:szCs w:val="18"/>
                <w:lang w:val="uk-UA"/>
              </w:rPr>
            </w:pPr>
          </w:p>
        </w:tc>
        <w:tc>
          <w:tcPr>
            <w:tcW w:w="1275" w:type="dxa"/>
          </w:tcPr>
          <w:p w14:paraId="3B0D00A1" w14:textId="77777777" w:rsidR="00676FE3" w:rsidRPr="00431BF8" w:rsidRDefault="00676FE3" w:rsidP="00676FE3">
            <w:pPr>
              <w:jc w:val="center"/>
              <w:rPr>
                <w:b/>
                <w:sz w:val="18"/>
                <w:szCs w:val="18"/>
                <w:lang w:val="uk-UA"/>
              </w:rPr>
            </w:pPr>
          </w:p>
        </w:tc>
        <w:tc>
          <w:tcPr>
            <w:tcW w:w="1276" w:type="dxa"/>
          </w:tcPr>
          <w:p w14:paraId="7CDE00EB" w14:textId="77777777" w:rsidR="00676FE3" w:rsidRPr="00431BF8" w:rsidRDefault="00676FE3" w:rsidP="00676FE3">
            <w:pPr>
              <w:jc w:val="center"/>
              <w:rPr>
                <w:b/>
                <w:sz w:val="18"/>
                <w:szCs w:val="18"/>
                <w:lang w:val="uk-UA"/>
              </w:rPr>
            </w:pPr>
          </w:p>
        </w:tc>
        <w:tc>
          <w:tcPr>
            <w:tcW w:w="1701" w:type="dxa"/>
          </w:tcPr>
          <w:p w14:paraId="6BD62ECE" w14:textId="77777777" w:rsidR="00676FE3" w:rsidRPr="00431BF8" w:rsidRDefault="00676FE3" w:rsidP="00676FE3">
            <w:pPr>
              <w:jc w:val="center"/>
              <w:rPr>
                <w:b/>
                <w:sz w:val="18"/>
                <w:szCs w:val="18"/>
                <w:lang w:val="uk-UA"/>
              </w:rPr>
            </w:pPr>
          </w:p>
        </w:tc>
      </w:tr>
      <w:tr w:rsidR="000E74CE" w:rsidRPr="009C1280" w14:paraId="0369FAAB" w14:textId="77777777" w:rsidTr="00B42A34">
        <w:tc>
          <w:tcPr>
            <w:tcW w:w="1820" w:type="dxa"/>
            <w:vMerge w:val="restart"/>
          </w:tcPr>
          <w:p w14:paraId="179210E7" w14:textId="77777777" w:rsidR="000E74CE" w:rsidRPr="00431BF8" w:rsidRDefault="000E74CE" w:rsidP="00676FE3">
            <w:pPr>
              <w:jc w:val="center"/>
              <w:rPr>
                <w:b/>
                <w:sz w:val="18"/>
                <w:szCs w:val="18"/>
                <w:lang w:val="uk-UA"/>
              </w:rPr>
            </w:pPr>
          </w:p>
        </w:tc>
        <w:tc>
          <w:tcPr>
            <w:tcW w:w="2113" w:type="dxa"/>
            <w:vMerge w:val="restart"/>
          </w:tcPr>
          <w:p w14:paraId="599F3566" w14:textId="77777777" w:rsidR="000E74CE" w:rsidRPr="00431BF8" w:rsidRDefault="000E74CE" w:rsidP="005204E9">
            <w:pPr>
              <w:jc w:val="left"/>
              <w:rPr>
                <w:b/>
                <w:sz w:val="18"/>
                <w:szCs w:val="18"/>
                <w:lang w:val="uk-UA"/>
              </w:rPr>
            </w:pPr>
            <w:r w:rsidRPr="00431BF8">
              <w:rPr>
                <w:sz w:val="18"/>
                <w:szCs w:val="18"/>
                <w:lang w:val="uk-UA"/>
              </w:rPr>
              <w:t>2) проведення заходів  із</w:t>
            </w:r>
            <w:r w:rsidRPr="00431BF8">
              <w:rPr>
                <w:b/>
                <w:sz w:val="18"/>
                <w:szCs w:val="18"/>
                <w:lang w:val="uk-UA"/>
              </w:rPr>
              <w:t xml:space="preserve"> </w:t>
            </w:r>
            <w:r w:rsidRPr="00431BF8">
              <w:rPr>
                <w:sz w:val="18"/>
                <w:szCs w:val="18"/>
                <w:lang w:val="uk-UA"/>
              </w:rPr>
              <w:t>допомоги внутрішньо переміщеним особам  у подоланні стресу, адаптації до змін та збереженні психоемоційної стабільності</w:t>
            </w:r>
          </w:p>
        </w:tc>
        <w:tc>
          <w:tcPr>
            <w:tcW w:w="1310" w:type="dxa"/>
            <w:vMerge w:val="restart"/>
          </w:tcPr>
          <w:p w14:paraId="4BD06ED5" w14:textId="77777777" w:rsidR="000E74CE"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vMerge w:val="restart"/>
          </w:tcPr>
          <w:p w14:paraId="1638C6FC" w14:textId="77777777" w:rsidR="000E74CE" w:rsidRPr="00431BF8" w:rsidRDefault="000E74CE" w:rsidP="006B3A82">
            <w:pPr>
              <w:jc w:val="left"/>
              <w:rPr>
                <w:sz w:val="18"/>
                <w:szCs w:val="18"/>
                <w:lang w:val="uk-UA"/>
              </w:rPr>
            </w:pPr>
            <w:r w:rsidRPr="00431BF8">
              <w:rPr>
                <w:sz w:val="18"/>
                <w:szCs w:val="18"/>
                <w:lang w:val="uk-UA"/>
              </w:rPr>
              <w:t>Рівненська обласна організація Товариства Червоного Хреста України (за згодою)</w:t>
            </w:r>
          </w:p>
        </w:tc>
        <w:tc>
          <w:tcPr>
            <w:tcW w:w="1279" w:type="dxa"/>
          </w:tcPr>
          <w:p w14:paraId="1B3670B7" w14:textId="77777777" w:rsidR="000E74CE" w:rsidRPr="00431BF8" w:rsidRDefault="000E74CE" w:rsidP="00EF6024">
            <w:pPr>
              <w:jc w:val="left"/>
              <w:rPr>
                <w:sz w:val="18"/>
                <w:szCs w:val="18"/>
                <w:lang w:val="uk-UA"/>
              </w:rPr>
            </w:pPr>
            <w:r w:rsidRPr="00431BF8">
              <w:rPr>
                <w:sz w:val="18"/>
                <w:szCs w:val="18"/>
                <w:lang w:val="uk-UA"/>
              </w:rPr>
              <w:t>Програмний бюджет Німецького Червоного Хреста (заходи з базової психо</w:t>
            </w:r>
            <w:r w:rsidR="006A6729">
              <w:rPr>
                <w:sz w:val="18"/>
                <w:szCs w:val="18"/>
                <w:lang w:val="uk-UA"/>
              </w:rPr>
              <w:t>-</w:t>
            </w:r>
          </w:p>
          <w:p w14:paraId="128ED4AE" w14:textId="77777777" w:rsidR="000E74CE" w:rsidRPr="00431BF8" w:rsidRDefault="000E74CE" w:rsidP="00EF6024">
            <w:pPr>
              <w:jc w:val="left"/>
              <w:rPr>
                <w:sz w:val="18"/>
                <w:szCs w:val="18"/>
                <w:lang w:val="uk-UA"/>
              </w:rPr>
            </w:pPr>
            <w:r w:rsidRPr="00431BF8">
              <w:rPr>
                <w:sz w:val="18"/>
                <w:szCs w:val="18"/>
                <w:lang w:val="uk-UA"/>
              </w:rPr>
              <w:t>соціальної підтримки)</w:t>
            </w:r>
          </w:p>
        </w:tc>
        <w:tc>
          <w:tcPr>
            <w:tcW w:w="1101" w:type="dxa"/>
          </w:tcPr>
          <w:p w14:paraId="0C81D388" w14:textId="77777777" w:rsidR="000E74CE" w:rsidRPr="00431BF8" w:rsidRDefault="000E74CE" w:rsidP="00676FE3">
            <w:pPr>
              <w:jc w:val="center"/>
              <w:rPr>
                <w:sz w:val="18"/>
                <w:szCs w:val="18"/>
                <w:lang w:val="uk-UA"/>
              </w:rPr>
            </w:pPr>
            <w:r w:rsidRPr="00431BF8">
              <w:rPr>
                <w:sz w:val="18"/>
                <w:szCs w:val="18"/>
                <w:lang w:val="uk-UA"/>
              </w:rPr>
              <w:t>300,0</w:t>
            </w:r>
          </w:p>
        </w:tc>
        <w:tc>
          <w:tcPr>
            <w:tcW w:w="1134" w:type="dxa"/>
          </w:tcPr>
          <w:p w14:paraId="6B9CC459" w14:textId="77777777" w:rsidR="000E74CE" w:rsidRPr="00431BF8" w:rsidRDefault="000E74CE" w:rsidP="00676FE3">
            <w:pPr>
              <w:jc w:val="center"/>
              <w:rPr>
                <w:b/>
                <w:sz w:val="18"/>
                <w:szCs w:val="18"/>
                <w:lang w:val="uk-UA"/>
              </w:rPr>
            </w:pPr>
            <w:r w:rsidRPr="00431BF8">
              <w:rPr>
                <w:sz w:val="18"/>
                <w:szCs w:val="18"/>
                <w:lang w:val="uk-UA"/>
              </w:rPr>
              <w:t>300,0</w:t>
            </w:r>
          </w:p>
        </w:tc>
        <w:tc>
          <w:tcPr>
            <w:tcW w:w="1275" w:type="dxa"/>
          </w:tcPr>
          <w:p w14:paraId="78257028" w14:textId="77777777" w:rsidR="000E74CE" w:rsidRPr="00431BF8" w:rsidRDefault="000E74CE" w:rsidP="00676FE3">
            <w:pPr>
              <w:jc w:val="center"/>
              <w:rPr>
                <w:b/>
                <w:sz w:val="18"/>
                <w:szCs w:val="18"/>
                <w:lang w:val="uk-UA"/>
              </w:rPr>
            </w:pPr>
            <w:r w:rsidRPr="00431BF8">
              <w:rPr>
                <w:sz w:val="18"/>
                <w:szCs w:val="18"/>
                <w:lang w:val="uk-UA"/>
              </w:rPr>
              <w:t>300,0</w:t>
            </w:r>
          </w:p>
        </w:tc>
        <w:tc>
          <w:tcPr>
            <w:tcW w:w="1276" w:type="dxa"/>
          </w:tcPr>
          <w:p w14:paraId="4F4CA90A" w14:textId="77777777" w:rsidR="000E74CE" w:rsidRPr="00431BF8" w:rsidRDefault="000E74CE" w:rsidP="00676FE3">
            <w:pPr>
              <w:jc w:val="center"/>
              <w:rPr>
                <w:b/>
                <w:sz w:val="18"/>
                <w:szCs w:val="18"/>
                <w:lang w:val="uk-UA"/>
              </w:rPr>
            </w:pPr>
            <w:r w:rsidRPr="00431BF8">
              <w:rPr>
                <w:sz w:val="18"/>
                <w:szCs w:val="18"/>
                <w:lang w:val="uk-UA"/>
              </w:rPr>
              <w:t>900,0</w:t>
            </w:r>
          </w:p>
        </w:tc>
        <w:tc>
          <w:tcPr>
            <w:tcW w:w="1701" w:type="dxa"/>
            <w:vMerge w:val="restart"/>
          </w:tcPr>
          <w:p w14:paraId="4AFDBDDF" w14:textId="77777777" w:rsidR="000E74CE" w:rsidRPr="00431BF8" w:rsidRDefault="002F2568" w:rsidP="00EF6024">
            <w:pPr>
              <w:pStyle w:val="a9"/>
              <w:rPr>
                <w:sz w:val="18"/>
                <w:szCs w:val="18"/>
                <w:lang w:val="uk-UA"/>
              </w:rPr>
            </w:pPr>
            <w:r>
              <w:rPr>
                <w:sz w:val="18"/>
                <w:szCs w:val="18"/>
                <w:lang w:val="uk-UA"/>
              </w:rPr>
              <w:t>п</w:t>
            </w:r>
            <w:r w:rsidR="000E74CE" w:rsidRPr="00431BF8">
              <w:rPr>
                <w:sz w:val="18"/>
                <w:szCs w:val="18"/>
                <w:lang w:val="uk-UA"/>
              </w:rPr>
              <w:t>окращено психоемоційний стан учасників заходів, знижено рівень тривожності, стресу, підвищено рівень емоційної стабільності, покращено навички самодопомоги, стресостійкості та ефективної взаємопідтримки</w:t>
            </w:r>
          </w:p>
        </w:tc>
      </w:tr>
      <w:tr w:rsidR="000E74CE" w:rsidRPr="00A54457" w14:paraId="6FDAC6B7" w14:textId="77777777" w:rsidTr="00B42A34">
        <w:tc>
          <w:tcPr>
            <w:tcW w:w="1820" w:type="dxa"/>
            <w:vMerge/>
          </w:tcPr>
          <w:p w14:paraId="13C21FC1" w14:textId="77777777" w:rsidR="000E74CE" w:rsidRPr="00431BF8" w:rsidRDefault="000E74CE" w:rsidP="00676FE3">
            <w:pPr>
              <w:jc w:val="center"/>
              <w:rPr>
                <w:b/>
                <w:sz w:val="18"/>
                <w:szCs w:val="18"/>
                <w:lang w:val="uk-UA"/>
              </w:rPr>
            </w:pPr>
          </w:p>
        </w:tc>
        <w:tc>
          <w:tcPr>
            <w:tcW w:w="2113" w:type="dxa"/>
            <w:vMerge/>
          </w:tcPr>
          <w:p w14:paraId="1948FA58" w14:textId="77777777" w:rsidR="000E74CE" w:rsidRPr="00431BF8" w:rsidRDefault="000E74CE" w:rsidP="00676FE3">
            <w:pPr>
              <w:jc w:val="center"/>
              <w:rPr>
                <w:b/>
                <w:sz w:val="18"/>
                <w:szCs w:val="18"/>
                <w:lang w:val="uk-UA"/>
              </w:rPr>
            </w:pPr>
          </w:p>
        </w:tc>
        <w:tc>
          <w:tcPr>
            <w:tcW w:w="1310" w:type="dxa"/>
            <w:vMerge/>
          </w:tcPr>
          <w:p w14:paraId="1FB8C389" w14:textId="77777777" w:rsidR="000E74CE" w:rsidRPr="00431BF8" w:rsidRDefault="000E74CE" w:rsidP="00676FE3">
            <w:pPr>
              <w:jc w:val="center"/>
              <w:rPr>
                <w:b/>
                <w:sz w:val="18"/>
                <w:szCs w:val="18"/>
                <w:lang w:val="uk-UA"/>
              </w:rPr>
            </w:pPr>
          </w:p>
        </w:tc>
        <w:tc>
          <w:tcPr>
            <w:tcW w:w="2125" w:type="dxa"/>
            <w:vMerge/>
          </w:tcPr>
          <w:p w14:paraId="0E320FC7" w14:textId="77777777" w:rsidR="000E74CE" w:rsidRPr="00431BF8" w:rsidRDefault="000E74CE" w:rsidP="00676FE3">
            <w:pPr>
              <w:jc w:val="center"/>
              <w:rPr>
                <w:b/>
                <w:sz w:val="18"/>
                <w:szCs w:val="18"/>
                <w:lang w:val="uk-UA"/>
              </w:rPr>
            </w:pPr>
          </w:p>
        </w:tc>
        <w:tc>
          <w:tcPr>
            <w:tcW w:w="1279" w:type="dxa"/>
          </w:tcPr>
          <w:p w14:paraId="3193F0D4" w14:textId="77777777" w:rsidR="000E74CE" w:rsidRPr="00431BF8" w:rsidRDefault="000E74CE" w:rsidP="00863AD7">
            <w:pPr>
              <w:jc w:val="left"/>
              <w:rPr>
                <w:sz w:val="18"/>
                <w:szCs w:val="18"/>
                <w:lang w:val="uk-UA"/>
              </w:rPr>
            </w:pPr>
            <w:r w:rsidRPr="00431BF8">
              <w:rPr>
                <w:sz w:val="18"/>
                <w:szCs w:val="18"/>
                <w:lang w:val="uk-UA"/>
              </w:rPr>
              <w:t>Програмний бюджет Німецького Червоного Хреста (заходи із фокусованої психо</w:t>
            </w:r>
            <w:r w:rsidR="009931AD">
              <w:rPr>
                <w:sz w:val="18"/>
                <w:szCs w:val="18"/>
                <w:lang w:val="uk-UA"/>
              </w:rPr>
              <w:t>-</w:t>
            </w:r>
          </w:p>
          <w:p w14:paraId="138ABCF3" w14:textId="77777777" w:rsidR="000E74CE" w:rsidRPr="00431BF8" w:rsidRDefault="000E74CE" w:rsidP="00863AD7">
            <w:pPr>
              <w:jc w:val="left"/>
              <w:rPr>
                <w:b/>
                <w:sz w:val="18"/>
                <w:szCs w:val="18"/>
                <w:lang w:val="uk-UA"/>
              </w:rPr>
            </w:pPr>
            <w:r w:rsidRPr="00431BF8">
              <w:rPr>
                <w:sz w:val="18"/>
                <w:szCs w:val="18"/>
                <w:lang w:val="uk-UA"/>
              </w:rPr>
              <w:t>соціальної підтримки)</w:t>
            </w:r>
          </w:p>
        </w:tc>
        <w:tc>
          <w:tcPr>
            <w:tcW w:w="1101" w:type="dxa"/>
          </w:tcPr>
          <w:p w14:paraId="4C7F7824" w14:textId="77777777" w:rsidR="000E74CE" w:rsidRPr="00431BF8" w:rsidRDefault="000E74CE" w:rsidP="00676FE3">
            <w:pPr>
              <w:jc w:val="center"/>
              <w:rPr>
                <w:b/>
                <w:sz w:val="18"/>
                <w:szCs w:val="18"/>
                <w:lang w:val="uk-UA"/>
              </w:rPr>
            </w:pPr>
            <w:r w:rsidRPr="00431BF8">
              <w:rPr>
                <w:sz w:val="18"/>
                <w:szCs w:val="18"/>
                <w:lang w:val="uk-UA"/>
              </w:rPr>
              <w:t>200,0</w:t>
            </w:r>
          </w:p>
        </w:tc>
        <w:tc>
          <w:tcPr>
            <w:tcW w:w="1134" w:type="dxa"/>
          </w:tcPr>
          <w:p w14:paraId="5130C9F4" w14:textId="77777777" w:rsidR="000E74CE" w:rsidRPr="00431BF8" w:rsidRDefault="000E74CE" w:rsidP="00676FE3">
            <w:pPr>
              <w:jc w:val="center"/>
              <w:rPr>
                <w:b/>
                <w:sz w:val="18"/>
                <w:szCs w:val="18"/>
                <w:lang w:val="uk-UA"/>
              </w:rPr>
            </w:pPr>
            <w:r w:rsidRPr="00431BF8">
              <w:rPr>
                <w:sz w:val="18"/>
                <w:szCs w:val="18"/>
                <w:lang w:val="uk-UA"/>
              </w:rPr>
              <w:t>200,0</w:t>
            </w:r>
          </w:p>
        </w:tc>
        <w:tc>
          <w:tcPr>
            <w:tcW w:w="1275" w:type="dxa"/>
          </w:tcPr>
          <w:p w14:paraId="57C07D6A" w14:textId="77777777" w:rsidR="000E74CE" w:rsidRPr="00431BF8" w:rsidRDefault="000E74CE" w:rsidP="00676FE3">
            <w:pPr>
              <w:jc w:val="center"/>
              <w:rPr>
                <w:b/>
                <w:sz w:val="18"/>
                <w:szCs w:val="18"/>
                <w:lang w:val="uk-UA"/>
              </w:rPr>
            </w:pPr>
            <w:r w:rsidRPr="00431BF8">
              <w:rPr>
                <w:sz w:val="18"/>
                <w:szCs w:val="18"/>
                <w:lang w:val="uk-UA"/>
              </w:rPr>
              <w:t>200,0</w:t>
            </w:r>
          </w:p>
        </w:tc>
        <w:tc>
          <w:tcPr>
            <w:tcW w:w="1276" w:type="dxa"/>
          </w:tcPr>
          <w:p w14:paraId="0E983B4E" w14:textId="77777777" w:rsidR="000E74CE" w:rsidRPr="00431BF8" w:rsidRDefault="000E74CE" w:rsidP="00676FE3">
            <w:pPr>
              <w:jc w:val="center"/>
              <w:rPr>
                <w:b/>
                <w:sz w:val="18"/>
                <w:szCs w:val="18"/>
                <w:lang w:val="uk-UA"/>
              </w:rPr>
            </w:pPr>
            <w:r w:rsidRPr="00431BF8">
              <w:rPr>
                <w:sz w:val="18"/>
                <w:szCs w:val="18"/>
                <w:lang w:val="uk-UA"/>
              </w:rPr>
              <w:t>600,0</w:t>
            </w:r>
          </w:p>
        </w:tc>
        <w:tc>
          <w:tcPr>
            <w:tcW w:w="1701" w:type="dxa"/>
            <w:vMerge/>
          </w:tcPr>
          <w:p w14:paraId="0127D31E" w14:textId="77777777" w:rsidR="000E74CE" w:rsidRPr="00431BF8" w:rsidRDefault="000E74CE" w:rsidP="00676FE3">
            <w:pPr>
              <w:jc w:val="center"/>
              <w:rPr>
                <w:b/>
                <w:sz w:val="18"/>
                <w:szCs w:val="18"/>
                <w:lang w:val="uk-UA"/>
              </w:rPr>
            </w:pPr>
          </w:p>
        </w:tc>
      </w:tr>
      <w:tr w:rsidR="00547C11" w:rsidRPr="00A54457" w14:paraId="7D1273F0" w14:textId="77777777" w:rsidTr="00B42A34">
        <w:tc>
          <w:tcPr>
            <w:tcW w:w="1820" w:type="dxa"/>
          </w:tcPr>
          <w:p w14:paraId="370649C0" w14:textId="77777777" w:rsidR="00676FE3" w:rsidRPr="00431BF8" w:rsidRDefault="006C7BB3" w:rsidP="006C7BB3">
            <w:pPr>
              <w:jc w:val="left"/>
              <w:rPr>
                <w:sz w:val="18"/>
                <w:szCs w:val="18"/>
                <w:lang w:val="uk-UA"/>
              </w:rPr>
            </w:pPr>
            <w:r w:rsidRPr="00431BF8">
              <w:rPr>
                <w:sz w:val="18"/>
                <w:szCs w:val="18"/>
                <w:lang w:val="uk-UA"/>
              </w:rPr>
              <w:t>4.</w:t>
            </w:r>
            <w:r w:rsidR="00D76584">
              <w:rPr>
                <w:sz w:val="18"/>
                <w:szCs w:val="18"/>
                <w:lang w:val="uk-UA"/>
              </w:rPr>
              <w:t xml:space="preserve"> </w:t>
            </w:r>
            <w:r w:rsidRPr="00431BF8">
              <w:rPr>
                <w:sz w:val="18"/>
                <w:szCs w:val="18"/>
                <w:lang w:val="uk-UA"/>
              </w:rPr>
              <w:t>Надання реабілітаційних послуг</w:t>
            </w:r>
          </w:p>
        </w:tc>
        <w:tc>
          <w:tcPr>
            <w:tcW w:w="2113" w:type="dxa"/>
          </w:tcPr>
          <w:p w14:paraId="07482617" w14:textId="77777777" w:rsidR="00676FE3" w:rsidRPr="00431BF8" w:rsidRDefault="006C7BB3" w:rsidP="006C7BB3">
            <w:pPr>
              <w:jc w:val="left"/>
              <w:rPr>
                <w:sz w:val="18"/>
                <w:szCs w:val="18"/>
                <w:lang w:val="uk-UA"/>
              </w:rPr>
            </w:pPr>
            <w:r w:rsidRPr="00431BF8">
              <w:rPr>
                <w:sz w:val="18"/>
                <w:szCs w:val="18"/>
                <w:lang w:val="uk-UA"/>
              </w:rPr>
              <w:t>1) надання виїзних послуг з реабілатації в громаді</w:t>
            </w:r>
          </w:p>
        </w:tc>
        <w:tc>
          <w:tcPr>
            <w:tcW w:w="1310" w:type="dxa"/>
          </w:tcPr>
          <w:p w14:paraId="75EA03F0"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2DA6083F" w14:textId="77777777" w:rsidR="00676FE3" w:rsidRPr="00431BF8" w:rsidRDefault="006C7BB3" w:rsidP="006C7BB3">
            <w:pPr>
              <w:jc w:val="left"/>
              <w:rPr>
                <w:b/>
                <w:sz w:val="18"/>
                <w:szCs w:val="18"/>
                <w:lang w:val="uk-UA"/>
              </w:rPr>
            </w:pPr>
            <w:r w:rsidRPr="00431BF8">
              <w:rPr>
                <w:sz w:val="18"/>
                <w:szCs w:val="18"/>
                <w:lang w:val="uk-UA"/>
              </w:rPr>
              <w:t>Рівненська обласна організація Товариства Червоного Хреста України (за згодою)</w:t>
            </w:r>
          </w:p>
        </w:tc>
        <w:tc>
          <w:tcPr>
            <w:tcW w:w="1279" w:type="dxa"/>
          </w:tcPr>
          <w:p w14:paraId="55972EAE" w14:textId="77777777" w:rsidR="00676FE3" w:rsidRPr="00431BF8" w:rsidRDefault="006C7BB3" w:rsidP="006C7BB3">
            <w:pPr>
              <w:jc w:val="left"/>
              <w:rPr>
                <w:b/>
                <w:sz w:val="18"/>
                <w:szCs w:val="18"/>
                <w:lang w:val="uk-UA"/>
              </w:rPr>
            </w:pPr>
            <w:r w:rsidRPr="00431BF8">
              <w:rPr>
                <w:sz w:val="18"/>
                <w:szCs w:val="18"/>
                <w:lang w:val="uk-UA"/>
              </w:rPr>
              <w:t>Програмний бюджет Німецького Червоного Хреста</w:t>
            </w:r>
          </w:p>
        </w:tc>
        <w:tc>
          <w:tcPr>
            <w:tcW w:w="1101" w:type="dxa"/>
          </w:tcPr>
          <w:p w14:paraId="23E6A23A" w14:textId="77777777" w:rsidR="00676FE3" w:rsidRPr="00431BF8" w:rsidRDefault="006C7BB3" w:rsidP="00676FE3">
            <w:pPr>
              <w:jc w:val="center"/>
              <w:rPr>
                <w:b/>
                <w:sz w:val="18"/>
                <w:szCs w:val="18"/>
                <w:lang w:val="uk-UA"/>
              </w:rPr>
            </w:pPr>
            <w:r w:rsidRPr="00431BF8">
              <w:rPr>
                <w:sz w:val="18"/>
                <w:szCs w:val="18"/>
                <w:lang w:val="uk-UA"/>
              </w:rPr>
              <w:t>200,0</w:t>
            </w:r>
          </w:p>
        </w:tc>
        <w:tc>
          <w:tcPr>
            <w:tcW w:w="1134" w:type="dxa"/>
          </w:tcPr>
          <w:p w14:paraId="61EA5CD1" w14:textId="77777777" w:rsidR="00676FE3" w:rsidRPr="00431BF8" w:rsidRDefault="006C7BB3" w:rsidP="00676FE3">
            <w:pPr>
              <w:jc w:val="center"/>
              <w:rPr>
                <w:b/>
                <w:sz w:val="18"/>
                <w:szCs w:val="18"/>
                <w:lang w:val="uk-UA"/>
              </w:rPr>
            </w:pPr>
            <w:r w:rsidRPr="00431BF8">
              <w:rPr>
                <w:sz w:val="18"/>
                <w:szCs w:val="18"/>
                <w:lang w:val="uk-UA"/>
              </w:rPr>
              <w:t>200,0</w:t>
            </w:r>
          </w:p>
        </w:tc>
        <w:tc>
          <w:tcPr>
            <w:tcW w:w="1275" w:type="dxa"/>
          </w:tcPr>
          <w:p w14:paraId="76F79E48" w14:textId="77777777" w:rsidR="00676FE3" w:rsidRPr="00431BF8" w:rsidRDefault="006C7BB3" w:rsidP="00676FE3">
            <w:pPr>
              <w:jc w:val="center"/>
              <w:rPr>
                <w:b/>
                <w:sz w:val="18"/>
                <w:szCs w:val="18"/>
                <w:lang w:val="uk-UA"/>
              </w:rPr>
            </w:pPr>
            <w:r w:rsidRPr="00431BF8">
              <w:rPr>
                <w:sz w:val="18"/>
                <w:szCs w:val="18"/>
                <w:lang w:val="uk-UA"/>
              </w:rPr>
              <w:t>200,0</w:t>
            </w:r>
          </w:p>
        </w:tc>
        <w:tc>
          <w:tcPr>
            <w:tcW w:w="1276" w:type="dxa"/>
          </w:tcPr>
          <w:p w14:paraId="148020A0" w14:textId="77777777" w:rsidR="00676FE3" w:rsidRPr="00431BF8" w:rsidRDefault="006C7BB3" w:rsidP="00676FE3">
            <w:pPr>
              <w:jc w:val="center"/>
              <w:rPr>
                <w:b/>
                <w:sz w:val="18"/>
                <w:szCs w:val="18"/>
                <w:lang w:val="uk-UA"/>
              </w:rPr>
            </w:pPr>
            <w:r w:rsidRPr="00431BF8">
              <w:rPr>
                <w:sz w:val="18"/>
                <w:szCs w:val="18"/>
                <w:lang w:val="uk-UA"/>
              </w:rPr>
              <w:t>600,0</w:t>
            </w:r>
          </w:p>
        </w:tc>
        <w:tc>
          <w:tcPr>
            <w:tcW w:w="1701" w:type="dxa"/>
          </w:tcPr>
          <w:p w14:paraId="12706655" w14:textId="77777777" w:rsidR="00676FE3" w:rsidRPr="00431BF8" w:rsidRDefault="00747D01" w:rsidP="006C7BB3">
            <w:pPr>
              <w:jc w:val="left"/>
              <w:rPr>
                <w:color w:val="000000"/>
                <w:sz w:val="18"/>
                <w:szCs w:val="18"/>
                <w:shd w:val="clear" w:color="auto" w:fill="FFFFFF"/>
                <w:lang w:val="uk-UA"/>
              </w:rPr>
            </w:pPr>
            <w:r>
              <w:rPr>
                <w:color w:val="000000"/>
                <w:sz w:val="18"/>
                <w:szCs w:val="18"/>
                <w:shd w:val="clear" w:color="auto" w:fill="FFFFFF"/>
                <w:lang w:val="uk-UA"/>
              </w:rPr>
              <w:t>з</w:t>
            </w:r>
            <w:r w:rsidR="006C7BB3" w:rsidRPr="00431BF8">
              <w:rPr>
                <w:color w:val="000000"/>
                <w:sz w:val="18"/>
                <w:szCs w:val="18"/>
                <w:shd w:val="clear" w:color="auto" w:fill="FFFFFF"/>
                <w:lang w:val="uk-UA"/>
              </w:rPr>
              <w:t>меншення больового синдрому, покращення рухливості та загального самопочуття. Підвищення мотивації до самодогляду та повернення до повсякденної активності</w:t>
            </w:r>
          </w:p>
        </w:tc>
      </w:tr>
      <w:tr w:rsidR="00547C11" w:rsidRPr="009C1280" w14:paraId="1258532A" w14:textId="77777777" w:rsidTr="00B42A34">
        <w:tc>
          <w:tcPr>
            <w:tcW w:w="1820" w:type="dxa"/>
          </w:tcPr>
          <w:p w14:paraId="47F6ACB5" w14:textId="77777777" w:rsidR="00676FE3" w:rsidRPr="00431BF8" w:rsidRDefault="00676FE3" w:rsidP="00676FE3">
            <w:pPr>
              <w:jc w:val="center"/>
              <w:rPr>
                <w:b/>
                <w:sz w:val="18"/>
                <w:szCs w:val="18"/>
                <w:lang w:val="uk-UA"/>
              </w:rPr>
            </w:pPr>
          </w:p>
        </w:tc>
        <w:tc>
          <w:tcPr>
            <w:tcW w:w="2113" w:type="dxa"/>
          </w:tcPr>
          <w:p w14:paraId="5D4C7298" w14:textId="77777777" w:rsidR="00676FE3" w:rsidRPr="00431BF8" w:rsidRDefault="00A531BA" w:rsidP="00A531BA">
            <w:pPr>
              <w:jc w:val="left"/>
              <w:rPr>
                <w:sz w:val="18"/>
                <w:szCs w:val="18"/>
                <w:lang w:val="uk-UA"/>
              </w:rPr>
            </w:pPr>
            <w:r w:rsidRPr="00431BF8">
              <w:rPr>
                <w:sz w:val="18"/>
                <w:szCs w:val="18"/>
                <w:lang w:val="uk-UA"/>
              </w:rPr>
              <w:t xml:space="preserve">2) </w:t>
            </w:r>
            <w:r w:rsidR="002B1D25" w:rsidRPr="00431BF8">
              <w:rPr>
                <w:sz w:val="18"/>
                <w:szCs w:val="18"/>
                <w:lang w:val="uk-UA"/>
              </w:rPr>
              <w:t>н</w:t>
            </w:r>
            <w:r w:rsidRPr="00431BF8">
              <w:rPr>
                <w:sz w:val="18"/>
                <w:szCs w:val="18"/>
                <w:lang w:val="uk-UA"/>
              </w:rPr>
              <w:t>адання додаткових засобів реабілітації</w:t>
            </w:r>
          </w:p>
        </w:tc>
        <w:tc>
          <w:tcPr>
            <w:tcW w:w="1310" w:type="dxa"/>
          </w:tcPr>
          <w:p w14:paraId="58D51F10"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03158D98" w14:textId="77777777" w:rsidR="00676FE3" w:rsidRPr="00431BF8" w:rsidRDefault="00A531BA" w:rsidP="00A531BA">
            <w:pPr>
              <w:jc w:val="left"/>
              <w:rPr>
                <w:b/>
                <w:sz w:val="18"/>
                <w:szCs w:val="18"/>
                <w:lang w:val="uk-UA"/>
              </w:rPr>
            </w:pPr>
            <w:r w:rsidRPr="00431BF8">
              <w:rPr>
                <w:sz w:val="18"/>
                <w:szCs w:val="18"/>
                <w:lang w:val="uk-UA"/>
              </w:rPr>
              <w:t>Рівненська обласна організація Товариства Червоного Хреста України (за згодою)</w:t>
            </w:r>
          </w:p>
        </w:tc>
        <w:tc>
          <w:tcPr>
            <w:tcW w:w="1279" w:type="dxa"/>
          </w:tcPr>
          <w:p w14:paraId="6CE5BF75" w14:textId="77777777" w:rsidR="00676FE3" w:rsidRPr="00431BF8" w:rsidRDefault="00A531BA" w:rsidP="00A531BA">
            <w:pPr>
              <w:jc w:val="left"/>
              <w:rPr>
                <w:b/>
                <w:sz w:val="18"/>
                <w:szCs w:val="18"/>
                <w:lang w:val="uk-UA"/>
              </w:rPr>
            </w:pPr>
            <w:r w:rsidRPr="00431BF8">
              <w:rPr>
                <w:sz w:val="18"/>
                <w:szCs w:val="18"/>
                <w:lang w:val="uk-UA"/>
              </w:rPr>
              <w:t>Програмний бюджет Німецького Червоного Хреста</w:t>
            </w:r>
          </w:p>
        </w:tc>
        <w:tc>
          <w:tcPr>
            <w:tcW w:w="1101" w:type="dxa"/>
          </w:tcPr>
          <w:p w14:paraId="44EED109" w14:textId="77777777" w:rsidR="00676FE3" w:rsidRPr="00431BF8" w:rsidRDefault="00A531BA" w:rsidP="00676FE3">
            <w:pPr>
              <w:jc w:val="center"/>
              <w:rPr>
                <w:sz w:val="18"/>
                <w:szCs w:val="18"/>
                <w:lang w:val="uk-UA"/>
              </w:rPr>
            </w:pPr>
            <w:r w:rsidRPr="00431BF8">
              <w:rPr>
                <w:sz w:val="18"/>
                <w:szCs w:val="18"/>
                <w:lang w:val="uk-UA"/>
              </w:rPr>
              <w:t>100,0</w:t>
            </w:r>
          </w:p>
        </w:tc>
        <w:tc>
          <w:tcPr>
            <w:tcW w:w="1134" w:type="dxa"/>
          </w:tcPr>
          <w:p w14:paraId="18D61579" w14:textId="77777777" w:rsidR="00676FE3" w:rsidRPr="00431BF8" w:rsidRDefault="00A531BA" w:rsidP="00676FE3">
            <w:pPr>
              <w:jc w:val="center"/>
              <w:rPr>
                <w:sz w:val="18"/>
                <w:szCs w:val="18"/>
                <w:lang w:val="uk-UA"/>
              </w:rPr>
            </w:pPr>
            <w:r w:rsidRPr="00431BF8">
              <w:rPr>
                <w:sz w:val="18"/>
                <w:szCs w:val="18"/>
                <w:lang w:val="uk-UA"/>
              </w:rPr>
              <w:t>100,0</w:t>
            </w:r>
          </w:p>
        </w:tc>
        <w:tc>
          <w:tcPr>
            <w:tcW w:w="1275" w:type="dxa"/>
          </w:tcPr>
          <w:p w14:paraId="68027635" w14:textId="77777777" w:rsidR="00676FE3" w:rsidRPr="00431BF8" w:rsidRDefault="00A531BA" w:rsidP="00676FE3">
            <w:pPr>
              <w:jc w:val="center"/>
              <w:rPr>
                <w:sz w:val="18"/>
                <w:szCs w:val="18"/>
                <w:lang w:val="uk-UA"/>
              </w:rPr>
            </w:pPr>
            <w:r w:rsidRPr="00431BF8">
              <w:rPr>
                <w:sz w:val="18"/>
                <w:szCs w:val="18"/>
                <w:lang w:val="uk-UA"/>
              </w:rPr>
              <w:t>100,0</w:t>
            </w:r>
          </w:p>
        </w:tc>
        <w:tc>
          <w:tcPr>
            <w:tcW w:w="1276" w:type="dxa"/>
          </w:tcPr>
          <w:p w14:paraId="417DB262" w14:textId="77777777" w:rsidR="00676FE3" w:rsidRPr="00431BF8" w:rsidRDefault="00A531BA" w:rsidP="00676FE3">
            <w:pPr>
              <w:jc w:val="center"/>
              <w:rPr>
                <w:sz w:val="18"/>
                <w:szCs w:val="18"/>
                <w:lang w:val="uk-UA"/>
              </w:rPr>
            </w:pPr>
            <w:r w:rsidRPr="00431BF8">
              <w:rPr>
                <w:sz w:val="18"/>
                <w:szCs w:val="18"/>
                <w:lang w:val="uk-UA"/>
              </w:rPr>
              <w:t>300,0</w:t>
            </w:r>
          </w:p>
        </w:tc>
        <w:tc>
          <w:tcPr>
            <w:tcW w:w="1701" w:type="dxa"/>
          </w:tcPr>
          <w:p w14:paraId="0E313F5C" w14:textId="77777777" w:rsidR="00676FE3" w:rsidRPr="00431BF8" w:rsidRDefault="00547FFE" w:rsidP="00A531BA">
            <w:pPr>
              <w:jc w:val="left"/>
              <w:rPr>
                <w:b/>
                <w:sz w:val="18"/>
                <w:szCs w:val="18"/>
                <w:lang w:val="uk-UA"/>
              </w:rPr>
            </w:pPr>
            <w:r>
              <w:rPr>
                <w:sz w:val="18"/>
                <w:szCs w:val="18"/>
                <w:lang w:val="uk-UA"/>
              </w:rPr>
              <w:t>з</w:t>
            </w:r>
            <w:r w:rsidR="00A531BA" w:rsidRPr="00431BF8">
              <w:rPr>
                <w:sz w:val="18"/>
                <w:szCs w:val="18"/>
                <w:lang w:val="uk-UA"/>
              </w:rPr>
              <w:t xml:space="preserve">абезпечено бенефіціарів додатковими засобами реабілітації, що </w:t>
            </w:r>
            <w:r w:rsidR="00A531BA" w:rsidRPr="00431BF8">
              <w:rPr>
                <w:sz w:val="18"/>
                <w:szCs w:val="18"/>
                <w:lang w:val="uk-UA"/>
              </w:rPr>
              <w:lastRenderedPageBreak/>
              <w:t>сприяло відновленню функціональних можливостей, покращенню якості життя та інтеграції у громаду</w:t>
            </w:r>
          </w:p>
        </w:tc>
      </w:tr>
      <w:tr w:rsidR="00547C11" w:rsidRPr="00A54457" w14:paraId="1FC2CD9D" w14:textId="77777777" w:rsidTr="00B42A34">
        <w:tc>
          <w:tcPr>
            <w:tcW w:w="1820" w:type="dxa"/>
          </w:tcPr>
          <w:p w14:paraId="617B2236" w14:textId="77777777" w:rsidR="00676FE3" w:rsidRPr="00431BF8" w:rsidRDefault="00A3138D" w:rsidP="00A3138D">
            <w:pPr>
              <w:jc w:val="left"/>
              <w:rPr>
                <w:sz w:val="18"/>
                <w:szCs w:val="18"/>
                <w:lang w:val="uk-UA"/>
              </w:rPr>
            </w:pPr>
            <w:r w:rsidRPr="00431BF8">
              <w:rPr>
                <w:sz w:val="18"/>
                <w:szCs w:val="18"/>
                <w:lang w:val="uk-UA"/>
              </w:rPr>
              <w:lastRenderedPageBreak/>
              <w:t>5. Інтеграція внутрішньо переміщених осіб  у приймаючі громади</w:t>
            </w:r>
          </w:p>
        </w:tc>
        <w:tc>
          <w:tcPr>
            <w:tcW w:w="2113" w:type="dxa"/>
          </w:tcPr>
          <w:p w14:paraId="4BDC550C" w14:textId="77777777" w:rsidR="00676FE3" w:rsidRPr="00431BF8" w:rsidRDefault="00452F87" w:rsidP="00CC3E27">
            <w:pPr>
              <w:jc w:val="left"/>
              <w:rPr>
                <w:b/>
                <w:sz w:val="18"/>
                <w:szCs w:val="18"/>
                <w:lang w:val="uk-UA"/>
              </w:rPr>
            </w:pPr>
            <w:r w:rsidRPr="00431BF8">
              <w:rPr>
                <w:sz w:val="18"/>
                <w:szCs w:val="18"/>
                <w:lang w:val="uk-UA"/>
              </w:rPr>
              <w:t>1</w:t>
            </w:r>
            <w:r w:rsidR="00A3138D" w:rsidRPr="00431BF8">
              <w:rPr>
                <w:sz w:val="18"/>
                <w:szCs w:val="18"/>
                <w:lang w:val="uk-UA"/>
              </w:rPr>
              <w:t xml:space="preserve">) </w:t>
            </w:r>
            <w:r w:rsidR="00CC3E27" w:rsidRPr="00431BF8">
              <w:rPr>
                <w:sz w:val="18"/>
                <w:szCs w:val="18"/>
                <w:lang w:val="uk-UA"/>
              </w:rPr>
              <w:t xml:space="preserve">функціонування </w:t>
            </w:r>
            <w:r w:rsidR="00A3138D" w:rsidRPr="00431BF8">
              <w:rPr>
                <w:sz w:val="18"/>
                <w:szCs w:val="18"/>
                <w:lang w:val="uk-UA"/>
              </w:rPr>
              <w:t>інтеграційних дитячих та молодіжних просторів на базі державних та комунальних закладів для спілкування та міжкультурного обміну  внутрішньо переміщених осіб та місцевого населення</w:t>
            </w:r>
          </w:p>
        </w:tc>
        <w:tc>
          <w:tcPr>
            <w:tcW w:w="1310" w:type="dxa"/>
          </w:tcPr>
          <w:p w14:paraId="5EB7889F"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42011EBE" w14:textId="77777777" w:rsidR="00A3138D" w:rsidRPr="00431BF8" w:rsidRDefault="00A3138D" w:rsidP="00A3138D">
            <w:pPr>
              <w:jc w:val="left"/>
              <w:rPr>
                <w:sz w:val="18"/>
                <w:szCs w:val="18"/>
                <w:lang w:val="uk-UA" w:bidi="uk-UA"/>
              </w:rPr>
            </w:pPr>
            <w:r w:rsidRPr="00431BF8">
              <w:rPr>
                <w:sz w:val="18"/>
                <w:szCs w:val="18"/>
                <w:lang w:val="uk-UA" w:bidi="uk-UA"/>
              </w:rPr>
              <w:t>виконавчі комітети сільських, селищних, міських рад територіальних громад (за згодою)</w:t>
            </w:r>
            <w:r w:rsidR="00547FFE">
              <w:rPr>
                <w:sz w:val="18"/>
                <w:szCs w:val="18"/>
                <w:lang w:val="uk-UA" w:bidi="uk-UA"/>
              </w:rPr>
              <w:t>,</w:t>
            </w:r>
          </w:p>
          <w:p w14:paraId="400536D7" w14:textId="77777777" w:rsidR="00676FE3" w:rsidRPr="00431BF8" w:rsidRDefault="00A3138D" w:rsidP="00A3138D">
            <w:pPr>
              <w:jc w:val="left"/>
              <w:rPr>
                <w:b/>
                <w:sz w:val="18"/>
                <w:szCs w:val="18"/>
                <w:lang w:val="uk-UA"/>
              </w:rPr>
            </w:pPr>
            <w:r w:rsidRPr="00431BF8">
              <w:rPr>
                <w:sz w:val="18"/>
                <w:szCs w:val="18"/>
                <w:lang w:val="uk-UA"/>
              </w:rPr>
              <w:t>інститути громадянського суспільства (за згодою)</w:t>
            </w:r>
          </w:p>
        </w:tc>
        <w:tc>
          <w:tcPr>
            <w:tcW w:w="1279" w:type="dxa"/>
          </w:tcPr>
          <w:p w14:paraId="2315AB73" w14:textId="77777777" w:rsidR="00676FE3" w:rsidRPr="00431BF8" w:rsidRDefault="00676FE3" w:rsidP="00676FE3">
            <w:pPr>
              <w:jc w:val="center"/>
              <w:rPr>
                <w:b/>
                <w:sz w:val="18"/>
                <w:szCs w:val="18"/>
                <w:lang w:val="uk-UA"/>
              </w:rPr>
            </w:pPr>
          </w:p>
        </w:tc>
        <w:tc>
          <w:tcPr>
            <w:tcW w:w="1101" w:type="dxa"/>
          </w:tcPr>
          <w:p w14:paraId="115F3059" w14:textId="77777777" w:rsidR="00676FE3" w:rsidRPr="00431BF8" w:rsidRDefault="00676FE3" w:rsidP="00676FE3">
            <w:pPr>
              <w:jc w:val="center"/>
              <w:rPr>
                <w:b/>
                <w:sz w:val="18"/>
                <w:szCs w:val="18"/>
                <w:lang w:val="uk-UA"/>
              </w:rPr>
            </w:pPr>
          </w:p>
        </w:tc>
        <w:tc>
          <w:tcPr>
            <w:tcW w:w="1134" w:type="dxa"/>
          </w:tcPr>
          <w:p w14:paraId="0BCE8A72" w14:textId="77777777" w:rsidR="00676FE3" w:rsidRPr="00431BF8" w:rsidRDefault="00676FE3" w:rsidP="00676FE3">
            <w:pPr>
              <w:jc w:val="center"/>
              <w:rPr>
                <w:b/>
                <w:sz w:val="18"/>
                <w:szCs w:val="18"/>
                <w:lang w:val="uk-UA"/>
              </w:rPr>
            </w:pPr>
          </w:p>
        </w:tc>
        <w:tc>
          <w:tcPr>
            <w:tcW w:w="1275" w:type="dxa"/>
          </w:tcPr>
          <w:p w14:paraId="0DA1EF2A" w14:textId="77777777" w:rsidR="00676FE3" w:rsidRPr="00431BF8" w:rsidRDefault="00676FE3" w:rsidP="00676FE3">
            <w:pPr>
              <w:jc w:val="center"/>
              <w:rPr>
                <w:b/>
                <w:sz w:val="18"/>
                <w:szCs w:val="18"/>
                <w:lang w:val="uk-UA"/>
              </w:rPr>
            </w:pPr>
          </w:p>
        </w:tc>
        <w:tc>
          <w:tcPr>
            <w:tcW w:w="1276" w:type="dxa"/>
          </w:tcPr>
          <w:p w14:paraId="1860D722" w14:textId="77777777" w:rsidR="00676FE3" w:rsidRPr="00431BF8" w:rsidRDefault="00676FE3" w:rsidP="00676FE3">
            <w:pPr>
              <w:jc w:val="center"/>
              <w:rPr>
                <w:b/>
                <w:sz w:val="18"/>
                <w:szCs w:val="18"/>
                <w:lang w:val="uk-UA"/>
              </w:rPr>
            </w:pPr>
          </w:p>
        </w:tc>
        <w:tc>
          <w:tcPr>
            <w:tcW w:w="1701" w:type="dxa"/>
          </w:tcPr>
          <w:p w14:paraId="5629E1A8" w14:textId="77777777" w:rsidR="00676FE3" w:rsidRPr="00431BF8" w:rsidRDefault="00547FFE" w:rsidP="00CC3E27">
            <w:pPr>
              <w:jc w:val="left"/>
              <w:rPr>
                <w:b/>
                <w:sz w:val="18"/>
                <w:szCs w:val="18"/>
                <w:lang w:val="uk-UA"/>
              </w:rPr>
            </w:pPr>
            <w:r>
              <w:rPr>
                <w:sz w:val="18"/>
                <w:szCs w:val="18"/>
                <w:lang w:val="uk-UA"/>
              </w:rPr>
              <w:t>з</w:t>
            </w:r>
            <w:r w:rsidR="00CC3E27" w:rsidRPr="00431BF8">
              <w:rPr>
                <w:sz w:val="18"/>
                <w:szCs w:val="18"/>
                <w:lang w:val="uk-UA"/>
              </w:rPr>
              <w:t>абезпечено функціонування просторів для інтеграції дітей та молоді</w:t>
            </w:r>
          </w:p>
        </w:tc>
      </w:tr>
      <w:tr w:rsidR="00547C11" w:rsidRPr="00A54457" w14:paraId="19172B3D" w14:textId="77777777" w:rsidTr="00B42A34">
        <w:tc>
          <w:tcPr>
            <w:tcW w:w="1820" w:type="dxa"/>
          </w:tcPr>
          <w:p w14:paraId="0F56C2E0" w14:textId="77777777" w:rsidR="00676FE3" w:rsidRPr="00431BF8" w:rsidRDefault="00676FE3" w:rsidP="00676FE3">
            <w:pPr>
              <w:jc w:val="center"/>
              <w:rPr>
                <w:b/>
                <w:sz w:val="18"/>
                <w:szCs w:val="18"/>
                <w:lang w:val="uk-UA"/>
              </w:rPr>
            </w:pPr>
          </w:p>
        </w:tc>
        <w:tc>
          <w:tcPr>
            <w:tcW w:w="2113" w:type="dxa"/>
          </w:tcPr>
          <w:p w14:paraId="0E7EBFC1" w14:textId="77777777" w:rsidR="00676FE3" w:rsidRPr="00431BF8" w:rsidRDefault="00452F87" w:rsidP="00452F87">
            <w:pPr>
              <w:jc w:val="left"/>
              <w:rPr>
                <w:sz w:val="18"/>
                <w:szCs w:val="18"/>
                <w:lang w:val="uk-UA"/>
              </w:rPr>
            </w:pPr>
            <w:r w:rsidRPr="00431BF8">
              <w:rPr>
                <w:sz w:val="18"/>
                <w:szCs w:val="18"/>
                <w:lang w:val="uk-UA"/>
              </w:rPr>
              <w:t xml:space="preserve">2) </w:t>
            </w:r>
            <w:r w:rsidR="002B1D25" w:rsidRPr="00431BF8">
              <w:rPr>
                <w:sz w:val="18"/>
                <w:szCs w:val="18"/>
                <w:lang w:val="uk-UA"/>
              </w:rPr>
              <w:t>с</w:t>
            </w:r>
            <w:r w:rsidRPr="00431BF8">
              <w:rPr>
                <w:sz w:val="18"/>
                <w:szCs w:val="18"/>
                <w:lang w:val="uk-UA"/>
              </w:rPr>
              <w:t>оціалізація внутрішньо переміщених осіб 65+ (Клуб активного довголіття)</w:t>
            </w:r>
          </w:p>
        </w:tc>
        <w:tc>
          <w:tcPr>
            <w:tcW w:w="1310" w:type="dxa"/>
          </w:tcPr>
          <w:p w14:paraId="2F8F0151" w14:textId="77777777" w:rsidR="00676FE3" w:rsidRPr="00431BF8" w:rsidRDefault="00D601FC" w:rsidP="00676FE3">
            <w:pPr>
              <w:jc w:val="center"/>
              <w:rPr>
                <w:b/>
                <w:sz w:val="18"/>
                <w:szCs w:val="18"/>
                <w:lang w:val="uk-UA"/>
              </w:rPr>
            </w:pPr>
            <w:r w:rsidRPr="00431BF8">
              <w:rPr>
                <w:sz w:val="18"/>
                <w:szCs w:val="18"/>
                <w:lang w:val="uk-UA"/>
              </w:rPr>
              <w:t>2</w:t>
            </w:r>
            <w:r w:rsidR="00E27649" w:rsidRPr="00431BF8">
              <w:rPr>
                <w:sz w:val="18"/>
                <w:szCs w:val="18"/>
                <w:lang w:val="uk-UA"/>
              </w:rPr>
              <w:t>026</w:t>
            </w:r>
            <w:r w:rsidR="00E27649">
              <w:rPr>
                <w:sz w:val="18"/>
                <w:szCs w:val="18"/>
                <w:lang w:val="uk-UA"/>
              </w:rPr>
              <w:t xml:space="preserve"> </w:t>
            </w:r>
            <w:r w:rsidR="00E27649" w:rsidRPr="00431BF8">
              <w:rPr>
                <w:sz w:val="18"/>
                <w:szCs w:val="18"/>
                <w:lang w:val="uk-UA"/>
              </w:rPr>
              <w:t>-</w:t>
            </w:r>
            <w:r w:rsidR="00E27649">
              <w:rPr>
                <w:sz w:val="18"/>
                <w:szCs w:val="18"/>
                <w:lang w:val="uk-UA"/>
              </w:rPr>
              <w:t xml:space="preserve"> </w:t>
            </w:r>
            <w:r w:rsidR="00E27649" w:rsidRPr="00431BF8">
              <w:rPr>
                <w:sz w:val="18"/>
                <w:szCs w:val="18"/>
                <w:lang w:val="uk-UA"/>
              </w:rPr>
              <w:t>2028 роки</w:t>
            </w:r>
          </w:p>
        </w:tc>
        <w:tc>
          <w:tcPr>
            <w:tcW w:w="2125" w:type="dxa"/>
          </w:tcPr>
          <w:p w14:paraId="1C324EBA" w14:textId="77777777" w:rsidR="00676FE3" w:rsidRPr="00431BF8" w:rsidRDefault="002B1D25" w:rsidP="00452F87">
            <w:pPr>
              <w:jc w:val="left"/>
              <w:rPr>
                <w:b/>
                <w:sz w:val="18"/>
                <w:szCs w:val="18"/>
                <w:lang w:val="uk-UA"/>
              </w:rPr>
            </w:pPr>
            <w:r w:rsidRPr="00431BF8">
              <w:rPr>
                <w:sz w:val="18"/>
                <w:szCs w:val="18"/>
                <w:lang w:val="uk-UA"/>
              </w:rPr>
              <w:t>місцеві</w:t>
            </w:r>
            <w:r w:rsidR="00531B97" w:rsidRPr="00431BF8">
              <w:rPr>
                <w:sz w:val="18"/>
                <w:szCs w:val="18"/>
                <w:lang w:val="uk-UA"/>
              </w:rPr>
              <w:t xml:space="preserve"> </w:t>
            </w:r>
            <w:r w:rsidR="00452F87" w:rsidRPr="00431BF8">
              <w:rPr>
                <w:sz w:val="18"/>
                <w:szCs w:val="18"/>
                <w:lang w:val="uk-UA"/>
              </w:rPr>
              <w:t>організації Товариства Червоного Хреста України (за згодою)</w:t>
            </w:r>
          </w:p>
        </w:tc>
        <w:tc>
          <w:tcPr>
            <w:tcW w:w="1279" w:type="dxa"/>
          </w:tcPr>
          <w:p w14:paraId="5103084A" w14:textId="77777777" w:rsidR="00676FE3" w:rsidRPr="00431BF8" w:rsidRDefault="00081E1F" w:rsidP="00081E1F">
            <w:pPr>
              <w:jc w:val="left"/>
              <w:rPr>
                <w:b/>
                <w:sz w:val="18"/>
                <w:szCs w:val="18"/>
                <w:lang w:val="uk-UA"/>
              </w:rPr>
            </w:pPr>
            <w:r w:rsidRPr="00431BF8">
              <w:rPr>
                <w:sz w:val="18"/>
                <w:szCs w:val="18"/>
                <w:lang w:val="uk-UA"/>
              </w:rPr>
              <w:t>Програмний бюджет Німецького Червоного Хреста</w:t>
            </w:r>
          </w:p>
        </w:tc>
        <w:tc>
          <w:tcPr>
            <w:tcW w:w="1101" w:type="dxa"/>
          </w:tcPr>
          <w:p w14:paraId="7C61ED19" w14:textId="77777777" w:rsidR="00676FE3" w:rsidRPr="00431BF8" w:rsidRDefault="00CC3E27" w:rsidP="00676FE3">
            <w:pPr>
              <w:jc w:val="center"/>
              <w:rPr>
                <w:sz w:val="18"/>
                <w:szCs w:val="18"/>
                <w:lang w:val="uk-UA"/>
              </w:rPr>
            </w:pPr>
            <w:r w:rsidRPr="00431BF8">
              <w:rPr>
                <w:sz w:val="18"/>
                <w:szCs w:val="18"/>
                <w:lang w:val="uk-UA"/>
              </w:rPr>
              <w:t>300</w:t>
            </w:r>
            <w:r w:rsidR="00F200D3" w:rsidRPr="00431BF8">
              <w:rPr>
                <w:sz w:val="18"/>
                <w:szCs w:val="18"/>
                <w:lang w:val="uk-UA"/>
              </w:rPr>
              <w:t>,0</w:t>
            </w:r>
          </w:p>
        </w:tc>
        <w:tc>
          <w:tcPr>
            <w:tcW w:w="1134" w:type="dxa"/>
          </w:tcPr>
          <w:p w14:paraId="53D1DFB4" w14:textId="77777777" w:rsidR="00676FE3" w:rsidRPr="00431BF8" w:rsidRDefault="00F200D3" w:rsidP="00676FE3">
            <w:pPr>
              <w:jc w:val="center"/>
              <w:rPr>
                <w:sz w:val="18"/>
                <w:szCs w:val="18"/>
                <w:lang w:val="uk-UA"/>
              </w:rPr>
            </w:pPr>
            <w:r w:rsidRPr="00431BF8">
              <w:rPr>
                <w:sz w:val="18"/>
                <w:szCs w:val="18"/>
                <w:lang w:val="uk-UA"/>
              </w:rPr>
              <w:t>300,0</w:t>
            </w:r>
          </w:p>
        </w:tc>
        <w:tc>
          <w:tcPr>
            <w:tcW w:w="1275" w:type="dxa"/>
          </w:tcPr>
          <w:p w14:paraId="357FCD8A" w14:textId="77777777" w:rsidR="00676FE3" w:rsidRPr="00431BF8" w:rsidRDefault="00F200D3" w:rsidP="00676FE3">
            <w:pPr>
              <w:jc w:val="center"/>
              <w:rPr>
                <w:sz w:val="18"/>
                <w:szCs w:val="18"/>
                <w:lang w:val="uk-UA"/>
              </w:rPr>
            </w:pPr>
            <w:r w:rsidRPr="00431BF8">
              <w:rPr>
                <w:sz w:val="18"/>
                <w:szCs w:val="18"/>
                <w:lang w:val="uk-UA"/>
              </w:rPr>
              <w:t>300,0</w:t>
            </w:r>
          </w:p>
        </w:tc>
        <w:tc>
          <w:tcPr>
            <w:tcW w:w="1276" w:type="dxa"/>
          </w:tcPr>
          <w:p w14:paraId="02FCF61C" w14:textId="77777777" w:rsidR="00676FE3" w:rsidRPr="00431BF8" w:rsidRDefault="00F200D3" w:rsidP="00676FE3">
            <w:pPr>
              <w:jc w:val="center"/>
              <w:rPr>
                <w:sz w:val="18"/>
                <w:szCs w:val="18"/>
                <w:lang w:val="uk-UA"/>
              </w:rPr>
            </w:pPr>
            <w:r w:rsidRPr="00431BF8">
              <w:rPr>
                <w:sz w:val="18"/>
                <w:szCs w:val="18"/>
                <w:lang w:val="uk-UA"/>
              </w:rPr>
              <w:t>900,0</w:t>
            </w:r>
          </w:p>
        </w:tc>
        <w:tc>
          <w:tcPr>
            <w:tcW w:w="1701" w:type="dxa"/>
          </w:tcPr>
          <w:p w14:paraId="3D7A54E2" w14:textId="77777777" w:rsidR="00676FE3" w:rsidRPr="00431BF8" w:rsidRDefault="00871E33" w:rsidP="002B1D25">
            <w:pPr>
              <w:jc w:val="left"/>
              <w:rPr>
                <w:sz w:val="18"/>
                <w:szCs w:val="18"/>
                <w:lang w:val="uk-UA"/>
              </w:rPr>
            </w:pPr>
            <w:r>
              <w:rPr>
                <w:sz w:val="18"/>
                <w:szCs w:val="18"/>
                <w:lang w:val="uk-UA"/>
              </w:rPr>
              <w:t>з</w:t>
            </w:r>
            <w:r w:rsidR="002B1D25" w:rsidRPr="00431BF8">
              <w:rPr>
                <w:sz w:val="18"/>
                <w:szCs w:val="18"/>
                <w:lang w:val="uk-UA"/>
              </w:rPr>
              <w:t>алучено активних жителів громади з метою покращення соціалізації осіб похилого віку</w:t>
            </w:r>
          </w:p>
        </w:tc>
      </w:tr>
      <w:tr w:rsidR="00547C11" w:rsidRPr="00A54457" w14:paraId="3D4F4EB0" w14:textId="77777777" w:rsidTr="00B42A34">
        <w:tc>
          <w:tcPr>
            <w:tcW w:w="1820" w:type="dxa"/>
          </w:tcPr>
          <w:p w14:paraId="28E27211" w14:textId="77777777" w:rsidR="00676FE3" w:rsidRPr="00431BF8" w:rsidRDefault="00676FE3" w:rsidP="00676FE3">
            <w:pPr>
              <w:jc w:val="center"/>
              <w:rPr>
                <w:b/>
                <w:sz w:val="18"/>
                <w:szCs w:val="18"/>
                <w:lang w:val="uk-UA"/>
              </w:rPr>
            </w:pPr>
          </w:p>
        </w:tc>
        <w:tc>
          <w:tcPr>
            <w:tcW w:w="2113" w:type="dxa"/>
          </w:tcPr>
          <w:p w14:paraId="123EC4C7" w14:textId="77777777" w:rsidR="00676FE3" w:rsidRPr="00431BF8" w:rsidRDefault="005F4A69" w:rsidP="005F4A69">
            <w:pPr>
              <w:jc w:val="left"/>
              <w:rPr>
                <w:sz w:val="18"/>
                <w:szCs w:val="18"/>
                <w:lang w:val="uk-UA"/>
              </w:rPr>
            </w:pPr>
            <w:r w:rsidRPr="00431BF8">
              <w:rPr>
                <w:sz w:val="18"/>
                <w:szCs w:val="18"/>
                <w:lang w:val="uk-UA"/>
              </w:rPr>
              <w:t>3) навчання внутрішньо переміщених осіб навичкам першої допомоги</w:t>
            </w:r>
          </w:p>
        </w:tc>
        <w:tc>
          <w:tcPr>
            <w:tcW w:w="1310" w:type="dxa"/>
          </w:tcPr>
          <w:p w14:paraId="0D0FCE87"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272C86B" w14:textId="77777777" w:rsidR="00676FE3" w:rsidRPr="00431BF8" w:rsidRDefault="005F4A69" w:rsidP="001D594D">
            <w:pPr>
              <w:jc w:val="left"/>
              <w:rPr>
                <w:b/>
                <w:sz w:val="18"/>
                <w:szCs w:val="18"/>
                <w:lang w:val="uk-UA"/>
              </w:rPr>
            </w:pPr>
            <w:r w:rsidRPr="00431BF8">
              <w:rPr>
                <w:sz w:val="18"/>
                <w:szCs w:val="18"/>
                <w:lang w:val="uk-UA"/>
              </w:rPr>
              <w:t>Рівненська обласна організація Товариства Червоного Хреста України (за згодою)</w:t>
            </w:r>
          </w:p>
        </w:tc>
        <w:tc>
          <w:tcPr>
            <w:tcW w:w="1279" w:type="dxa"/>
          </w:tcPr>
          <w:p w14:paraId="787F6D43" w14:textId="77777777" w:rsidR="00676FE3" w:rsidRPr="00431BF8" w:rsidRDefault="005F4A69" w:rsidP="007408E7">
            <w:pPr>
              <w:jc w:val="left"/>
              <w:rPr>
                <w:b/>
                <w:sz w:val="18"/>
                <w:szCs w:val="18"/>
                <w:lang w:val="uk-UA"/>
              </w:rPr>
            </w:pPr>
            <w:r w:rsidRPr="00431BF8">
              <w:rPr>
                <w:sz w:val="18"/>
                <w:szCs w:val="18"/>
                <w:lang w:val="uk-UA"/>
              </w:rPr>
              <w:t>Програмний бюджет Німецького Червоного Хреста</w:t>
            </w:r>
          </w:p>
        </w:tc>
        <w:tc>
          <w:tcPr>
            <w:tcW w:w="1101" w:type="dxa"/>
          </w:tcPr>
          <w:p w14:paraId="4B8F8C9D" w14:textId="77777777" w:rsidR="00676FE3" w:rsidRPr="00431BF8" w:rsidRDefault="005F4A69" w:rsidP="00676FE3">
            <w:pPr>
              <w:jc w:val="center"/>
              <w:rPr>
                <w:b/>
                <w:sz w:val="18"/>
                <w:szCs w:val="18"/>
                <w:lang w:val="uk-UA"/>
              </w:rPr>
            </w:pPr>
            <w:r w:rsidRPr="00431BF8">
              <w:rPr>
                <w:sz w:val="18"/>
                <w:szCs w:val="18"/>
                <w:lang w:val="uk-UA"/>
              </w:rPr>
              <w:t>100</w:t>
            </w:r>
            <w:r w:rsidR="00C818B0" w:rsidRPr="00431BF8">
              <w:rPr>
                <w:sz w:val="18"/>
                <w:szCs w:val="18"/>
                <w:lang w:val="uk-UA"/>
              </w:rPr>
              <w:t>,0</w:t>
            </w:r>
          </w:p>
        </w:tc>
        <w:tc>
          <w:tcPr>
            <w:tcW w:w="1134" w:type="dxa"/>
          </w:tcPr>
          <w:p w14:paraId="5D1244D1" w14:textId="77777777" w:rsidR="00676FE3" w:rsidRPr="00431BF8" w:rsidRDefault="00C818B0" w:rsidP="00676FE3">
            <w:pPr>
              <w:jc w:val="center"/>
              <w:rPr>
                <w:b/>
                <w:sz w:val="18"/>
                <w:szCs w:val="18"/>
                <w:lang w:val="uk-UA"/>
              </w:rPr>
            </w:pPr>
            <w:r w:rsidRPr="00431BF8">
              <w:rPr>
                <w:sz w:val="18"/>
                <w:szCs w:val="18"/>
                <w:lang w:val="uk-UA"/>
              </w:rPr>
              <w:t>100,0</w:t>
            </w:r>
          </w:p>
        </w:tc>
        <w:tc>
          <w:tcPr>
            <w:tcW w:w="1275" w:type="dxa"/>
          </w:tcPr>
          <w:p w14:paraId="20E6E157" w14:textId="77777777" w:rsidR="00676FE3" w:rsidRPr="00431BF8" w:rsidRDefault="00C818B0" w:rsidP="00676FE3">
            <w:pPr>
              <w:jc w:val="center"/>
              <w:rPr>
                <w:b/>
                <w:sz w:val="18"/>
                <w:szCs w:val="18"/>
                <w:lang w:val="uk-UA"/>
              </w:rPr>
            </w:pPr>
            <w:r w:rsidRPr="00431BF8">
              <w:rPr>
                <w:sz w:val="18"/>
                <w:szCs w:val="18"/>
                <w:lang w:val="uk-UA"/>
              </w:rPr>
              <w:t>100,0</w:t>
            </w:r>
          </w:p>
        </w:tc>
        <w:tc>
          <w:tcPr>
            <w:tcW w:w="1276" w:type="dxa"/>
          </w:tcPr>
          <w:p w14:paraId="545F9129" w14:textId="77777777" w:rsidR="00676FE3" w:rsidRPr="00431BF8" w:rsidRDefault="00C818B0" w:rsidP="00676FE3">
            <w:pPr>
              <w:jc w:val="center"/>
              <w:rPr>
                <w:b/>
                <w:sz w:val="18"/>
                <w:szCs w:val="18"/>
                <w:lang w:val="uk-UA"/>
              </w:rPr>
            </w:pPr>
            <w:r w:rsidRPr="00431BF8">
              <w:rPr>
                <w:sz w:val="18"/>
                <w:szCs w:val="18"/>
                <w:lang w:val="uk-UA"/>
              </w:rPr>
              <w:t>300,0</w:t>
            </w:r>
          </w:p>
        </w:tc>
        <w:tc>
          <w:tcPr>
            <w:tcW w:w="1701" w:type="dxa"/>
          </w:tcPr>
          <w:p w14:paraId="7150A177" w14:textId="77777777" w:rsidR="00676FE3" w:rsidRPr="00431BF8" w:rsidRDefault="00871E33" w:rsidP="005F4A69">
            <w:pPr>
              <w:jc w:val="left"/>
              <w:rPr>
                <w:sz w:val="18"/>
                <w:szCs w:val="18"/>
                <w:lang w:val="uk-UA"/>
              </w:rPr>
            </w:pPr>
            <w:r>
              <w:rPr>
                <w:sz w:val="18"/>
                <w:szCs w:val="18"/>
                <w:lang w:val="uk-UA"/>
              </w:rPr>
              <w:t>з</w:t>
            </w:r>
            <w:r w:rsidR="005F4A69" w:rsidRPr="00431BF8">
              <w:rPr>
                <w:sz w:val="18"/>
                <w:szCs w:val="18"/>
                <w:lang w:val="uk-UA"/>
              </w:rPr>
              <w:t>алучено внутрішньо переміщених осіб до навчання навичкам першої домедичної допомоги</w:t>
            </w:r>
          </w:p>
        </w:tc>
      </w:tr>
      <w:tr w:rsidR="00547C11" w:rsidRPr="00A54457" w14:paraId="30A7AA2F" w14:textId="77777777" w:rsidTr="00B42A34">
        <w:tc>
          <w:tcPr>
            <w:tcW w:w="1820" w:type="dxa"/>
          </w:tcPr>
          <w:p w14:paraId="268A848A" w14:textId="77777777" w:rsidR="00676FE3" w:rsidRPr="00431BF8" w:rsidRDefault="00644F4B" w:rsidP="00644F4B">
            <w:pPr>
              <w:jc w:val="left"/>
              <w:rPr>
                <w:b/>
                <w:sz w:val="18"/>
                <w:szCs w:val="18"/>
                <w:lang w:val="uk-UA"/>
              </w:rPr>
            </w:pPr>
            <w:r w:rsidRPr="00431BF8">
              <w:rPr>
                <w:sz w:val="18"/>
                <w:szCs w:val="18"/>
                <w:lang w:val="uk-UA"/>
              </w:rPr>
              <w:t>6. Забезпечення внутрішньо переміщених осіб гуманітарною допомогою за підтримки благодійників</w:t>
            </w:r>
          </w:p>
        </w:tc>
        <w:tc>
          <w:tcPr>
            <w:tcW w:w="2113" w:type="dxa"/>
          </w:tcPr>
          <w:p w14:paraId="2B0B6A5E" w14:textId="77777777" w:rsidR="00676FE3" w:rsidRPr="00431BF8" w:rsidRDefault="00644F4B" w:rsidP="00644F4B">
            <w:pPr>
              <w:jc w:val="left"/>
              <w:rPr>
                <w:b/>
                <w:sz w:val="18"/>
                <w:szCs w:val="18"/>
                <w:lang w:val="uk-UA"/>
              </w:rPr>
            </w:pPr>
            <w:r w:rsidRPr="00431BF8">
              <w:rPr>
                <w:sz w:val="18"/>
                <w:szCs w:val="18"/>
                <w:lang w:val="uk-UA" w:bidi="uk-UA"/>
              </w:rPr>
              <w:t>1) надання гуманітарної допомоги внутрішньо переміщеним особам відповідно до потреб</w:t>
            </w:r>
          </w:p>
        </w:tc>
        <w:tc>
          <w:tcPr>
            <w:tcW w:w="1310" w:type="dxa"/>
          </w:tcPr>
          <w:p w14:paraId="6FFC4F85"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3D838413" w14:textId="77777777" w:rsidR="00644F4B" w:rsidRPr="00431BF8" w:rsidRDefault="00644F4B" w:rsidP="00644F4B">
            <w:pPr>
              <w:jc w:val="left"/>
              <w:rPr>
                <w:sz w:val="18"/>
                <w:szCs w:val="18"/>
                <w:lang w:val="uk-UA" w:bidi="uk-UA"/>
              </w:rPr>
            </w:pPr>
            <w:r w:rsidRPr="00431BF8">
              <w:rPr>
                <w:sz w:val="18"/>
                <w:szCs w:val="18"/>
                <w:lang w:val="uk-UA" w:bidi="uk-UA"/>
              </w:rPr>
              <w:t xml:space="preserve">комунальний заклад «Рівненський обласний центр </w:t>
            </w:r>
            <w:r w:rsidR="008234BB">
              <w:rPr>
                <w:sz w:val="18"/>
                <w:szCs w:val="18"/>
                <w:lang w:val="uk-UA" w:bidi="uk-UA"/>
              </w:rPr>
              <w:t xml:space="preserve">з </w:t>
            </w:r>
            <w:r w:rsidRPr="00431BF8">
              <w:rPr>
                <w:sz w:val="18"/>
                <w:szCs w:val="18"/>
                <w:lang w:val="uk-UA" w:bidi="uk-UA"/>
              </w:rPr>
              <w:t>надання соціальн</w:t>
            </w:r>
            <w:r w:rsidR="008234BB">
              <w:rPr>
                <w:sz w:val="18"/>
                <w:szCs w:val="18"/>
                <w:lang w:val="uk-UA" w:bidi="uk-UA"/>
              </w:rPr>
              <w:t>их послуг</w:t>
            </w:r>
            <w:r w:rsidRPr="00431BF8">
              <w:rPr>
                <w:sz w:val="18"/>
                <w:szCs w:val="18"/>
                <w:lang w:val="uk-UA" w:bidi="uk-UA"/>
              </w:rPr>
              <w:t>» Рівненської обласної ради</w:t>
            </w:r>
            <w:r w:rsidR="001E7CB1">
              <w:rPr>
                <w:sz w:val="18"/>
                <w:szCs w:val="18"/>
                <w:lang w:val="uk-UA" w:bidi="uk-UA"/>
              </w:rPr>
              <w:t>,</w:t>
            </w:r>
          </w:p>
          <w:p w14:paraId="796E8FF6" w14:textId="77777777" w:rsidR="00676FE3" w:rsidRPr="00431BF8" w:rsidRDefault="00644F4B" w:rsidP="00644F4B">
            <w:pPr>
              <w:rPr>
                <w:b/>
                <w:sz w:val="18"/>
                <w:szCs w:val="18"/>
                <w:lang w:val="uk-UA"/>
              </w:rPr>
            </w:pPr>
            <w:r w:rsidRPr="00431BF8">
              <w:rPr>
                <w:sz w:val="18"/>
                <w:szCs w:val="18"/>
                <w:lang w:val="uk-UA" w:bidi="uk-UA"/>
              </w:rPr>
              <w:t>інститути громадянського суспільства (за згодою)</w:t>
            </w:r>
          </w:p>
        </w:tc>
        <w:tc>
          <w:tcPr>
            <w:tcW w:w="1279" w:type="dxa"/>
          </w:tcPr>
          <w:p w14:paraId="2195C003" w14:textId="77777777" w:rsidR="00676FE3" w:rsidRPr="00431BF8" w:rsidRDefault="00676FE3" w:rsidP="00676FE3">
            <w:pPr>
              <w:jc w:val="center"/>
              <w:rPr>
                <w:b/>
                <w:sz w:val="18"/>
                <w:szCs w:val="18"/>
                <w:lang w:val="uk-UA"/>
              </w:rPr>
            </w:pPr>
          </w:p>
        </w:tc>
        <w:tc>
          <w:tcPr>
            <w:tcW w:w="1101" w:type="dxa"/>
          </w:tcPr>
          <w:p w14:paraId="08F3FF72" w14:textId="77777777" w:rsidR="00676FE3" w:rsidRPr="00431BF8" w:rsidRDefault="00676FE3" w:rsidP="00676FE3">
            <w:pPr>
              <w:jc w:val="center"/>
              <w:rPr>
                <w:b/>
                <w:sz w:val="18"/>
                <w:szCs w:val="18"/>
                <w:lang w:val="uk-UA"/>
              </w:rPr>
            </w:pPr>
          </w:p>
        </w:tc>
        <w:tc>
          <w:tcPr>
            <w:tcW w:w="1134" w:type="dxa"/>
          </w:tcPr>
          <w:p w14:paraId="139B6F6A" w14:textId="77777777" w:rsidR="00676FE3" w:rsidRPr="00431BF8" w:rsidRDefault="00676FE3" w:rsidP="00676FE3">
            <w:pPr>
              <w:jc w:val="center"/>
              <w:rPr>
                <w:b/>
                <w:sz w:val="18"/>
                <w:szCs w:val="18"/>
                <w:lang w:val="uk-UA"/>
              </w:rPr>
            </w:pPr>
          </w:p>
        </w:tc>
        <w:tc>
          <w:tcPr>
            <w:tcW w:w="1275" w:type="dxa"/>
          </w:tcPr>
          <w:p w14:paraId="4D0DF56C" w14:textId="77777777" w:rsidR="00676FE3" w:rsidRPr="00431BF8" w:rsidRDefault="00676FE3" w:rsidP="00676FE3">
            <w:pPr>
              <w:jc w:val="center"/>
              <w:rPr>
                <w:b/>
                <w:sz w:val="18"/>
                <w:szCs w:val="18"/>
                <w:lang w:val="uk-UA"/>
              </w:rPr>
            </w:pPr>
          </w:p>
        </w:tc>
        <w:tc>
          <w:tcPr>
            <w:tcW w:w="1276" w:type="dxa"/>
          </w:tcPr>
          <w:p w14:paraId="2B8D07C1" w14:textId="77777777" w:rsidR="00676FE3" w:rsidRPr="00431BF8" w:rsidRDefault="00676FE3" w:rsidP="00676FE3">
            <w:pPr>
              <w:jc w:val="center"/>
              <w:rPr>
                <w:b/>
                <w:sz w:val="18"/>
                <w:szCs w:val="18"/>
                <w:lang w:val="uk-UA"/>
              </w:rPr>
            </w:pPr>
          </w:p>
        </w:tc>
        <w:tc>
          <w:tcPr>
            <w:tcW w:w="1701" w:type="dxa"/>
          </w:tcPr>
          <w:p w14:paraId="5C6F3095" w14:textId="77777777" w:rsidR="00676FE3" w:rsidRPr="00431BF8" w:rsidRDefault="008234BB" w:rsidP="007408E7">
            <w:pPr>
              <w:jc w:val="left"/>
              <w:rPr>
                <w:b/>
                <w:sz w:val="18"/>
                <w:szCs w:val="18"/>
                <w:lang w:val="uk-UA"/>
              </w:rPr>
            </w:pPr>
            <w:r>
              <w:rPr>
                <w:sz w:val="18"/>
                <w:szCs w:val="18"/>
                <w:lang w:val="uk-UA" w:bidi="uk-UA"/>
              </w:rPr>
              <w:t>н</w:t>
            </w:r>
            <w:r w:rsidR="007408E7" w:rsidRPr="00431BF8">
              <w:rPr>
                <w:sz w:val="18"/>
                <w:szCs w:val="18"/>
                <w:lang w:val="uk-UA" w:bidi="uk-UA"/>
              </w:rPr>
              <w:t>адана гуманітарна допомога внутрішньо переміщеним особам відповідно до потреб</w:t>
            </w:r>
          </w:p>
        </w:tc>
      </w:tr>
      <w:tr w:rsidR="00547C11" w:rsidRPr="00A54457" w14:paraId="0280BBF5" w14:textId="77777777" w:rsidTr="00B42A34">
        <w:tc>
          <w:tcPr>
            <w:tcW w:w="1820" w:type="dxa"/>
          </w:tcPr>
          <w:p w14:paraId="2B388FB0" w14:textId="77777777" w:rsidR="00676FE3" w:rsidRPr="00431BF8" w:rsidRDefault="00676FE3" w:rsidP="00676FE3">
            <w:pPr>
              <w:jc w:val="center"/>
              <w:rPr>
                <w:b/>
                <w:sz w:val="18"/>
                <w:szCs w:val="18"/>
                <w:lang w:val="uk-UA"/>
              </w:rPr>
            </w:pPr>
          </w:p>
        </w:tc>
        <w:tc>
          <w:tcPr>
            <w:tcW w:w="2113" w:type="dxa"/>
          </w:tcPr>
          <w:p w14:paraId="33ED18C6" w14:textId="77777777" w:rsidR="00676FE3" w:rsidRPr="00431BF8" w:rsidRDefault="00644F4B" w:rsidP="00644F4B">
            <w:pPr>
              <w:jc w:val="left"/>
              <w:rPr>
                <w:sz w:val="18"/>
                <w:szCs w:val="18"/>
                <w:lang w:val="uk-UA"/>
              </w:rPr>
            </w:pPr>
            <w:r w:rsidRPr="00431BF8">
              <w:rPr>
                <w:sz w:val="18"/>
                <w:szCs w:val="18"/>
                <w:lang w:val="uk-UA"/>
              </w:rPr>
              <w:t>2) забезпечення внутрішньо переміщених осіб продуктами харчування</w:t>
            </w:r>
          </w:p>
        </w:tc>
        <w:tc>
          <w:tcPr>
            <w:tcW w:w="1310" w:type="dxa"/>
          </w:tcPr>
          <w:p w14:paraId="29DC227F"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7D242F4F" w14:textId="77777777" w:rsidR="00676FE3" w:rsidRPr="00431BF8" w:rsidRDefault="00644F4B" w:rsidP="00644F4B">
            <w:pPr>
              <w:jc w:val="left"/>
              <w:rPr>
                <w:b/>
                <w:sz w:val="18"/>
                <w:szCs w:val="18"/>
                <w:lang w:val="uk-UA"/>
              </w:rPr>
            </w:pPr>
            <w:r w:rsidRPr="00431BF8">
              <w:rPr>
                <w:sz w:val="18"/>
                <w:szCs w:val="18"/>
                <w:lang w:val="uk-UA"/>
              </w:rPr>
              <w:t>місцеві організації Товариства Червоного Хреста України (за згодою)</w:t>
            </w:r>
          </w:p>
        </w:tc>
        <w:tc>
          <w:tcPr>
            <w:tcW w:w="1279" w:type="dxa"/>
          </w:tcPr>
          <w:p w14:paraId="7037ED58" w14:textId="77777777" w:rsidR="00676FE3" w:rsidRPr="00431BF8" w:rsidRDefault="00644F4B" w:rsidP="007408E7">
            <w:pPr>
              <w:jc w:val="left"/>
              <w:rPr>
                <w:sz w:val="18"/>
                <w:szCs w:val="18"/>
                <w:lang w:val="uk-UA"/>
              </w:rPr>
            </w:pPr>
            <w:r w:rsidRPr="00431BF8">
              <w:rPr>
                <w:sz w:val="18"/>
                <w:szCs w:val="18"/>
                <w:lang w:val="uk-UA"/>
              </w:rPr>
              <w:t>власний бюджет</w:t>
            </w:r>
          </w:p>
        </w:tc>
        <w:tc>
          <w:tcPr>
            <w:tcW w:w="1101" w:type="dxa"/>
          </w:tcPr>
          <w:p w14:paraId="2C994EB8" w14:textId="77777777" w:rsidR="00676FE3" w:rsidRPr="00431BF8" w:rsidRDefault="00644F4B" w:rsidP="00676FE3">
            <w:pPr>
              <w:jc w:val="center"/>
              <w:rPr>
                <w:sz w:val="18"/>
                <w:szCs w:val="18"/>
                <w:lang w:val="uk-UA"/>
              </w:rPr>
            </w:pPr>
            <w:r w:rsidRPr="00431BF8">
              <w:rPr>
                <w:sz w:val="18"/>
                <w:szCs w:val="18"/>
                <w:lang w:val="uk-UA"/>
              </w:rPr>
              <w:t>200</w:t>
            </w:r>
            <w:r w:rsidR="00962C2A" w:rsidRPr="00431BF8">
              <w:rPr>
                <w:sz w:val="18"/>
                <w:szCs w:val="18"/>
                <w:lang w:val="uk-UA"/>
              </w:rPr>
              <w:t>,0</w:t>
            </w:r>
          </w:p>
        </w:tc>
        <w:tc>
          <w:tcPr>
            <w:tcW w:w="1134" w:type="dxa"/>
          </w:tcPr>
          <w:p w14:paraId="106DA52A" w14:textId="77777777" w:rsidR="00676FE3" w:rsidRPr="00431BF8" w:rsidRDefault="00644F4B" w:rsidP="00676FE3">
            <w:pPr>
              <w:jc w:val="center"/>
              <w:rPr>
                <w:sz w:val="18"/>
                <w:szCs w:val="18"/>
                <w:lang w:val="uk-UA"/>
              </w:rPr>
            </w:pPr>
            <w:r w:rsidRPr="00431BF8">
              <w:rPr>
                <w:sz w:val="18"/>
                <w:szCs w:val="18"/>
                <w:lang w:val="uk-UA"/>
              </w:rPr>
              <w:t>250</w:t>
            </w:r>
            <w:r w:rsidR="00962C2A" w:rsidRPr="00431BF8">
              <w:rPr>
                <w:sz w:val="18"/>
                <w:szCs w:val="18"/>
                <w:lang w:val="uk-UA"/>
              </w:rPr>
              <w:t>,0</w:t>
            </w:r>
          </w:p>
        </w:tc>
        <w:tc>
          <w:tcPr>
            <w:tcW w:w="1275" w:type="dxa"/>
          </w:tcPr>
          <w:p w14:paraId="5965F833" w14:textId="77777777" w:rsidR="00676FE3" w:rsidRPr="00431BF8" w:rsidRDefault="00644F4B" w:rsidP="00676FE3">
            <w:pPr>
              <w:jc w:val="center"/>
              <w:rPr>
                <w:sz w:val="18"/>
                <w:szCs w:val="18"/>
                <w:lang w:val="uk-UA"/>
              </w:rPr>
            </w:pPr>
            <w:r w:rsidRPr="00431BF8">
              <w:rPr>
                <w:sz w:val="18"/>
                <w:szCs w:val="18"/>
                <w:lang w:val="uk-UA"/>
              </w:rPr>
              <w:t>300</w:t>
            </w:r>
            <w:r w:rsidR="00962C2A" w:rsidRPr="00431BF8">
              <w:rPr>
                <w:sz w:val="18"/>
                <w:szCs w:val="18"/>
                <w:lang w:val="uk-UA"/>
              </w:rPr>
              <w:t>,0</w:t>
            </w:r>
          </w:p>
        </w:tc>
        <w:tc>
          <w:tcPr>
            <w:tcW w:w="1276" w:type="dxa"/>
          </w:tcPr>
          <w:p w14:paraId="37EFA25B" w14:textId="77777777" w:rsidR="00676FE3" w:rsidRPr="00431BF8" w:rsidRDefault="00644F4B" w:rsidP="00676FE3">
            <w:pPr>
              <w:jc w:val="center"/>
              <w:rPr>
                <w:sz w:val="18"/>
                <w:szCs w:val="18"/>
                <w:lang w:val="uk-UA"/>
              </w:rPr>
            </w:pPr>
            <w:r w:rsidRPr="00431BF8">
              <w:rPr>
                <w:sz w:val="18"/>
                <w:szCs w:val="18"/>
                <w:lang w:val="uk-UA"/>
              </w:rPr>
              <w:t>750</w:t>
            </w:r>
            <w:r w:rsidR="00962C2A" w:rsidRPr="00431BF8">
              <w:rPr>
                <w:sz w:val="18"/>
                <w:szCs w:val="18"/>
                <w:lang w:val="uk-UA"/>
              </w:rPr>
              <w:t>,0</w:t>
            </w:r>
          </w:p>
        </w:tc>
        <w:tc>
          <w:tcPr>
            <w:tcW w:w="1701" w:type="dxa"/>
          </w:tcPr>
          <w:p w14:paraId="7F345120" w14:textId="77777777" w:rsidR="00676FE3" w:rsidRDefault="00D9345F" w:rsidP="007408E7">
            <w:pPr>
              <w:jc w:val="left"/>
              <w:rPr>
                <w:sz w:val="18"/>
                <w:szCs w:val="18"/>
                <w:lang w:val="uk-UA"/>
              </w:rPr>
            </w:pPr>
            <w:r>
              <w:rPr>
                <w:sz w:val="18"/>
                <w:szCs w:val="18"/>
                <w:lang w:val="uk-UA"/>
              </w:rPr>
              <w:t>з</w:t>
            </w:r>
            <w:r w:rsidR="007408E7" w:rsidRPr="00431BF8">
              <w:rPr>
                <w:sz w:val="18"/>
                <w:szCs w:val="18"/>
                <w:lang w:val="uk-UA"/>
              </w:rPr>
              <w:t>абезпечено продуктами харчування внутрішньо переміщених осіб</w:t>
            </w:r>
          </w:p>
          <w:p w14:paraId="15193130" w14:textId="77777777" w:rsidR="00246953" w:rsidRPr="00431BF8" w:rsidRDefault="00246953" w:rsidP="007408E7">
            <w:pPr>
              <w:jc w:val="left"/>
              <w:rPr>
                <w:sz w:val="18"/>
                <w:szCs w:val="18"/>
                <w:lang w:val="uk-UA"/>
              </w:rPr>
            </w:pPr>
          </w:p>
        </w:tc>
      </w:tr>
      <w:tr w:rsidR="00547C11" w:rsidRPr="00A54457" w14:paraId="223FEC9F" w14:textId="77777777" w:rsidTr="00B42A34">
        <w:tc>
          <w:tcPr>
            <w:tcW w:w="1820" w:type="dxa"/>
          </w:tcPr>
          <w:p w14:paraId="1FB75E5A" w14:textId="77777777" w:rsidR="00676FE3" w:rsidRPr="00431BF8" w:rsidRDefault="00644F4B" w:rsidP="007408E7">
            <w:pPr>
              <w:jc w:val="left"/>
              <w:rPr>
                <w:sz w:val="18"/>
                <w:szCs w:val="18"/>
                <w:lang w:val="uk-UA"/>
              </w:rPr>
            </w:pPr>
            <w:r w:rsidRPr="00431BF8">
              <w:rPr>
                <w:sz w:val="18"/>
                <w:szCs w:val="18"/>
                <w:lang w:val="uk-UA"/>
              </w:rPr>
              <w:lastRenderedPageBreak/>
              <w:t xml:space="preserve">7. Надання </w:t>
            </w:r>
            <w:r w:rsidR="007408E7" w:rsidRPr="00431BF8">
              <w:rPr>
                <w:sz w:val="18"/>
                <w:szCs w:val="18"/>
                <w:lang w:val="uk-UA"/>
              </w:rPr>
              <w:t xml:space="preserve">соціальних </w:t>
            </w:r>
            <w:r w:rsidRPr="00431BF8">
              <w:rPr>
                <w:sz w:val="18"/>
                <w:szCs w:val="18"/>
                <w:lang w:val="uk-UA"/>
              </w:rPr>
              <w:t xml:space="preserve">послуг перукаря, швачки, пральні, галотерапії та масажу для </w:t>
            </w:r>
            <w:r w:rsidR="007408E7" w:rsidRPr="00431BF8">
              <w:rPr>
                <w:sz w:val="18"/>
                <w:szCs w:val="18"/>
                <w:lang w:val="uk-UA"/>
              </w:rPr>
              <w:t>внутрішньо переміщених осіб</w:t>
            </w:r>
          </w:p>
        </w:tc>
        <w:tc>
          <w:tcPr>
            <w:tcW w:w="2113" w:type="dxa"/>
          </w:tcPr>
          <w:p w14:paraId="58AB6CF3" w14:textId="77777777" w:rsidR="00676FE3" w:rsidRPr="00431BF8" w:rsidRDefault="007408E7" w:rsidP="007408E7">
            <w:pPr>
              <w:jc w:val="left"/>
              <w:rPr>
                <w:sz w:val="18"/>
                <w:szCs w:val="18"/>
                <w:lang w:val="uk-UA"/>
              </w:rPr>
            </w:pPr>
            <w:r w:rsidRPr="00431BF8">
              <w:rPr>
                <w:sz w:val="18"/>
                <w:szCs w:val="18"/>
                <w:lang w:val="uk-UA"/>
              </w:rPr>
              <w:t xml:space="preserve"> надання внутрішньо переміщеними особам послуг соціальної перукарні, соціальної пральні, соціальної швейної майстерні</w:t>
            </w:r>
          </w:p>
        </w:tc>
        <w:tc>
          <w:tcPr>
            <w:tcW w:w="1310" w:type="dxa"/>
          </w:tcPr>
          <w:p w14:paraId="437F9758" w14:textId="77777777" w:rsidR="00676FE3" w:rsidRPr="00431BF8" w:rsidRDefault="00E27649" w:rsidP="00676FE3">
            <w:pPr>
              <w:jc w:val="center"/>
              <w:rPr>
                <w:b/>
                <w:sz w:val="18"/>
                <w:szCs w:val="18"/>
                <w:lang w:val="uk-UA"/>
              </w:rPr>
            </w:pPr>
            <w:r w:rsidRPr="00431BF8">
              <w:rPr>
                <w:sz w:val="18"/>
                <w:szCs w:val="18"/>
                <w:lang w:val="uk-UA"/>
              </w:rPr>
              <w:t>2026</w:t>
            </w:r>
            <w:r>
              <w:rPr>
                <w:sz w:val="18"/>
                <w:szCs w:val="18"/>
                <w:lang w:val="uk-UA"/>
              </w:rPr>
              <w:t xml:space="preserve"> </w:t>
            </w:r>
            <w:r w:rsidRPr="00431BF8">
              <w:rPr>
                <w:sz w:val="18"/>
                <w:szCs w:val="18"/>
                <w:lang w:val="uk-UA"/>
              </w:rPr>
              <w:t>-</w:t>
            </w:r>
            <w:r>
              <w:rPr>
                <w:sz w:val="18"/>
                <w:szCs w:val="18"/>
                <w:lang w:val="uk-UA"/>
              </w:rPr>
              <w:t xml:space="preserve"> </w:t>
            </w:r>
            <w:r w:rsidRPr="00431BF8">
              <w:rPr>
                <w:sz w:val="18"/>
                <w:szCs w:val="18"/>
                <w:lang w:val="uk-UA"/>
              </w:rPr>
              <w:t>2028 роки</w:t>
            </w:r>
          </w:p>
        </w:tc>
        <w:tc>
          <w:tcPr>
            <w:tcW w:w="2125" w:type="dxa"/>
          </w:tcPr>
          <w:p w14:paraId="10DDE87C" w14:textId="77777777" w:rsidR="00676FE3" w:rsidRPr="00431BF8" w:rsidRDefault="007408E7" w:rsidP="007408E7">
            <w:pPr>
              <w:jc w:val="left"/>
              <w:rPr>
                <w:b/>
                <w:sz w:val="18"/>
                <w:szCs w:val="18"/>
                <w:lang w:val="uk-UA"/>
              </w:rPr>
            </w:pPr>
            <w:r w:rsidRPr="00431BF8">
              <w:rPr>
                <w:sz w:val="18"/>
                <w:szCs w:val="18"/>
                <w:lang w:val="uk-UA"/>
              </w:rPr>
              <w:t>місцеві організації Товариства Червоного Хреста України (за згодою)</w:t>
            </w:r>
          </w:p>
        </w:tc>
        <w:tc>
          <w:tcPr>
            <w:tcW w:w="1279" w:type="dxa"/>
          </w:tcPr>
          <w:p w14:paraId="2C2C8489" w14:textId="77777777" w:rsidR="00676FE3" w:rsidRPr="00431BF8" w:rsidRDefault="007408E7" w:rsidP="007408E7">
            <w:pPr>
              <w:jc w:val="left"/>
              <w:rPr>
                <w:b/>
                <w:sz w:val="18"/>
                <w:szCs w:val="18"/>
                <w:lang w:val="uk-UA"/>
              </w:rPr>
            </w:pPr>
            <w:r w:rsidRPr="00431BF8">
              <w:rPr>
                <w:sz w:val="18"/>
                <w:szCs w:val="18"/>
                <w:lang w:val="uk-UA"/>
              </w:rPr>
              <w:t>Програмний бюджет Німецького Червоного Хреста</w:t>
            </w:r>
          </w:p>
        </w:tc>
        <w:tc>
          <w:tcPr>
            <w:tcW w:w="1101" w:type="dxa"/>
          </w:tcPr>
          <w:p w14:paraId="42E54B0B" w14:textId="77777777" w:rsidR="00676FE3" w:rsidRPr="00431BF8" w:rsidRDefault="007408E7" w:rsidP="00676FE3">
            <w:pPr>
              <w:jc w:val="center"/>
              <w:rPr>
                <w:sz w:val="18"/>
                <w:szCs w:val="18"/>
                <w:lang w:val="uk-UA"/>
              </w:rPr>
            </w:pPr>
            <w:r w:rsidRPr="00431BF8">
              <w:rPr>
                <w:sz w:val="18"/>
                <w:szCs w:val="18"/>
                <w:lang w:val="uk-UA"/>
              </w:rPr>
              <w:t>50</w:t>
            </w:r>
            <w:r w:rsidR="00FD24AE" w:rsidRPr="00431BF8">
              <w:rPr>
                <w:sz w:val="18"/>
                <w:szCs w:val="18"/>
                <w:lang w:val="uk-UA"/>
              </w:rPr>
              <w:t>,0</w:t>
            </w:r>
          </w:p>
        </w:tc>
        <w:tc>
          <w:tcPr>
            <w:tcW w:w="1134" w:type="dxa"/>
          </w:tcPr>
          <w:p w14:paraId="717CC593" w14:textId="77777777" w:rsidR="00676FE3" w:rsidRPr="00431BF8" w:rsidRDefault="007408E7" w:rsidP="00676FE3">
            <w:pPr>
              <w:jc w:val="center"/>
              <w:rPr>
                <w:sz w:val="18"/>
                <w:szCs w:val="18"/>
                <w:lang w:val="uk-UA"/>
              </w:rPr>
            </w:pPr>
            <w:r w:rsidRPr="00431BF8">
              <w:rPr>
                <w:sz w:val="18"/>
                <w:szCs w:val="18"/>
                <w:lang w:val="uk-UA"/>
              </w:rPr>
              <w:t>50</w:t>
            </w:r>
            <w:r w:rsidR="00FD24AE" w:rsidRPr="00431BF8">
              <w:rPr>
                <w:sz w:val="18"/>
                <w:szCs w:val="18"/>
                <w:lang w:val="uk-UA"/>
              </w:rPr>
              <w:t>,0</w:t>
            </w:r>
          </w:p>
        </w:tc>
        <w:tc>
          <w:tcPr>
            <w:tcW w:w="1275" w:type="dxa"/>
          </w:tcPr>
          <w:p w14:paraId="5AB49DC6" w14:textId="77777777" w:rsidR="00676FE3" w:rsidRPr="00431BF8" w:rsidRDefault="007408E7" w:rsidP="00676FE3">
            <w:pPr>
              <w:jc w:val="center"/>
              <w:rPr>
                <w:sz w:val="18"/>
                <w:szCs w:val="18"/>
                <w:lang w:val="uk-UA"/>
              </w:rPr>
            </w:pPr>
            <w:r w:rsidRPr="00431BF8">
              <w:rPr>
                <w:sz w:val="18"/>
                <w:szCs w:val="18"/>
                <w:lang w:val="uk-UA"/>
              </w:rPr>
              <w:t>50</w:t>
            </w:r>
            <w:r w:rsidR="00FD24AE" w:rsidRPr="00431BF8">
              <w:rPr>
                <w:sz w:val="18"/>
                <w:szCs w:val="18"/>
                <w:lang w:val="uk-UA"/>
              </w:rPr>
              <w:t>,0</w:t>
            </w:r>
          </w:p>
        </w:tc>
        <w:tc>
          <w:tcPr>
            <w:tcW w:w="1276" w:type="dxa"/>
          </w:tcPr>
          <w:p w14:paraId="5E159B0E" w14:textId="77777777" w:rsidR="00676FE3" w:rsidRPr="00431BF8" w:rsidRDefault="007408E7" w:rsidP="00676FE3">
            <w:pPr>
              <w:jc w:val="center"/>
              <w:rPr>
                <w:sz w:val="18"/>
                <w:szCs w:val="18"/>
                <w:lang w:val="uk-UA"/>
              </w:rPr>
            </w:pPr>
            <w:r w:rsidRPr="00431BF8">
              <w:rPr>
                <w:sz w:val="18"/>
                <w:szCs w:val="18"/>
                <w:lang w:val="uk-UA"/>
              </w:rPr>
              <w:t>150</w:t>
            </w:r>
            <w:r w:rsidR="00FD24AE" w:rsidRPr="00431BF8">
              <w:rPr>
                <w:sz w:val="18"/>
                <w:szCs w:val="18"/>
                <w:lang w:val="uk-UA"/>
              </w:rPr>
              <w:t>,0</w:t>
            </w:r>
          </w:p>
        </w:tc>
        <w:tc>
          <w:tcPr>
            <w:tcW w:w="1701" w:type="dxa"/>
          </w:tcPr>
          <w:p w14:paraId="7DEA5806" w14:textId="77777777" w:rsidR="00676FE3" w:rsidRPr="00431BF8" w:rsidRDefault="00D9345F" w:rsidP="007408E7">
            <w:pPr>
              <w:jc w:val="left"/>
              <w:rPr>
                <w:sz w:val="18"/>
                <w:szCs w:val="18"/>
                <w:lang w:val="uk-UA"/>
              </w:rPr>
            </w:pPr>
            <w:r>
              <w:rPr>
                <w:sz w:val="18"/>
                <w:szCs w:val="18"/>
                <w:lang w:val="uk-UA"/>
              </w:rPr>
              <w:t>н</w:t>
            </w:r>
            <w:r w:rsidR="007408E7" w:rsidRPr="00431BF8">
              <w:rPr>
                <w:sz w:val="18"/>
                <w:szCs w:val="18"/>
                <w:lang w:val="uk-UA"/>
              </w:rPr>
              <w:t>адано соціальні послуги внутрішньо переміщеним особам</w:t>
            </w:r>
          </w:p>
        </w:tc>
      </w:tr>
      <w:tr w:rsidR="00E25957" w:rsidRPr="00A54457" w14:paraId="7284C0FC" w14:textId="77777777" w:rsidTr="00B42A34">
        <w:tc>
          <w:tcPr>
            <w:tcW w:w="8647" w:type="dxa"/>
            <w:gridSpan w:val="5"/>
          </w:tcPr>
          <w:p w14:paraId="09654EC8" w14:textId="77777777" w:rsidR="00E25957" w:rsidRPr="00431BF8" w:rsidRDefault="00E25957" w:rsidP="00676FE3">
            <w:pPr>
              <w:jc w:val="center"/>
              <w:rPr>
                <w:b/>
                <w:sz w:val="18"/>
                <w:szCs w:val="18"/>
                <w:lang w:val="uk-UA"/>
              </w:rPr>
            </w:pPr>
            <w:r w:rsidRPr="00431BF8">
              <w:rPr>
                <w:sz w:val="18"/>
                <w:szCs w:val="18"/>
                <w:lang w:val="uk-UA" w:bidi="uk-UA"/>
              </w:rPr>
              <w:t>Всього за розділом V</w:t>
            </w:r>
          </w:p>
        </w:tc>
        <w:tc>
          <w:tcPr>
            <w:tcW w:w="1101" w:type="dxa"/>
          </w:tcPr>
          <w:p w14:paraId="0E8BF8EB" w14:textId="77777777" w:rsidR="00E25957" w:rsidRPr="00431BF8" w:rsidRDefault="00E1579E" w:rsidP="00676FE3">
            <w:pPr>
              <w:jc w:val="center"/>
              <w:rPr>
                <w:b/>
                <w:sz w:val="18"/>
                <w:szCs w:val="18"/>
                <w:lang w:val="uk-UA"/>
              </w:rPr>
            </w:pPr>
            <w:r>
              <w:rPr>
                <w:b/>
                <w:sz w:val="18"/>
                <w:szCs w:val="18"/>
                <w:lang w:val="uk-UA"/>
              </w:rPr>
              <w:t>1450,00</w:t>
            </w:r>
          </w:p>
        </w:tc>
        <w:tc>
          <w:tcPr>
            <w:tcW w:w="1134" w:type="dxa"/>
          </w:tcPr>
          <w:p w14:paraId="2AD913EF" w14:textId="77777777" w:rsidR="00E25957" w:rsidRPr="00431BF8" w:rsidRDefault="00E1579E" w:rsidP="00676FE3">
            <w:pPr>
              <w:jc w:val="center"/>
              <w:rPr>
                <w:b/>
                <w:sz w:val="18"/>
                <w:szCs w:val="18"/>
                <w:lang w:val="uk-UA"/>
              </w:rPr>
            </w:pPr>
            <w:r>
              <w:rPr>
                <w:b/>
                <w:sz w:val="18"/>
                <w:szCs w:val="18"/>
                <w:lang w:val="uk-UA"/>
              </w:rPr>
              <w:t>1500,00</w:t>
            </w:r>
          </w:p>
        </w:tc>
        <w:tc>
          <w:tcPr>
            <w:tcW w:w="1275" w:type="dxa"/>
          </w:tcPr>
          <w:p w14:paraId="64DE7304" w14:textId="77777777" w:rsidR="00E25957" w:rsidRPr="00431BF8" w:rsidRDefault="00E1579E" w:rsidP="00676FE3">
            <w:pPr>
              <w:jc w:val="center"/>
              <w:rPr>
                <w:b/>
                <w:sz w:val="18"/>
                <w:szCs w:val="18"/>
                <w:lang w:val="uk-UA"/>
              </w:rPr>
            </w:pPr>
            <w:r>
              <w:rPr>
                <w:b/>
                <w:sz w:val="18"/>
                <w:szCs w:val="18"/>
                <w:lang w:val="uk-UA"/>
              </w:rPr>
              <w:t>1550,00</w:t>
            </w:r>
          </w:p>
        </w:tc>
        <w:tc>
          <w:tcPr>
            <w:tcW w:w="1276" w:type="dxa"/>
          </w:tcPr>
          <w:p w14:paraId="44EF4D53" w14:textId="77777777" w:rsidR="00E25957" w:rsidRPr="00431BF8" w:rsidRDefault="00E1579E" w:rsidP="00676FE3">
            <w:pPr>
              <w:jc w:val="center"/>
              <w:rPr>
                <w:b/>
                <w:sz w:val="18"/>
                <w:szCs w:val="18"/>
                <w:lang w:val="uk-UA"/>
              </w:rPr>
            </w:pPr>
            <w:r>
              <w:rPr>
                <w:b/>
                <w:sz w:val="18"/>
                <w:szCs w:val="18"/>
                <w:lang w:val="uk-UA"/>
              </w:rPr>
              <w:t>4500,00</w:t>
            </w:r>
          </w:p>
        </w:tc>
        <w:tc>
          <w:tcPr>
            <w:tcW w:w="1701" w:type="dxa"/>
          </w:tcPr>
          <w:p w14:paraId="2B764012" w14:textId="77777777" w:rsidR="00E25957" w:rsidRPr="00431BF8" w:rsidRDefault="00E25957" w:rsidP="00676FE3">
            <w:pPr>
              <w:jc w:val="center"/>
              <w:rPr>
                <w:b/>
                <w:sz w:val="18"/>
                <w:szCs w:val="18"/>
                <w:lang w:val="uk-UA"/>
              </w:rPr>
            </w:pPr>
          </w:p>
        </w:tc>
      </w:tr>
      <w:tr w:rsidR="00547C11" w:rsidRPr="00A54457" w14:paraId="35D3A2F3" w14:textId="77777777" w:rsidTr="00B42A34">
        <w:tc>
          <w:tcPr>
            <w:tcW w:w="1820" w:type="dxa"/>
          </w:tcPr>
          <w:p w14:paraId="69EC8A91" w14:textId="77777777" w:rsidR="00676FE3" w:rsidRPr="00431BF8" w:rsidRDefault="00676FE3" w:rsidP="00676FE3">
            <w:pPr>
              <w:jc w:val="center"/>
              <w:rPr>
                <w:b/>
                <w:sz w:val="18"/>
                <w:szCs w:val="18"/>
                <w:lang w:val="uk-UA"/>
              </w:rPr>
            </w:pPr>
          </w:p>
        </w:tc>
        <w:tc>
          <w:tcPr>
            <w:tcW w:w="2113" w:type="dxa"/>
          </w:tcPr>
          <w:p w14:paraId="328CC2CE" w14:textId="77777777" w:rsidR="00676FE3" w:rsidRPr="00431BF8" w:rsidRDefault="00676FE3" w:rsidP="00676FE3">
            <w:pPr>
              <w:jc w:val="center"/>
              <w:rPr>
                <w:b/>
                <w:sz w:val="18"/>
                <w:szCs w:val="18"/>
                <w:lang w:val="uk-UA"/>
              </w:rPr>
            </w:pPr>
          </w:p>
        </w:tc>
        <w:tc>
          <w:tcPr>
            <w:tcW w:w="1310" w:type="dxa"/>
          </w:tcPr>
          <w:p w14:paraId="5D1A226A" w14:textId="77777777" w:rsidR="00676FE3" w:rsidRPr="00431BF8" w:rsidRDefault="00676FE3" w:rsidP="00676FE3">
            <w:pPr>
              <w:jc w:val="center"/>
              <w:rPr>
                <w:b/>
                <w:sz w:val="18"/>
                <w:szCs w:val="18"/>
                <w:lang w:val="uk-UA"/>
              </w:rPr>
            </w:pPr>
          </w:p>
        </w:tc>
        <w:tc>
          <w:tcPr>
            <w:tcW w:w="2125" w:type="dxa"/>
          </w:tcPr>
          <w:p w14:paraId="4EA72495" w14:textId="77777777" w:rsidR="00676FE3" w:rsidRPr="00431BF8" w:rsidRDefault="00676FE3" w:rsidP="00676FE3">
            <w:pPr>
              <w:jc w:val="center"/>
              <w:rPr>
                <w:b/>
                <w:sz w:val="18"/>
                <w:szCs w:val="18"/>
                <w:lang w:val="uk-UA"/>
              </w:rPr>
            </w:pPr>
          </w:p>
        </w:tc>
        <w:tc>
          <w:tcPr>
            <w:tcW w:w="1279" w:type="dxa"/>
          </w:tcPr>
          <w:p w14:paraId="7D334D6E" w14:textId="77777777" w:rsidR="00676FE3" w:rsidRPr="00431BF8" w:rsidRDefault="00E25957" w:rsidP="00676FE3">
            <w:pPr>
              <w:jc w:val="center"/>
              <w:rPr>
                <w:sz w:val="18"/>
                <w:szCs w:val="18"/>
                <w:lang w:val="uk-UA"/>
              </w:rPr>
            </w:pPr>
            <w:r w:rsidRPr="00431BF8">
              <w:rPr>
                <w:sz w:val="18"/>
                <w:szCs w:val="18"/>
                <w:lang w:val="uk-UA"/>
              </w:rPr>
              <w:t>інші джерела</w:t>
            </w:r>
          </w:p>
        </w:tc>
        <w:tc>
          <w:tcPr>
            <w:tcW w:w="1101" w:type="dxa"/>
          </w:tcPr>
          <w:p w14:paraId="342E64FB" w14:textId="77777777" w:rsidR="001320BE" w:rsidRPr="00431BF8" w:rsidRDefault="001320BE" w:rsidP="001320BE">
            <w:pPr>
              <w:jc w:val="center"/>
              <w:rPr>
                <w:color w:val="000000"/>
                <w:sz w:val="18"/>
                <w:szCs w:val="18"/>
                <w:lang w:eastAsia="uk-UA"/>
              </w:rPr>
            </w:pPr>
            <w:r w:rsidRPr="00431BF8">
              <w:rPr>
                <w:color w:val="000000"/>
                <w:sz w:val="18"/>
                <w:szCs w:val="18"/>
              </w:rPr>
              <w:t>1450,00</w:t>
            </w:r>
          </w:p>
          <w:p w14:paraId="72E4B9F0" w14:textId="77777777" w:rsidR="00676FE3" w:rsidRPr="00431BF8" w:rsidRDefault="00676FE3" w:rsidP="00676FE3">
            <w:pPr>
              <w:jc w:val="center"/>
              <w:rPr>
                <w:sz w:val="18"/>
                <w:szCs w:val="18"/>
                <w:lang w:val="uk-UA"/>
              </w:rPr>
            </w:pPr>
          </w:p>
        </w:tc>
        <w:tc>
          <w:tcPr>
            <w:tcW w:w="1134" w:type="dxa"/>
          </w:tcPr>
          <w:p w14:paraId="4BBE1456" w14:textId="77777777" w:rsidR="001320BE" w:rsidRPr="00431BF8" w:rsidRDefault="001320BE" w:rsidP="001320BE">
            <w:pPr>
              <w:jc w:val="center"/>
              <w:rPr>
                <w:color w:val="000000"/>
                <w:sz w:val="18"/>
                <w:szCs w:val="18"/>
                <w:lang w:eastAsia="uk-UA"/>
              </w:rPr>
            </w:pPr>
            <w:r w:rsidRPr="00431BF8">
              <w:rPr>
                <w:color w:val="000000"/>
                <w:sz w:val="18"/>
                <w:szCs w:val="18"/>
              </w:rPr>
              <w:t>1500,00</w:t>
            </w:r>
          </w:p>
          <w:p w14:paraId="561F13AA" w14:textId="77777777" w:rsidR="00676FE3" w:rsidRPr="00431BF8" w:rsidRDefault="00676FE3" w:rsidP="00676FE3">
            <w:pPr>
              <w:jc w:val="center"/>
              <w:rPr>
                <w:sz w:val="18"/>
                <w:szCs w:val="18"/>
                <w:lang w:val="uk-UA"/>
              </w:rPr>
            </w:pPr>
          </w:p>
        </w:tc>
        <w:tc>
          <w:tcPr>
            <w:tcW w:w="1275" w:type="dxa"/>
          </w:tcPr>
          <w:p w14:paraId="0142343B" w14:textId="77777777" w:rsidR="001320BE" w:rsidRPr="00431BF8" w:rsidRDefault="001320BE" w:rsidP="001320BE">
            <w:pPr>
              <w:jc w:val="center"/>
              <w:rPr>
                <w:color w:val="000000"/>
                <w:sz w:val="18"/>
                <w:szCs w:val="18"/>
                <w:lang w:eastAsia="uk-UA"/>
              </w:rPr>
            </w:pPr>
            <w:r w:rsidRPr="00431BF8">
              <w:rPr>
                <w:color w:val="000000"/>
                <w:sz w:val="18"/>
                <w:szCs w:val="18"/>
              </w:rPr>
              <w:t>1550,00</w:t>
            </w:r>
          </w:p>
          <w:p w14:paraId="63DA7C3F" w14:textId="77777777" w:rsidR="00676FE3" w:rsidRPr="00431BF8" w:rsidRDefault="00676FE3" w:rsidP="00676FE3">
            <w:pPr>
              <w:jc w:val="center"/>
              <w:rPr>
                <w:sz w:val="18"/>
                <w:szCs w:val="18"/>
                <w:lang w:val="uk-UA"/>
              </w:rPr>
            </w:pPr>
          </w:p>
        </w:tc>
        <w:tc>
          <w:tcPr>
            <w:tcW w:w="1276" w:type="dxa"/>
          </w:tcPr>
          <w:p w14:paraId="4FDD5B4C" w14:textId="77777777" w:rsidR="001320BE" w:rsidRPr="00431BF8" w:rsidRDefault="001320BE" w:rsidP="001320BE">
            <w:pPr>
              <w:jc w:val="center"/>
              <w:rPr>
                <w:color w:val="000000"/>
                <w:sz w:val="18"/>
                <w:szCs w:val="18"/>
                <w:lang w:eastAsia="uk-UA"/>
              </w:rPr>
            </w:pPr>
            <w:r w:rsidRPr="00431BF8">
              <w:rPr>
                <w:color w:val="000000"/>
                <w:sz w:val="18"/>
                <w:szCs w:val="18"/>
              </w:rPr>
              <w:t>4500,00</w:t>
            </w:r>
          </w:p>
          <w:p w14:paraId="7A0452D0" w14:textId="77777777" w:rsidR="00676FE3" w:rsidRPr="00431BF8" w:rsidRDefault="00676FE3" w:rsidP="00676FE3">
            <w:pPr>
              <w:jc w:val="center"/>
              <w:rPr>
                <w:sz w:val="18"/>
                <w:szCs w:val="18"/>
                <w:lang w:val="uk-UA"/>
              </w:rPr>
            </w:pPr>
          </w:p>
        </w:tc>
        <w:tc>
          <w:tcPr>
            <w:tcW w:w="1701" w:type="dxa"/>
          </w:tcPr>
          <w:p w14:paraId="12E9FE76" w14:textId="77777777" w:rsidR="00676FE3" w:rsidRPr="00431BF8" w:rsidRDefault="00676FE3" w:rsidP="00676FE3">
            <w:pPr>
              <w:jc w:val="center"/>
              <w:rPr>
                <w:b/>
                <w:sz w:val="18"/>
                <w:szCs w:val="18"/>
                <w:lang w:val="uk-UA"/>
              </w:rPr>
            </w:pPr>
          </w:p>
        </w:tc>
      </w:tr>
      <w:tr w:rsidR="00E25957" w:rsidRPr="00A54457" w14:paraId="783AF369" w14:textId="77777777" w:rsidTr="00B42A34">
        <w:tc>
          <w:tcPr>
            <w:tcW w:w="7368" w:type="dxa"/>
            <w:gridSpan w:val="4"/>
          </w:tcPr>
          <w:p w14:paraId="131F12F5" w14:textId="77777777" w:rsidR="00E25957" w:rsidRPr="00431BF8" w:rsidRDefault="00E25957" w:rsidP="00676FE3">
            <w:pPr>
              <w:jc w:val="center"/>
              <w:rPr>
                <w:b/>
                <w:sz w:val="18"/>
                <w:szCs w:val="18"/>
                <w:lang w:val="uk-UA"/>
              </w:rPr>
            </w:pPr>
            <w:r w:rsidRPr="00431BF8">
              <w:rPr>
                <w:sz w:val="18"/>
                <w:szCs w:val="18"/>
              </w:rPr>
              <w:t>Разом за Програмою</w:t>
            </w:r>
          </w:p>
        </w:tc>
        <w:tc>
          <w:tcPr>
            <w:tcW w:w="1279" w:type="dxa"/>
          </w:tcPr>
          <w:p w14:paraId="2A26E9D7" w14:textId="77777777" w:rsidR="00E25957" w:rsidRPr="00431BF8" w:rsidRDefault="00E25957" w:rsidP="00676FE3">
            <w:pPr>
              <w:jc w:val="center"/>
              <w:rPr>
                <w:b/>
                <w:sz w:val="18"/>
                <w:szCs w:val="18"/>
                <w:lang w:val="uk-UA"/>
              </w:rPr>
            </w:pPr>
          </w:p>
        </w:tc>
        <w:tc>
          <w:tcPr>
            <w:tcW w:w="1101" w:type="dxa"/>
          </w:tcPr>
          <w:p w14:paraId="31E5B6B9" w14:textId="77777777" w:rsidR="00E42F68" w:rsidRPr="00F62E3F" w:rsidRDefault="00F62E3F" w:rsidP="00E42F68">
            <w:pPr>
              <w:jc w:val="center"/>
              <w:rPr>
                <w:b/>
                <w:bCs/>
                <w:color w:val="000000"/>
                <w:sz w:val="18"/>
                <w:szCs w:val="18"/>
                <w:lang w:eastAsia="uk-UA"/>
              </w:rPr>
            </w:pPr>
            <w:r w:rsidRPr="00F62E3F">
              <w:rPr>
                <w:b/>
                <w:bCs/>
                <w:color w:val="000000"/>
                <w:sz w:val="18"/>
                <w:szCs w:val="18"/>
                <w:lang w:val="uk-UA"/>
              </w:rPr>
              <w:t>48</w:t>
            </w:r>
            <w:r w:rsidR="003C1DBE">
              <w:rPr>
                <w:b/>
                <w:bCs/>
                <w:color w:val="000000"/>
                <w:sz w:val="18"/>
                <w:szCs w:val="18"/>
                <w:lang w:val="uk-UA"/>
              </w:rPr>
              <w:t>30</w:t>
            </w:r>
            <w:r w:rsidR="00E42F68" w:rsidRPr="00F62E3F">
              <w:rPr>
                <w:b/>
                <w:bCs/>
                <w:color w:val="000000"/>
                <w:sz w:val="18"/>
                <w:szCs w:val="18"/>
              </w:rPr>
              <w:t>55,82</w:t>
            </w:r>
          </w:p>
          <w:p w14:paraId="549F93F9" w14:textId="77777777" w:rsidR="00E25957" w:rsidRPr="00F62E3F" w:rsidRDefault="00E25957" w:rsidP="00676FE3">
            <w:pPr>
              <w:jc w:val="center"/>
              <w:rPr>
                <w:b/>
                <w:bCs/>
                <w:sz w:val="18"/>
                <w:szCs w:val="18"/>
                <w:highlight w:val="yellow"/>
                <w:lang w:val="uk-UA"/>
              </w:rPr>
            </w:pPr>
          </w:p>
        </w:tc>
        <w:tc>
          <w:tcPr>
            <w:tcW w:w="1134" w:type="dxa"/>
          </w:tcPr>
          <w:p w14:paraId="08FC9D37" w14:textId="77777777" w:rsidR="00E42F68" w:rsidRPr="00181DDC" w:rsidRDefault="00E42F68" w:rsidP="00E42F68">
            <w:pPr>
              <w:jc w:val="center"/>
              <w:rPr>
                <w:b/>
                <w:bCs/>
                <w:color w:val="000000"/>
                <w:sz w:val="18"/>
                <w:szCs w:val="18"/>
                <w:lang w:eastAsia="uk-UA"/>
              </w:rPr>
            </w:pPr>
            <w:r w:rsidRPr="00181DDC">
              <w:rPr>
                <w:b/>
                <w:bCs/>
                <w:color w:val="000000"/>
                <w:sz w:val="18"/>
                <w:szCs w:val="18"/>
              </w:rPr>
              <w:t>5</w:t>
            </w:r>
            <w:r w:rsidR="00DF3996">
              <w:rPr>
                <w:b/>
                <w:bCs/>
                <w:color w:val="000000"/>
                <w:sz w:val="18"/>
                <w:szCs w:val="18"/>
                <w:lang w:val="uk-UA"/>
              </w:rPr>
              <w:t>36881</w:t>
            </w:r>
            <w:r w:rsidRPr="00181DDC">
              <w:rPr>
                <w:b/>
                <w:bCs/>
                <w:color w:val="000000"/>
                <w:sz w:val="18"/>
                <w:szCs w:val="18"/>
              </w:rPr>
              <w:t>,44</w:t>
            </w:r>
          </w:p>
          <w:p w14:paraId="5E27EDB8" w14:textId="77777777" w:rsidR="00E25957" w:rsidRPr="00181DDC" w:rsidRDefault="00E25957" w:rsidP="00676FE3">
            <w:pPr>
              <w:jc w:val="center"/>
              <w:rPr>
                <w:b/>
                <w:bCs/>
                <w:sz w:val="18"/>
                <w:szCs w:val="18"/>
                <w:lang w:val="uk-UA"/>
              </w:rPr>
            </w:pPr>
          </w:p>
        </w:tc>
        <w:tc>
          <w:tcPr>
            <w:tcW w:w="1275" w:type="dxa"/>
          </w:tcPr>
          <w:p w14:paraId="3CD78229" w14:textId="77777777" w:rsidR="00E42F68" w:rsidRPr="00181DDC" w:rsidRDefault="00E42F68" w:rsidP="00E42F68">
            <w:pPr>
              <w:jc w:val="center"/>
              <w:rPr>
                <w:b/>
                <w:bCs/>
                <w:color w:val="000000"/>
                <w:sz w:val="18"/>
                <w:szCs w:val="18"/>
                <w:lang w:eastAsia="uk-UA"/>
              </w:rPr>
            </w:pPr>
            <w:r w:rsidRPr="00181DDC">
              <w:rPr>
                <w:b/>
                <w:bCs/>
                <w:color w:val="000000"/>
                <w:sz w:val="18"/>
                <w:szCs w:val="18"/>
              </w:rPr>
              <w:t>5</w:t>
            </w:r>
            <w:r w:rsidR="00DA41F0">
              <w:rPr>
                <w:b/>
                <w:bCs/>
                <w:color w:val="000000"/>
                <w:sz w:val="18"/>
                <w:szCs w:val="18"/>
                <w:lang w:val="uk-UA"/>
              </w:rPr>
              <w:t>6885</w:t>
            </w:r>
            <w:r w:rsidRPr="00181DDC">
              <w:rPr>
                <w:b/>
                <w:bCs/>
                <w:color w:val="000000"/>
                <w:sz w:val="18"/>
                <w:szCs w:val="18"/>
              </w:rPr>
              <w:t>1,38</w:t>
            </w:r>
          </w:p>
          <w:p w14:paraId="32A94253" w14:textId="77777777" w:rsidR="00E25957" w:rsidRPr="00181DDC" w:rsidRDefault="00E25957" w:rsidP="00676FE3">
            <w:pPr>
              <w:jc w:val="center"/>
              <w:rPr>
                <w:b/>
                <w:bCs/>
                <w:sz w:val="18"/>
                <w:szCs w:val="18"/>
                <w:lang w:val="uk-UA"/>
              </w:rPr>
            </w:pPr>
          </w:p>
        </w:tc>
        <w:tc>
          <w:tcPr>
            <w:tcW w:w="1276" w:type="dxa"/>
          </w:tcPr>
          <w:p w14:paraId="2262456B" w14:textId="77777777" w:rsidR="00E42F68" w:rsidRPr="00181DDC" w:rsidRDefault="00E42F68" w:rsidP="00E42F68">
            <w:pPr>
              <w:jc w:val="center"/>
              <w:rPr>
                <w:b/>
                <w:bCs/>
                <w:color w:val="000000"/>
                <w:sz w:val="18"/>
                <w:szCs w:val="18"/>
                <w:lang w:eastAsia="uk-UA"/>
              </w:rPr>
            </w:pPr>
            <w:r w:rsidRPr="00F62E3F">
              <w:rPr>
                <w:b/>
                <w:bCs/>
                <w:color w:val="000000"/>
                <w:sz w:val="18"/>
                <w:szCs w:val="18"/>
              </w:rPr>
              <w:t>1</w:t>
            </w:r>
            <w:r w:rsidR="00DA41F0">
              <w:rPr>
                <w:b/>
                <w:bCs/>
                <w:color w:val="000000"/>
                <w:sz w:val="18"/>
                <w:szCs w:val="18"/>
                <w:lang w:val="uk-UA"/>
              </w:rPr>
              <w:t>588788</w:t>
            </w:r>
            <w:r w:rsidRPr="00F62E3F">
              <w:rPr>
                <w:b/>
                <w:bCs/>
                <w:color w:val="000000"/>
                <w:sz w:val="18"/>
                <w:szCs w:val="18"/>
              </w:rPr>
              <w:t>,64</w:t>
            </w:r>
          </w:p>
          <w:p w14:paraId="2F0DD67D" w14:textId="77777777" w:rsidR="00E25957" w:rsidRPr="00181DDC" w:rsidRDefault="00E25957" w:rsidP="00676FE3">
            <w:pPr>
              <w:jc w:val="center"/>
              <w:rPr>
                <w:b/>
                <w:bCs/>
                <w:sz w:val="18"/>
                <w:szCs w:val="18"/>
                <w:lang w:val="uk-UA"/>
              </w:rPr>
            </w:pPr>
          </w:p>
        </w:tc>
        <w:tc>
          <w:tcPr>
            <w:tcW w:w="1701" w:type="dxa"/>
          </w:tcPr>
          <w:p w14:paraId="40EA513A" w14:textId="77777777" w:rsidR="00E25957" w:rsidRPr="00431BF8" w:rsidRDefault="00E25957" w:rsidP="00676FE3">
            <w:pPr>
              <w:jc w:val="center"/>
              <w:rPr>
                <w:b/>
                <w:sz w:val="18"/>
                <w:szCs w:val="18"/>
                <w:lang w:val="uk-UA"/>
              </w:rPr>
            </w:pPr>
          </w:p>
        </w:tc>
      </w:tr>
      <w:tr w:rsidR="00547C11" w:rsidRPr="00A54457" w14:paraId="26409425" w14:textId="77777777" w:rsidTr="00B42A34">
        <w:tc>
          <w:tcPr>
            <w:tcW w:w="1820" w:type="dxa"/>
          </w:tcPr>
          <w:p w14:paraId="0898FF14" w14:textId="77777777" w:rsidR="00676FE3" w:rsidRPr="00431BF8" w:rsidRDefault="00676FE3" w:rsidP="00676FE3">
            <w:pPr>
              <w:jc w:val="center"/>
              <w:rPr>
                <w:b/>
                <w:sz w:val="18"/>
                <w:szCs w:val="18"/>
                <w:lang w:val="uk-UA"/>
              </w:rPr>
            </w:pPr>
          </w:p>
        </w:tc>
        <w:tc>
          <w:tcPr>
            <w:tcW w:w="2113" w:type="dxa"/>
          </w:tcPr>
          <w:p w14:paraId="707E6686" w14:textId="77777777" w:rsidR="00676FE3" w:rsidRPr="00431BF8" w:rsidRDefault="00676FE3" w:rsidP="00676FE3">
            <w:pPr>
              <w:jc w:val="center"/>
              <w:rPr>
                <w:b/>
                <w:sz w:val="18"/>
                <w:szCs w:val="18"/>
                <w:lang w:val="uk-UA"/>
              </w:rPr>
            </w:pPr>
          </w:p>
        </w:tc>
        <w:tc>
          <w:tcPr>
            <w:tcW w:w="1310" w:type="dxa"/>
          </w:tcPr>
          <w:p w14:paraId="3C300EBA" w14:textId="77777777" w:rsidR="00676FE3" w:rsidRPr="00431BF8" w:rsidRDefault="00676FE3" w:rsidP="00676FE3">
            <w:pPr>
              <w:jc w:val="center"/>
              <w:rPr>
                <w:b/>
                <w:sz w:val="18"/>
                <w:szCs w:val="18"/>
                <w:lang w:val="uk-UA"/>
              </w:rPr>
            </w:pPr>
          </w:p>
        </w:tc>
        <w:tc>
          <w:tcPr>
            <w:tcW w:w="2125" w:type="dxa"/>
          </w:tcPr>
          <w:p w14:paraId="1AB1CCB7" w14:textId="77777777" w:rsidR="00676FE3" w:rsidRPr="00431BF8" w:rsidRDefault="00676FE3" w:rsidP="00676FE3">
            <w:pPr>
              <w:jc w:val="center"/>
              <w:rPr>
                <w:b/>
                <w:sz w:val="18"/>
                <w:szCs w:val="18"/>
                <w:lang w:val="uk-UA"/>
              </w:rPr>
            </w:pPr>
          </w:p>
        </w:tc>
        <w:tc>
          <w:tcPr>
            <w:tcW w:w="1279" w:type="dxa"/>
          </w:tcPr>
          <w:p w14:paraId="32074579" w14:textId="77777777" w:rsidR="00676FE3" w:rsidRPr="00431BF8" w:rsidRDefault="00E25957" w:rsidP="00AC13FF">
            <w:pPr>
              <w:jc w:val="left"/>
              <w:rPr>
                <w:sz w:val="18"/>
                <w:szCs w:val="18"/>
                <w:lang w:val="uk-UA"/>
              </w:rPr>
            </w:pPr>
            <w:r w:rsidRPr="00431BF8">
              <w:rPr>
                <w:sz w:val="18"/>
                <w:szCs w:val="18"/>
                <w:lang w:val="uk-UA" w:bidi="uk-UA"/>
              </w:rPr>
              <w:t>державний бюджет</w:t>
            </w:r>
          </w:p>
        </w:tc>
        <w:tc>
          <w:tcPr>
            <w:tcW w:w="1101" w:type="dxa"/>
          </w:tcPr>
          <w:p w14:paraId="5C010740" w14:textId="77777777" w:rsidR="00915CE9" w:rsidRPr="00431BF8" w:rsidRDefault="00915CE9" w:rsidP="00915CE9">
            <w:pPr>
              <w:jc w:val="center"/>
              <w:rPr>
                <w:color w:val="000000"/>
                <w:sz w:val="18"/>
                <w:szCs w:val="18"/>
                <w:lang w:eastAsia="uk-UA"/>
              </w:rPr>
            </w:pPr>
            <w:r w:rsidRPr="00431BF8">
              <w:rPr>
                <w:color w:val="000000"/>
                <w:sz w:val="18"/>
                <w:szCs w:val="18"/>
              </w:rPr>
              <w:t>346505,82</w:t>
            </w:r>
          </w:p>
          <w:p w14:paraId="2E80095A" w14:textId="77777777" w:rsidR="00676FE3" w:rsidRPr="00431BF8" w:rsidRDefault="00676FE3" w:rsidP="00676FE3">
            <w:pPr>
              <w:jc w:val="center"/>
              <w:rPr>
                <w:b/>
                <w:sz w:val="18"/>
                <w:szCs w:val="18"/>
                <w:lang w:val="uk-UA"/>
              </w:rPr>
            </w:pPr>
          </w:p>
        </w:tc>
        <w:tc>
          <w:tcPr>
            <w:tcW w:w="1134" w:type="dxa"/>
          </w:tcPr>
          <w:p w14:paraId="00F39924" w14:textId="77777777" w:rsidR="00915CE9" w:rsidRPr="00431BF8" w:rsidRDefault="00915CE9" w:rsidP="00915CE9">
            <w:pPr>
              <w:jc w:val="center"/>
              <w:rPr>
                <w:color w:val="000000"/>
                <w:sz w:val="18"/>
                <w:szCs w:val="18"/>
                <w:lang w:eastAsia="uk-UA"/>
              </w:rPr>
            </w:pPr>
            <w:r w:rsidRPr="00431BF8">
              <w:rPr>
                <w:color w:val="000000"/>
                <w:sz w:val="18"/>
                <w:szCs w:val="18"/>
              </w:rPr>
              <w:t>391592,64</w:t>
            </w:r>
          </w:p>
          <w:p w14:paraId="1C46AC95" w14:textId="77777777" w:rsidR="00676FE3" w:rsidRPr="00431BF8" w:rsidRDefault="00676FE3" w:rsidP="00676FE3">
            <w:pPr>
              <w:jc w:val="center"/>
              <w:rPr>
                <w:b/>
                <w:sz w:val="18"/>
                <w:szCs w:val="18"/>
                <w:lang w:val="uk-UA"/>
              </w:rPr>
            </w:pPr>
          </w:p>
        </w:tc>
        <w:tc>
          <w:tcPr>
            <w:tcW w:w="1275" w:type="dxa"/>
          </w:tcPr>
          <w:p w14:paraId="5E5793F0" w14:textId="77777777" w:rsidR="00915CE9" w:rsidRPr="00431BF8" w:rsidRDefault="00915CE9" w:rsidP="00915CE9">
            <w:pPr>
              <w:jc w:val="center"/>
              <w:rPr>
                <w:color w:val="000000"/>
                <w:sz w:val="18"/>
                <w:szCs w:val="18"/>
                <w:lang w:eastAsia="uk-UA"/>
              </w:rPr>
            </w:pPr>
            <w:r w:rsidRPr="00431BF8">
              <w:rPr>
                <w:color w:val="000000"/>
                <w:sz w:val="18"/>
                <w:szCs w:val="18"/>
              </w:rPr>
              <w:t>411020,58</w:t>
            </w:r>
          </w:p>
          <w:p w14:paraId="60D3524A" w14:textId="77777777" w:rsidR="00676FE3" w:rsidRPr="00431BF8" w:rsidRDefault="00676FE3" w:rsidP="00676FE3">
            <w:pPr>
              <w:jc w:val="center"/>
              <w:rPr>
                <w:b/>
                <w:sz w:val="18"/>
                <w:szCs w:val="18"/>
                <w:lang w:val="uk-UA"/>
              </w:rPr>
            </w:pPr>
          </w:p>
        </w:tc>
        <w:tc>
          <w:tcPr>
            <w:tcW w:w="1276" w:type="dxa"/>
          </w:tcPr>
          <w:p w14:paraId="2608B8DA" w14:textId="77777777" w:rsidR="00915CE9" w:rsidRPr="00431BF8" w:rsidRDefault="00915CE9" w:rsidP="00915CE9">
            <w:pPr>
              <w:jc w:val="center"/>
              <w:rPr>
                <w:color w:val="000000"/>
                <w:sz w:val="18"/>
                <w:szCs w:val="18"/>
                <w:lang w:eastAsia="uk-UA"/>
              </w:rPr>
            </w:pPr>
            <w:r w:rsidRPr="00431BF8">
              <w:rPr>
                <w:color w:val="000000"/>
                <w:sz w:val="18"/>
                <w:szCs w:val="18"/>
              </w:rPr>
              <w:t>1149119,04</w:t>
            </w:r>
          </w:p>
          <w:p w14:paraId="37A8401D" w14:textId="77777777" w:rsidR="00676FE3" w:rsidRPr="00431BF8" w:rsidRDefault="00676FE3" w:rsidP="00676FE3">
            <w:pPr>
              <w:jc w:val="center"/>
              <w:rPr>
                <w:b/>
                <w:sz w:val="18"/>
                <w:szCs w:val="18"/>
                <w:lang w:val="uk-UA"/>
              </w:rPr>
            </w:pPr>
          </w:p>
        </w:tc>
        <w:tc>
          <w:tcPr>
            <w:tcW w:w="1701" w:type="dxa"/>
          </w:tcPr>
          <w:p w14:paraId="4CB065DC" w14:textId="77777777" w:rsidR="00676FE3" w:rsidRPr="00431BF8" w:rsidRDefault="00676FE3" w:rsidP="00676FE3">
            <w:pPr>
              <w:jc w:val="center"/>
              <w:rPr>
                <w:b/>
                <w:sz w:val="18"/>
                <w:szCs w:val="18"/>
                <w:lang w:val="uk-UA"/>
              </w:rPr>
            </w:pPr>
          </w:p>
        </w:tc>
      </w:tr>
      <w:tr w:rsidR="00547C11" w:rsidRPr="00A54457" w14:paraId="44333FC2" w14:textId="77777777" w:rsidTr="00B42A34">
        <w:tc>
          <w:tcPr>
            <w:tcW w:w="1820" w:type="dxa"/>
          </w:tcPr>
          <w:p w14:paraId="16802683" w14:textId="77777777" w:rsidR="00676FE3" w:rsidRPr="00431BF8" w:rsidRDefault="00676FE3" w:rsidP="00676FE3">
            <w:pPr>
              <w:jc w:val="center"/>
              <w:rPr>
                <w:b/>
                <w:sz w:val="18"/>
                <w:szCs w:val="18"/>
                <w:lang w:val="uk-UA"/>
              </w:rPr>
            </w:pPr>
          </w:p>
        </w:tc>
        <w:tc>
          <w:tcPr>
            <w:tcW w:w="2113" w:type="dxa"/>
          </w:tcPr>
          <w:p w14:paraId="4D52259D" w14:textId="77777777" w:rsidR="00676FE3" w:rsidRPr="00431BF8" w:rsidRDefault="00676FE3" w:rsidP="00676FE3">
            <w:pPr>
              <w:jc w:val="center"/>
              <w:rPr>
                <w:b/>
                <w:sz w:val="18"/>
                <w:szCs w:val="18"/>
                <w:lang w:val="uk-UA"/>
              </w:rPr>
            </w:pPr>
          </w:p>
        </w:tc>
        <w:tc>
          <w:tcPr>
            <w:tcW w:w="1310" w:type="dxa"/>
          </w:tcPr>
          <w:p w14:paraId="6379D073" w14:textId="77777777" w:rsidR="00676FE3" w:rsidRPr="00431BF8" w:rsidRDefault="00676FE3" w:rsidP="00676FE3">
            <w:pPr>
              <w:jc w:val="center"/>
              <w:rPr>
                <w:b/>
                <w:sz w:val="18"/>
                <w:szCs w:val="18"/>
                <w:lang w:val="uk-UA"/>
              </w:rPr>
            </w:pPr>
          </w:p>
        </w:tc>
        <w:tc>
          <w:tcPr>
            <w:tcW w:w="2125" w:type="dxa"/>
          </w:tcPr>
          <w:p w14:paraId="533EB281" w14:textId="77777777" w:rsidR="00676FE3" w:rsidRPr="00431BF8" w:rsidRDefault="00676FE3" w:rsidP="00676FE3">
            <w:pPr>
              <w:jc w:val="center"/>
              <w:rPr>
                <w:b/>
                <w:sz w:val="18"/>
                <w:szCs w:val="18"/>
                <w:lang w:val="uk-UA"/>
              </w:rPr>
            </w:pPr>
          </w:p>
        </w:tc>
        <w:tc>
          <w:tcPr>
            <w:tcW w:w="1279" w:type="dxa"/>
          </w:tcPr>
          <w:p w14:paraId="2752D9D4" w14:textId="77777777" w:rsidR="00676FE3" w:rsidRPr="00431BF8" w:rsidRDefault="00E25957" w:rsidP="00AC13FF">
            <w:pPr>
              <w:jc w:val="left"/>
              <w:rPr>
                <w:b/>
                <w:sz w:val="18"/>
                <w:szCs w:val="18"/>
                <w:lang w:val="uk-UA"/>
              </w:rPr>
            </w:pPr>
            <w:r w:rsidRPr="00431BF8">
              <w:rPr>
                <w:sz w:val="18"/>
                <w:szCs w:val="18"/>
                <w:lang w:val="uk-UA"/>
              </w:rPr>
              <w:t>обласний бюджет</w:t>
            </w:r>
          </w:p>
        </w:tc>
        <w:tc>
          <w:tcPr>
            <w:tcW w:w="1101" w:type="dxa"/>
          </w:tcPr>
          <w:p w14:paraId="307B6120" w14:textId="77777777" w:rsidR="00831D28" w:rsidRPr="00E1579E" w:rsidRDefault="00831D28" w:rsidP="00831D28">
            <w:pPr>
              <w:jc w:val="center"/>
              <w:rPr>
                <w:color w:val="000000"/>
                <w:sz w:val="18"/>
                <w:szCs w:val="18"/>
                <w:lang w:val="uk-UA" w:eastAsia="uk-UA"/>
              </w:rPr>
            </w:pPr>
            <w:r w:rsidRPr="00F62E3F">
              <w:rPr>
                <w:color w:val="000000"/>
                <w:sz w:val="18"/>
                <w:szCs w:val="18"/>
              </w:rPr>
              <w:t>1</w:t>
            </w:r>
            <w:r w:rsidR="00F62E3F" w:rsidRPr="00F62E3F">
              <w:rPr>
                <w:color w:val="000000"/>
                <w:sz w:val="18"/>
                <w:szCs w:val="18"/>
                <w:lang w:val="uk-UA"/>
              </w:rPr>
              <w:t>10</w:t>
            </w:r>
            <w:r w:rsidR="00C35F67">
              <w:rPr>
                <w:color w:val="000000"/>
                <w:sz w:val="18"/>
                <w:szCs w:val="18"/>
                <w:lang w:val="uk-UA"/>
              </w:rPr>
              <w:t>4</w:t>
            </w:r>
            <w:r w:rsidRPr="00F62E3F">
              <w:rPr>
                <w:color w:val="000000"/>
                <w:sz w:val="18"/>
                <w:szCs w:val="18"/>
              </w:rPr>
              <w:t>50,0</w:t>
            </w:r>
            <w:r w:rsidR="00E1579E" w:rsidRPr="00F62E3F">
              <w:rPr>
                <w:color w:val="000000"/>
                <w:sz w:val="18"/>
                <w:szCs w:val="18"/>
                <w:lang w:val="uk-UA"/>
              </w:rPr>
              <w:t>0</w:t>
            </w:r>
          </w:p>
          <w:p w14:paraId="0849CA91" w14:textId="77777777" w:rsidR="00676FE3" w:rsidRPr="00431BF8" w:rsidRDefault="00676FE3" w:rsidP="00676FE3">
            <w:pPr>
              <w:jc w:val="center"/>
              <w:rPr>
                <w:b/>
                <w:sz w:val="18"/>
                <w:szCs w:val="18"/>
                <w:lang w:val="uk-UA"/>
              </w:rPr>
            </w:pPr>
          </w:p>
        </w:tc>
        <w:tc>
          <w:tcPr>
            <w:tcW w:w="1134" w:type="dxa"/>
          </w:tcPr>
          <w:p w14:paraId="11ECCA29" w14:textId="77777777" w:rsidR="00831D28" w:rsidRPr="00E1579E" w:rsidRDefault="00831D28" w:rsidP="00831D28">
            <w:pPr>
              <w:jc w:val="center"/>
              <w:rPr>
                <w:color w:val="000000"/>
                <w:sz w:val="18"/>
                <w:szCs w:val="18"/>
                <w:lang w:val="uk-UA" w:eastAsia="uk-UA"/>
              </w:rPr>
            </w:pPr>
            <w:r w:rsidRPr="00431BF8">
              <w:rPr>
                <w:color w:val="000000"/>
                <w:sz w:val="18"/>
                <w:szCs w:val="18"/>
              </w:rPr>
              <w:t>1</w:t>
            </w:r>
            <w:r w:rsidR="00115BFC">
              <w:rPr>
                <w:color w:val="000000"/>
                <w:sz w:val="18"/>
                <w:szCs w:val="18"/>
                <w:lang w:val="uk-UA"/>
              </w:rPr>
              <w:t>3116</w:t>
            </w:r>
            <w:r w:rsidRPr="00431BF8">
              <w:rPr>
                <w:color w:val="000000"/>
                <w:sz w:val="18"/>
                <w:szCs w:val="18"/>
              </w:rPr>
              <w:t>8,8</w:t>
            </w:r>
            <w:r w:rsidR="00E1579E">
              <w:rPr>
                <w:color w:val="000000"/>
                <w:sz w:val="18"/>
                <w:szCs w:val="18"/>
                <w:lang w:val="uk-UA"/>
              </w:rPr>
              <w:t>0</w:t>
            </w:r>
          </w:p>
          <w:p w14:paraId="44144430" w14:textId="77777777" w:rsidR="00676FE3" w:rsidRPr="00431BF8" w:rsidRDefault="00676FE3" w:rsidP="00676FE3">
            <w:pPr>
              <w:jc w:val="center"/>
              <w:rPr>
                <w:b/>
                <w:sz w:val="18"/>
                <w:szCs w:val="18"/>
                <w:lang w:val="uk-UA"/>
              </w:rPr>
            </w:pPr>
          </w:p>
        </w:tc>
        <w:tc>
          <w:tcPr>
            <w:tcW w:w="1275" w:type="dxa"/>
          </w:tcPr>
          <w:p w14:paraId="5888AF3E" w14:textId="77777777" w:rsidR="00831D28" w:rsidRPr="00F62E3F" w:rsidRDefault="00831D28" w:rsidP="00831D28">
            <w:pPr>
              <w:jc w:val="center"/>
              <w:rPr>
                <w:color w:val="000000"/>
                <w:sz w:val="18"/>
                <w:szCs w:val="18"/>
                <w:lang w:val="uk-UA" w:eastAsia="uk-UA"/>
              </w:rPr>
            </w:pPr>
            <w:r w:rsidRPr="00F62E3F">
              <w:rPr>
                <w:color w:val="000000"/>
                <w:sz w:val="18"/>
                <w:szCs w:val="18"/>
              </w:rPr>
              <w:t>1</w:t>
            </w:r>
            <w:r w:rsidR="00115BFC">
              <w:rPr>
                <w:color w:val="000000"/>
                <w:sz w:val="18"/>
                <w:szCs w:val="18"/>
                <w:lang w:val="uk-UA"/>
              </w:rPr>
              <w:t>4223</w:t>
            </w:r>
            <w:r w:rsidRPr="00F62E3F">
              <w:rPr>
                <w:color w:val="000000"/>
                <w:sz w:val="18"/>
                <w:szCs w:val="18"/>
              </w:rPr>
              <w:t>0,8</w:t>
            </w:r>
            <w:r w:rsidR="00E1579E" w:rsidRPr="00F62E3F">
              <w:rPr>
                <w:color w:val="000000"/>
                <w:sz w:val="18"/>
                <w:szCs w:val="18"/>
                <w:lang w:val="uk-UA"/>
              </w:rPr>
              <w:t>0</w:t>
            </w:r>
          </w:p>
          <w:p w14:paraId="0EB7B425" w14:textId="77777777" w:rsidR="00676FE3" w:rsidRPr="00F62E3F" w:rsidRDefault="00676FE3" w:rsidP="00676FE3">
            <w:pPr>
              <w:jc w:val="center"/>
              <w:rPr>
                <w:b/>
                <w:sz w:val="18"/>
                <w:szCs w:val="18"/>
                <w:lang w:val="uk-UA"/>
              </w:rPr>
            </w:pPr>
          </w:p>
        </w:tc>
        <w:tc>
          <w:tcPr>
            <w:tcW w:w="1276" w:type="dxa"/>
          </w:tcPr>
          <w:p w14:paraId="3886A205" w14:textId="77777777" w:rsidR="00831D28" w:rsidRPr="00F62E3F" w:rsidRDefault="00115BFC" w:rsidP="00831D28">
            <w:pPr>
              <w:jc w:val="center"/>
              <w:rPr>
                <w:color w:val="000000"/>
                <w:sz w:val="18"/>
                <w:szCs w:val="18"/>
                <w:lang w:val="uk-UA" w:eastAsia="uk-UA"/>
              </w:rPr>
            </w:pPr>
            <w:r>
              <w:rPr>
                <w:color w:val="000000"/>
                <w:sz w:val="18"/>
                <w:szCs w:val="18"/>
                <w:lang w:val="uk-UA"/>
              </w:rPr>
              <w:t>383849</w:t>
            </w:r>
            <w:r w:rsidR="00831D28" w:rsidRPr="00F62E3F">
              <w:rPr>
                <w:color w:val="000000"/>
                <w:sz w:val="18"/>
                <w:szCs w:val="18"/>
              </w:rPr>
              <w:t>,6</w:t>
            </w:r>
            <w:r w:rsidR="00E1579E" w:rsidRPr="00F62E3F">
              <w:rPr>
                <w:color w:val="000000"/>
                <w:sz w:val="18"/>
                <w:szCs w:val="18"/>
                <w:lang w:val="uk-UA"/>
              </w:rPr>
              <w:t>0</w:t>
            </w:r>
          </w:p>
          <w:p w14:paraId="20026499" w14:textId="77777777" w:rsidR="00676FE3" w:rsidRPr="00F62E3F" w:rsidRDefault="00676FE3" w:rsidP="00676FE3">
            <w:pPr>
              <w:jc w:val="center"/>
              <w:rPr>
                <w:b/>
                <w:sz w:val="18"/>
                <w:szCs w:val="18"/>
                <w:lang w:val="uk-UA"/>
              </w:rPr>
            </w:pPr>
          </w:p>
        </w:tc>
        <w:tc>
          <w:tcPr>
            <w:tcW w:w="1701" w:type="dxa"/>
          </w:tcPr>
          <w:p w14:paraId="16D9FFB3" w14:textId="77777777" w:rsidR="00676FE3" w:rsidRPr="00431BF8" w:rsidRDefault="00676FE3" w:rsidP="00676FE3">
            <w:pPr>
              <w:jc w:val="center"/>
              <w:rPr>
                <w:b/>
                <w:sz w:val="18"/>
                <w:szCs w:val="18"/>
                <w:lang w:val="uk-UA"/>
              </w:rPr>
            </w:pPr>
          </w:p>
        </w:tc>
      </w:tr>
      <w:tr w:rsidR="00547C11" w:rsidRPr="00A54457" w14:paraId="3A007294" w14:textId="77777777" w:rsidTr="00B42A34">
        <w:tc>
          <w:tcPr>
            <w:tcW w:w="1820" w:type="dxa"/>
          </w:tcPr>
          <w:p w14:paraId="7D21C51F" w14:textId="77777777" w:rsidR="00676FE3" w:rsidRPr="00431BF8" w:rsidRDefault="00676FE3" w:rsidP="00676FE3">
            <w:pPr>
              <w:jc w:val="center"/>
              <w:rPr>
                <w:b/>
                <w:sz w:val="18"/>
                <w:szCs w:val="18"/>
                <w:lang w:val="uk-UA"/>
              </w:rPr>
            </w:pPr>
          </w:p>
        </w:tc>
        <w:tc>
          <w:tcPr>
            <w:tcW w:w="2113" w:type="dxa"/>
          </w:tcPr>
          <w:p w14:paraId="139439B0" w14:textId="77777777" w:rsidR="00676FE3" w:rsidRPr="00431BF8" w:rsidRDefault="00676FE3" w:rsidP="00676FE3">
            <w:pPr>
              <w:jc w:val="center"/>
              <w:rPr>
                <w:b/>
                <w:sz w:val="18"/>
                <w:szCs w:val="18"/>
                <w:lang w:val="uk-UA"/>
              </w:rPr>
            </w:pPr>
          </w:p>
        </w:tc>
        <w:tc>
          <w:tcPr>
            <w:tcW w:w="1310" w:type="dxa"/>
          </w:tcPr>
          <w:p w14:paraId="3875DF7E" w14:textId="77777777" w:rsidR="00676FE3" w:rsidRPr="00431BF8" w:rsidRDefault="00676FE3" w:rsidP="00676FE3">
            <w:pPr>
              <w:jc w:val="center"/>
              <w:rPr>
                <w:b/>
                <w:sz w:val="18"/>
                <w:szCs w:val="18"/>
                <w:lang w:val="uk-UA"/>
              </w:rPr>
            </w:pPr>
          </w:p>
        </w:tc>
        <w:tc>
          <w:tcPr>
            <w:tcW w:w="2125" w:type="dxa"/>
          </w:tcPr>
          <w:p w14:paraId="1D0BB45A" w14:textId="77777777" w:rsidR="00676FE3" w:rsidRPr="00431BF8" w:rsidRDefault="00676FE3" w:rsidP="00676FE3">
            <w:pPr>
              <w:jc w:val="center"/>
              <w:rPr>
                <w:b/>
                <w:sz w:val="18"/>
                <w:szCs w:val="18"/>
                <w:lang w:val="uk-UA"/>
              </w:rPr>
            </w:pPr>
          </w:p>
        </w:tc>
        <w:tc>
          <w:tcPr>
            <w:tcW w:w="1279" w:type="dxa"/>
          </w:tcPr>
          <w:p w14:paraId="6512906C" w14:textId="77777777" w:rsidR="00676FE3" w:rsidRPr="00431BF8" w:rsidRDefault="00E25957" w:rsidP="00676FE3">
            <w:pPr>
              <w:jc w:val="center"/>
              <w:rPr>
                <w:b/>
                <w:sz w:val="18"/>
                <w:szCs w:val="18"/>
                <w:lang w:val="uk-UA"/>
              </w:rPr>
            </w:pPr>
            <w:r w:rsidRPr="00431BF8">
              <w:rPr>
                <w:sz w:val="18"/>
                <w:szCs w:val="18"/>
                <w:lang w:val="uk-UA"/>
              </w:rPr>
              <w:t>інші джерела</w:t>
            </w:r>
          </w:p>
        </w:tc>
        <w:tc>
          <w:tcPr>
            <w:tcW w:w="1101" w:type="dxa"/>
          </w:tcPr>
          <w:p w14:paraId="143B7420" w14:textId="77777777" w:rsidR="00831D28" w:rsidRPr="00431BF8" w:rsidRDefault="00831D28" w:rsidP="00831D28">
            <w:pPr>
              <w:jc w:val="center"/>
              <w:rPr>
                <w:color w:val="000000"/>
                <w:sz w:val="18"/>
                <w:szCs w:val="18"/>
                <w:lang w:eastAsia="uk-UA"/>
              </w:rPr>
            </w:pPr>
            <w:r w:rsidRPr="00431BF8">
              <w:rPr>
                <w:color w:val="000000"/>
                <w:sz w:val="18"/>
                <w:szCs w:val="18"/>
              </w:rPr>
              <w:t>26100,00</w:t>
            </w:r>
          </w:p>
          <w:p w14:paraId="47E2B0E3" w14:textId="77777777" w:rsidR="00676FE3" w:rsidRPr="00431BF8" w:rsidRDefault="00676FE3" w:rsidP="00676FE3">
            <w:pPr>
              <w:jc w:val="center"/>
              <w:rPr>
                <w:b/>
                <w:sz w:val="18"/>
                <w:szCs w:val="18"/>
                <w:lang w:val="uk-UA"/>
              </w:rPr>
            </w:pPr>
          </w:p>
        </w:tc>
        <w:tc>
          <w:tcPr>
            <w:tcW w:w="1134" w:type="dxa"/>
          </w:tcPr>
          <w:p w14:paraId="5EA8D652" w14:textId="77777777" w:rsidR="00831D28" w:rsidRPr="00431BF8" w:rsidRDefault="00831D28" w:rsidP="00831D28">
            <w:pPr>
              <w:jc w:val="center"/>
              <w:rPr>
                <w:color w:val="000000"/>
                <w:sz w:val="18"/>
                <w:szCs w:val="18"/>
                <w:lang w:eastAsia="uk-UA"/>
              </w:rPr>
            </w:pPr>
            <w:r w:rsidRPr="00431BF8">
              <w:rPr>
                <w:color w:val="000000"/>
                <w:sz w:val="18"/>
                <w:szCs w:val="18"/>
              </w:rPr>
              <w:t>14120,00</w:t>
            </w:r>
          </w:p>
          <w:p w14:paraId="0E32EA2C" w14:textId="77777777" w:rsidR="00676FE3" w:rsidRPr="00431BF8" w:rsidRDefault="00676FE3" w:rsidP="00676FE3">
            <w:pPr>
              <w:jc w:val="center"/>
              <w:rPr>
                <w:b/>
                <w:sz w:val="18"/>
                <w:szCs w:val="18"/>
                <w:lang w:val="uk-UA"/>
              </w:rPr>
            </w:pPr>
          </w:p>
        </w:tc>
        <w:tc>
          <w:tcPr>
            <w:tcW w:w="1275" w:type="dxa"/>
          </w:tcPr>
          <w:p w14:paraId="524E606B" w14:textId="77777777" w:rsidR="00831D28" w:rsidRPr="00431BF8" w:rsidRDefault="00831D28" w:rsidP="00831D28">
            <w:pPr>
              <w:jc w:val="center"/>
              <w:rPr>
                <w:color w:val="000000"/>
                <w:sz w:val="18"/>
                <w:szCs w:val="18"/>
                <w:lang w:eastAsia="uk-UA"/>
              </w:rPr>
            </w:pPr>
            <w:r w:rsidRPr="00431BF8">
              <w:rPr>
                <w:color w:val="000000"/>
                <w:sz w:val="18"/>
                <w:szCs w:val="18"/>
              </w:rPr>
              <w:t>15600,00</w:t>
            </w:r>
          </w:p>
          <w:p w14:paraId="23D5B8D2" w14:textId="77777777" w:rsidR="00676FE3" w:rsidRPr="00431BF8" w:rsidRDefault="00676FE3" w:rsidP="00676FE3">
            <w:pPr>
              <w:jc w:val="center"/>
              <w:rPr>
                <w:b/>
                <w:sz w:val="18"/>
                <w:szCs w:val="18"/>
                <w:lang w:val="uk-UA"/>
              </w:rPr>
            </w:pPr>
          </w:p>
        </w:tc>
        <w:tc>
          <w:tcPr>
            <w:tcW w:w="1276" w:type="dxa"/>
          </w:tcPr>
          <w:p w14:paraId="592022DC" w14:textId="77777777" w:rsidR="00831D28" w:rsidRPr="00431BF8" w:rsidRDefault="00831D28" w:rsidP="00831D28">
            <w:pPr>
              <w:jc w:val="center"/>
              <w:rPr>
                <w:color w:val="000000"/>
                <w:sz w:val="18"/>
                <w:szCs w:val="18"/>
                <w:lang w:eastAsia="uk-UA"/>
              </w:rPr>
            </w:pPr>
            <w:r w:rsidRPr="00431BF8">
              <w:rPr>
                <w:color w:val="000000"/>
                <w:sz w:val="18"/>
                <w:szCs w:val="18"/>
              </w:rPr>
              <w:t>55820,00</w:t>
            </w:r>
          </w:p>
          <w:p w14:paraId="40E63234" w14:textId="77777777" w:rsidR="00676FE3" w:rsidRPr="00431BF8" w:rsidRDefault="00676FE3" w:rsidP="00676FE3">
            <w:pPr>
              <w:jc w:val="center"/>
              <w:rPr>
                <w:b/>
                <w:sz w:val="18"/>
                <w:szCs w:val="18"/>
                <w:lang w:val="uk-UA"/>
              </w:rPr>
            </w:pPr>
          </w:p>
        </w:tc>
        <w:tc>
          <w:tcPr>
            <w:tcW w:w="1701" w:type="dxa"/>
          </w:tcPr>
          <w:p w14:paraId="5A20DE63" w14:textId="77777777" w:rsidR="00676FE3" w:rsidRPr="00431BF8" w:rsidRDefault="00676FE3" w:rsidP="00676FE3">
            <w:pPr>
              <w:jc w:val="center"/>
              <w:rPr>
                <w:b/>
                <w:sz w:val="18"/>
                <w:szCs w:val="18"/>
                <w:lang w:val="uk-UA"/>
              </w:rPr>
            </w:pPr>
          </w:p>
        </w:tc>
      </w:tr>
    </w:tbl>
    <w:p w14:paraId="3E385FD9" w14:textId="77777777" w:rsidR="00AB61A2" w:rsidRDefault="00AB61A2" w:rsidP="00B14E3D">
      <w:pPr>
        <w:jc w:val="left"/>
        <w:rPr>
          <w:b/>
          <w:lang w:val="uk-UA"/>
        </w:rPr>
      </w:pPr>
    </w:p>
    <w:p w14:paraId="13C1D7A2" w14:textId="77777777" w:rsidR="00CB69AF" w:rsidRDefault="00CB69AF" w:rsidP="00B14E3D">
      <w:pPr>
        <w:jc w:val="left"/>
        <w:rPr>
          <w:b/>
          <w:lang w:val="uk-UA"/>
        </w:rPr>
      </w:pPr>
    </w:p>
    <w:p w14:paraId="0E7A267D" w14:textId="77777777" w:rsidR="00CB69AF" w:rsidRDefault="00CB69AF" w:rsidP="00B14E3D">
      <w:pPr>
        <w:jc w:val="left"/>
        <w:rPr>
          <w:b/>
          <w:lang w:val="uk-UA"/>
        </w:rPr>
      </w:pPr>
    </w:p>
    <w:sectPr w:rsidR="00CB69AF" w:rsidSect="003E55FB">
      <w:headerReference w:type="default" r:id="rId13"/>
      <w:pgSz w:w="16838" w:h="11906" w:orient="landscape"/>
      <w:pgMar w:top="993"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A0F7" w14:textId="77777777" w:rsidR="00D50583" w:rsidRDefault="00D50583" w:rsidP="000A603D">
      <w:r>
        <w:separator/>
      </w:r>
    </w:p>
  </w:endnote>
  <w:endnote w:type="continuationSeparator" w:id="0">
    <w:p w14:paraId="0383C441" w14:textId="77777777" w:rsidR="00D50583" w:rsidRDefault="00D50583" w:rsidP="000A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08CB" w14:textId="77777777" w:rsidR="00D50583" w:rsidRDefault="00D50583" w:rsidP="000A603D">
      <w:r>
        <w:separator/>
      </w:r>
    </w:p>
  </w:footnote>
  <w:footnote w:type="continuationSeparator" w:id="0">
    <w:p w14:paraId="32FAEB85" w14:textId="77777777" w:rsidR="00D50583" w:rsidRDefault="00D50583" w:rsidP="000A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317894"/>
      <w:docPartObj>
        <w:docPartGallery w:val="Page Numbers (Top of Page)"/>
        <w:docPartUnique/>
      </w:docPartObj>
    </w:sdtPr>
    <w:sdtEndPr>
      <w:rPr>
        <w:noProof/>
      </w:rPr>
    </w:sdtEndPr>
    <w:sdtContent>
      <w:p w14:paraId="0AF5AE40" w14:textId="77777777" w:rsidR="00F62E3F" w:rsidRDefault="00F62E3F">
        <w:pPr>
          <w:pStyle w:val="af1"/>
          <w:jc w:val="center"/>
        </w:pPr>
        <w:r>
          <w:fldChar w:fldCharType="begin"/>
        </w:r>
        <w:r>
          <w:instrText xml:space="preserve"> PAGE   \* MERGEFORMAT </w:instrText>
        </w:r>
        <w:r>
          <w:fldChar w:fldCharType="separate"/>
        </w:r>
        <w:r>
          <w:rPr>
            <w:noProof/>
          </w:rPr>
          <w:t>2</w:t>
        </w:r>
        <w:r>
          <w:rPr>
            <w:noProof/>
          </w:rPr>
          <w:fldChar w:fldCharType="end"/>
        </w:r>
      </w:p>
    </w:sdtContent>
  </w:sdt>
  <w:p w14:paraId="0E2A7E55" w14:textId="77777777" w:rsidR="00F62E3F" w:rsidRDefault="00F62E3F">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36"/>
    <w:rsid w:val="00001382"/>
    <w:rsid w:val="000023BA"/>
    <w:rsid w:val="0000281A"/>
    <w:rsid w:val="0001543D"/>
    <w:rsid w:val="00017F70"/>
    <w:rsid w:val="00026145"/>
    <w:rsid w:val="0002667A"/>
    <w:rsid w:val="00027912"/>
    <w:rsid w:val="00035A33"/>
    <w:rsid w:val="00037C46"/>
    <w:rsid w:val="00037E6D"/>
    <w:rsid w:val="00053426"/>
    <w:rsid w:val="000813E2"/>
    <w:rsid w:val="00081B8A"/>
    <w:rsid w:val="00081E1F"/>
    <w:rsid w:val="000A2CD4"/>
    <w:rsid w:val="000A603D"/>
    <w:rsid w:val="000B4B64"/>
    <w:rsid w:val="000C1D18"/>
    <w:rsid w:val="000E45A3"/>
    <w:rsid w:val="000E74CE"/>
    <w:rsid w:val="000F1EBA"/>
    <w:rsid w:val="000F7CD5"/>
    <w:rsid w:val="000F7F31"/>
    <w:rsid w:val="00115BFC"/>
    <w:rsid w:val="0013209C"/>
    <w:rsid w:val="001320BE"/>
    <w:rsid w:val="00136499"/>
    <w:rsid w:val="00151859"/>
    <w:rsid w:val="00154D8E"/>
    <w:rsid w:val="00155C8A"/>
    <w:rsid w:val="001562B9"/>
    <w:rsid w:val="00181C82"/>
    <w:rsid w:val="00181DDC"/>
    <w:rsid w:val="0018347E"/>
    <w:rsid w:val="00186075"/>
    <w:rsid w:val="00187ECC"/>
    <w:rsid w:val="001A2A07"/>
    <w:rsid w:val="001A5434"/>
    <w:rsid w:val="001A6703"/>
    <w:rsid w:val="001C3CEF"/>
    <w:rsid w:val="001D21FC"/>
    <w:rsid w:val="001D594D"/>
    <w:rsid w:val="001E7CB1"/>
    <w:rsid w:val="00205D86"/>
    <w:rsid w:val="0022190A"/>
    <w:rsid w:val="00222254"/>
    <w:rsid w:val="00246953"/>
    <w:rsid w:val="002556A3"/>
    <w:rsid w:val="00256F09"/>
    <w:rsid w:val="00267B25"/>
    <w:rsid w:val="00272622"/>
    <w:rsid w:val="00274C92"/>
    <w:rsid w:val="002851E7"/>
    <w:rsid w:val="00286514"/>
    <w:rsid w:val="002913BE"/>
    <w:rsid w:val="00293C18"/>
    <w:rsid w:val="002A3118"/>
    <w:rsid w:val="002B1D25"/>
    <w:rsid w:val="002B3007"/>
    <w:rsid w:val="002B4EB9"/>
    <w:rsid w:val="002B7B36"/>
    <w:rsid w:val="002C0810"/>
    <w:rsid w:val="002C50D2"/>
    <w:rsid w:val="002C5FCF"/>
    <w:rsid w:val="002D3400"/>
    <w:rsid w:val="002D5936"/>
    <w:rsid w:val="002D5D9B"/>
    <w:rsid w:val="002D76C7"/>
    <w:rsid w:val="002F23CB"/>
    <w:rsid w:val="002F2568"/>
    <w:rsid w:val="002F5CD4"/>
    <w:rsid w:val="0033345B"/>
    <w:rsid w:val="00340557"/>
    <w:rsid w:val="00343E2F"/>
    <w:rsid w:val="00356A69"/>
    <w:rsid w:val="00372EC8"/>
    <w:rsid w:val="0037754E"/>
    <w:rsid w:val="003C1DBE"/>
    <w:rsid w:val="003C5E67"/>
    <w:rsid w:val="003E55FB"/>
    <w:rsid w:val="003F1478"/>
    <w:rsid w:val="004030B6"/>
    <w:rsid w:val="0040592C"/>
    <w:rsid w:val="00405E95"/>
    <w:rsid w:val="00407BF8"/>
    <w:rsid w:val="00416690"/>
    <w:rsid w:val="00420FFA"/>
    <w:rsid w:val="00431BF8"/>
    <w:rsid w:val="00441A46"/>
    <w:rsid w:val="00452F87"/>
    <w:rsid w:val="0045457B"/>
    <w:rsid w:val="0046431F"/>
    <w:rsid w:val="00473469"/>
    <w:rsid w:val="0047523F"/>
    <w:rsid w:val="00480694"/>
    <w:rsid w:val="00480B58"/>
    <w:rsid w:val="00486B89"/>
    <w:rsid w:val="004942FE"/>
    <w:rsid w:val="004B1DA4"/>
    <w:rsid w:val="004D03A0"/>
    <w:rsid w:val="004D11B0"/>
    <w:rsid w:val="004E1C36"/>
    <w:rsid w:val="004E2081"/>
    <w:rsid w:val="004E70B5"/>
    <w:rsid w:val="004F0A43"/>
    <w:rsid w:val="004F1176"/>
    <w:rsid w:val="004F2B4C"/>
    <w:rsid w:val="005005B8"/>
    <w:rsid w:val="00504AE6"/>
    <w:rsid w:val="005204E9"/>
    <w:rsid w:val="00531B97"/>
    <w:rsid w:val="005332D9"/>
    <w:rsid w:val="005343E6"/>
    <w:rsid w:val="00534D16"/>
    <w:rsid w:val="00537BCB"/>
    <w:rsid w:val="00547C11"/>
    <w:rsid w:val="00547FFE"/>
    <w:rsid w:val="005502C9"/>
    <w:rsid w:val="00551A33"/>
    <w:rsid w:val="00551CEB"/>
    <w:rsid w:val="00557EAB"/>
    <w:rsid w:val="00573A7D"/>
    <w:rsid w:val="005829AB"/>
    <w:rsid w:val="00583762"/>
    <w:rsid w:val="005841E5"/>
    <w:rsid w:val="005921BA"/>
    <w:rsid w:val="005A11B1"/>
    <w:rsid w:val="005B0BE4"/>
    <w:rsid w:val="005B16FB"/>
    <w:rsid w:val="005D1C8E"/>
    <w:rsid w:val="005D630F"/>
    <w:rsid w:val="005E1683"/>
    <w:rsid w:val="005E33B9"/>
    <w:rsid w:val="005F1FBF"/>
    <w:rsid w:val="005F4A69"/>
    <w:rsid w:val="00605604"/>
    <w:rsid w:val="006056B5"/>
    <w:rsid w:val="00615B36"/>
    <w:rsid w:val="006163D2"/>
    <w:rsid w:val="0062381D"/>
    <w:rsid w:val="00626A79"/>
    <w:rsid w:val="006362FF"/>
    <w:rsid w:val="00644F4B"/>
    <w:rsid w:val="006453B8"/>
    <w:rsid w:val="006573D4"/>
    <w:rsid w:val="006577E9"/>
    <w:rsid w:val="00661C5F"/>
    <w:rsid w:val="00663114"/>
    <w:rsid w:val="00676FE3"/>
    <w:rsid w:val="00680E59"/>
    <w:rsid w:val="0069584C"/>
    <w:rsid w:val="006A6729"/>
    <w:rsid w:val="006A77B9"/>
    <w:rsid w:val="006B3A82"/>
    <w:rsid w:val="006B7699"/>
    <w:rsid w:val="006C0AB2"/>
    <w:rsid w:val="006C2EBC"/>
    <w:rsid w:val="006C4DB6"/>
    <w:rsid w:val="006C6E9D"/>
    <w:rsid w:val="006C7BB3"/>
    <w:rsid w:val="006D2826"/>
    <w:rsid w:val="006E0A33"/>
    <w:rsid w:val="006E6198"/>
    <w:rsid w:val="00701D53"/>
    <w:rsid w:val="00711C46"/>
    <w:rsid w:val="007137DF"/>
    <w:rsid w:val="0072641F"/>
    <w:rsid w:val="00732885"/>
    <w:rsid w:val="007360D2"/>
    <w:rsid w:val="007408E7"/>
    <w:rsid w:val="00742B2A"/>
    <w:rsid w:val="00747D01"/>
    <w:rsid w:val="00752D08"/>
    <w:rsid w:val="00753A31"/>
    <w:rsid w:val="00774F1A"/>
    <w:rsid w:val="007A3881"/>
    <w:rsid w:val="007C0C28"/>
    <w:rsid w:val="007C5652"/>
    <w:rsid w:val="007D46CD"/>
    <w:rsid w:val="007E43A6"/>
    <w:rsid w:val="007F45D9"/>
    <w:rsid w:val="008234BB"/>
    <w:rsid w:val="00831D28"/>
    <w:rsid w:val="00832C05"/>
    <w:rsid w:val="00832ED3"/>
    <w:rsid w:val="0083509E"/>
    <w:rsid w:val="00840182"/>
    <w:rsid w:val="00863AD7"/>
    <w:rsid w:val="00871E33"/>
    <w:rsid w:val="00886FCD"/>
    <w:rsid w:val="008A2081"/>
    <w:rsid w:val="008A4790"/>
    <w:rsid w:val="008A79A5"/>
    <w:rsid w:val="008C10E6"/>
    <w:rsid w:val="008C5A1B"/>
    <w:rsid w:val="008D0D2B"/>
    <w:rsid w:val="008E1EA6"/>
    <w:rsid w:val="008E5CB1"/>
    <w:rsid w:val="008E703A"/>
    <w:rsid w:val="008F5FBC"/>
    <w:rsid w:val="00904544"/>
    <w:rsid w:val="00907781"/>
    <w:rsid w:val="00912203"/>
    <w:rsid w:val="00915CE9"/>
    <w:rsid w:val="0091754C"/>
    <w:rsid w:val="009215A5"/>
    <w:rsid w:val="00932B34"/>
    <w:rsid w:val="00932E93"/>
    <w:rsid w:val="00936FA1"/>
    <w:rsid w:val="009604E5"/>
    <w:rsid w:val="00962C2A"/>
    <w:rsid w:val="0097514D"/>
    <w:rsid w:val="009866D2"/>
    <w:rsid w:val="009931AD"/>
    <w:rsid w:val="00997541"/>
    <w:rsid w:val="009A30BF"/>
    <w:rsid w:val="009B63EF"/>
    <w:rsid w:val="009C01AE"/>
    <w:rsid w:val="009C0D1C"/>
    <w:rsid w:val="009C1280"/>
    <w:rsid w:val="009C1B07"/>
    <w:rsid w:val="009C4F32"/>
    <w:rsid w:val="009E4F21"/>
    <w:rsid w:val="009E600F"/>
    <w:rsid w:val="009F0012"/>
    <w:rsid w:val="00A003A9"/>
    <w:rsid w:val="00A058F7"/>
    <w:rsid w:val="00A1130F"/>
    <w:rsid w:val="00A30599"/>
    <w:rsid w:val="00A3138D"/>
    <w:rsid w:val="00A42558"/>
    <w:rsid w:val="00A50097"/>
    <w:rsid w:val="00A50CD6"/>
    <w:rsid w:val="00A531BA"/>
    <w:rsid w:val="00A54457"/>
    <w:rsid w:val="00A61A17"/>
    <w:rsid w:val="00A64CDF"/>
    <w:rsid w:val="00A76C5C"/>
    <w:rsid w:val="00AA18FD"/>
    <w:rsid w:val="00AB61A2"/>
    <w:rsid w:val="00AC13FF"/>
    <w:rsid w:val="00AD22D4"/>
    <w:rsid w:val="00AD7F3A"/>
    <w:rsid w:val="00AF0E6D"/>
    <w:rsid w:val="00B10E90"/>
    <w:rsid w:val="00B14E3D"/>
    <w:rsid w:val="00B248EC"/>
    <w:rsid w:val="00B34996"/>
    <w:rsid w:val="00B42A34"/>
    <w:rsid w:val="00B456BC"/>
    <w:rsid w:val="00B51478"/>
    <w:rsid w:val="00B56414"/>
    <w:rsid w:val="00B6389B"/>
    <w:rsid w:val="00B65F1E"/>
    <w:rsid w:val="00B7024A"/>
    <w:rsid w:val="00B7454E"/>
    <w:rsid w:val="00B915C1"/>
    <w:rsid w:val="00B93E12"/>
    <w:rsid w:val="00B93E39"/>
    <w:rsid w:val="00B96D5C"/>
    <w:rsid w:val="00BA3571"/>
    <w:rsid w:val="00BB0EED"/>
    <w:rsid w:val="00BB4552"/>
    <w:rsid w:val="00BC0DBA"/>
    <w:rsid w:val="00BC4DB3"/>
    <w:rsid w:val="00BC57F0"/>
    <w:rsid w:val="00BE6265"/>
    <w:rsid w:val="00BF0BB3"/>
    <w:rsid w:val="00BF5DC5"/>
    <w:rsid w:val="00C0033A"/>
    <w:rsid w:val="00C16C7C"/>
    <w:rsid w:val="00C354A9"/>
    <w:rsid w:val="00C35F67"/>
    <w:rsid w:val="00C40F39"/>
    <w:rsid w:val="00C50640"/>
    <w:rsid w:val="00C56FF4"/>
    <w:rsid w:val="00C62FEF"/>
    <w:rsid w:val="00C632D5"/>
    <w:rsid w:val="00C818B0"/>
    <w:rsid w:val="00C86542"/>
    <w:rsid w:val="00C91BCE"/>
    <w:rsid w:val="00C9262D"/>
    <w:rsid w:val="00C947D0"/>
    <w:rsid w:val="00C968AA"/>
    <w:rsid w:val="00CB0505"/>
    <w:rsid w:val="00CB653D"/>
    <w:rsid w:val="00CB69AF"/>
    <w:rsid w:val="00CC3E27"/>
    <w:rsid w:val="00CC4706"/>
    <w:rsid w:val="00CC7567"/>
    <w:rsid w:val="00CE3520"/>
    <w:rsid w:val="00D258C8"/>
    <w:rsid w:val="00D2666A"/>
    <w:rsid w:val="00D3146E"/>
    <w:rsid w:val="00D3170F"/>
    <w:rsid w:val="00D333E7"/>
    <w:rsid w:val="00D36056"/>
    <w:rsid w:val="00D44B2B"/>
    <w:rsid w:val="00D50583"/>
    <w:rsid w:val="00D601FC"/>
    <w:rsid w:val="00D62637"/>
    <w:rsid w:val="00D728F5"/>
    <w:rsid w:val="00D75701"/>
    <w:rsid w:val="00D76584"/>
    <w:rsid w:val="00D9345F"/>
    <w:rsid w:val="00D94E9D"/>
    <w:rsid w:val="00D95850"/>
    <w:rsid w:val="00DA41F0"/>
    <w:rsid w:val="00DB2716"/>
    <w:rsid w:val="00DD3FE7"/>
    <w:rsid w:val="00DE5DCC"/>
    <w:rsid w:val="00DF277C"/>
    <w:rsid w:val="00DF3996"/>
    <w:rsid w:val="00E01A32"/>
    <w:rsid w:val="00E1579E"/>
    <w:rsid w:val="00E25957"/>
    <w:rsid w:val="00E27649"/>
    <w:rsid w:val="00E31110"/>
    <w:rsid w:val="00E36007"/>
    <w:rsid w:val="00E378DB"/>
    <w:rsid w:val="00E42F68"/>
    <w:rsid w:val="00E438B8"/>
    <w:rsid w:val="00E62181"/>
    <w:rsid w:val="00E73135"/>
    <w:rsid w:val="00E73248"/>
    <w:rsid w:val="00E76146"/>
    <w:rsid w:val="00E92312"/>
    <w:rsid w:val="00E92963"/>
    <w:rsid w:val="00E95C9A"/>
    <w:rsid w:val="00EA3EC7"/>
    <w:rsid w:val="00EA552A"/>
    <w:rsid w:val="00EA5AD4"/>
    <w:rsid w:val="00EB7903"/>
    <w:rsid w:val="00EC6EC9"/>
    <w:rsid w:val="00EC749C"/>
    <w:rsid w:val="00EE5081"/>
    <w:rsid w:val="00EF1AF6"/>
    <w:rsid w:val="00EF59A4"/>
    <w:rsid w:val="00EF6024"/>
    <w:rsid w:val="00F10B58"/>
    <w:rsid w:val="00F15FF4"/>
    <w:rsid w:val="00F17C15"/>
    <w:rsid w:val="00F200D3"/>
    <w:rsid w:val="00F30200"/>
    <w:rsid w:val="00F424F0"/>
    <w:rsid w:val="00F569D4"/>
    <w:rsid w:val="00F62E3F"/>
    <w:rsid w:val="00F63780"/>
    <w:rsid w:val="00F73F88"/>
    <w:rsid w:val="00F86001"/>
    <w:rsid w:val="00F94552"/>
    <w:rsid w:val="00FA65A3"/>
    <w:rsid w:val="00FA756A"/>
    <w:rsid w:val="00FB4358"/>
    <w:rsid w:val="00FC679E"/>
    <w:rsid w:val="00FD24AE"/>
    <w:rsid w:val="00FD31D9"/>
    <w:rsid w:val="00FD4D99"/>
    <w:rsid w:val="00FD7A39"/>
    <w:rsid w:val="00FE7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50BD"/>
  <w15:docId w15:val="{B12D444B-A2A1-47B4-8B9D-F13EAA3A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B2B"/>
    <w:pPr>
      <w:jc w:val="both"/>
    </w:pPr>
    <w:rPr>
      <w:color w:val="000000" w:themeColor="text1"/>
      <w:sz w:val="24"/>
      <w:szCs w:val="24"/>
      <w:lang w:eastAsia="ru-RU"/>
    </w:rPr>
  </w:style>
  <w:style w:type="paragraph" w:styleId="1">
    <w:name w:val="heading 1"/>
    <w:basedOn w:val="a"/>
    <w:next w:val="a"/>
    <w:link w:val="10"/>
    <w:qFormat/>
    <w:rsid w:val="00C62FEF"/>
    <w:pPr>
      <w:keepNext/>
      <w:jc w:val="center"/>
      <w:outlineLvl w:val="0"/>
    </w:pPr>
    <w:rPr>
      <w:sz w:val="28"/>
      <w:lang w:eastAsia="en-US"/>
    </w:rPr>
  </w:style>
  <w:style w:type="paragraph" w:styleId="2">
    <w:name w:val="heading 2"/>
    <w:basedOn w:val="a"/>
    <w:next w:val="a"/>
    <w:link w:val="20"/>
    <w:qFormat/>
    <w:rsid w:val="00C62FEF"/>
    <w:pPr>
      <w:keepNext/>
      <w:jc w:val="center"/>
      <w:outlineLvl w:val="1"/>
    </w:pPr>
    <w:rPr>
      <w:rFonts w:ascii="Times New Roman CYR" w:hAnsi="Times New Roman CYR"/>
      <w:sz w:val="28"/>
    </w:rPr>
  </w:style>
  <w:style w:type="paragraph" w:styleId="3">
    <w:name w:val="heading 3"/>
    <w:basedOn w:val="a"/>
    <w:next w:val="a"/>
    <w:link w:val="30"/>
    <w:qFormat/>
    <w:rsid w:val="00C62FEF"/>
    <w:pPr>
      <w:keepNext/>
      <w:outlineLvl w:val="2"/>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qFormat/>
    <w:rsid w:val="00C62FEF"/>
    <w:pPr>
      <w:spacing w:before="120"/>
      <w:ind w:firstLine="567"/>
    </w:pPr>
    <w:rPr>
      <w:rFonts w:ascii="Antiqua" w:hAnsi="Antiqua"/>
      <w:sz w:val="26"/>
      <w:lang w:val="uk-UA"/>
    </w:rPr>
  </w:style>
  <w:style w:type="paragraph" w:customStyle="1" w:styleId="11">
    <w:name w:val="Без интервала1"/>
    <w:link w:val="NoSpacingChar"/>
    <w:uiPriority w:val="99"/>
    <w:qFormat/>
    <w:rsid w:val="00C62FEF"/>
    <w:pPr>
      <w:suppressAutoHyphens/>
    </w:pPr>
    <w:rPr>
      <w:rFonts w:ascii="Calibri" w:eastAsia="Calibri" w:hAnsi="Calibri"/>
      <w:sz w:val="22"/>
      <w:szCs w:val="22"/>
    </w:rPr>
  </w:style>
  <w:style w:type="character" w:customStyle="1" w:styleId="NoSpacingChar">
    <w:name w:val="No Spacing Char"/>
    <w:link w:val="11"/>
    <w:uiPriority w:val="99"/>
    <w:qFormat/>
    <w:locked/>
    <w:rsid w:val="00C62FEF"/>
    <w:rPr>
      <w:rFonts w:ascii="Calibri" w:eastAsia="Calibri" w:hAnsi="Calibri"/>
      <w:sz w:val="22"/>
      <w:szCs w:val="22"/>
    </w:rPr>
  </w:style>
  <w:style w:type="paragraph" w:customStyle="1" w:styleId="a4">
    <w:name w:val="Назва документа"/>
    <w:basedOn w:val="a"/>
    <w:next w:val="a3"/>
    <w:qFormat/>
    <w:rsid w:val="00C62FEF"/>
    <w:pPr>
      <w:keepNext/>
      <w:keepLines/>
      <w:suppressAutoHyphens/>
      <w:spacing w:before="240" w:after="240"/>
      <w:jc w:val="center"/>
    </w:pPr>
    <w:rPr>
      <w:rFonts w:ascii="Antiqua" w:hAnsi="Antiqua"/>
      <w:b/>
      <w:sz w:val="26"/>
      <w:lang w:val="uk-UA"/>
    </w:rPr>
  </w:style>
  <w:style w:type="paragraph" w:customStyle="1" w:styleId="9076">
    <w:name w:val="9076"/>
    <w:basedOn w:val="a"/>
    <w:qFormat/>
    <w:rsid w:val="00C62FEF"/>
    <w:pPr>
      <w:suppressAutoHyphens/>
      <w:spacing w:beforeAutospacing="1" w:afterAutospacing="1"/>
    </w:pPr>
  </w:style>
  <w:style w:type="character" w:customStyle="1" w:styleId="rvts23">
    <w:name w:val="rvts23"/>
    <w:basedOn w:val="a0"/>
    <w:uiPriority w:val="99"/>
    <w:qFormat/>
    <w:rsid w:val="00C62FEF"/>
  </w:style>
  <w:style w:type="character" w:customStyle="1" w:styleId="10">
    <w:name w:val="Заголовок 1 Знак"/>
    <w:basedOn w:val="a0"/>
    <w:link w:val="1"/>
    <w:rsid w:val="00C62FEF"/>
    <w:rPr>
      <w:sz w:val="28"/>
    </w:rPr>
  </w:style>
  <w:style w:type="character" w:customStyle="1" w:styleId="20">
    <w:name w:val="Заголовок 2 Знак"/>
    <w:basedOn w:val="a0"/>
    <w:link w:val="2"/>
    <w:rsid w:val="00C62FEF"/>
    <w:rPr>
      <w:rFonts w:ascii="Times New Roman CYR" w:hAnsi="Times New Roman CYR"/>
      <w:sz w:val="28"/>
      <w:lang w:eastAsia="uk-UA"/>
    </w:rPr>
  </w:style>
  <w:style w:type="character" w:customStyle="1" w:styleId="30">
    <w:name w:val="Заголовок 3 Знак"/>
    <w:basedOn w:val="a0"/>
    <w:link w:val="3"/>
    <w:rsid w:val="00C62FEF"/>
    <w:rPr>
      <w:sz w:val="24"/>
    </w:rPr>
  </w:style>
  <w:style w:type="paragraph" w:styleId="a5">
    <w:name w:val="Title"/>
    <w:basedOn w:val="a"/>
    <w:next w:val="a"/>
    <w:link w:val="a6"/>
    <w:qFormat/>
    <w:rsid w:val="00C62FEF"/>
    <w:pPr>
      <w:spacing w:before="240" w:after="60"/>
      <w:jc w:val="center"/>
      <w:outlineLvl w:val="0"/>
    </w:pPr>
    <w:rPr>
      <w:rFonts w:ascii="Cambria" w:hAnsi="Cambria"/>
      <w:b/>
      <w:bCs/>
      <w:kern w:val="28"/>
      <w:sz w:val="32"/>
      <w:szCs w:val="32"/>
      <w:lang w:eastAsia="en-US"/>
    </w:rPr>
  </w:style>
  <w:style w:type="character" w:customStyle="1" w:styleId="a6">
    <w:name w:val="Назва Знак"/>
    <w:basedOn w:val="a0"/>
    <w:link w:val="a5"/>
    <w:rsid w:val="00C62FEF"/>
    <w:rPr>
      <w:rFonts w:ascii="Cambria" w:hAnsi="Cambria"/>
      <w:b/>
      <w:bCs/>
      <w:kern w:val="28"/>
      <w:sz w:val="32"/>
      <w:szCs w:val="32"/>
    </w:rPr>
  </w:style>
  <w:style w:type="paragraph" w:styleId="a7">
    <w:name w:val="Subtitle"/>
    <w:basedOn w:val="a"/>
    <w:next w:val="a"/>
    <w:link w:val="a8"/>
    <w:qFormat/>
    <w:rsid w:val="00C62FEF"/>
    <w:pPr>
      <w:spacing w:after="60"/>
      <w:jc w:val="center"/>
      <w:outlineLvl w:val="1"/>
    </w:pPr>
    <w:rPr>
      <w:rFonts w:ascii="Cambria" w:hAnsi="Cambria"/>
      <w:lang w:eastAsia="en-US"/>
    </w:rPr>
  </w:style>
  <w:style w:type="character" w:customStyle="1" w:styleId="a8">
    <w:name w:val="Підзаголовок Знак"/>
    <w:basedOn w:val="a0"/>
    <w:link w:val="a7"/>
    <w:rsid w:val="00C62FEF"/>
    <w:rPr>
      <w:rFonts w:ascii="Cambria" w:hAnsi="Cambria"/>
      <w:sz w:val="24"/>
      <w:szCs w:val="24"/>
    </w:rPr>
  </w:style>
  <w:style w:type="paragraph" w:styleId="a9">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aa"/>
    <w:unhideWhenUsed/>
    <w:qFormat/>
    <w:rsid w:val="00C62FEF"/>
    <w:pPr>
      <w:spacing w:before="100" w:beforeAutospacing="1" w:after="100" w:afterAutospacing="1"/>
    </w:pPr>
  </w:style>
  <w:style w:type="character" w:customStyle="1" w:styleId="aa">
    <w:name w:val="Звичайний (веб)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9"/>
    <w:locked/>
    <w:rsid w:val="00C62FEF"/>
    <w:rPr>
      <w:sz w:val="24"/>
      <w:szCs w:val="24"/>
      <w:lang w:eastAsia="ru-RU"/>
    </w:rPr>
  </w:style>
  <w:style w:type="paragraph" w:styleId="ab">
    <w:name w:val="No Spacing"/>
    <w:uiPriority w:val="1"/>
    <w:qFormat/>
    <w:rsid w:val="00C62FEF"/>
    <w:rPr>
      <w:rFonts w:eastAsia="SimSun"/>
      <w:sz w:val="28"/>
      <w:szCs w:val="28"/>
      <w:lang w:val="uk-UA" w:eastAsia="uk-UA"/>
    </w:rPr>
  </w:style>
  <w:style w:type="paragraph" w:styleId="ac">
    <w:name w:val="List Paragraph"/>
    <w:basedOn w:val="a"/>
    <w:qFormat/>
    <w:rsid w:val="00C62FEF"/>
    <w:pPr>
      <w:ind w:left="720"/>
      <w:contextualSpacing/>
    </w:pPr>
    <w:rPr>
      <w:rFonts w:eastAsia="SimSun"/>
      <w:sz w:val="28"/>
      <w:szCs w:val="28"/>
      <w:lang w:val="uk-UA"/>
    </w:rPr>
  </w:style>
  <w:style w:type="table" w:styleId="ad">
    <w:name w:val="Table Grid"/>
    <w:basedOn w:val="a1"/>
    <w:uiPriority w:val="59"/>
    <w:rsid w:val="00AB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rsid w:val="006453B8"/>
    <w:rPr>
      <w:color w:val="0000FF"/>
      <w:u w:val="single"/>
    </w:rPr>
  </w:style>
  <w:style w:type="paragraph" w:customStyle="1" w:styleId="12">
    <w:name w:val="Обычный1"/>
    <w:rsid w:val="0002667A"/>
    <w:rPr>
      <w:lang w:eastAsia="uk-UA"/>
    </w:rPr>
  </w:style>
  <w:style w:type="character" w:customStyle="1" w:styleId="rvts82">
    <w:name w:val="rvts82"/>
    <w:basedOn w:val="a0"/>
    <w:rsid w:val="00D36056"/>
  </w:style>
  <w:style w:type="paragraph" w:styleId="af">
    <w:name w:val="Balloon Text"/>
    <w:basedOn w:val="a"/>
    <w:link w:val="af0"/>
    <w:uiPriority w:val="99"/>
    <w:semiHidden/>
    <w:unhideWhenUsed/>
    <w:rsid w:val="00FE7A87"/>
    <w:rPr>
      <w:rFonts w:ascii="Segoe UI" w:hAnsi="Segoe UI" w:cs="Segoe UI"/>
      <w:sz w:val="18"/>
      <w:szCs w:val="18"/>
    </w:rPr>
  </w:style>
  <w:style w:type="character" w:customStyle="1" w:styleId="af0">
    <w:name w:val="Текст у виносці Знак"/>
    <w:basedOn w:val="a0"/>
    <w:link w:val="af"/>
    <w:uiPriority w:val="99"/>
    <w:semiHidden/>
    <w:rsid w:val="00FE7A87"/>
    <w:rPr>
      <w:rFonts w:ascii="Segoe UI" w:hAnsi="Segoe UI" w:cs="Segoe UI"/>
      <w:color w:val="000000" w:themeColor="text1"/>
      <w:sz w:val="18"/>
      <w:szCs w:val="18"/>
      <w:lang w:eastAsia="ru-RU"/>
    </w:rPr>
  </w:style>
  <w:style w:type="character" w:customStyle="1" w:styleId="UnresolvedMention1">
    <w:name w:val="Unresolved Mention1"/>
    <w:basedOn w:val="a0"/>
    <w:uiPriority w:val="99"/>
    <w:semiHidden/>
    <w:unhideWhenUsed/>
    <w:rsid w:val="004D11B0"/>
    <w:rPr>
      <w:color w:val="605E5C"/>
      <w:shd w:val="clear" w:color="auto" w:fill="E1DFDD"/>
    </w:rPr>
  </w:style>
  <w:style w:type="paragraph" w:styleId="af1">
    <w:name w:val="header"/>
    <w:basedOn w:val="a"/>
    <w:link w:val="af2"/>
    <w:uiPriority w:val="99"/>
    <w:unhideWhenUsed/>
    <w:rsid w:val="000A603D"/>
    <w:pPr>
      <w:tabs>
        <w:tab w:val="center" w:pos="4819"/>
        <w:tab w:val="right" w:pos="9639"/>
      </w:tabs>
    </w:pPr>
  </w:style>
  <w:style w:type="character" w:customStyle="1" w:styleId="af2">
    <w:name w:val="Верхній колонтитул Знак"/>
    <w:basedOn w:val="a0"/>
    <w:link w:val="af1"/>
    <w:uiPriority w:val="99"/>
    <w:rsid w:val="000A603D"/>
    <w:rPr>
      <w:color w:val="000000" w:themeColor="text1"/>
      <w:sz w:val="24"/>
      <w:szCs w:val="24"/>
      <w:lang w:eastAsia="ru-RU"/>
    </w:rPr>
  </w:style>
  <w:style w:type="paragraph" w:styleId="af3">
    <w:name w:val="footer"/>
    <w:basedOn w:val="a"/>
    <w:link w:val="af4"/>
    <w:uiPriority w:val="99"/>
    <w:unhideWhenUsed/>
    <w:rsid w:val="000A603D"/>
    <w:pPr>
      <w:tabs>
        <w:tab w:val="center" w:pos="4819"/>
        <w:tab w:val="right" w:pos="9639"/>
      </w:tabs>
    </w:pPr>
  </w:style>
  <w:style w:type="character" w:customStyle="1" w:styleId="af4">
    <w:name w:val="Нижній колонтитул Знак"/>
    <w:basedOn w:val="a0"/>
    <w:link w:val="af3"/>
    <w:uiPriority w:val="99"/>
    <w:rsid w:val="000A603D"/>
    <w:rPr>
      <w:color w:val="000000" w:themeColor="tex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385">
      <w:bodyDiv w:val="1"/>
      <w:marLeft w:val="0"/>
      <w:marRight w:val="0"/>
      <w:marTop w:val="0"/>
      <w:marBottom w:val="0"/>
      <w:divBdr>
        <w:top w:val="none" w:sz="0" w:space="0" w:color="auto"/>
        <w:left w:val="none" w:sz="0" w:space="0" w:color="auto"/>
        <w:bottom w:val="none" w:sz="0" w:space="0" w:color="auto"/>
        <w:right w:val="none" w:sz="0" w:space="0" w:color="auto"/>
      </w:divBdr>
    </w:div>
    <w:div w:id="127746422">
      <w:bodyDiv w:val="1"/>
      <w:marLeft w:val="0"/>
      <w:marRight w:val="0"/>
      <w:marTop w:val="0"/>
      <w:marBottom w:val="0"/>
      <w:divBdr>
        <w:top w:val="none" w:sz="0" w:space="0" w:color="auto"/>
        <w:left w:val="none" w:sz="0" w:space="0" w:color="auto"/>
        <w:bottom w:val="none" w:sz="0" w:space="0" w:color="auto"/>
        <w:right w:val="none" w:sz="0" w:space="0" w:color="auto"/>
      </w:divBdr>
    </w:div>
    <w:div w:id="248777546">
      <w:bodyDiv w:val="1"/>
      <w:marLeft w:val="0"/>
      <w:marRight w:val="0"/>
      <w:marTop w:val="0"/>
      <w:marBottom w:val="0"/>
      <w:divBdr>
        <w:top w:val="none" w:sz="0" w:space="0" w:color="auto"/>
        <w:left w:val="none" w:sz="0" w:space="0" w:color="auto"/>
        <w:bottom w:val="none" w:sz="0" w:space="0" w:color="auto"/>
        <w:right w:val="none" w:sz="0" w:space="0" w:color="auto"/>
      </w:divBdr>
    </w:div>
    <w:div w:id="428239598">
      <w:bodyDiv w:val="1"/>
      <w:marLeft w:val="0"/>
      <w:marRight w:val="0"/>
      <w:marTop w:val="0"/>
      <w:marBottom w:val="0"/>
      <w:divBdr>
        <w:top w:val="none" w:sz="0" w:space="0" w:color="auto"/>
        <w:left w:val="none" w:sz="0" w:space="0" w:color="auto"/>
        <w:bottom w:val="none" w:sz="0" w:space="0" w:color="auto"/>
        <w:right w:val="none" w:sz="0" w:space="0" w:color="auto"/>
      </w:divBdr>
    </w:div>
    <w:div w:id="478109716">
      <w:bodyDiv w:val="1"/>
      <w:marLeft w:val="0"/>
      <w:marRight w:val="0"/>
      <w:marTop w:val="0"/>
      <w:marBottom w:val="0"/>
      <w:divBdr>
        <w:top w:val="none" w:sz="0" w:space="0" w:color="auto"/>
        <w:left w:val="none" w:sz="0" w:space="0" w:color="auto"/>
        <w:bottom w:val="none" w:sz="0" w:space="0" w:color="auto"/>
        <w:right w:val="none" w:sz="0" w:space="0" w:color="auto"/>
      </w:divBdr>
    </w:div>
    <w:div w:id="621109414">
      <w:bodyDiv w:val="1"/>
      <w:marLeft w:val="0"/>
      <w:marRight w:val="0"/>
      <w:marTop w:val="0"/>
      <w:marBottom w:val="0"/>
      <w:divBdr>
        <w:top w:val="none" w:sz="0" w:space="0" w:color="auto"/>
        <w:left w:val="none" w:sz="0" w:space="0" w:color="auto"/>
        <w:bottom w:val="none" w:sz="0" w:space="0" w:color="auto"/>
        <w:right w:val="none" w:sz="0" w:space="0" w:color="auto"/>
      </w:divBdr>
    </w:div>
    <w:div w:id="760224451">
      <w:bodyDiv w:val="1"/>
      <w:marLeft w:val="0"/>
      <w:marRight w:val="0"/>
      <w:marTop w:val="0"/>
      <w:marBottom w:val="0"/>
      <w:divBdr>
        <w:top w:val="none" w:sz="0" w:space="0" w:color="auto"/>
        <w:left w:val="none" w:sz="0" w:space="0" w:color="auto"/>
        <w:bottom w:val="none" w:sz="0" w:space="0" w:color="auto"/>
        <w:right w:val="none" w:sz="0" w:space="0" w:color="auto"/>
      </w:divBdr>
    </w:div>
    <w:div w:id="780683608">
      <w:bodyDiv w:val="1"/>
      <w:marLeft w:val="0"/>
      <w:marRight w:val="0"/>
      <w:marTop w:val="0"/>
      <w:marBottom w:val="0"/>
      <w:divBdr>
        <w:top w:val="none" w:sz="0" w:space="0" w:color="auto"/>
        <w:left w:val="none" w:sz="0" w:space="0" w:color="auto"/>
        <w:bottom w:val="none" w:sz="0" w:space="0" w:color="auto"/>
        <w:right w:val="none" w:sz="0" w:space="0" w:color="auto"/>
      </w:divBdr>
    </w:div>
    <w:div w:id="812674640">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903415884">
      <w:bodyDiv w:val="1"/>
      <w:marLeft w:val="0"/>
      <w:marRight w:val="0"/>
      <w:marTop w:val="0"/>
      <w:marBottom w:val="0"/>
      <w:divBdr>
        <w:top w:val="none" w:sz="0" w:space="0" w:color="auto"/>
        <w:left w:val="none" w:sz="0" w:space="0" w:color="auto"/>
        <w:bottom w:val="none" w:sz="0" w:space="0" w:color="auto"/>
        <w:right w:val="none" w:sz="0" w:space="0" w:color="auto"/>
      </w:divBdr>
    </w:div>
    <w:div w:id="930551733">
      <w:bodyDiv w:val="1"/>
      <w:marLeft w:val="0"/>
      <w:marRight w:val="0"/>
      <w:marTop w:val="0"/>
      <w:marBottom w:val="0"/>
      <w:divBdr>
        <w:top w:val="none" w:sz="0" w:space="0" w:color="auto"/>
        <w:left w:val="none" w:sz="0" w:space="0" w:color="auto"/>
        <w:bottom w:val="none" w:sz="0" w:space="0" w:color="auto"/>
        <w:right w:val="none" w:sz="0" w:space="0" w:color="auto"/>
      </w:divBdr>
    </w:div>
    <w:div w:id="953364918">
      <w:bodyDiv w:val="1"/>
      <w:marLeft w:val="0"/>
      <w:marRight w:val="0"/>
      <w:marTop w:val="0"/>
      <w:marBottom w:val="0"/>
      <w:divBdr>
        <w:top w:val="none" w:sz="0" w:space="0" w:color="auto"/>
        <w:left w:val="none" w:sz="0" w:space="0" w:color="auto"/>
        <w:bottom w:val="none" w:sz="0" w:space="0" w:color="auto"/>
        <w:right w:val="none" w:sz="0" w:space="0" w:color="auto"/>
      </w:divBdr>
    </w:div>
    <w:div w:id="1001549515">
      <w:bodyDiv w:val="1"/>
      <w:marLeft w:val="0"/>
      <w:marRight w:val="0"/>
      <w:marTop w:val="0"/>
      <w:marBottom w:val="0"/>
      <w:divBdr>
        <w:top w:val="none" w:sz="0" w:space="0" w:color="auto"/>
        <w:left w:val="none" w:sz="0" w:space="0" w:color="auto"/>
        <w:bottom w:val="none" w:sz="0" w:space="0" w:color="auto"/>
        <w:right w:val="none" w:sz="0" w:space="0" w:color="auto"/>
      </w:divBdr>
    </w:div>
    <w:div w:id="1034311914">
      <w:bodyDiv w:val="1"/>
      <w:marLeft w:val="0"/>
      <w:marRight w:val="0"/>
      <w:marTop w:val="0"/>
      <w:marBottom w:val="0"/>
      <w:divBdr>
        <w:top w:val="none" w:sz="0" w:space="0" w:color="auto"/>
        <w:left w:val="none" w:sz="0" w:space="0" w:color="auto"/>
        <w:bottom w:val="none" w:sz="0" w:space="0" w:color="auto"/>
        <w:right w:val="none" w:sz="0" w:space="0" w:color="auto"/>
      </w:divBdr>
    </w:div>
    <w:div w:id="1041828107">
      <w:bodyDiv w:val="1"/>
      <w:marLeft w:val="0"/>
      <w:marRight w:val="0"/>
      <w:marTop w:val="0"/>
      <w:marBottom w:val="0"/>
      <w:divBdr>
        <w:top w:val="none" w:sz="0" w:space="0" w:color="auto"/>
        <w:left w:val="none" w:sz="0" w:space="0" w:color="auto"/>
        <w:bottom w:val="none" w:sz="0" w:space="0" w:color="auto"/>
        <w:right w:val="none" w:sz="0" w:space="0" w:color="auto"/>
      </w:divBdr>
    </w:div>
    <w:div w:id="1046760174">
      <w:bodyDiv w:val="1"/>
      <w:marLeft w:val="0"/>
      <w:marRight w:val="0"/>
      <w:marTop w:val="0"/>
      <w:marBottom w:val="0"/>
      <w:divBdr>
        <w:top w:val="none" w:sz="0" w:space="0" w:color="auto"/>
        <w:left w:val="none" w:sz="0" w:space="0" w:color="auto"/>
        <w:bottom w:val="none" w:sz="0" w:space="0" w:color="auto"/>
        <w:right w:val="none" w:sz="0" w:space="0" w:color="auto"/>
      </w:divBdr>
    </w:div>
    <w:div w:id="1057780326">
      <w:bodyDiv w:val="1"/>
      <w:marLeft w:val="0"/>
      <w:marRight w:val="0"/>
      <w:marTop w:val="0"/>
      <w:marBottom w:val="0"/>
      <w:divBdr>
        <w:top w:val="none" w:sz="0" w:space="0" w:color="auto"/>
        <w:left w:val="none" w:sz="0" w:space="0" w:color="auto"/>
        <w:bottom w:val="none" w:sz="0" w:space="0" w:color="auto"/>
        <w:right w:val="none" w:sz="0" w:space="0" w:color="auto"/>
      </w:divBdr>
    </w:div>
    <w:div w:id="1092894032">
      <w:bodyDiv w:val="1"/>
      <w:marLeft w:val="0"/>
      <w:marRight w:val="0"/>
      <w:marTop w:val="0"/>
      <w:marBottom w:val="0"/>
      <w:divBdr>
        <w:top w:val="none" w:sz="0" w:space="0" w:color="auto"/>
        <w:left w:val="none" w:sz="0" w:space="0" w:color="auto"/>
        <w:bottom w:val="none" w:sz="0" w:space="0" w:color="auto"/>
        <w:right w:val="none" w:sz="0" w:space="0" w:color="auto"/>
      </w:divBdr>
    </w:div>
    <w:div w:id="1095394356">
      <w:bodyDiv w:val="1"/>
      <w:marLeft w:val="0"/>
      <w:marRight w:val="0"/>
      <w:marTop w:val="0"/>
      <w:marBottom w:val="0"/>
      <w:divBdr>
        <w:top w:val="none" w:sz="0" w:space="0" w:color="auto"/>
        <w:left w:val="none" w:sz="0" w:space="0" w:color="auto"/>
        <w:bottom w:val="none" w:sz="0" w:space="0" w:color="auto"/>
        <w:right w:val="none" w:sz="0" w:space="0" w:color="auto"/>
      </w:divBdr>
    </w:div>
    <w:div w:id="1103960312">
      <w:bodyDiv w:val="1"/>
      <w:marLeft w:val="0"/>
      <w:marRight w:val="0"/>
      <w:marTop w:val="0"/>
      <w:marBottom w:val="0"/>
      <w:divBdr>
        <w:top w:val="none" w:sz="0" w:space="0" w:color="auto"/>
        <w:left w:val="none" w:sz="0" w:space="0" w:color="auto"/>
        <w:bottom w:val="none" w:sz="0" w:space="0" w:color="auto"/>
        <w:right w:val="none" w:sz="0" w:space="0" w:color="auto"/>
      </w:divBdr>
    </w:div>
    <w:div w:id="1121992195">
      <w:bodyDiv w:val="1"/>
      <w:marLeft w:val="0"/>
      <w:marRight w:val="0"/>
      <w:marTop w:val="0"/>
      <w:marBottom w:val="0"/>
      <w:divBdr>
        <w:top w:val="none" w:sz="0" w:space="0" w:color="auto"/>
        <w:left w:val="none" w:sz="0" w:space="0" w:color="auto"/>
        <w:bottom w:val="none" w:sz="0" w:space="0" w:color="auto"/>
        <w:right w:val="none" w:sz="0" w:space="0" w:color="auto"/>
      </w:divBdr>
    </w:div>
    <w:div w:id="1245338641">
      <w:bodyDiv w:val="1"/>
      <w:marLeft w:val="0"/>
      <w:marRight w:val="0"/>
      <w:marTop w:val="0"/>
      <w:marBottom w:val="0"/>
      <w:divBdr>
        <w:top w:val="none" w:sz="0" w:space="0" w:color="auto"/>
        <w:left w:val="none" w:sz="0" w:space="0" w:color="auto"/>
        <w:bottom w:val="none" w:sz="0" w:space="0" w:color="auto"/>
        <w:right w:val="none" w:sz="0" w:space="0" w:color="auto"/>
      </w:divBdr>
    </w:div>
    <w:div w:id="1282686357">
      <w:bodyDiv w:val="1"/>
      <w:marLeft w:val="0"/>
      <w:marRight w:val="0"/>
      <w:marTop w:val="0"/>
      <w:marBottom w:val="0"/>
      <w:divBdr>
        <w:top w:val="none" w:sz="0" w:space="0" w:color="auto"/>
        <w:left w:val="none" w:sz="0" w:space="0" w:color="auto"/>
        <w:bottom w:val="none" w:sz="0" w:space="0" w:color="auto"/>
        <w:right w:val="none" w:sz="0" w:space="0" w:color="auto"/>
      </w:divBdr>
    </w:div>
    <w:div w:id="1336803749">
      <w:bodyDiv w:val="1"/>
      <w:marLeft w:val="0"/>
      <w:marRight w:val="0"/>
      <w:marTop w:val="0"/>
      <w:marBottom w:val="0"/>
      <w:divBdr>
        <w:top w:val="none" w:sz="0" w:space="0" w:color="auto"/>
        <w:left w:val="none" w:sz="0" w:space="0" w:color="auto"/>
        <w:bottom w:val="none" w:sz="0" w:space="0" w:color="auto"/>
        <w:right w:val="none" w:sz="0" w:space="0" w:color="auto"/>
      </w:divBdr>
    </w:div>
    <w:div w:id="1342968523">
      <w:bodyDiv w:val="1"/>
      <w:marLeft w:val="0"/>
      <w:marRight w:val="0"/>
      <w:marTop w:val="0"/>
      <w:marBottom w:val="0"/>
      <w:divBdr>
        <w:top w:val="none" w:sz="0" w:space="0" w:color="auto"/>
        <w:left w:val="none" w:sz="0" w:space="0" w:color="auto"/>
        <w:bottom w:val="none" w:sz="0" w:space="0" w:color="auto"/>
        <w:right w:val="none" w:sz="0" w:space="0" w:color="auto"/>
      </w:divBdr>
    </w:div>
    <w:div w:id="1360008156">
      <w:bodyDiv w:val="1"/>
      <w:marLeft w:val="0"/>
      <w:marRight w:val="0"/>
      <w:marTop w:val="0"/>
      <w:marBottom w:val="0"/>
      <w:divBdr>
        <w:top w:val="none" w:sz="0" w:space="0" w:color="auto"/>
        <w:left w:val="none" w:sz="0" w:space="0" w:color="auto"/>
        <w:bottom w:val="none" w:sz="0" w:space="0" w:color="auto"/>
        <w:right w:val="none" w:sz="0" w:space="0" w:color="auto"/>
      </w:divBdr>
    </w:div>
    <w:div w:id="1367096468">
      <w:bodyDiv w:val="1"/>
      <w:marLeft w:val="0"/>
      <w:marRight w:val="0"/>
      <w:marTop w:val="0"/>
      <w:marBottom w:val="0"/>
      <w:divBdr>
        <w:top w:val="none" w:sz="0" w:space="0" w:color="auto"/>
        <w:left w:val="none" w:sz="0" w:space="0" w:color="auto"/>
        <w:bottom w:val="none" w:sz="0" w:space="0" w:color="auto"/>
        <w:right w:val="none" w:sz="0" w:space="0" w:color="auto"/>
      </w:divBdr>
    </w:div>
    <w:div w:id="1503275241">
      <w:bodyDiv w:val="1"/>
      <w:marLeft w:val="0"/>
      <w:marRight w:val="0"/>
      <w:marTop w:val="0"/>
      <w:marBottom w:val="0"/>
      <w:divBdr>
        <w:top w:val="none" w:sz="0" w:space="0" w:color="auto"/>
        <w:left w:val="none" w:sz="0" w:space="0" w:color="auto"/>
        <w:bottom w:val="none" w:sz="0" w:space="0" w:color="auto"/>
        <w:right w:val="none" w:sz="0" w:space="0" w:color="auto"/>
      </w:divBdr>
    </w:div>
    <w:div w:id="1593659998">
      <w:bodyDiv w:val="1"/>
      <w:marLeft w:val="0"/>
      <w:marRight w:val="0"/>
      <w:marTop w:val="0"/>
      <w:marBottom w:val="0"/>
      <w:divBdr>
        <w:top w:val="none" w:sz="0" w:space="0" w:color="auto"/>
        <w:left w:val="none" w:sz="0" w:space="0" w:color="auto"/>
        <w:bottom w:val="none" w:sz="0" w:space="0" w:color="auto"/>
        <w:right w:val="none" w:sz="0" w:space="0" w:color="auto"/>
      </w:divBdr>
    </w:div>
    <w:div w:id="1820153219">
      <w:bodyDiv w:val="1"/>
      <w:marLeft w:val="0"/>
      <w:marRight w:val="0"/>
      <w:marTop w:val="0"/>
      <w:marBottom w:val="0"/>
      <w:divBdr>
        <w:top w:val="none" w:sz="0" w:space="0" w:color="auto"/>
        <w:left w:val="none" w:sz="0" w:space="0" w:color="auto"/>
        <w:bottom w:val="none" w:sz="0" w:space="0" w:color="auto"/>
        <w:right w:val="none" w:sz="0" w:space="0" w:color="auto"/>
      </w:divBdr>
    </w:div>
    <w:div w:id="1827432673">
      <w:bodyDiv w:val="1"/>
      <w:marLeft w:val="0"/>
      <w:marRight w:val="0"/>
      <w:marTop w:val="0"/>
      <w:marBottom w:val="0"/>
      <w:divBdr>
        <w:top w:val="none" w:sz="0" w:space="0" w:color="auto"/>
        <w:left w:val="none" w:sz="0" w:space="0" w:color="auto"/>
        <w:bottom w:val="none" w:sz="0" w:space="0" w:color="auto"/>
        <w:right w:val="none" w:sz="0" w:space="0" w:color="auto"/>
      </w:divBdr>
    </w:div>
    <w:div w:id="1861625685">
      <w:bodyDiv w:val="1"/>
      <w:marLeft w:val="0"/>
      <w:marRight w:val="0"/>
      <w:marTop w:val="0"/>
      <w:marBottom w:val="0"/>
      <w:divBdr>
        <w:top w:val="none" w:sz="0" w:space="0" w:color="auto"/>
        <w:left w:val="none" w:sz="0" w:space="0" w:color="auto"/>
        <w:bottom w:val="none" w:sz="0" w:space="0" w:color="auto"/>
        <w:right w:val="none" w:sz="0" w:space="0" w:color="auto"/>
      </w:divBdr>
    </w:div>
    <w:div w:id="1872106549">
      <w:bodyDiv w:val="1"/>
      <w:marLeft w:val="0"/>
      <w:marRight w:val="0"/>
      <w:marTop w:val="0"/>
      <w:marBottom w:val="0"/>
      <w:divBdr>
        <w:top w:val="none" w:sz="0" w:space="0" w:color="auto"/>
        <w:left w:val="none" w:sz="0" w:space="0" w:color="auto"/>
        <w:bottom w:val="none" w:sz="0" w:space="0" w:color="auto"/>
        <w:right w:val="none" w:sz="0" w:space="0" w:color="auto"/>
      </w:divBdr>
    </w:div>
    <w:div w:id="1998417532">
      <w:bodyDiv w:val="1"/>
      <w:marLeft w:val="0"/>
      <w:marRight w:val="0"/>
      <w:marTop w:val="0"/>
      <w:marBottom w:val="0"/>
      <w:divBdr>
        <w:top w:val="none" w:sz="0" w:space="0" w:color="auto"/>
        <w:left w:val="none" w:sz="0" w:space="0" w:color="auto"/>
        <w:bottom w:val="none" w:sz="0" w:space="0" w:color="auto"/>
        <w:right w:val="none" w:sz="0" w:space="0" w:color="auto"/>
      </w:divBdr>
    </w:div>
    <w:div w:id="2009090662">
      <w:bodyDiv w:val="1"/>
      <w:marLeft w:val="0"/>
      <w:marRight w:val="0"/>
      <w:marTop w:val="0"/>
      <w:marBottom w:val="0"/>
      <w:divBdr>
        <w:top w:val="none" w:sz="0" w:space="0" w:color="auto"/>
        <w:left w:val="none" w:sz="0" w:space="0" w:color="auto"/>
        <w:bottom w:val="none" w:sz="0" w:space="0" w:color="auto"/>
        <w:right w:val="none" w:sz="0" w:space="0" w:color="auto"/>
      </w:divBdr>
    </w:div>
    <w:div w:id="20724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2018-%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14-2018-%D0%BF" TargetMode="External"/><Relationship Id="rId12" Type="http://schemas.openxmlformats.org/officeDocument/2006/relationships/hyperlink" Target="https://zakon.rada.gov.ua/laws/show/z0380-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214-2018-%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z0380-25" TargetMode="External"/><Relationship Id="rId4" Type="http://schemas.openxmlformats.org/officeDocument/2006/relationships/webSettings" Target="webSettings.xml"/><Relationship Id="rId9" Type="http://schemas.openxmlformats.org/officeDocument/2006/relationships/hyperlink" Target="https://zakon.rada.gov.ua/laws/show/214-2018-%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807B8-D3F6-4A2B-B030-D6AEB037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4229</Words>
  <Characters>29651</Characters>
  <Application>Microsoft Office Word</Application>
  <DocSecurity>4</DocSecurity>
  <Lines>1289</Lines>
  <Paragraphs>477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Pilgi2</dc:creator>
  <cp:keywords/>
  <dc:description/>
  <cp:lastModifiedBy>Тетяна Грисюк</cp:lastModifiedBy>
  <cp:revision>2</cp:revision>
  <cp:lastPrinted>2025-12-24T09:03:00Z</cp:lastPrinted>
  <dcterms:created xsi:type="dcterms:W3CDTF">2026-01-06T13:14:00Z</dcterms:created>
  <dcterms:modified xsi:type="dcterms:W3CDTF">2026-01-06T13:14:00Z</dcterms:modified>
</cp:coreProperties>
</file>