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56EB4" w14:textId="77777777" w:rsidR="00703B34" w:rsidRDefault="00703B34" w:rsidP="00F71804">
      <w:pPr>
        <w:pStyle w:val="a5"/>
        <w:ind w:firstLine="5670"/>
        <w:rPr>
          <w:rFonts w:ascii="Times New Roman" w:hAnsi="Times New Roman" w:cs="Times New Roman"/>
          <w:color w:val="000000" w:themeColor="text1"/>
          <w:sz w:val="28"/>
          <w:szCs w:val="28"/>
          <w:lang w:val="uk-UA"/>
        </w:rPr>
      </w:pPr>
      <w:r w:rsidRPr="00703B34">
        <w:rPr>
          <w:rFonts w:ascii="Times New Roman" w:hAnsi="Times New Roman" w:cs="Times New Roman"/>
          <w:color w:val="000000" w:themeColor="text1"/>
          <w:sz w:val="28"/>
          <w:szCs w:val="28"/>
          <w:lang w:val="uk-UA"/>
        </w:rPr>
        <w:t>ЗАТВЕРДЖЕНО</w:t>
      </w:r>
    </w:p>
    <w:p w14:paraId="71E4D477" w14:textId="77777777" w:rsidR="00703B34" w:rsidRPr="00854EC6" w:rsidRDefault="00703B34" w:rsidP="00F71804">
      <w:pPr>
        <w:pStyle w:val="a5"/>
        <w:ind w:firstLine="5670"/>
        <w:rPr>
          <w:rFonts w:ascii="Times New Roman" w:hAnsi="Times New Roman" w:cs="Times New Roman"/>
          <w:color w:val="000000" w:themeColor="text1"/>
          <w:sz w:val="16"/>
          <w:szCs w:val="28"/>
          <w:lang w:val="uk-UA"/>
        </w:rPr>
      </w:pPr>
    </w:p>
    <w:p w14:paraId="0941A7F8" w14:textId="77777777" w:rsidR="00FB7ADB" w:rsidRPr="00524E0D" w:rsidRDefault="00FB7ADB" w:rsidP="00F71804">
      <w:pPr>
        <w:suppressAutoHyphens/>
        <w:overflowPunct w:val="0"/>
        <w:autoSpaceDE w:val="0"/>
        <w:autoSpaceDN w:val="0"/>
        <w:adjustRightInd w:val="0"/>
        <w:spacing w:line="240" w:lineRule="auto"/>
        <w:ind w:firstLine="5670"/>
        <w:rPr>
          <w:rFonts w:ascii="Times New Roman" w:eastAsia="Times New Roman" w:hAnsi="Times New Roman"/>
          <w:spacing w:val="-4"/>
          <w:sz w:val="28"/>
          <w:szCs w:val="28"/>
          <w:lang w:eastAsia="zh-CN"/>
        </w:rPr>
      </w:pPr>
      <w:proofErr w:type="spellStart"/>
      <w:r w:rsidRPr="00524E0D">
        <w:rPr>
          <w:rFonts w:ascii="Times New Roman" w:eastAsia="Times New Roman" w:hAnsi="Times New Roman"/>
          <w:spacing w:val="-4"/>
          <w:sz w:val="28"/>
          <w:szCs w:val="28"/>
          <w:lang w:eastAsia="zh-CN"/>
        </w:rPr>
        <w:t>Розпорядження</w:t>
      </w:r>
      <w:proofErr w:type="spellEnd"/>
      <w:r w:rsidRPr="00524E0D">
        <w:rPr>
          <w:rFonts w:ascii="Times New Roman" w:eastAsia="Times New Roman" w:hAnsi="Times New Roman"/>
          <w:spacing w:val="-4"/>
          <w:sz w:val="28"/>
          <w:szCs w:val="28"/>
          <w:lang w:eastAsia="zh-CN"/>
        </w:rPr>
        <w:t xml:space="preserve"> </w:t>
      </w:r>
      <w:proofErr w:type="spellStart"/>
      <w:r w:rsidRPr="00524E0D">
        <w:rPr>
          <w:rFonts w:ascii="Times New Roman" w:eastAsia="Times New Roman" w:hAnsi="Times New Roman"/>
          <w:spacing w:val="-4"/>
          <w:sz w:val="28"/>
          <w:szCs w:val="28"/>
          <w:lang w:eastAsia="zh-CN"/>
        </w:rPr>
        <w:t>Рівненської</w:t>
      </w:r>
      <w:proofErr w:type="spellEnd"/>
      <w:r w:rsidRPr="00524E0D">
        <w:rPr>
          <w:rFonts w:ascii="Times New Roman" w:eastAsia="Times New Roman" w:hAnsi="Times New Roman"/>
          <w:spacing w:val="-4"/>
          <w:sz w:val="28"/>
          <w:szCs w:val="28"/>
          <w:lang w:eastAsia="zh-CN"/>
        </w:rPr>
        <w:t xml:space="preserve"> </w:t>
      </w:r>
    </w:p>
    <w:p w14:paraId="36D58B45" w14:textId="77777777" w:rsidR="00FB7ADB" w:rsidRPr="00524E0D" w:rsidRDefault="00FB7ADB" w:rsidP="00F71804">
      <w:pPr>
        <w:suppressAutoHyphens/>
        <w:overflowPunct w:val="0"/>
        <w:autoSpaceDE w:val="0"/>
        <w:autoSpaceDN w:val="0"/>
        <w:adjustRightInd w:val="0"/>
        <w:spacing w:line="360" w:lineRule="auto"/>
        <w:ind w:firstLine="5670"/>
        <w:rPr>
          <w:rFonts w:ascii="Times New Roman" w:eastAsia="Times New Roman" w:hAnsi="Times New Roman"/>
          <w:spacing w:val="-4"/>
          <w:sz w:val="28"/>
          <w:szCs w:val="28"/>
          <w:lang w:eastAsia="zh-CN"/>
        </w:rPr>
      </w:pPr>
      <w:proofErr w:type="spellStart"/>
      <w:r w:rsidRPr="00524E0D">
        <w:rPr>
          <w:rFonts w:ascii="Times New Roman" w:eastAsia="Times New Roman" w:hAnsi="Times New Roman"/>
          <w:spacing w:val="-4"/>
          <w:sz w:val="28"/>
          <w:szCs w:val="28"/>
          <w:lang w:eastAsia="zh-CN"/>
        </w:rPr>
        <w:t>обласної</w:t>
      </w:r>
      <w:proofErr w:type="spellEnd"/>
      <w:r w:rsidRPr="00524E0D">
        <w:rPr>
          <w:rFonts w:ascii="Times New Roman" w:eastAsia="Times New Roman" w:hAnsi="Times New Roman"/>
          <w:spacing w:val="-4"/>
          <w:sz w:val="28"/>
          <w:szCs w:val="28"/>
          <w:lang w:eastAsia="zh-CN"/>
        </w:rPr>
        <w:t xml:space="preserve"> </w:t>
      </w:r>
      <w:proofErr w:type="spellStart"/>
      <w:r w:rsidRPr="00524E0D">
        <w:rPr>
          <w:rFonts w:ascii="Times New Roman" w:eastAsia="Times New Roman" w:hAnsi="Times New Roman"/>
          <w:spacing w:val="-4"/>
          <w:sz w:val="28"/>
          <w:szCs w:val="28"/>
          <w:lang w:eastAsia="zh-CN"/>
        </w:rPr>
        <w:t>військової</w:t>
      </w:r>
      <w:proofErr w:type="spellEnd"/>
      <w:r w:rsidRPr="00524E0D">
        <w:rPr>
          <w:rFonts w:ascii="Times New Roman" w:eastAsia="Times New Roman" w:hAnsi="Times New Roman"/>
          <w:spacing w:val="-4"/>
          <w:sz w:val="28"/>
          <w:szCs w:val="28"/>
          <w:lang w:eastAsia="zh-CN"/>
        </w:rPr>
        <w:t xml:space="preserve"> </w:t>
      </w:r>
      <w:proofErr w:type="spellStart"/>
      <w:r w:rsidRPr="00524E0D">
        <w:rPr>
          <w:rFonts w:ascii="Times New Roman" w:eastAsia="Times New Roman" w:hAnsi="Times New Roman"/>
          <w:spacing w:val="-4"/>
          <w:sz w:val="28"/>
          <w:szCs w:val="28"/>
          <w:lang w:eastAsia="zh-CN"/>
        </w:rPr>
        <w:t>адміністрації</w:t>
      </w:r>
      <w:proofErr w:type="spellEnd"/>
    </w:p>
    <w:p w14:paraId="394C960E" w14:textId="66505433" w:rsidR="00FB7ADB" w:rsidRPr="005C53D2" w:rsidRDefault="005C53D2" w:rsidP="00F71804">
      <w:pPr>
        <w:suppressAutoHyphens/>
        <w:overflowPunct w:val="0"/>
        <w:autoSpaceDE w:val="0"/>
        <w:autoSpaceDN w:val="0"/>
        <w:adjustRightInd w:val="0"/>
        <w:spacing w:line="360" w:lineRule="auto"/>
        <w:ind w:firstLine="5670"/>
        <w:rPr>
          <w:rFonts w:ascii="Times New Roman" w:eastAsia="Times New Roman" w:hAnsi="Times New Roman"/>
          <w:spacing w:val="-4"/>
          <w:sz w:val="28"/>
          <w:szCs w:val="28"/>
          <w:lang w:val="en-US" w:eastAsia="zh-CN"/>
        </w:rPr>
      </w:pPr>
      <w:r>
        <w:rPr>
          <w:rFonts w:ascii="Times New Roman" w:eastAsia="Times New Roman" w:hAnsi="Times New Roman"/>
          <w:spacing w:val="-4"/>
          <w:sz w:val="28"/>
          <w:szCs w:val="28"/>
          <w:lang w:val="en-US" w:eastAsia="zh-CN"/>
        </w:rPr>
        <w:t>01</w:t>
      </w:r>
      <w:r w:rsidR="00FB7ADB" w:rsidRPr="00524E0D">
        <w:rPr>
          <w:rFonts w:ascii="Times New Roman" w:eastAsia="Times New Roman" w:hAnsi="Times New Roman"/>
          <w:spacing w:val="-4"/>
          <w:sz w:val="28"/>
          <w:szCs w:val="28"/>
          <w:lang w:eastAsia="zh-CN"/>
        </w:rPr>
        <w:t xml:space="preserve"> </w:t>
      </w:r>
      <w:r w:rsidR="00E15DCF">
        <w:rPr>
          <w:rFonts w:ascii="Times New Roman" w:eastAsia="Times New Roman" w:hAnsi="Times New Roman"/>
          <w:spacing w:val="-4"/>
          <w:sz w:val="28"/>
          <w:szCs w:val="28"/>
          <w:lang w:val="uk-UA" w:eastAsia="zh-CN"/>
        </w:rPr>
        <w:t>вере</w:t>
      </w:r>
      <w:r w:rsidR="007B3DFB">
        <w:rPr>
          <w:rFonts w:ascii="Times New Roman" w:eastAsia="Times New Roman" w:hAnsi="Times New Roman"/>
          <w:spacing w:val="-4"/>
          <w:sz w:val="28"/>
          <w:szCs w:val="28"/>
          <w:lang w:val="uk-UA" w:eastAsia="zh-CN"/>
        </w:rPr>
        <w:t>сня</w:t>
      </w:r>
      <w:r w:rsidR="00FB7ADB" w:rsidRPr="00524E0D">
        <w:rPr>
          <w:rFonts w:ascii="Times New Roman" w:eastAsia="Times New Roman" w:hAnsi="Times New Roman"/>
          <w:spacing w:val="-4"/>
          <w:sz w:val="28"/>
          <w:szCs w:val="28"/>
          <w:lang w:eastAsia="zh-CN"/>
        </w:rPr>
        <w:t xml:space="preserve"> 2025 року № </w:t>
      </w:r>
      <w:r>
        <w:rPr>
          <w:rFonts w:ascii="Times New Roman" w:eastAsia="Times New Roman" w:hAnsi="Times New Roman"/>
          <w:spacing w:val="-4"/>
          <w:sz w:val="28"/>
          <w:szCs w:val="28"/>
          <w:lang w:val="en-US" w:eastAsia="zh-CN"/>
        </w:rPr>
        <w:t xml:space="preserve"> 513</w:t>
      </w:r>
      <w:bookmarkStart w:id="0" w:name="_GoBack"/>
      <w:bookmarkEnd w:id="0"/>
    </w:p>
    <w:p w14:paraId="6D3D327B" w14:textId="1AB6B60F" w:rsidR="00703B34" w:rsidRDefault="00703B34" w:rsidP="002059EB">
      <w:pPr>
        <w:pStyle w:val="a5"/>
        <w:rPr>
          <w:rFonts w:ascii="Times New Roman" w:hAnsi="Times New Roman" w:cs="Times New Roman"/>
          <w:b/>
          <w:bCs/>
          <w:color w:val="000000" w:themeColor="text1"/>
          <w:sz w:val="28"/>
          <w:szCs w:val="28"/>
          <w:lang w:val="uk-UA"/>
        </w:rPr>
      </w:pPr>
    </w:p>
    <w:p w14:paraId="5FC68661" w14:textId="77777777" w:rsidR="00703B34" w:rsidRDefault="001D1B4B" w:rsidP="00D55714">
      <w:pPr>
        <w:pStyle w:val="a5"/>
        <w:ind w:firstLine="709"/>
        <w:jc w:val="center"/>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ПОРЯДОК</w:t>
      </w:r>
    </w:p>
    <w:p w14:paraId="5E1E0E14" w14:textId="4B1EA5AD" w:rsidR="00936832" w:rsidRDefault="00581836" w:rsidP="00D55714">
      <w:pPr>
        <w:pStyle w:val="a5"/>
        <w:ind w:firstLine="709"/>
        <w:jc w:val="center"/>
        <w:rPr>
          <w:rFonts w:ascii="Times New Roman" w:hAnsi="Times New Roman" w:cs="Times New Roman"/>
          <w:b/>
          <w:bCs/>
          <w:color w:val="000000" w:themeColor="text1"/>
          <w:sz w:val="28"/>
          <w:szCs w:val="28"/>
          <w:lang w:val="uk-UA"/>
        </w:rPr>
      </w:pPr>
      <w:r w:rsidRPr="00997550">
        <w:rPr>
          <w:rFonts w:ascii="Times New Roman" w:hAnsi="Times New Roman" w:cs="Times New Roman"/>
          <w:b/>
          <w:bCs/>
          <w:color w:val="000000" w:themeColor="text1"/>
          <w:sz w:val="28"/>
          <w:szCs w:val="28"/>
          <w:lang w:val="uk-UA"/>
        </w:rPr>
        <w:t xml:space="preserve">надання компенсації частини процентної ставки за іпотечними кредитами </w:t>
      </w:r>
      <w:r w:rsidR="001D59A2">
        <w:rPr>
          <w:rFonts w:ascii="Times New Roman" w:hAnsi="Times New Roman" w:cs="Times New Roman"/>
          <w:b/>
          <w:bCs/>
          <w:color w:val="000000" w:themeColor="text1"/>
          <w:sz w:val="28"/>
          <w:szCs w:val="28"/>
          <w:lang w:val="uk-UA"/>
        </w:rPr>
        <w:t>внутрішньо переміщеним особам</w:t>
      </w:r>
      <w:r w:rsidR="003A7651">
        <w:rPr>
          <w:rFonts w:ascii="Times New Roman" w:hAnsi="Times New Roman" w:cs="Times New Roman"/>
          <w:b/>
          <w:bCs/>
          <w:color w:val="000000" w:themeColor="text1"/>
          <w:sz w:val="28"/>
          <w:szCs w:val="28"/>
          <w:lang w:val="uk-UA"/>
        </w:rPr>
        <w:t xml:space="preserve"> </w:t>
      </w:r>
      <w:r w:rsidR="00936832">
        <w:rPr>
          <w:rFonts w:ascii="Times New Roman" w:hAnsi="Times New Roman" w:cs="Times New Roman"/>
          <w:b/>
          <w:bCs/>
          <w:color w:val="000000" w:themeColor="text1"/>
          <w:sz w:val="28"/>
          <w:szCs w:val="28"/>
          <w:lang w:val="uk-UA"/>
        </w:rPr>
        <w:t xml:space="preserve">у Рівненській області </w:t>
      </w:r>
    </w:p>
    <w:p w14:paraId="420F031C" w14:textId="77777777" w:rsidR="00696FED" w:rsidRPr="00997550" w:rsidRDefault="00581836" w:rsidP="00D55714">
      <w:pPr>
        <w:pStyle w:val="a5"/>
        <w:ind w:firstLine="709"/>
        <w:jc w:val="center"/>
        <w:rPr>
          <w:rFonts w:ascii="Times New Roman" w:hAnsi="Times New Roman" w:cs="Times New Roman"/>
          <w:b/>
          <w:bCs/>
          <w:color w:val="000000" w:themeColor="text1"/>
          <w:sz w:val="28"/>
          <w:szCs w:val="28"/>
          <w:lang w:val="uk-UA"/>
        </w:rPr>
      </w:pPr>
      <w:r w:rsidRPr="00997550">
        <w:rPr>
          <w:rFonts w:ascii="Times New Roman" w:hAnsi="Times New Roman" w:cs="Times New Roman"/>
          <w:b/>
          <w:bCs/>
          <w:color w:val="000000" w:themeColor="text1"/>
          <w:sz w:val="28"/>
          <w:szCs w:val="28"/>
          <w:lang w:val="uk-UA"/>
        </w:rPr>
        <w:t>на 202</w:t>
      </w:r>
      <w:r w:rsidR="000B32C5">
        <w:rPr>
          <w:rFonts w:ascii="Times New Roman" w:hAnsi="Times New Roman" w:cs="Times New Roman"/>
          <w:b/>
          <w:bCs/>
          <w:color w:val="000000" w:themeColor="text1"/>
          <w:sz w:val="28"/>
          <w:szCs w:val="28"/>
          <w:lang w:val="uk-UA"/>
        </w:rPr>
        <w:t xml:space="preserve">5 – </w:t>
      </w:r>
      <w:r w:rsidRPr="00997550">
        <w:rPr>
          <w:rFonts w:ascii="Times New Roman" w:hAnsi="Times New Roman" w:cs="Times New Roman"/>
          <w:b/>
          <w:bCs/>
          <w:color w:val="000000" w:themeColor="text1"/>
          <w:sz w:val="28"/>
          <w:szCs w:val="28"/>
          <w:lang w:val="uk-UA"/>
        </w:rPr>
        <w:t>202</w:t>
      </w:r>
      <w:r w:rsidR="000B32C5">
        <w:rPr>
          <w:rFonts w:ascii="Times New Roman" w:hAnsi="Times New Roman" w:cs="Times New Roman"/>
          <w:b/>
          <w:bCs/>
          <w:color w:val="000000" w:themeColor="text1"/>
          <w:sz w:val="28"/>
          <w:szCs w:val="28"/>
          <w:lang w:val="uk-UA"/>
        </w:rPr>
        <w:t>7</w:t>
      </w:r>
      <w:r w:rsidRPr="00997550">
        <w:rPr>
          <w:rFonts w:ascii="Times New Roman" w:hAnsi="Times New Roman" w:cs="Times New Roman"/>
          <w:b/>
          <w:bCs/>
          <w:color w:val="000000" w:themeColor="text1"/>
          <w:sz w:val="28"/>
          <w:szCs w:val="28"/>
          <w:lang w:val="uk-UA"/>
        </w:rPr>
        <w:t xml:space="preserve"> роки</w:t>
      </w:r>
    </w:p>
    <w:p w14:paraId="54F72DF3" w14:textId="77777777" w:rsidR="00997550" w:rsidRPr="00997550" w:rsidRDefault="00997550" w:rsidP="00D55714">
      <w:pPr>
        <w:pStyle w:val="a5"/>
        <w:ind w:firstLine="709"/>
        <w:jc w:val="both"/>
        <w:rPr>
          <w:rFonts w:ascii="Times New Roman" w:hAnsi="Times New Roman" w:cs="Times New Roman"/>
          <w:color w:val="000000" w:themeColor="text1"/>
          <w:sz w:val="28"/>
          <w:szCs w:val="28"/>
          <w:lang w:val="uk-UA"/>
        </w:rPr>
      </w:pPr>
    </w:p>
    <w:p w14:paraId="21A984AF" w14:textId="1A37DA84" w:rsidR="006E5179" w:rsidRDefault="00581836" w:rsidP="006E5179">
      <w:pPr>
        <w:pStyle w:val="a5"/>
        <w:ind w:firstLine="567"/>
        <w:jc w:val="both"/>
        <w:rPr>
          <w:rFonts w:ascii="Times New Roman" w:hAnsi="Times New Roman" w:cs="Times New Roman"/>
          <w:sz w:val="28"/>
          <w:szCs w:val="28"/>
          <w:lang w:val="uk-UA"/>
        </w:rPr>
      </w:pPr>
      <w:r w:rsidRPr="00997550">
        <w:rPr>
          <w:rFonts w:ascii="Times New Roman" w:hAnsi="Times New Roman" w:cs="Times New Roman"/>
          <w:color w:val="000000" w:themeColor="text1"/>
          <w:sz w:val="28"/>
          <w:szCs w:val="28"/>
          <w:lang w:val="uk-UA"/>
        </w:rPr>
        <w:t>1</w:t>
      </w:r>
      <w:r w:rsidRPr="007B762E">
        <w:rPr>
          <w:rFonts w:ascii="Times New Roman" w:hAnsi="Times New Roman" w:cs="Times New Roman"/>
          <w:sz w:val="28"/>
          <w:szCs w:val="28"/>
          <w:lang w:val="uk-UA"/>
        </w:rPr>
        <w:t>.</w:t>
      </w:r>
      <w:r w:rsidR="006E5179" w:rsidRPr="007B762E">
        <w:rPr>
          <w:rFonts w:ascii="Times New Roman" w:hAnsi="Times New Roman" w:cs="Times New Roman"/>
          <w:sz w:val="28"/>
          <w:szCs w:val="28"/>
          <w:lang w:val="uk-UA"/>
        </w:rPr>
        <w:t xml:space="preserve"> Цей Порядок визначає умови, критерії та механізм компенсації частини процентної ставки у розмірі 3 (трьох) відсотків річних за іпотечними кредитами (далі – Компенсація) </w:t>
      </w:r>
      <w:r w:rsidR="006E5179" w:rsidRPr="007B762E">
        <w:rPr>
          <w:rFonts w:ascii="Times New Roman" w:hAnsi="Times New Roman" w:cs="Times New Roman"/>
          <w:spacing w:val="-2"/>
          <w:sz w:val="28"/>
          <w:szCs w:val="28"/>
          <w:lang w:val="uk-UA"/>
        </w:rPr>
        <w:t>внутрішньо переміщеним особам, які перебувають на обліку в Єдиній інформаційній базі даних про внутрішньо переміщених осіб у Рівненській області</w:t>
      </w:r>
      <w:r w:rsidR="006E5179" w:rsidRPr="007B762E">
        <w:rPr>
          <w:spacing w:val="-2"/>
          <w:sz w:val="28"/>
          <w:szCs w:val="28"/>
          <w:lang w:val="uk-UA"/>
        </w:rPr>
        <w:t xml:space="preserve"> </w:t>
      </w:r>
      <w:r w:rsidR="006E5179" w:rsidRPr="007B762E">
        <w:rPr>
          <w:rFonts w:ascii="Times New Roman" w:hAnsi="Times New Roman" w:cs="Times New Roman"/>
          <w:sz w:val="28"/>
          <w:szCs w:val="28"/>
          <w:lang w:val="uk-UA"/>
        </w:rPr>
        <w:t>та членам сімей першого ступеня споріднення за умови, що кредит надається такому члену сім’ї для придбання житла або майнових прав на житло на користь внутрішньо переміщеної особи, яка передає таке житло або майнові права на житло в іпотеку кредитору, в порядку, визначеному чинним законодавством України (далі – внутрішньо переміщені особи та члени їх сімей), місце проживання (перебування) яких задеклароване/зареєстроване на території Рівненській області (далі – Позичальник), що надається відповідно до Програми забезпечення житлом внутрішньо переміщених осіб у Рівненській області на 2025 – 2027 роки, затвердженої розпорядженням голови Рівненської обласної державної адміністрації від 23 квітня 2025 року № 222 (далі – Програма).</w:t>
      </w:r>
    </w:p>
    <w:p w14:paraId="6BC6BFC9" w14:textId="77777777" w:rsidR="002059EB" w:rsidRPr="007B762E" w:rsidRDefault="002059EB" w:rsidP="006E5179">
      <w:pPr>
        <w:pStyle w:val="a5"/>
        <w:ind w:firstLine="567"/>
        <w:jc w:val="both"/>
        <w:rPr>
          <w:rFonts w:ascii="Times New Roman" w:hAnsi="Times New Roman" w:cs="Times New Roman"/>
          <w:sz w:val="28"/>
          <w:szCs w:val="28"/>
          <w:lang w:val="uk-UA"/>
        </w:rPr>
      </w:pPr>
    </w:p>
    <w:p w14:paraId="131DA545" w14:textId="7D4D5B24" w:rsidR="00696FED" w:rsidRPr="008A0E6B" w:rsidRDefault="00581836" w:rsidP="00D55714">
      <w:pPr>
        <w:pStyle w:val="a5"/>
        <w:ind w:firstLine="567"/>
        <w:jc w:val="both"/>
        <w:rPr>
          <w:rFonts w:ascii="Times New Roman" w:hAnsi="Times New Roman" w:cs="Times New Roman"/>
          <w:sz w:val="28"/>
          <w:szCs w:val="28"/>
          <w:lang w:val="uk-UA"/>
        </w:rPr>
      </w:pPr>
      <w:r w:rsidRPr="007B762E">
        <w:rPr>
          <w:rFonts w:ascii="Times New Roman" w:hAnsi="Times New Roman" w:cs="Times New Roman"/>
          <w:sz w:val="28"/>
          <w:szCs w:val="28"/>
          <w:lang w:val="uk-UA"/>
        </w:rPr>
        <w:t xml:space="preserve">2. Компенсація надається </w:t>
      </w:r>
      <w:r w:rsidR="00936832" w:rsidRPr="007B762E">
        <w:rPr>
          <w:rFonts w:ascii="Times New Roman" w:hAnsi="Times New Roman" w:cs="Times New Roman"/>
          <w:sz w:val="28"/>
          <w:szCs w:val="28"/>
          <w:lang w:val="uk-UA"/>
        </w:rPr>
        <w:t xml:space="preserve">у розмірі 3 (трьох) відсотків річних </w:t>
      </w:r>
      <w:r w:rsidR="001D59A2" w:rsidRPr="007B762E">
        <w:rPr>
          <w:rFonts w:ascii="Times New Roman" w:hAnsi="Times New Roman" w:cs="Times New Roman"/>
          <w:sz w:val="28"/>
          <w:szCs w:val="28"/>
          <w:lang w:val="uk-UA"/>
        </w:rPr>
        <w:t>внутрішньо переміщеним особам</w:t>
      </w:r>
      <w:r w:rsidR="00365B89" w:rsidRPr="007B762E">
        <w:rPr>
          <w:rFonts w:ascii="Times New Roman" w:hAnsi="Times New Roman" w:cs="Times New Roman"/>
          <w:sz w:val="28"/>
          <w:szCs w:val="28"/>
          <w:lang w:val="uk-UA"/>
        </w:rPr>
        <w:t xml:space="preserve"> </w:t>
      </w:r>
      <w:r w:rsidR="003B7F96" w:rsidRPr="007B762E">
        <w:rPr>
          <w:rFonts w:ascii="Times New Roman" w:eastAsia="Times New Roman" w:hAnsi="Times New Roman"/>
          <w:sz w:val="28"/>
          <w:szCs w:val="28"/>
          <w:lang w:val="uk-UA"/>
        </w:rPr>
        <w:t xml:space="preserve">та членам </w:t>
      </w:r>
      <w:r w:rsidR="008C399D" w:rsidRPr="007B762E">
        <w:rPr>
          <w:rFonts w:ascii="Times New Roman" w:eastAsia="Times New Roman" w:hAnsi="Times New Roman"/>
          <w:sz w:val="28"/>
          <w:szCs w:val="28"/>
          <w:lang w:val="uk-UA"/>
        </w:rPr>
        <w:t xml:space="preserve">їх </w:t>
      </w:r>
      <w:r w:rsidR="003B7F96" w:rsidRPr="007B762E">
        <w:rPr>
          <w:rFonts w:ascii="Times New Roman" w:eastAsia="Times New Roman" w:hAnsi="Times New Roman"/>
          <w:sz w:val="28"/>
          <w:szCs w:val="28"/>
          <w:lang w:val="uk-UA"/>
        </w:rPr>
        <w:t>сімей</w:t>
      </w:r>
      <w:r w:rsidR="001D59A2" w:rsidRPr="007B762E">
        <w:rPr>
          <w:rFonts w:ascii="Times New Roman" w:hAnsi="Times New Roman" w:cs="Times New Roman"/>
          <w:sz w:val="28"/>
          <w:szCs w:val="28"/>
          <w:lang w:val="uk-UA"/>
        </w:rPr>
        <w:t>,</w:t>
      </w:r>
      <w:r w:rsidR="00365B89" w:rsidRPr="007B762E">
        <w:rPr>
          <w:rFonts w:ascii="Times New Roman" w:hAnsi="Times New Roman" w:cs="Times New Roman"/>
          <w:sz w:val="28"/>
          <w:szCs w:val="28"/>
          <w:lang w:val="uk-UA"/>
        </w:rPr>
        <w:t xml:space="preserve"> </w:t>
      </w:r>
      <w:r w:rsidR="00CC43BB" w:rsidRPr="007B762E">
        <w:rPr>
          <w:rFonts w:ascii="Times New Roman" w:hAnsi="Times New Roman" w:cs="Times New Roman"/>
          <w:sz w:val="28"/>
          <w:szCs w:val="28"/>
          <w:lang w:val="uk-UA"/>
        </w:rPr>
        <w:t xml:space="preserve">які скористались </w:t>
      </w:r>
      <w:r w:rsidR="002059EB" w:rsidRPr="008A0E6B">
        <w:rPr>
          <w:rFonts w:ascii="Times New Roman" w:hAnsi="Times New Roman" w:cs="Times New Roman"/>
          <w:sz w:val="28"/>
          <w:szCs w:val="28"/>
          <w:lang w:val="uk-UA"/>
        </w:rPr>
        <w:t>доступним іпотечним кредитуванням</w:t>
      </w:r>
      <w:r w:rsidR="00365B89" w:rsidRPr="008A0E6B">
        <w:rPr>
          <w:rFonts w:ascii="Times New Roman" w:hAnsi="Times New Roman" w:cs="Times New Roman"/>
          <w:sz w:val="28"/>
          <w:szCs w:val="28"/>
          <w:lang w:val="uk-UA"/>
        </w:rPr>
        <w:t xml:space="preserve">, зокрема, </w:t>
      </w:r>
      <w:r w:rsidR="00CC43BB" w:rsidRPr="008A0E6B">
        <w:rPr>
          <w:rFonts w:ascii="Times New Roman" w:hAnsi="Times New Roman" w:cs="Times New Roman"/>
          <w:sz w:val="28"/>
          <w:szCs w:val="28"/>
          <w:lang w:val="uk-UA"/>
        </w:rPr>
        <w:t xml:space="preserve">в рамках </w:t>
      </w:r>
      <w:r w:rsidR="002059EB" w:rsidRPr="008A0E6B">
        <w:rPr>
          <w:rFonts w:ascii="Times New Roman" w:hAnsi="Times New Roman" w:cs="Times New Roman"/>
          <w:sz w:val="28"/>
          <w:szCs w:val="28"/>
          <w:lang w:val="uk-UA"/>
        </w:rPr>
        <w:t>д</w:t>
      </w:r>
      <w:r w:rsidR="00A147A5" w:rsidRPr="008A0E6B">
        <w:rPr>
          <w:rFonts w:ascii="Times New Roman" w:hAnsi="Times New Roman" w:cs="Times New Roman"/>
          <w:sz w:val="28"/>
          <w:szCs w:val="28"/>
          <w:lang w:val="uk-UA"/>
        </w:rPr>
        <w:t>ержавної програми іпотечного кредитування «</w:t>
      </w:r>
      <w:proofErr w:type="spellStart"/>
      <w:r w:rsidR="00CC43BB" w:rsidRPr="008A0E6B">
        <w:rPr>
          <w:rFonts w:ascii="Times New Roman" w:hAnsi="Times New Roman" w:cs="Times New Roman"/>
          <w:sz w:val="28"/>
          <w:szCs w:val="28"/>
          <w:lang w:val="uk-UA"/>
        </w:rPr>
        <w:t>єОселя</w:t>
      </w:r>
      <w:proofErr w:type="spellEnd"/>
      <w:r w:rsidR="00A147A5" w:rsidRPr="008A0E6B">
        <w:rPr>
          <w:rFonts w:ascii="Times New Roman" w:hAnsi="Times New Roman" w:cs="Times New Roman"/>
          <w:sz w:val="28"/>
          <w:szCs w:val="28"/>
          <w:lang w:val="uk-UA"/>
        </w:rPr>
        <w:t>»</w:t>
      </w:r>
      <w:r w:rsidR="00522313" w:rsidRPr="008A0E6B">
        <w:rPr>
          <w:rFonts w:ascii="Times New Roman" w:eastAsia="Courier New" w:hAnsi="Times New Roman" w:cs="Times New Roman"/>
          <w:sz w:val="28"/>
          <w:szCs w:val="28"/>
          <w:lang w:val="uk-UA"/>
        </w:rPr>
        <w:t xml:space="preserve"> (</w:t>
      </w:r>
      <w:r w:rsidR="00522313" w:rsidRPr="008A0E6B">
        <w:rPr>
          <w:rFonts w:ascii="Times New Roman" w:hAnsi="Times New Roman" w:cs="Times New Roman"/>
          <w:sz w:val="28"/>
          <w:szCs w:val="28"/>
          <w:lang w:val="uk-UA"/>
        </w:rPr>
        <w:t xml:space="preserve">далі – Програма </w:t>
      </w:r>
      <w:proofErr w:type="spellStart"/>
      <w:r w:rsidR="00522313" w:rsidRPr="008A0E6B">
        <w:rPr>
          <w:rFonts w:ascii="Times New Roman" w:hAnsi="Times New Roman" w:cs="Times New Roman"/>
          <w:sz w:val="28"/>
          <w:szCs w:val="28"/>
          <w:lang w:val="uk-UA"/>
        </w:rPr>
        <w:t>єОселя</w:t>
      </w:r>
      <w:proofErr w:type="spellEnd"/>
      <w:r w:rsidR="00522313" w:rsidRPr="008A0E6B">
        <w:rPr>
          <w:rFonts w:ascii="Times New Roman" w:hAnsi="Times New Roman" w:cs="Times New Roman"/>
          <w:sz w:val="28"/>
          <w:szCs w:val="28"/>
          <w:lang w:val="uk-UA"/>
        </w:rPr>
        <w:t>)</w:t>
      </w:r>
      <w:r w:rsidR="00722C81" w:rsidRPr="008A0E6B">
        <w:rPr>
          <w:rFonts w:ascii="Times New Roman" w:hAnsi="Times New Roman" w:cs="Times New Roman"/>
          <w:sz w:val="28"/>
          <w:szCs w:val="28"/>
          <w:lang w:val="uk-UA"/>
        </w:rPr>
        <w:t>.</w:t>
      </w:r>
    </w:p>
    <w:p w14:paraId="7DCA0989" w14:textId="77777777" w:rsidR="002059EB" w:rsidRPr="007B762E" w:rsidRDefault="002059EB" w:rsidP="00D55714">
      <w:pPr>
        <w:pStyle w:val="a5"/>
        <w:ind w:firstLine="567"/>
        <w:jc w:val="both"/>
        <w:rPr>
          <w:rFonts w:ascii="Times New Roman" w:eastAsia="Times New Roman" w:hAnsi="Times New Roman"/>
          <w:sz w:val="28"/>
          <w:szCs w:val="28"/>
          <w:lang w:val="uk-UA"/>
        </w:rPr>
      </w:pPr>
    </w:p>
    <w:p w14:paraId="735A0043" w14:textId="590BA94C" w:rsidR="00696FED" w:rsidRDefault="00581836" w:rsidP="00D55714">
      <w:pPr>
        <w:pStyle w:val="a5"/>
        <w:ind w:firstLine="567"/>
        <w:jc w:val="both"/>
        <w:rPr>
          <w:rFonts w:ascii="Times New Roman" w:hAnsi="Times New Roman" w:cs="Times New Roman"/>
          <w:sz w:val="28"/>
          <w:szCs w:val="28"/>
          <w:lang w:val="uk-UA"/>
        </w:rPr>
      </w:pPr>
      <w:r w:rsidRPr="007B762E">
        <w:rPr>
          <w:rFonts w:ascii="Times New Roman" w:hAnsi="Times New Roman" w:cs="Times New Roman"/>
          <w:sz w:val="28"/>
          <w:szCs w:val="28"/>
          <w:lang w:val="uk-UA"/>
        </w:rPr>
        <w:t xml:space="preserve">3. Головним розпорядником коштів є </w:t>
      </w:r>
      <w:r w:rsidR="0050502E" w:rsidRPr="007B762E">
        <w:rPr>
          <w:rFonts w:ascii="Times New Roman" w:hAnsi="Times New Roman" w:cs="Times New Roman"/>
          <w:sz w:val="28"/>
          <w:szCs w:val="28"/>
          <w:lang w:val="uk-UA"/>
        </w:rPr>
        <w:t>д</w:t>
      </w:r>
      <w:r w:rsidRPr="007B762E">
        <w:rPr>
          <w:rFonts w:ascii="Times New Roman" w:hAnsi="Times New Roman" w:cs="Times New Roman"/>
          <w:sz w:val="28"/>
          <w:szCs w:val="28"/>
          <w:lang w:val="uk-UA"/>
        </w:rPr>
        <w:t>епартамент соціально</w:t>
      </w:r>
      <w:r w:rsidR="0050502E" w:rsidRPr="007B762E">
        <w:rPr>
          <w:rFonts w:ascii="Times New Roman" w:hAnsi="Times New Roman" w:cs="Times New Roman"/>
          <w:sz w:val="28"/>
          <w:szCs w:val="28"/>
          <w:lang w:val="uk-UA"/>
        </w:rPr>
        <w:t>ї</w:t>
      </w:r>
      <w:r w:rsidR="00365B89" w:rsidRPr="007B762E">
        <w:rPr>
          <w:rFonts w:ascii="Times New Roman" w:hAnsi="Times New Roman" w:cs="Times New Roman"/>
          <w:sz w:val="28"/>
          <w:szCs w:val="28"/>
          <w:lang w:val="uk-UA"/>
        </w:rPr>
        <w:t xml:space="preserve"> </w:t>
      </w:r>
      <w:r w:rsidR="0050502E" w:rsidRPr="007B762E">
        <w:rPr>
          <w:rFonts w:ascii="Times New Roman" w:hAnsi="Times New Roman" w:cs="Times New Roman"/>
          <w:sz w:val="28"/>
          <w:szCs w:val="28"/>
          <w:lang w:val="uk-UA"/>
        </w:rPr>
        <w:t>політики Рівненської</w:t>
      </w:r>
      <w:r w:rsidRPr="007B762E">
        <w:rPr>
          <w:rFonts w:ascii="Times New Roman" w:hAnsi="Times New Roman" w:cs="Times New Roman"/>
          <w:sz w:val="28"/>
          <w:szCs w:val="28"/>
          <w:lang w:val="uk-UA"/>
        </w:rPr>
        <w:t xml:space="preserve"> обласної державної адміністрації (далі</w:t>
      </w:r>
      <w:r w:rsidR="0050502E" w:rsidRPr="007B762E">
        <w:rPr>
          <w:rFonts w:ascii="Times New Roman" w:hAnsi="Times New Roman" w:cs="Times New Roman"/>
          <w:sz w:val="28"/>
          <w:szCs w:val="28"/>
          <w:lang w:val="uk-UA"/>
        </w:rPr>
        <w:t xml:space="preserve"> – </w:t>
      </w:r>
      <w:r w:rsidRPr="007B762E">
        <w:rPr>
          <w:rFonts w:ascii="Times New Roman" w:hAnsi="Times New Roman" w:cs="Times New Roman"/>
          <w:sz w:val="28"/>
          <w:szCs w:val="28"/>
          <w:lang w:val="uk-UA"/>
        </w:rPr>
        <w:t>Головний розпорядник коштів), а виконавцем Програми</w:t>
      </w:r>
      <w:r w:rsidR="001D59A2" w:rsidRPr="007B762E">
        <w:rPr>
          <w:rFonts w:ascii="Times New Roman" w:hAnsi="Times New Roman" w:cs="Times New Roman"/>
          <w:sz w:val="28"/>
          <w:szCs w:val="28"/>
          <w:lang w:val="uk-UA"/>
        </w:rPr>
        <w:t xml:space="preserve"> є</w:t>
      </w:r>
      <w:r w:rsidR="00365B89" w:rsidRPr="007B762E">
        <w:rPr>
          <w:rFonts w:ascii="Times New Roman" w:hAnsi="Times New Roman" w:cs="Times New Roman"/>
          <w:sz w:val="28"/>
          <w:szCs w:val="28"/>
          <w:lang w:val="uk-UA"/>
        </w:rPr>
        <w:t xml:space="preserve"> </w:t>
      </w:r>
      <w:r w:rsidR="00917358" w:rsidRPr="007B762E">
        <w:rPr>
          <w:rFonts w:ascii="Times New Roman" w:hAnsi="Times New Roman" w:cs="Times New Roman"/>
          <w:sz w:val="28"/>
          <w:szCs w:val="28"/>
          <w:lang w:val="uk-UA"/>
        </w:rPr>
        <w:t xml:space="preserve">Рівненський обласний центр </w:t>
      </w:r>
      <w:r w:rsidRPr="007B762E">
        <w:rPr>
          <w:rFonts w:ascii="Times New Roman" w:hAnsi="Times New Roman" w:cs="Times New Roman"/>
          <w:sz w:val="28"/>
          <w:szCs w:val="28"/>
          <w:lang w:val="uk-UA"/>
        </w:rPr>
        <w:t>по нарахуванню та здійсненню соціальних виплат (далі</w:t>
      </w:r>
      <w:r w:rsidR="0050502E" w:rsidRPr="007B762E">
        <w:rPr>
          <w:rFonts w:ascii="Times New Roman" w:hAnsi="Times New Roman" w:cs="Times New Roman"/>
          <w:sz w:val="28"/>
          <w:szCs w:val="28"/>
          <w:lang w:val="uk-UA"/>
        </w:rPr>
        <w:t xml:space="preserve"> – </w:t>
      </w:r>
      <w:r w:rsidRPr="007B762E">
        <w:rPr>
          <w:rFonts w:ascii="Times New Roman" w:hAnsi="Times New Roman" w:cs="Times New Roman"/>
          <w:sz w:val="28"/>
          <w:szCs w:val="28"/>
          <w:lang w:val="uk-UA"/>
        </w:rPr>
        <w:t xml:space="preserve">Виконавець Програми). </w:t>
      </w:r>
    </w:p>
    <w:p w14:paraId="2F6AAC0A" w14:textId="77777777" w:rsidR="002059EB" w:rsidRPr="007B762E" w:rsidRDefault="002059EB" w:rsidP="00D55714">
      <w:pPr>
        <w:pStyle w:val="a5"/>
        <w:ind w:firstLine="567"/>
        <w:jc w:val="both"/>
        <w:rPr>
          <w:rFonts w:ascii="Times New Roman" w:hAnsi="Times New Roman" w:cs="Times New Roman"/>
          <w:sz w:val="28"/>
          <w:szCs w:val="28"/>
          <w:lang w:val="uk-UA"/>
        </w:rPr>
      </w:pPr>
    </w:p>
    <w:p w14:paraId="5EC8ED05" w14:textId="3D6F6DAB" w:rsidR="00696FED" w:rsidRDefault="00581836" w:rsidP="00D55714">
      <w:pPr>
        <w:pStyle w:val="a5"/>
        <w:ind w:firstLine="567"/>
        <w:jc w:val="both"/>
        <w:rPr>
          <w:rFonts w:ascii="Times New Roman" w:hAnsi="Times New Roman" w:cs="Times New Roman"/>
          <w:sz w:val="28"/>
          <w:szCs w:val="28"/>
          <w:lang w:val="uk-UA"/>
        </w:rPr>
      </w:pPr>
      <w:r w:rsidRPr="007B762E">
        <w:rPr>
          <w:rFonts w:ascii="Times New Roman" w:hAnsi="Times New Roman" w:cs="Times New Roman"/>
          <w:sz w:val="28"/>
          <w:szCs w:val="28"/>
          <w:lang w:val="uk-UA"/>
        </w:rPr>
        <w:t>4. До реалізації Програми залучаються банки</w:t>
      </w:r>
      <w:r w:rsidRPr="007B762E">
        <w:rPr>
          <w:rFonts w:ascii="Times New Roman" w:eastAsia="Courier New" w:hAnsi="Times New Roman" w:cs="Times New Roman"/>
          <w:sz w:val="28"/>
          <w:szCs w:val="28"/>
          <w:lang w:val="uk-UA"/>
        </w:rPr>
        <w:t xml:space="preserve">, </w:t>
      </w:r>
      <w:r w:rsidRPr="007B762E">
        <w:rPr>
          <w:rFonts w:ascii="Times New Roman" w:hAnsi="Times New Roman" w:cs="Times New Roman"/>
          <w:sz w:val="28"/>
          <w:szCs w:val="28"/>
          <w:lang w:val="uk-UA"/>
        </w:rPr>
        <w:t xml:space="preserve">які уклали </w:t>
      </w:r>
      <w:r w:rsidRPr="007B762E">
        <w:rPr>
          <w:rFonts w:ascii="Times New Roman" w:eastAsia="Courier New" w:hAnsi="Times New Roman" w:cs="Times New Roman"/>
          <w:sz w:val="28"/>
          <w:szCs w:val="28"/>
          <w:lang w:val="uk-UA"/>
        </w:rPr>
        <w:t xml:space="preserve">з </w:t>
      </w:r>
      <w:r w:rsidRPr="007B762E">
        <w:rPr>
          <w:rFonts w:ascii="Times New Roman" w:hAnsi="Times New Roman" w:cs="Times New Roman"/>
          <w:sz w:val="28"/>
          <w:szCs w:val="28"/>
          <w:lang w:val="uk-UA"/>
        </w:rPr>
        <w:t xml:space="preserve">приватним акціонерним товариством «Українська фінансова житлова компанія» (далі </w:t>
      </w:r>
      <w:r w:rsidR="00B93183" w:rsidRPr="007B762E">
        <w:rPr>
          <w:rFonts w:ascii="Times New Roman" w:hAnsi="Times New Roman" w:cs="Times New Roman"/>
          <w:sz w:val="28"/>
          <w:szCs w:val="28"/>
          <w:lang w:val="uk-UA"/>
        </w:rPr>
        <w:t xml:space="preserve">- </w:t>
      </w:r>
      <w:proofErr w:type="spellStart"/>
      <w:r w:rsidRPr="007B762E">
        <w:rPr>
          <w:rFonts w:ascii="Times New Roman" w:hAnsi="Times New Roman" w:cs="Times New Roman"/>
          <w:sz w:val="28"/>
          <w:szCs w:val="28"/>
          <w:lang w:val="uk-UA"/>
        </w:rPr>
        <w:t>Укрфінжитло</w:t>
      </w:r>
      <w:proofErr w:type="spellEnd"/>
      <w:r w:rsidRPr="007B762E">
        <w:rPr>
          <w:rFonts w:ascii="Times New Roman" w:eastAsia="Courier New" w:hAnsi="Times New Roman" w:cs="Times New Roman"/>
          <w:sz w:val="28"/>
          <w:szCs w:val="28"/>
          <w:lang w:val="uk-UA"/>
        </w:rPr>
        <w:t xml:space="preserve">) </w:t>
      </w:r>
      <w:r w:rsidRPr="007B762E">
        <w:rPr>
          <w:rFonts w:ascii="Times New Roman" w:hAnsi="Times New Roman" w:cs="Times New Roman"/>
          <w:sz w:val="28"/>
          <w:szCs w:val="28"/>
          <w:lang w:val="uk-UA"/>
        </w:rPr>
        <w:t xml:space="preserve">генеральну угоду, </w:t>
      </w:r>
      <w:r w:rsidRPr="007B762E">
        <w:rPr>
          <w:rFonts w:ascii="Times New Roman" w:eastAsia="Courier New" w:hAnsi="Times New Roman" w:cs="Times New Roman"/>
          <w:sz w:val="28"/>
          <w:szCs w:val="28"/>
          <w:lang w:val="uk-UA"/>
        </w:rPr>
        <w:t xml:space="preserve">що </w:t>
      </w:r>
      <w:r w:rsidRPr="007B762E">
        <w:rPr>
          <w:rFonts w:ascii="Times New Roman" w:hAnsi="Times New Roman" w:cs="Times New Roman"/>
          <w:sz w:val="28"/>
          <w:szCs w:val="28"/>
          <w:lang w:val="uk-UA"/>
        </w:rPr>
        <w:t xml:space="preserve">визначає порядок взаємодії між </w:t>
      </w:r>
      <w:proofErr w:type="spellStart"/>
      <w:r w:rsidRPr="007B762E">
        <w:rPr>
          <w:rFonts w:ascii="Times New Roman" w:hAnsi="Times New Roman" w:cs="Times New Roman"/>
          <w:sz w:val="28"/>
          <w:szCs w:val="28"/>
          <w:lang w:val="uk-UA"/>
        </w:rPr>
        <w:t>Укрфінжитлом</w:t>
      </w:r>
      <w:proofErr w:type="spellEnd"/>
      <w:r w:rsidRPr="007B762E">
        <w:rPr>
          <w:rFonts w:ascii="Times New Roman" w:hAnsi="Times New Roman" w:cs="Times New Roman"/>
          <w:sz w:val="28"/>
          <w:szCs w:val="28"/>
          <w:lang w:val="uk-UA"/>
        </w:rPr>
        <w:t xml:space="preserve"> та банком під час надання йому кредитів, оформлення кредитів від імені та за рахунок </w:t>
      </w:r>
      <w:proofErr w:type="spellStart"/>
      <w:r w:rsidRPr="007B762E">
        <w:rPr>
          <w:rFonts w:ascii="Times New Roman" w:hAnsi="Times New Roman" w:cs="Times New Roman"/>
          <w:sz w:val="28"/>
          <w:szCs w:val="28"/>
          <w:lang w:val="uk-UA"/>
        </w:rPr>
        <w:t>Укрфінжитла</w:t>
      </w:r>
      <w:proofErr w:type="spellEnd"/>
      <w:r w:rsidRPr="007B762E">
        <w:rPr>
          <w:rFonts w:ascii="Times New Roman" w:hAnsi="Times New Roman" w:cs="Times New Roman"/>
          <w:sz w:val="28"/>
          <w:szCs w:val="28"/>
          <w:lang w:val="uk-UA"/>
        </w:rPr>
        <w:t>, рефінансування та обслуговування кредитів, забезпечених іпотекою (далі</w:t>
      </w:r>
      <w:r w:rsidR="00A55612" w:rsidRPr="007B762E">
        <w:rPr>
          <w:rFonts w:ascii="Times New Roman" w:hAnsi="Times New Roman" w:cs="Times New Roman"/>
          <w:sz w:val="28"/>
          <w:szCs w:val="28"/>
          <w:lang w:val="uk-UA"/>
        </w:rPr>
        <w:t xml:space="preserve"> – </w:t>
      </w:r>
      <w:r w:rsidRPr="007B762E">
        <w:rPr>
          <w:rFonts w:ascii="Times New Roman" w:hAnsi="Times New Roman" w:cs="Times New Roman"/>
          <w:sz w:val="28"/>
          <w:szCs w:val="28"/>
          <w:lang w:val="uk-UA"/>
        </w:rPr>
        <w:t xml:space="preserve">Банк), наданих ними відповідно до Умов забезпечення приватним акціонерним товариством </w:t>
      </w:r>
      <w:r w:rsidR="00075096" w:rsidRPr="007B762E">
        <w:rPr>
          <w:rFonts w:ascii="Times New Roman" w:hAnsi="Times New Roman" w:cs="Times New Roman"/>
          <w:sz w:val="28"/>
          <w:szCs w:val="28"/>
          <w:lang w:val="uk-UA"/>
        </w:rPr>
        <w:t>«</w:t>
      </w:r>
      <w:r w:rsidRPr="007B762E">
        <w:rPr>
          <w:rFonts w:ascii="Times New Roman" w:hAnsi="Times New Roman" w:cs="Times New Roman"/>
          <w:sz w:val="28"/>
          <w:szCs w:val="28"/>
          <w:lang w:val="uk-UA"/>
        </w:rPr>
        <w:t>Українська фінансова житлова компанія</w:t>
      </w:r>
      <w:r w:rsidR="00075096" w:rsidRPr="007B762E">
        <w:rPr>
          <w:rFonts w:ascii="Times New Roman" w:hAnsi="Times New Roman" w:cs="Times New Roman"/>
          <w:sz w:val="28"/>
          <w:szCs w:val="28"/>
          <w:lang w:val="uk-UA"/>
        </w:rPr>
        <w:t>»</w:t>
      </w:r>
      <w:r w:rsidRPr="007B762E">
        <w:rPr>
          <w:rFonts w:ascii="Times New Roman" w:hAnsi="Times New Roman" w:cs="Times New Roman"/>
          <w:sz w:val="28"/>
          <w:szCs w:val="28"/>
          <w:lang w:val="uk-UA"/>
        </w:rPr>
        <w:t xml:space="preserve"> доступного іпотечного кредитування громадян України, </w:t>
      </w:r>
      <w:r w:rsidRPr="007B762E">
        <w:rPr>
          <w:rFonts w:ascii="Times New Roman" w:hAnsi="Times New Roman" w:cs="Times New Roman"/>
          <w:sz w:val="28"/>
          <w:szCs w:val="28"/>
          <w:lang w:val="uk-UA"/>
        </w:rPr>
        <w:lastRenderedPageBreak/>
        <w:t>затверджених постановою Кабінету Міністрів України від</w:t>
      </w:r>
      <w:r w:rsidR="002059EB">
        <w:rPr>
          <w:rFonts w:ascii="Times New Roman" w:hAnsi="Times New Roman" w:cs="Times New Roman"/>
          <w:sz w:val="28"/>
          <w:szCs w:val="28"/>
          <w:lang w:val="uk-UA"/>
        </w:rPr>
        <w:t xml:space="preserve">  </w:t>
      </w:r>
      <w:r w:rsidRPr="007B762E">
        <w:rPr>
          <w:rFonts w:ascii="Times New Roman" w:hAnsi="Times New Roman" w:cs="Times New Roman"/>
          <w:sz w:val="28"/>
          <w:szCs w:val="28"/>
          <w:lang w:val="uk-UA"/>
        </w:rPr>
        <w:t xml:space="preserve">02 серпня 2022 року </w:t>
      </w:r>
      <w:r w:rsidR="007F05B2" w:rsidRPr="007B762E">
        <w:rPr>
          <w:rFonts w:ascii="Times New Roman" w:hAnsi="Times New Roman" w:cs="Times New Roman"/>
          <w:sz w:val="28"/>
          <w:szCs w:val="28"/>
          <w:lang w:val="uk-UA"/>
        </w:rPr>
        <w:t>№</w:t>
      </w:r>
      <w:r w:rsidRPr="007B762E">
        <w:rPr>
          <w:rFonts w:ascii="Times New Roman" w:hAnsi="Times New Roman" w:cs="Times New Roman"/>
          <w:sz w:val="28"/>
          <w:szCs w:val="28"/>
          <w:lang w:val="uk-UA"/>
        </w:rPr>
        <w:t xml:space="preserve"> 856</w:t>
      </w:r>
      <w:r w:rsidR="008A0E6B">
        <w:rPr>
          <w:rFonts w:ascii="Times New Roman" w:hAnsi="Times New Roman" w:cs="Times New Roman"/>
          <w:sz w:val="28"/>
          <w:szCs w:val="28"/>
          <w:lang w:val="uk-UA"/>
        </w:rPr>
        <w:t xml:space="preserve"> «</w:t>
      </w:r>
      <w:r w:rsidR="008A0E6B" w:rsidRPr="00854EC6">
        <w:rPr>
          <w:rFonts w:ascii="Times New Roman" w:hAnsi="Times New Roman" w:cs="Times New Roman"/>
          <w:sz w:val="28"/>
          <w:szCs w:val="28"/>
          <w:shd w:val="clear" w:color="auto" w:fill="FFFFFF"/>
          <w:lang w:val="uk-UA"/>
        </w:rPr>
        <w:t xml:space="preserve">Деякі питання забезпечення приватним акціонерним товариством </w:t>
      </w:r>
      <w:r w:rsidR="008A0E6B">
        <w:rPr>
          <w:rFonts w:ascii="Times New Roman" w:hAnsi="Times New Roman" w:cs="Times New Roman"/>
          <w:sz w:val="28"/>
          <w:szCs w:val="28"/>
          <w:shd w:val="clear" w:color="auto" w:fill="FFFFFF"/>
          <w:lang w:val="uk-UA"/>
        </w:rPr>
        <w:t>«</w:t>
      </w:r>
      <w:r w:rsidR="008A0E6B" w:rsidRPr="00854EC6">
        <w:rPr>
          <w:rFonts w:ascii="Times New Roman" w:hAnsi="Times New Roman" w:cs="Times New Roman"/>
          <w:sz w:val="28"/>
          <w:szCs w:val="28"/>
          <w:shd w:val="clear" w:color="auto" w:fill="FFFFFF"/>
          <w:lang w:val="uk-UA"/>
        </w:rPr>
        <w:t>Українська фінансова житлова компанія</w:t>
      </w:r>
      <w:r w:rsidR="008A0E6B">
        <w:rPr>
          <w:rFonts w:ascii="Times New Roman" w:hAnsi="Times New Roman" w:cs="Times New Roman"/>
          <w:sz w:val="28"/>
          <w:szCs w:val="28"/>
          <w:shd w:val="clear" w:color="auto" w:fill="FFFFFF"/>
          <w:lang w:val="uk-UA"/>
        </w:rPr>
        <w:t>»</w:t>
      </w:r>
      <w:r w:rsidR="008A0E6B" w:rsidRPr="00854EC6">
        <w:rPr>
          <w:rFonts w:ascii="Times New Roman" w:hAnsi="Times New Roman" w:cs="Times New Roman"/>
          <w:sz w:val="28"/>
          <w:szCs w:val="28"/>
          <w:shd w:val="clear" w:color="auto" w:fill="FFFFFF"/>
          <w:lang w:val="uk-UA"/>
        </w:rPr>
        <w:t xml:space="preserve"> доступного іпотечного кредитування громадян України</w:t>
      </w:r>
      <w:r w:rsidR="008A0E6B" w:rsidRPr="008A0E6B">
        <w:rPr>
          <w:rFonts w:ascii="Times New Roman" w:hAnsi="Times New Roman" w:cs="Times New Roman"/>
          <w:sz w:val="28"/>
          <w:szCs w:val="28"/>
          <w:shd w:val="clear" w:color="auto" w:fill="FFFFFF"/>
          <w:lang w:val="uk-UA"/>
        </w:rPr>
        <w:t>» (зі змінами)</w:t>
      </w:r>
      <w:r w:rsidRPr="008A0E6B">
        <w:rPr>
          <w:rFonts w:ascii="Times New Roman" w:hAnsi="Times New Roman" w:cs="Times New Roman"/>
          <w:sz w:val="28"/>
          <w:szCs w:val="28"/>
          <w:lang w:val="uk-UA"/>
        </w:rPr>
        <w:t xml:space="preserve">. </w:t>
      </w:r>
    </w:p>
    <w:p w14:paraId="7FAA6265" w14:textId="77777777" w:rsidR="002059EB" w:rsidRPr="007B762E" w:rsidRDefault="002059EB" w:rsidP="00D55714">
      <w:pPr>
        <w:pStyle w:val="a5"/>
        <w:ind w:firstLine="567"/>
        <w:jc w:val="both"/>
        <w:rPr>
          <w:rFonts w:ascii="Times New Roman" w:hAnsi="Times New Roman" w:cs="Times New Roman"/>
          <w:sz w:val="28"/>
          <w:szCs w:val="28"/>
          <w:lang w:val="uk-UA"/>
        </w:rPr>
      </w:pPr>
    </w:p>
    <w:p w14:paraId="11E10B51" w14:textId="77777777" w:rsidR="002059EB" w:rsidRDefault="00581836" w:rsidP="00D55714">
      <w:pPr>
        <w:pStyle w:val="a5"/>
        <w:ind w:firstLine="567"/>
        <w:jc w:val="both"/>
        <w:rPr>
          <w:rFonts w:ascii="Times New Roman" w:hAnsi="Times New Roman" w:cs="Times New Roman"/>
          <w:sz w:val="28"/>
          <w:szCs w:val="28"/>
          <w:lang w:val="uk-UA"/>
        </w:rPr>
      </w:pPr>
      <w:r w:rsidRPr="007B762E">
        <w:rPr>
          <w:rFonts w:ascii="Times New Roman" w:hAnsi="Times New Roman" w:cs="Times New Roman"/>
          <w:sz w:val="28"/>
          <w:szCs w:val="28"/>
          <w:lang w:val="uk-UA"/>
        </w:rPr>
        <w:t>5. Компенсація здійснюється на підставі тристороннього договору про співробітництво, укладеного між Головним розпорядником коштів, Виконавцем Програми та Банком (далі</w:t>
      </w:r>
      <w:r w:rsidR="00877A8F" w:rsidRPr="007B762E">
        <w:rPr>
          <w:rFonts w:ascii="Times New Roman" w:hAnsi="Times New Roman" w:cs="Times New Roman"/>
          <w:sz w:val="28"/>
          <w:szCs w:val="28"/>
          <w:lang w:val="uk-UA"/>
        </w:rPr>
        <w:t xml:space="preserve"> – </w:t>
      </w:r>
      <w:r w:rsidRPr="007B762E">
        <w:rPr>
          <w:rFonts w:ascii="Times New Roman" w:hAnsi="Times New Roman" w:cs="Times New Roman"/>
          <w:sz w:val="28"/>
          <w:szCs w:val="28"/>
          <w:lang w:val="uk-UA"/>
        </w:rPr>
        <w:t>Договір про співробітництво), яким буде врегульовано взаємні права та обов'язки зазначених сторін у правовідносинах, спрямованих на спільну реалізацію Програми.</w:t>
      </w:r>
    </w:p>
    <w:p w14:paraId="5D39BB32" w14:textId="5787DAC8" w:rsidR="00696FED" w:rsidRPr="007B762E" w:rsidRDefault="00581836" w:rsidP="00D55714">
      <w:pPr>
        <w:pStyle w:val="a5"/>
        <w:ind w:firstLine="567"/>
        <w:jc w:val="both"/>
        <w:rPr>
          <w:rFonts w:ascii="Times New Roman" w:hAnsi="Times New Roman" w:cs="Times New Roman"/>
          <w:sz w:val="28"/>
          <w:szCs w:val="28"/>
          <w:lang w:val="uk-UA"/>
        </w:rPr>
      </w:pPr>
      <w:r w:rsidRPr="007B762E">
        <w:rPr>
          <w:rFonts w:ascii="Times New Roman" w:hAnsi="Times New Roman" w:cs="Times New Roman"/>
          <w:sz w:val="28"/>
          <w:szCs w:val="28"/>
          <w:lang w:val="uk-UA"/>
        </w:rPr>
        <w:t xml:space="preserve"> </w:t>
      </w:r>
    </w:p>
    <w:p w14:paraId="0ACF59F7" w14:textId="37F855CE" w:rsidR="00696FED" w:rsidRDefault="00581836" w:rsidP="00D55714">
      <w:pPr>
        <w:pStyle w:val="a5"/>
        <w:ind w:firstLine="567"/>
        <w:jc w:val="both"/>
        <w:rPr>
          <w:rFonts w:ascii="Times New Roman" w:hAnsi="Times New Roman" w:cs="Times New Roman"/>
          <w:sz w:val="28"/>
          <w:szCs w:val="28"/>
          <w:lang w:val="uk-UA"/>
        </w:rPr>
      </w:pPr>
      <w:r w:rsidRPr="007B762E">
        <w:rPr>
          <w:rFonts w:ascii="Times New Roman" w:hAnsi="Times New Roman" w:cs="Times New Roman"/>
          <w:sz w:val="28"/>
          <w:szCs w:val="28"/>
          <w:lang w:val="uk-UA"/>
        </w:rPr>
        <w:t>6. Компенсація надається Позичальникам, які одночасно відповідають</w:t>
      </w:r>
      <w:r w:rsidR="0028563B" w:rsidRPr="007B762E">
        <w:rPr>
          <w:rFonts w:ascii="Times New Roman" w:hAnsi="Times New Roman" w:cs="Times New Roman"/>
          <w:sz w:val="28"/>
          <w:szCs w:val="28"/>
          <w:lang w:val="uk-UA"/>
        </w:rPr>
        <w:t xml:space="preserve"> </w:t>
      </w:r>
      <w:r w:rsidRPr="007B762E">
        <w:rPr>
          <w:rFonts w:ascii="Times New Roman" w:hAnsi="Times New Roman" w:cs="Times New Roman"/>
          <w:sz w:val="28"/>
          <w:szCs w:val="28"/>
          <w:lang w:val="uk-UA"/>
        </w:rPr>
        <w:t xml:space="preserve">таким умовам: </w:t>
      </w:r>
    </w:p>
    <w:p w14:paraId="4D009C7C" w14:textId="77777777" w:rsidR="002059EB" w:rsidRPr="007B762E" w:rsidRDefault="002059EB" w:rsidP="00D55714">
      <w:pPr>
        <w:pStyle w:val="a5"/>
        <w:ind w:firstLine="567"/>
        <w:jc w:val="both"/>
        <w:rPr>
          <w:rFonts w:ascii="Times New Roman" w:hAnsi="Times New Roman" w:cs="Times New Roman"/>
          <w:sz w:val="28"/>
          <w:szCs w:val="28"/>
          <w:lang w:val="uk-UA"/>
        </w:rPr>
      </w:pPr>
    </w:p>
    <w:p w14:paraId="4FBB0251" w14:textId="10B7FCE1" w:rsidR="00696FED" w:rsidRDefault="00581836" w:rsidP="00D55714">
      <w:pPr>
        <w:pStyle w:val="a5"/>
        <w:ind w:firstLine="567"/>
        <w:jc w:val="both"/>
        <w:rPr>
          <w:rFonts w:ascii="Times New Roman" w:hAnsi="Times New Roman" w:cs="Times New Roman"/>
          <w:sz w:val="28"/>
          <w:szCs w:val="28"/>
          <w:lang w:val="uk-UA"/>
        </w:rPr>
      </w:pPr>
      <w:r w:rsidRPr="007B762E">
        <w:rPr>
          <w:rFonts w:ascii="Times New Roman" w:hAnsi="Times New Roman" w:cs="Times New Roman"/>
          <w:sz w:val="28"/>
          <w:szCs w:val="28"/>
          <w:lang w:val="uk-UA"/>
        </w:rPr>
        <w:t xml:space="preserve">1) </w:t>
      </w:r>
      <w:r w:rsidR="00DA33E1" w:rsidRPr="007B762E">
        <w:rPr>
          <w:rFonts w:ascii="Times New Roman" w:hAnsi="Times New Roman" w:cs="Times New Roman"/>
          <w:sz w:val="28"/>
          <w:szCs w:val="28"/>
          <w:lang w:val="uk-UA"/>
        </w:rPr>
        <w:t>місце проживання (перебування) яких задеклароване/зареєстроване у будь-якому населеному пункті Рівненської області</w:t>
      </w:r>
      <w:r w:rsidRPr="007B762E">
        <w:rPr>
          <w:rFonts w:ascii="Times New Roman" w:hAnsi="Times New Roman" w:cs="Times New Roman"/>
          <w:sz w:val="28"/>
          <w:szCs w:val="28"/>
          <w:lang w:val="uk-UA"/>
        </w:rPr>
        <w:t xml:space="preserve">; </w:t>
      </w:r>
    </w:p>
    <w:p w14:paraId="7D6CF9C2" w14:textId="77777777" w:rsidR="002059EB" w:rsidRPr="007B762E" w:rsidRDefault="002059EB" w:rsidP="00D55714">
      <w:pPr>
        <w:pStyle w:val="a5"/>
        <w:ind w:firstLine="567"/>
        <w:jc w:val="both"/>
        <w:rPr>
          <w:rFonts w:ascii="Times New Roman" w:hAnsi="Times New Roman" w:cs="Times New Roman"/>
          <w:sz w:val="28"/>
          <w:szCs w:val="28"/>
          <w:lang w:val="uk-UA"/>
        </w:rPr>
      </w:pPr>
    </w:p>
    <w:p w14:paraId="5454AFFF" w14:textId="565A173B" w:rsidR="00696FED" w:rsidRDefault="00581836" w:rsidP="00D55714">
      <w:pPr>
        <w:pStyle w:val="a5"/>
        <w:ind w:firstLine="567"/>
        <w:jc w:val="both"/>
        <w:rPr>
          <w:rFonts w:ascii="Times New Roman" w:hAnsi="Times New Roman" w:cs="Times New Roman"/>
          <w:sz w:val="28"/>
          <w:szCs w:val="28"/>
          <w:lang w:val="uk-UA"/>
        </w:rPr>
      </w:pPr>
      <w:r w:rsidRPr="007B762E">
        <w:rPr>
          <w:rFonts w:ascii="Times New Roman" w:hAnsi="Times New Roman" w:cs="Times New Roman"/>
          <w:sz w:val="28"/>
          <w:szCs w:val="28"/>
          <w:lang w:val="uk-UA"/>
        </w:rPr>
        <w:t>2</w:t>
      </w:r>
      <w:r w:rsidR="00CF4A8D" w:rsidRPr="007B762E">
        <w:rPr>
          <w:rFonts w:ascii="Times New Roman" w:hAnsi="Times New Roman" w:cs="Times New Roman"/>
          <w:sz w:val="28"/>
          <w:szCs w:val="28"/>
          <w:lang w:val="uk-UA"/>
        </w:rPr>
        <w:t>)</w:t>
      </w:r>
      <w:r w:rsidR="00DA33E1" w:rsidRPr="007B762E">
        <w:rPr>
          <w:rFonts w:ascii="Times New Roman" w:hAnsi="Times New Roman" w:cs="Times New Roman"/>
          <w:sz w:val="28"/>
          <w:szCs w:val="28"/>
          <w:lang w:val="uk-UA"/>
        </w:rPr>
        <w:t xml:space="preserve"> кредит надано на умовах</w:t>
      </w:r>
      <w:r w:rsidR="00522313" w:rsidRPr="00522313">
        <w:t xml:space="preserve"> </w:t>
      </w:r>
      <w:r w:rsidR="00DD7EF5" w:rsidRPr="008A0E6B">
        <w:rPr>
          <w:rFonts w:ascii="Times New Roman" w:hAnsi="Times New Roman" w:cs="Times New Roman"/>
          <w:sz w:val="28"/>
          <w:szCs w:val="28"/>
          <w:lang w:val="uk-UA"/>
        </w:rPr>
        <w:t>Програми</w:t>
      </w:r>
      <w:r w:rsidR="00522313" w:rsidRPr="008A0E6B">
        <w:rPr>
          <w:rFonts w:ascii="Times New Roman" w:hAnsi="Times New Roman" w:cs="Times New Roman"/>
          <w:sz w:val="28"/>
          <w:szCs w:val="28"/>
          <w:lang w:val="uk-UA"/>
        </w:rPr>
        <w:t xml:space="preserve"> </w:t>
      </w:r>
      <w:proofErr w:type="spellStart"/>
      <w:r w:rsidR="00522313" w:rsidRPr="008A0E6B">
        <w:rPr>
          <w:rFonts w:ascii="Times New Roman" w:hAnsi="Times New Roman" w:cs="Times New Roman"/>
          <w:sz w:val="28"/>
          <w:szCs w:val="28"/>
          <w:lang w:val="uk-UA"/>
        </w:rPr>
        <w:t>єОселя</w:t>
      </w:r>
      <w:proofErr w:type="spellEnd"/>
      <w:r w:rsidR="00522313" w:rsidRPr="008A0E6B">
        <w:rPr>
          <w:rFonts w:ascii="Times New Roman" w:hAnsi="Times New Roman" w:cs="Times New Roman"/>
          <w:sz w:val="28"/>
          <w:szCs w:val="28"/>
          <w:lang w:val="uk-UA"/>
        </w:rPr>
        <w:t xml:space="preserve"> </w:t>
      </w:r>
      <w:r w:rsidR="00DA33E1" w:rsidRPr="007B762E">
        <w:rPr>
          <w:rFonts w:ascii="Times New Roman" w:hAnsi="Times New Roman" w:cs="Times New Roman"/>
          <w:sz w:val="28"/>
          <w:szCs w:val="28"/>
          <w:lang w:val="uk-UA"/>
        </w:rPr>
        <w:t>з метою придбання житла в Рівненській області</w:t>
      </w:r>
      <w:r w:rsidRPr="007B762E">
        <w:rPr>
          <w:rFonts w:ascii="Times New Roman" w:hAnsi="Times New Roman" w:cs="Times New Roman"/>
          <w:sz w:val="28"/>
          <w:szCs w:val="28"/>
          <w:lang w:val="uk-UA"/>
        </w:rPr>
        <w:t>;</w:t>
      </w:r>
    </w:p>
    <w:p w14:paraId="630F0C4A" w14:textId="77777777" w:rsidR="002059EB" w:rsidRPr="007B762E" w:rsidRDefault="002059EB" w:rsidP="00D55714">
      <w:pPr>
        <w:pStyle w:val="a5"/>
        <w:ind w:firstLine="567"/>
        <w:jc w:val="both"/>
        <w:rPr>
          <w:rFonts w:ascii="Times New Roman" w:hAnsi="Times New Roman" w:cs="Times New Roman"/>
          <w:sz w:val="28"/>
          <w:szCs w:val="28"/>
          <w:lang w:val="uk-UA"/>
        </w:rPr>
      </w:pPr>
    </w:p>
    <w:p w14:paraId="4FF0A9EB" w14:textId="4D5C742E" w:rsidR="00696FED" w:rsidRDefault="00581836" w:rsidP="00D55714">
      <w:pPr>
        <w:pStyle w:val="a5"/>
        <w:ind w:firstLine="567"/>
        <w:jc w:val="both"/>
        <w:rPr>
          <w:rFonts w:ascii="Times New Roman" w:hAnsi="Times New Roman" w:cs="Times New Roman"/>
          <w:sz w:val="28"/>
          <w:szCs w:val="28"/>
          <w:lang w:val="uk-UA"/>
        </w:rPr>
      </w:pPr>
      <w:r w:rsidRPr="007B762E">
        <w:rPr>
          <w:rFonts w:ascii="Times New Roman" w:hAnsi="Times New Roman" w:cs="Times New Roman"/>
          <w:sz w:val="28"/>
          <w:szCs w:val="28"/>
          <w:lang w:val="uk-UA"/>
        </w:rPr>
        <w:t xml:space="preserve">3) </w:t>
      </w:r>
      <w:r w:rsidR="00CF4A8D" w:rsidRPr="007B762E">
        <w:rPr>
          <w:rFonts w:ascii="Times New Roman" w:hAnsi="Times New Roman" w:cs="Times New Roman"/>
          <w:sz w:val="28"/>
          <w:szCs w:val="28"/>
          <w:lang w:val="uk-UA"/>
        </w:rPr>
        <w:t>п</w:t>
      </w:r>
      <w:r w:rsidRPr="007B762E">
        <w:rPr>
          <w:rFonts w:ascii="Times New Roman" w:hAnsi="Times New Roman" w:cs="Times New Roman"/>
          <w:sz w:val="28"/>
          <w:szCs w:val="28"/>
          <w:lang w:val="uk-UA"/>
        </w:rPr>
        <w:t xml:space="preserve">озичальник подав </w:t>
      </w:r>
      <w:r w:rsidRPr="007B762E">
        <w:rPr>
          <w:rFonts w:ascii="Times New Roman" w:eastAsia="Courier New" w:hAnsi="Times New Roman" w:cs="Times New Roman"/>
          <w:sz w:val="28"/>
          <w:szCs w:val="28"/>
          <w:lang w:val="uk-UA"/>
        </w:rPr>
        <w:t xml:space="preserve">до </w:t>
      </w:r>
      <w:r w:rsidRPr="007B762E">
        <w:rPr>
          <w:rFonts w:ascii="Times New Roman" w:hAnsi="Times New Roman" w:cs="Times New Roman"/>
          <w:sz w:val="28"/>
          <w:szCs w:val="28"/>
          <w:lang w:val="uk-UA"/>
        </w:rPr>
        <w:t xml:space="preserve">Банку, </w:t>
      </w:r>
      <w:r w:rsidRPr="007B762E">
        <w:rPr>
          <w:rFonts w:ascii="Times New Roman" w:eastAsia="Courier New" w:hAnsi="Times New Roman" w:cs="Times New Roman"/>
          <w:sz w:val="28"/>
          <w:szCs w:val="28"/>
          <w:lang w:val="uk-UA"/>
        </w:rPr>
        <w:t xml:space="preserve">з </w:t>
      </w:r>
      <w:r w:rsidR="009B39AC" w:rsidRPr="007B762E">
        <w:rPr>
          <w:rFonts w:ascii="Times New Roman" w:hAnsi="Times New Roman" w:cs="Times New Roman"/>
          <w:sz w:val="28"/>
          <w:szCs w:val="28"/>
          <w:lang w:val="uk-UA"/>
        </w:rPr>
        <w:t>яким</w:t>
      </w:r>
      <w:r w:rsidRPr="007B762E">
        <w:rPr>
          <w:rFonts w:ascii="Times New Roman" w:hAnsi="Times New Roman" w:cs="Times New Roman"/>
          <w:sz w:val="28"/>
          <w:szCs w:val="28"/>
          <w:lang w:val="uk-UA"/>
        </w:rPr>
        <w:t xml:space="preserve"> укладено Договір про співробітництво відповідно до пункту 4 цього Порядку, заяву на отримання Компенсації </w:t>
      </w:r>
      <w:r w:rsidRPr="007B762E">
        <w:rPr>
          <w:rFonts w:ascii="Times New Roman" w:eastAsia="Courier New" w:hAnsi="Times New Roman" w:cs="Times New Roman"/>
          <w:sz w:val="28"/>
          <w:szCs w:val="28"/>
          <w:lang w:val="uk-UA"/>
        </w:rPr>
        <w:t xml:space="preserve">у </w:t>
      </w:r>
      <w:r w:rsidRPr="007B762E">
        <w:rPr>
          <w:rFonts w:ascii="Times New Roman" w:hAnsi="Times New Roman" w:cs="Times New Roman"/>
          <w:sz w:val="28"/>
          <w:szCs w:val="28"/>
          <w:lang w:val="uk-UA"/>
        </w:rPr>
        <w:t>рамках Програми за формою</w:t>
      </w:r>
      <w:r w:rsidR="0000241E" w:rsidRPr="007B762E">
        <w:rPr>
          <w:rFonts w:ascii="Times New Roman" w:hAnsi="Times New Roman" w:cs="Times New Roman"/>
          <w:sz w:val="28"/>
          <w:szCs w:val="28"/>
          <w:lang w:val="uk-UA"/>
        </w:rPr>
        <w:t>,</w:t>
      </w:r>
      <w:r w:rsidRPr="007B762E">
        <w:rPr>
          <w:rFonts w:ascii="Times New Roman" w:hAnsi="Times New Roman" w:cs="Times New Roman"/>
          <w:sz w:val="28"/>
          <w:szCs w:val="28"/>
          <w:lang w:val="uk-UA"/>
        </w:rPr>
        <w:t xml:space="preserve"> передбаченою Договором про співробітництво. </w:t>
      </w:r>
    </w:p>
    <w:p w14:paraId="6EE1D775" w14:textId="77777777" w:rsidR="002059EB" w:rsidRPr="007B762E" w:rsidRDefault="002059EB" w:rsidP="00D55714">
      <w:pPr>
        <w:pStyle w:val="a5"/>
        <w:ind w:firstLine="567"/>
        <w:jc w:val="both"/>
        <w:rPr>
          <w:rFonts w:ascii="Times New Roman" w:hAnsi="Times New Roman" w:cs="Times New Roman"/>
          <w:sz w:val="28"/>
          <w:szCs w:val="28"/>
          <w:lang w:val="uk-UA"/>
        </w:rPr>
      </w:pPr>
    </w:p>
    <w:p w14:paraId="5EB385DE" w14:textId="4F22D958" w:rsidR="00696FED" w:rsidRPr="007B762E" w:rsidRDefault="00581836" w:rsidP="00D55714">
      <w:pPr>
        <w:pStyle w:val="a5"/>
        <w:ind w:firstLine="567"/>
        <w:jc w:val="both"/>
        <w:rPr>
          <w:rFonts w:ascii="Times New Roman" w:hAnsi="Times New Roman" w:cs="Times New Roman"/>
          <w:sz w:val="28"/>
          <w:szCs w:val="28"/>
          <w:lang w:val="uk-UA"/>
        </w:rPr>
      </w:pPr>
      <w:r w:rsidRPr="007B762E">
        <w:rPr>
          <w:rFonts w:ascii="Times New Roman" w:hAnsi="Times New Roman" w:cs="Times New Roman"/>
          <w:sz w:val="28"/>
          <w:szCs w:val="28"/>
          <w:lang w:val="uk-UA"/>
        </w:rPr>
        <w:t xml:space="preserve">7. </w:t>
      </w:r>
      <w:r w:rsidRPr="007B762E">
        <w:rPr>
          <w:rFonts w:ascii="Times New Roman" w:eastAsia="Courier New" w:hAnsi="Times New Roman" w:cs="Times New Roman"/>
          <w:sz w:val="28"/>
          <w:szCs w:val="28"/>
          <w:lang w:val="uk-UA"/>
        </w:rPr>
        <w:t xml:space="preserve">Для </w:t>
      </w:r>
      <w:r w:rsidRPr="007B762E">
        <w:rPr>
          <w:rFonts w:ascii="Times New Roman" w:hAnsi="Times New Roman" w:cs="Times New Roman"/>
          <w:sz w:val="28"/>
          <w:szCs w:val="28"/>
          <w:lang w:val="uk-UA"/>
        </w:rPr>
        <w:t xml:space="preserve">розгляду можливості Компенсації Банк щомісяця до 15 числа поточного місяця подає Головному розпоряднику коштів реєстр позичальників, які отримали кредит у рамках Програми </w:t>
      </w:r>
      <w:proofErr w:type="spellStart"/>
      <w:r w:rsidRPr="007B762E">
        <w:rPr>
          <w:rFonts w:ascii="Times New Roman" w:hAnsi="Times New Roman" w:cs="Times New Roman"/>
          <w:sz w:val="28"/>
          <w:szCs w:val="28"/>
          <w:lang w:val="uk-UA"/>
        </w:rPr>
        <w:t>єОселя</w:t>
      </w:r>
      <w:proofErr w:type="spellEnd"/>
      <w:r w:rsidRPr="007B762E">
        <w:rPr>
          <w:rFonts w:ascii="Times New Roman" w:hAnsi="Times New Roman" w:cs="Times New Roman"/>
          <w:sz w:val="28"/>
          <w:szCs w:val="28"/>
          <w:lang w:val="uk-UA"/>
        </w:rPr>
        <w:t xml:space="preserve"> (далі</w:t>
      </w:r>
      <w:r w:rsidR="009B39AC" w:rsidRPr="007B762E">
        <w:rPr>
          <w:rFonts w:ascii="Times New Roman" w:hAnsi="Times New Roman" w:cs="Times New Roman"/>
          <w:sz w:val="28"/>
          <w:szCs w:val="28"/>
          <w:lang w:val="uk-UA"/>
        </w:rPr>
        <w:t xml:space="preserve"> – </w:t>
      </w:r>
      <w:r w:rsidRPr="007B762E">
        <w:rPr>
          <w:rFonts w:ascii="Times New Roman" w:hAnsi="Times New Roman" w:cs="Times New Roman"/>
          <w:sz w:val="28"/>
          <w:szCs w:val="28"/>
          <w:lang w:val="uk-UA"/>
        </w:rPr>
        <w:t xml:space="preserve">Реєстр) та відповідають умовам пункту 6 цього Порядку. До Реєстру </w:t>
      </w:r>
      <w:r w:rsidR="00522313">
        <w:rPr>
          <w:rFonts w:ascii="Times New Roman" w:hAnsi="Times New Roman" w:cs="Times New Roman"/>
          <w:sz w:val="28"/>
          <w:szCs w:val="28"/>
          <w:lang w:val="uk-UA"/>
        </w:rPr>
        <w:t>п</w:t>
      </w:r>
      <w:r w:rsidRPr="007B762E">
        <w:rPr>
          <w:rFonts w:ascii="Times New Roman" w:hAnsi="Times New Roman" w:cs="Times New Roman"/>
          <w:sz w:val="28"/>
          <w:szCs w:val="28"/>
          <w:lang w:val="uk-UA"/>
        </w:rPr>
        <w:t>одаються копії документів</w:t>
      </w:r>
      <w:r w:rsidR="007B3DFB" w:rsidRPr="007B762E">
        <w:rPr>
          <w:rFonts w:ascii="Times New Roman" w:hAnsi="Times New Roman" w:cs="Times New Roman"/>
          <w:sz w:val="28"/>
          <w:szCs w:val="28"/>
          <w:lang w:val="uk-UA"/>
        </w:rPr>
        <w:t xml:space="preserve"> (згідно з оригіналом)</w:t>
      </w:r>
      <w:r w:rsidRPr="007B762E">
        <w:rPr>
          <w:rFonts w:ascii="Times New Roman" w:hAnsi="Times New Roman" w:cs="Times New Roman"/>
          <w:sz w:val="28"/>
          <w:szCs w:val="28"/>
          <w:lang w:val="uk-UA"/>
        </w:rPr>
        <w:t>, що підтверджують категорію Позичальника (за згодою Позичальника</w:t>
      </w:r>
      <w:r w:rsidRPr="007B762E">
        <w:rPr>
          <w:rFonts w:ascii="Times New Roman" w:eastAsia="Courier New" w:hAnsi="Times New Roman" w:cs="Times New Roman"/>
          <w:sz w:val="28"/>
          <w:szCs w:val="28"/>
          <w:lang w:val="uk-UA"/>
        </w:rPr>
        <w:t>)</w:t>
      </w:r>
      <w:r w:rsidRPr="007B762E">
        <w:rPr>
          <w:rFonts w:ascii="Times New Roman" w:hAnsi="Times New Roman" w:cs="Times New Roman"/>
          <w:sz w:val="28"/>
          <w:szCs w:val="28"/>
          <w:lang w:val="uk-UA"/>
        </w:rPr>
        <w:t xml:space="preserve">. Копії документів подаються одноразово (при першому внесенні Позичальника у Реєстр). Реєстри подаються </w:t>
      </w:r>
      <w:r w:rsidRPr="007B762E">
        <w:rPr>
          <w:rFonts w:ascii="Times New Roman" w:eastAsia="Courier New" w:hAnsi="Times New Roman" w:cs="Times New Roman"/>
          <w:sz w:val="28"/>
          <w:szCs w:val="28"/>
          <w:lang w:val="uk-UA"/>
        </w:rPr>
        <w:t xml:space="preserve">в </w:t>
      </w:r>
      <w:r w:rsidR="00DD7EF5" w:rsidRPr="008A0E6B">
        <w:rPr>
          <w:rFonts w:ascii="Times New Roman" w:hAnsi="Times New Roman" w:cs="Times New Roman"/>
          <w:sz w:val="28"/>
          <w:szCs w:val="28"/>
          <w:lang w:val="uk-UA"/>
        </w:rPr>
        <w:t>паперовій формі</w:t>
      </w:r>
      <w:r w:rsidRPr="008A0E6B">
        <w:rPr>
          <w:rFonts w:ascii="Times New Roman" w:hAnsi="Times New Roman" w:cs="Times New Roman"/>
          <w:sz w:val="28"/>
          <w:szCs w:val="28"/>
          <w:lang w:val="uk-UA"/>
        </w:rPr>
        <w:t xml:space="preserve"> </w:t>
      </w:r>
      <w:r w:rsidRPr="007B762E">
        <w:rPr>
          <w:rFonts w:ascii="Times New Roman" w:hAnsi="Times New Roman" w:cs="Times New Roman"/>
          <w:sz w:val="28"/>
          <w:szCs w:val="28"/>
          <w:lang w:val="uk-UA"/>
        </w:rPr>
        <w:t>у двох примірниках для кожної з</w:t>
      </w:r>
      <w:r w:rsidR="0000241E" w:rsidRPr="007B762E">
        <w:rPr>
          <w:rFonts w:ascii="Times New Roman" w:hAnsi="Times New Roman" w:cs="Times New Roman"/>
          <w:sz w:val="28"/>
          <w:szCs w:val="28"/>
          <w:lang w:val="uk-UA"/>
        </w:rPr>
        <w:t>і</w:t>
      </w:r>
      <w:r w:rsidRPr="007B762E">
        <w:rPr>
          <w:rFonts w:ascii="Times New Roman" w:hAnsi="Times New Roman" w:cs="Times New Roman"/>
          <w:sz w:val="28"/>
          <w:szCs w:val="28"/>
          <w:lang w:val="uk-UA"/>
        </w:rPr>
        <w:t xml:space="preserve"> сторін за підписом уповноважених осіб. </w:t>
      </w:r>
    </w:p>
    <w:p w14:paraId="28238C43" w14:textId="77777777" w:rsidR="00696FED" w:rsidRPr="007B762E" w:rsidRDefault="00581836" w:rsidP="00D55714">
      <w:pPr>
        <w:pStyle w:val="a5"/>
        <w:ind w:firstLine="567"/>
        <w:jc w:val="both"/>
        <w:rPr>
          <w:rFonts w:ascii="Times New Roman" w:hAnsi="Times New Roman" w:cs="Times New Roman"/>
          <w:sz w:val="28"/>
          <w:szCs w:val="28"/>
          <w:lang w:val="uk-UA"/>
        </w:rPr>
      </w:pPr>
      <w:r w:rsidRPr="007B762E">
        <w:rPr>
          <w:rFonts w:ascii="Times New Roman" w:hAnsi="Times New Roman" w:cs="Times New Roman"/>
          <w:sz w:val="28"/>
          <w:szCs w:val="28"/>
          <w:lang w:val="uk-UA"/>
        </w:rPr>
        <w:t xml:space="preserve">Форма Реєстру та перелік документів передбачений Договором про співробітництво. </w:t>
      </w:r>
    </w:p>
    <w:p w14:paraId="76C8AE6B" w14:textId="13FF15D2" w:rsidR="00696FED" w:rsidRDefault="00581836" w:rsidP="00D55714">
      <w:pPr>
        <w:pStyle w:val="a5"/>
        <w:ind w:firstLine="567"/>
        <w:jc w:val="both"/>
        <w:rPr>
          <w:rFonts w:ascii="Times New Roman" w:hAnsi="Times New Roman" w:cs="Times New Roman"/>
          <w:sz w:val="28"/>
          <w:szCs w:val="28"/>
          <w:lang w:val="uk-UA"/>
        </w:rPr>
      </w:pPr>
      <w:r w:rsidRPr="007B762E">
        <w:rPr>
          <w:rFonts w:ascii="Times New Roman" w:hAnsi="Times New Roman" w:cs="Times New Roman"/>
          <w:sz w:val="28"/>
          <w:szCs w:val="28"/>
          <w:lang w:val="uk-UA"/>
        </w:rPr>
        <w:t xml:space="preserve">У разі якщо 15 число поточного місяця припадає на святковий, неробочий або вихідний день, то подання Реєстру здійснюється у день, що передує такому святковому, неробочому або вихідному дню. </w:t>
      </w:r>
    </w:p>
    <w:p w14:paraId="3BF4E844" w14:textId="77777777" w:rsidR="00A544E7" w:rsidRPr="007B762E" w:rsidRDefault="00A544E7" w:rsidP="00D55714">
      <w:pPr>
        <w:pStyle w:val="a5"/>
        <w:ind w:firstLine="567"/>
        <w:jc w:val="both"/>
        <w:rPr>
          <w:rFonts w:ascii="Times New Roman" w:hAnsi="Times New Roman" w:cs="Times New Roman"/>
          <w:sz w:val="28"/>
          <w:szCs w:val="28"/>
          <w:lang w:val="uk-UA"/>
        </w:rPr>
      </w:pPr>
    </w:p>
    <w:p w14:paraId="0BD83509" w14:textId="62C79810" w:rsidR="00696FED" w:rsidRDefault="00581836" w:rsidP="00D55714">
      <w:pPr>
        <w:pStyle w:val="a5"/>
        <w:ind w:firstLine="567"/>
        <w:jc w:val="both"/>
        <w:rPr>
          <w:rFonts w:ascii="Times New Roman" w:hAnsi="Times New Roman" w:cs="Times New Roman"/>
          <w:sz w:val="28"/>
          <w:szCs w:val="28"/>
          <w:lang w:val="uk-UA"/>
        </w:rPr>
      </w:pPr>
      <w:r w:rsidRPr="007B762E">
        <w:rPr>
          <w:rFonts w:ascii="Times New Roman" w:hAnsi="Times New Roman" w:cs="Times New Roman"/>
          <w:sz w:val="28"/>
          <w:szCs w:val="28"/>
          <w:lang w:val="uk-UA"/>
        </w:rPr>
        <w:t xml:space="preserve">8. Реєстр </w:t>
      </w:r>
      <w:r w:rsidRPr="007B762E">
        <w:rPr>
          <w:rFonts w:ascii="Times New Roman" w:eastAsia="Courier New" w:hAnsi="Times New Roman" w:cs="Times New Roman"/>
          <w:sz w:val="28"/>
          <w:szCs w:val="28"/>
          <w:lang w:val="uk-UA"/>
        </w:rPr>
        <w:t xml:space="preserve">є </w:t>
      </w:r>
      <w:r w:rsidR="006C431C" w:rsidRPr="007B762E">
        <w:rPr>
          <w:rFonts w:ascii="Times New Roman" w:hAnsi="Times New Roman" w:cs="Times New Roman"/>
          <w:sz w:val="28"/>
          <w:szCs w:val="28"/>
          <w:lang w:val="uk-UA"/>
        </w:rPr>
        <w:t>підтвердним</w:t>
      </w:r>
      <w:r w:rsidRPr="007B762E">
        <w:rPr>
          <w:rFonts w:ascii="Times New Roman" w:hAnsi="Times New Roman" w:cs="Times New Roman"/>
          <w:sz w:val="28"/>
          <w:szCs w:val="28"/>
          <w:lang w:val="uk-UA"/>
        </w:rPr>
        <w:t xml:space="preserve"> документом </w:t>
      </w:r>
      <w:r w:rsidRPr="007B762E">
        <w:rPr>
          <w:rFonts w:ascii="Times New Roman" w:eastAsia="Courier New" w:hAnsi="Times New Roman" w:cs="Times New Roman"/>
          <w:sz w:val="28"/>
          <w:szCs w:val="28"/>
          <w:lang w:val="uk-UA"/>
        </w:rPr>
        <w:t xml:space="preserve">для </w:t>
      </w:r>
      <w:r w:rsidRPr="007B762E">
        <w:rPr>
          <w:rFonts w:ascii="Times New Roman" w:hAnsi="Times New Roman" w:cs="Times New Roman"/>
          <w:sz w:val="28"/>
          <w:szCs w:val="28"/>
          <w:lang w:val="uk-UA"/>
        </w:rPr>
        <w:t xml:space="preserve">здійснення платежів із Компенсації. </w:t>
      </w:r>
    </w:p>
    <w:p w14:paraId="1E2194E0" w14:textId="77777777" w:rsidR="00A544E7" w:rsidRPr="007B762E" w:rsidRDefault="00A544E7" w:rsidP="00D55714">
      <w:pPr>
        <w:pStyle w:val="a5"/>
        <w:ind w:firstLine="567"/>
        <w:jc w:val="both"/>
        <w:rPr>
          <w:rFonts w:ascii="Times New Roman" w:hAnsi="Times New Roman" w:cs="Times New Roman"/>
          <w:sz w:val="28"/>
          <w:szCs w:val="28"/>
          <w:lang w:val="uk-UA"/>
        </w:rPr>
      </w:pPr>
    </w:p>
    <w:p w14:paraId="00775EFC" w14:textId="77777777" w:rsidR="00696FED" w:rsidRPr="007B762E" w:rsidRDefault="00581836" w:rsidP="00D55714">
      <w:pPr>
        <w:pStyle w:val="a5"/>
        <w:ind w:firstLine="567"/>
        <w:jc w:val="both"/>
        <w:rPr>
          <w:rFonts w:ascii="Times New Roman" w:hAnsi="Times New Roman" w:cs="Times New Roman"/>
          <w:sz w:val="28"/>
          <w:szCs w:val="28"/>
          <w:lang w:val="uk-UA"/>
        </w:rPr>
      </w:pPr>
      <w:r w:rsidRPr="007B762E">
        <w:rPr>
          <w:rFonts w:ascii="Times New Roman" w:hAnsi="Times New Roman" w:cs="Times New Roman"/>
          <w:sz w:val="28"/>
          <w:szCs w:val="28"/>
          <w:lang w:val="uk-UA"/>
        </w:rPr>
        <w:t xml:space="preserve">9. Головний розпорядник коштів здійснює перевірку правильності відображення даних у Реєстрі до 18 числа поточного місяця. Якщо 18 число поточного місяця припадає </w:t>
      </w:r>
      <w:r w:rsidRPr="007B762E">
        <w:rPr>
          <w:rFonts w:ascii="Times New Roman" w:eastAsia="Courier New" w:hAnsi="Times New Roman" w:cs="Times New Roman"/>
          <w:sz w:val="28"/>
          <w:szCs w:val="28"/>
          <w:lang w:val="uk-UA"/>
        </w:rPr>
        <w:t xml:space="preserve">на </w:t>
      </w:r>
      <w:r w:rsidRPr="007B762E">
        <w:rPr>
          <w:rFonts w:ascii="Times New Roman" w:hAnsi="Times New Roman" w:cs="Times New Roman"/>
          <w:sz w:val="28"/>
          <w:szCs w:val="28"/>
          <w:lang w:val="uk-UA"/>
        </w:rPr>
        <w:t xml:space="preserve">святковий, неробочий або вихідний день, то перевірка Реєстрів завершується у день, наступний за таким днем. </w:t>
      </w:r>
    </w:p>
    <w:p w14:paraId="7E838C4F" w14:textId="2B0B31A9" w:rsidR="00696FED" w:rsidRDefault="00581836" w:rsidP="00D55714">
      <w:pPr>
        <w:pStyle w:val="a5"/>
        <w:ind w:firstLine="567"/>
        <w:jc w:val="both"/>
        <w:rPr>
          <w:rFonts w:ascii="Times New Roman" w:hAnsi="Times New Roman" w:cs="Times New Roman"/>
          <w:sz w:val="28"/>
          <w:szCs w:val="28"/>
          <w:lang w:val="uk-UA"/>
        </w:rPr>
      </w:pPr>
      <w:r w:rsidRPr="007B762E">
        <w:rPr>
          <w:rFonts w:ascii="Times New Roman" w:hAnsi="Times New Roman" w:cs="Times New Roman"/>
          <w:sz w:val="28"/>
          <w:szCs w:val="28"/>
          <w:lang w:val="uk-UA"/>
        </w:rPr>
        <w:lastRenderedPageBreak/>
        <w:t xml:space="preserve">За результатами перевірки Реєстру за відповідний період Головний розпорядник коштів у разі відсутності зауважень підписує Реєстр або відхиляє його з описом зауважень. </w:t>
      </w:r>
    </w:p>
    <w:p w14:paraId="677CF044" w14:textId="77777777" w:rsidR="00A544E7" w:rsidRPr="007B762E" w:rsidRDefault="00A544E7" w:rsidP="00D55714">
      <w:pPr>
        <w:pStyle w:val="a5"/>
        <w:ind w:firstLine="567"/>
        <w:jc w:val="both"/>
        <w:rPr>
          <w:rFonts w:ascii="Times New Roman" w:hAnsi="Times New Roman" w:cs="Times New Roman"/>
          <w:sz w:val="28"/>
          <w:szCs w:val="28"/>
          <w:lang w:val="uk-UA"/>
        </w:rPr>
      </w:pPr>
    </w:p>
    <w:p w14:paraId="17AABDB2" w14:textId="6DF1658F" w:rsidR="00696FED" w:rsidRDefault="00581836" w:rsidP="00D55714">
      <w:pPr>
        <w:pStyle w:val="a5"/>
        <w:ind w:firstLine="567"/>
        <w:jc w:val="both"/>
        <w:rPr>
          <w:rFonts w:ascii="Times New Roman" w:hAnsi="Times New Roman" w:cs="Times New Roman"/>
          <w:sz w:val="28"/>
          <w:szCs w:val="28"/>
          <w:lang w:val="uk-UA"/>
        </w:rPr>
      </w:pPr>
      <w:r w:rsidRPr="007B762E">
        <w:rPr>
          <w:rFonts w:ascii="Times New Roman" w:hAnsi="Times New Roman" w:cs="Times New Roman"/>
          <w:sz w:val="28"/>
          <w:szCs w:val="28"/>
          <w:lang w:val="uk-UA"/>
        </w:rPr>
        <w:t xml:space="preserve">10. Головний розпорядник коштів передає підписаний Реєстр Виконавцю Програми для забезпечення виплати суми Компенсації. </w:t>
      </w:r>
    </w:p>
    <w:p w14:paraId="60D218B5" w14:textId="77777777" w:rsidR="00A544E7" w:rsidRPr="007B762E" w:rsidRDefault="00A544E7" w:rsidP="00D55714">
      <w:pPr>
        <w:pStyle w:val="a5"/>
        <w:ind w:firstLine="567"/>
        <w:jc w:val="both"/>
        <w:rPr>
          <w:rFonts w:ascii="Times New Roman" w:hAnsi="Times New Roman" w:cs="Times New Roman"/>
          <w:sz w:val="28"/>
          <w:szCs w:val="28"/>
          <w:lang w:val="uk-UA"/>
        </w:rPr>
      </w:pPr>
    </w:p>
    <w:p w14:paraId="0C3C1296" w14:textId="0256D965" w:rsidR="00696FED" w:rsidRDefault="00581836" w:rsidP="00D55714">
      <w:pPr>
        <w:pStyle w:val="a5"/>
        <w:ind w:firstLine="567"/>
        <w:jc w:val="both"/>
        <w:rPr>
          <w:rFonts w:ascii="Times New Roman" w:hAnsi="Times New Roman" w:cs="Times New Roman"/>
          <w:sz w:val="28"/>
          <w:szCs w:val="28"/>
          <w:lang w:val="uk-UA"/>
        </w:rPr>
      </w:pPr>
      <w:r w:rsidRPr="007B762E">
        <w:rPr>
          <w:rFonts w:ascii="Times New Roman" w:hAnsi="Times New Roman" w:cs="Times New Roman"/>
          <w:sz w:val="28"/>
          <w:szCs w:val="28"/>
          <w:lang w:val="uk-UA"/>
        </w:rPr>
        <w:t xml:space="preserve">11. Відповідно до плану асигнувань Виконавець Програми протягом трьох робочих днів із дня отримання від Головного розпорядника коштів погоджених Реєстрів перераховує бюджетні кошти, передбачені на часткове відшкодування процентних ставок за кредитами, виданими Банком, на транзитний рахунок Банку. </w:t>
      </w:r>
    </w:p>
    <w:p w14:paraId="58DE9B82" w14:textId="77777777" w:rsidR="00A544E7" w:rsidRPr="007B762E" w:rsidRDefault="00A544E7" w:rsidP="00D55714">
      <w:pPr>
        <w:pStyle w:val="a5"/>
        <w:ind w:firstLine="567"/>
        <w:jc w:val="both"/>
        <w:rPr>
          <w:rFonts w:ascii="Times New Roman" w:hAnsi="Times New Roman" w:cs="Times New Roman"/>
          <w:sz w:val="28"/>
          <w:szCs w:val="28"/>
          <w:lang w:val="uk-UA"/>
        </w:rPr>
      </w:pPr>
    </w:p>
    <w:p w14:paraId="77A1AB74" w14:textId="5B165A84" w:rsidR="00696FED" w:rsidRDefault="00581836" w:rsidP="00D55714">
      <w:pPr>
        <w:pStyle w:val="a5"/>
        <w:ind w:firstLine="567"/>
        <w:jc w:val="both"/>
        <w:rPr>
          <w:rFonts w:ascii="Times New Roman" w:hAnsi="Times New Roman" w:cs="Times New Roman"/>
          <w:sz w:val="28"/>
          <w:szCs w:val="28"/>
          <w:lang w:val="uk-UA"/>
        </w:rPr>
      </w:pPr>
      <w:r w:rsidRPr="007B762E">
        <w:rPr>
          <w:rFonts w:ascii="Times New Roman" w:hAnsi="Times New Roman" w:cs="Times New Roman"/>
          <w:sz w:val="28"/>
          <w:szCs w:val="28"/>
          <w:lang w:val="uk-UA"/>
        </w:rPr>
        <w:t xml:space="preserve">12. Списання коштів із транзитного рахунку Банку </w:t>
      </w:r>
      <w:r w:rsidR="000275ED" w:rsidRPr="007B762E">
        <w:rPr>
          <w:rFonts w:ascii="Times New Roman" w:hAnsi="Times New Roman" w:cs="Times New Roman"/>
          <w:sz w:val="28"/>
          <w:szCs w:val="28"/>
          <w:lang w:val="uk-UA"/>
        </w:rPr>
        <w:t xml:space="preserve">на міжнародні номери банківських рахунків </w:t>
      </w:r>
      <w:r w:rsidRPr="007B762E">
        <w:rPr>
          <w:rFonts w:ascii="Times New Roman" w:hAnsi="Times New Roman" w:cs="Times New Roman"/>
          <w:sz w:val="28"/>
          <w:szCs w:val="28"/>
          <w:lang w:val="uk-UA"/>
        </w:rPr>
        <w:t xml:space="preserve">Позичальників здійснюється Банком </w:t>
      </w:r>
      <w:r w:rsidRPr="007B762E">
        <w:rPr>
          <w:rFonts w:ascii="Times New Roman" w:eastAsia="Courier New" w:hAnsi="Times New Roman" w:cs="Times New Roman"/>
          <w:sz w:val="28"/>
          <w:szCs w:val="28"/>
          <w:lang w:val="uk-UA"/>
        </w:rPr>
        <w:t xml:space="preserve">на </w:t>
      </w:r>
      <w:r w:rsidRPr="007B762E">
        <w:rPr>
          <w:rFonts w:ascii="Times New Roman" w:hAnsi="Times New Roman" w:cs="Times New Roman"/>
          <w:sz w:val="28"/>
          <w:szCs w:val="28"/>
          <w:lang w:val="uk-UA"/>
        </w:rPr>
        <w:t xml:space="preserve">підставі погодженого сторонами Реєстру. </w:t>
      </w:r>
    </w:p>
    <w:p w14:paraId="039B60D5" w14:textId="77777777" w:rsidR="00A544E7" w:rsidRPr="007B762E" w:rsidRDefault="00A544E7" w:rsidP="00D55714">
      <w:pPr>
        <w:pStyle w:val="a5"/>
        <w:ind w:firstLine="567"/>
        <w:jc w:val="both"/>
        <w:rPr>
          <w:rFonts w:ascii="Times New Roman" w:hAnsi="Times New Roman" w:cs="Times New Roman"/>
          <w:sz w:val="28"/>
          <w:szCs w:val="28"/>
          <w:lang w:val="uk-UA"/>
        </w:rPr>
      </w:pPr>
    </w:p>
    <w:p w14:paraId="103B6C5E" w14:textId="22F2B8F7" w:rsidR="00696FED" w:rsidRDefault="00581836" w:rsidP="00D55714">
      <w:pPr>
        <w:pStyle w:val="a5"/>
        <w:ind w:firstLine="567"/>
        <w:jc w:val="both"/>
        <w:rPr>
          <w:rFonts w:ascii="Times New Roman" w:hAnsi="Times New Roman" w:cs="Times New Roman"/>
          <w:sz w:val="28"/>
          <w:szCs w:val="28"/>
          <w:lang w:val="uk-UA"/>
        </w:rPr>
      </w:pPr>
      <w:r w:rsidRPr="007B762E">
        <w:rPr>
          <w:rFonts w:ascii="Times New Roman" w:hAnsi="Times New Roman" w:cs="Times New Roman"/>
          <w:sz w:val="28"/>
          <w:szCs w:val="28"/>
          <w:lang w:val="uk-UA"/>
        </w:rPr>
        <w:t xml:space="preserve">13. Погашення частини нарахованих </w:t>
      </w:r>
      <w:r w:rsidR="006C431C" w:rsidRPr="007B762E">
        <w:rPr>
          <w:rFonts w:ascii="Times New Roman" w:hAnsi="Times New Roman" w:cs="Times New Roman"/>
          <w:sz w:val="28"/>
          <w:szCs w:val="28"/>
          <w:lang w:val="uk-UA"/>
        </w:rPr>
        <w:t>відсотків</w:t>
      </w:r>
      <w:r w:rsidRPr="007B762E">
        <w:rPr>
          <w:rFonts w:ascii="Times New Roman" w:hAnsi="Times New Roman" w:cs="Times New Roman"/>
          <w:sz w:val="28"/>
          <w:szCs w:val="28"/>
          <w:lang w:val="uk-UA"/>
        </w:rPr>
        <w:t xml:space="preserve"> за кредитом Позичальника за рахунок коштів Компенсації здійснюється у порядку, визначеному Договором про іпотечний кредит, укладен</w:t>
      </w:r>
      <w:r w:rsidR="003F6016" w:rsidRPr="007B762E">
        <w:rPr>
          <w:rFonts w:ascii="Times New Roman" w:hAnsi="Times New Roman" w:cs="Times New Roman"/>
          <w:sz w:val="28"/>
          <w:szCs w:val="28"/>
          <w:lang w:val="uk-UA"/>
        </w:rPr>
        <w:t>ими</w:t>
      </w:r>
      <w:r w:rsidRPr="007B762E">
        <w:rPr>
          <w:rFonts w:ascii="Times New Roman" w:hAnsi="Times New Roman" w:cs="Times New Roman"/>
          <w:sz w:val="28"/>
          <w:szCs w:val="28"/>
          <w:lang w:val="uk-UA"/>
        </w:rPr>
        <w:t xml:space="preserve"> між Позичальником та Банком. </w:t>
      </w:r>
    </w:p>
    <w:p w14:paraId="54AEB1D2" w14:textId="77777777" w:rsidR="00A544E7" w:rsidRPr="007B762E" w:rsidRDefault="00A544E7" w:rsidP="00D55714">
      <w:pPr>
        <w:pStyle w:val="a5"/>
        <w:ind w:firstLine="567"/>
        <w:jc w:val="both"/>
        <w:rPr>
          <w:rFonts w:ascii="Times New Roman" w:hAnsi="Times New Roman" w:cs="Times New Roman"/>
          <w:sz w:val="28"/>
          <w:szCs w:val="28"/>
          <w:lang w:val="uk-UA"/>
        </w:rPr>
      </w:pPr>
    </w:p>
    <w:p w14:paraId="52B902ED" w14:textId="72E3224B" w:rsidR="00696FED" w:rsidRDefault="00581836" w:rsidP="00D55714">
      <w:pPr>
        <w:pStyle w:val="a5"/>
        <w:ind w:firstLine="567"/>
        <w:jc w:val="both"/>
        <w:rPr>
          <w:rFonts w:ascii="Times New Roman" w:hAnsi="Times New Roman" w:cs="Times New Roman"/>
          <w:sz w:val="28"/>
          <w:szCs w:val="28"/>
          <w:lang w:val="uk-UA"/>
        </w:rPr>
      </w:pPr>
      <w:r w:rsidRPr="007B762E">
        <w:rPr>
          <w:rFonts w:ascii="Times New Roman" w:hAnsi="Times New Roman" w:cs="Times New Roman"/>
          <w:sz w:val="28"/>
          <w:szCs w:val="28"/>
          <w:lang w:val="uk-UA"/>
        </w:rPr>
        <w:t>14. Компенсація здійснюється у межах коштів, передбачених в обласному бюджеті</w:t>
      </w:r>
      <w:r w:rsidR="00595DAB" w:rsidRPr="007B762E">
        <w:rPr>
          <w:rFonts w:ascii="Times New Roman" w:hAnsi="Times New Roman" w:cs="Times New Roman"/>
          <w:sz w:val="28"/>
          <w:szCs w:val="28"/>
          <w:lang w:val="uk-UA"/>
        </w:rPr>
        <w:t xml:space="preserve"> Рівненської області для</w:t>
      </w:r>
      <w:r w:rsidRPr="007B762E">
        <w:rPr>
          <w:rFonts w:ascii="Times New Roman" w:hAnsi="Times New Roman" w:cs="Times New Roman"/>
          <w:sz w:val="28"/>
          <w:szCs w:val="28"/>
          <w:lang w:val="uk-UA"/>
        </w:rPr>
        <w:t xml:space="preserve"> виконання заходів Програми, відповідно до плану асигнувань та за наявності на реєстраційному рахунку Виконавця Програми коштів обласного бюджету</w:t>
      </w:r>
      <w:r w:rsidR="00595DAB" w:rsidRPr="007B762E">
        <w:rPr>
          <w:rFonts w:ascii="Times New Roman" w:hAnsi="Times New Roman" w:cs="Times New Roman"/>
          <w:sz w:val="28"/>
          <w:szCs w:val="28"/>
          <w:lang w:val="uk-UA"/>
        </w:rPr>
        <w:t xml:space="preserve"> Рівненської області</w:t>
      </w:r>
      <w:r w:rsidRPr="007B762E">
        <w:rPr>
          <w:rFonts w:ascii="Times New Roman" w:hAnsi="Times New Roman" w:cs="Times New Roman"/>
          <w:sz w:val="28"/>
          <w:szCs w:val="28"/>
          <w:lang w:val="uk-UA"/>
        </w:rPr>
        <w:t xml:space="preserve">. </w:t>
      </w:r>
    </w:p>
    <w:p w14:paraId="0EA7992D" w14:textId="77777777" w:rsidR="00A544E7" w:rsidRPr="007B762E" w:rsidRDefault="00A544E7" w:rsidP="00D55714">
      <w:pPr>
        <w:pStyle w:val="a5"/>
        <w:ind w:firstLine="567"/>
        <w:jc w:val="both"/>
        <w:rPr>
          <w:rFonts w:ascii="Times New Roman" w:hAnsi="Times New Roman" w:cs="Times New Roman"/>
          <w:sz w:val="28"/>
          <w:szCs w:val="28"/>
          <w:lang w:val="uk-UA"/>
        </w:rPr>
      </w:pPr>
    </w:p>
    <w:p w14:paraId="32BA3370" w14:textId="294D5A97" w:rsidR="006C55D8" w:rsidRPr="00A544E7" w:rsidRDefault="00581836" w:rsidP="00A544E7">
      <w:pPr>
        <w:pStyle w:val="a5"/>
        <w:tabs>
          <w:tab w:val="left" w:pos="567"/>
        </w:tabs>
        <w:ind w:firstLine="567"/>
        <w:jc w:val="both"/>
        <w:rPr>
          <w:rFonts w:ascii="Times New Roman" w:hAnsi="Times New Roman" w:cs="Times New Roman"/>
          <w:sz w:val="28"/>
          <w:szCs w:val="28"/>
          <w:lang w:val="uk-UA"/>
        </w:rPr>
      </w:pPr>
      <w:r w:rsidRPr="007B762E">
        <w:rPr>
          <w:rFonts w:ascii="Times New Roman" w:hAnsi="Times New Roman" w:cs="Times New Roman"/>
          <w:sz w:val="28"/>
          <w:szCs w:val="28"/>
          <w:lang w:val="uk-UA"/>
        </w:rPr>
        <w:t xml:space="preserve">15. У разі втрати Позичальником права </w:t>
      </w:r>
      <w:r w:rsidRPr="007B762E">
        <w:rPr>
          <w:rFonts w:ascii="Times New Roman" w:eastAsia="Courier New" w:hAnsi="Times New Roman" w:cs="Times New Roman"/>
          <w:sz w:val="28"/>
          <w:szCs w:val="28"/>
          <w:lang w:val="uk-UA"/>
        </w:rPr>
        <w:t xml:space="preserve">на </w:t>
      </w:r>
      <w:r w:rsidRPr="007B762E">
        <w:rPr>
          <w:rFonts w:ascii="Times New Roman" w:hAnsi="Times New Roman" w:cs="Times New Roman"/>
          <w:sz w:val="28"/>
          <w:szCs w:val="28"/>
          <w:lang w:val="uk-UA"/>
        </w:rPr>
        <w:t xml:space="preserve">отримання компенсації </w:t>
      </w:r>
      <w:r w:rsidRPr="007B762E">
        <w:rPr>
          <w:rFonts w:ascii="Times New Roman" w:eastAsia="Courier New" w:hAnsi="Times New Roman" w:cs="Times New Roman"/>
          <w:sz w:val="28"/>
          <w:szCs w:val="28"/>
          <w:lang w:val="uk-UA"/>
        </w:rPr>
        <w:t xml:space="preserve">за </w:t>
      </w:r>
      <w:r w:rsidR="00B75557" w:rsidRPr="007B762E">
        <w:rPr>
          <w:rFonts w:ascii="Times New Roman" w:hAnsi="Times New Roman" w:cs="Times New Roman"/>
          <w:sz w:val="28"/>
          <w:szCs w:val="28"/>
          <w:lang w:val="uk-UA"/>
        </w:rPr>
        <w:t xml:space="preserve">Програмою </w:t>
      </w:r>
      <w:proofErr w:type="spellStart"/>
      <w:r w:rsidR="00B75557" w:rsidRPr="007B762E">
        <w:rPr>
          <w:rFonts w:ascii="Times New Roman" w:hAnsi="Times New Roman" w:cs="Times New Roman"/>
          <w:sz w:val="28"/>
          <w:szCs w:val="28"/>
          <w:lang w:val="uk-UA"/>
        </w:rPr>
        <w:t>єОселя</w:t>
      </w:r>
      <w:proofErr w:type="spellEnd"/>
      <w:r w:rsidR="00B75557" w:rsidRPr="007B762E">
        <w:rPr>
          <w:rFonts w:ascii="Times New Roman" w:hAnsi="Times New Roman" w:cs="Times New Roman"/>
          <w:sz w:val="28"/>
          <w:szCs w:val="28"/>
          <w:lang w:val="uk-UA"/>
        </w:rPr>
        <w:t xml:space="preserve"> </w:t>
      </w:r>
      <w:r w:rsidRPr="007B762E">
        <w:rPr>
          <w:rFonts w:ascii="Times New Roman" w:hAnsi="Times New Roman" w:cs="Times New Roman"/>
          <w:sz w:val="28"/>
          <w:szCs w:val="28"/>
          <w:lang w:val="uk-UA"/>
        </w:rPr>
        <w:t xml:space="preserve">із причин, визначених Умовами забезпечення приватним акціонерним товариством </w:t>
      </w:r>
      <w:r w:rsidR="006C55D8" w:rsidRPr="007B762E">
        <w:rPr>
          <w:rFonts w:ascii="Times New Roman" w:hAnsi="Times New Roman" w:cs="Times New Roman"/>
          <w:sz w:val="28"/>
          <w:szCs w:val="28"/>
          <w:lang w:val="uk-UA"/>
        </w:rPr>
        <w:t>«</w:t>
      </w:r>
      <w:r w:rsidRPr="007B762E">
        <w:rPr>
          <w:rFonts w:ascii="Times New Roman" w:hAnsi="Times New Roman" w:cs="Times New Roman"/>
          <w:sz w:val="28"/>
          <w:szCs w:val="28"/>
          <w:lang w:val="uk-UA"/>
        </w:rPr>
        <w:t>Українська фінансова</w:t>
      </w:r>
      <w:r w:rsidR="006C55D8" w:rsidRPr="007B762E">
        <w:rPr>
          <w:rFonts w:ascii="Times New Roman" w:hAnsi="Times New Roman" w:cs="Times New Roman"/>
          <w:sz w:val="28"/>
          <w:szCs w:val="28"/>
          <w:lang w:val="uk-UA"/>
        </w:rPr>
        <w:t xml:space="preserve"> житлова компанія»</w:t>
      </w:r>
      <w:r w:rsidRPr="007B762E">
        <w:rPr>
          <w:rFonts w:ascii="Times New Roman" w:hAnsi="Times New Roman" w:cs="Times New Roman"/>
          <w:sz w:val="28"/>
          <w:szCs w:val="28"/>
          <w:lang w:val="uk-UA"/>
        </w:rPr>
        <w:t xml:space="preserve"> доступного іпотечного кредитування громадян України</w:t>
      </w:r>
      <w:r w:rsidRPr="007B762E">
        <w:rPr>
          <w:rFonts w:ascii="Times New Roman" w:eastAsia="Courier New" w:hAnsi="Times New Roman" w:cs="Times New Roman"/>
          <w:sz w:val="28"/>
          <w:szCs w:val="28"/>
          <w:lang w:val="uk-UA"/>
        </w:rPr>
        <w:t xml:space="preserve">, </w:t>
      </w:r>
      <w:r w:rsidRPr="007B762E">
        <w:rPr>
          <w:rFonts w:ascii="Times New Roman" w:hAnsi="Times New Roman" w:cs="Times New Roman"/>
          <w:sz w:val="28"/>
          <w:szCs w:val="28"/>
          <w:lang w:val="uk-UA"/>
        </w:rPr>
        <w:t xml:space="preserve">затвердженими постановою Кабінету Міністрів України від 02 серпня 2022 року </w:t>
      </w:r>
      <w:r w:rsidR="006C55D8" w:rsidRPr="007B762E">
        <w:rPr>
          <w:rFonts w:ascii="Times New Roman" w:hAnsi="Times New Roman" w:cs="Times New Roman"/>
          <w:sz w:val="28"/>
          <w:szCs w:val="28"/>
          <w:lang w:val="uk-UA"/>
        </w:rPr>
        <w:t>№</w:t>
      </w:r>
      <w:r w:rsidRPr="007B762E">
        <w:rPr>
          <w:rFonts w:ascii="Times New Roman" w:hAnsi="Times New Roman" w:cs="Times New Roman"/>
          <w:sz w:val="28"/>
          <w:szCs w:val="28"/>
          <w:lang w:val="uk-UA"/>
        </w:rPr>
        <w:t xml:space="preserve"> 856, Позичальник зобов'язаний повернути Виконавцю Програми повну суму незаконно отриманої ним Компенсації у місячний строк.</w:t>
      </w:r>
    </w:p>
    <w:p w14:paraId="2C54106D" w14:textId="77777777" w:rsidR="006C55D8" w:rsidRDefault="006C55D8" w:rsidP="006C55D8">
      <w:pPr>
        <w:pStyle w:val="a5"/>
        <w:jc w:val="both"/>
        <w:rPr>
          <w:rFonts w:ascii="Times New Roman" w:hAnsi="Times New Roman" w:cs="Times New Roman"/>
          <w:color w:val="000000" w:themeColor="text1"/>
          <w:sz w:val="28"/>
          <w:szCs w:val="28"/>
          <w:lang w:val="uk-UA"/>
        </w:rPr>
      </w:pPr>
    </w:p>
    <w:p w14:paraId="3006FD0A" w14:textId="77777777" w:rsidR="006C55D8" w:rsidRDefault="006C55D8" w:rsidP="006C55D8">
      <w:pPr>
        <w:pStyle w:val="a5"/>
        <w:jc w:val="both"/>
        <w:rPr>
          <w:rFonts w:ascii="Times New Roman" w:hAnsi="Times New Roman" w:cs="Times New Roman"/>
          <w:color w:val="000000" w:themeColor="text1"/>
          <w:sz w:val="28"/>
          <w:szCs w:val="28"/>
          <w:lang w:val="uk-UA"/>
        </w:rPr>
      </w:pPr>
    </w:p>
    <w:p w14:paraId="31AB8F50" w14:textId="31F785B7" w:rsidR="006C55D8" w:rsidRPr="00FB7ADB" w:rsidRDefault="006F5A5C" w:rsidP="006C55D8">
      <w:pPr>
        <w:pStyle w:val="a5"/>
        <w:jc w:val="both"/>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В.о. д</w:t>
      </w:r>
      <w:r w:rsidR="00581836" w:rsidRPr="00FB7ADB">
        <w:rPr>
          <w:rFonts w:ascii="Times New Roman" w:hAnsi="Times New Roman" w:cs="Times New Roman"/>
          <w:b/>
          <w:bCs/>
          <w:color w:val="000000" w:themeColor="text1"/>
          <w:sz w:val="28"/>
          <w:szCs w:val="28"/>
          <w:lang w:val="uk-UA"/>
        </w:rPr>
        <w:t>иректор</w:t>
      </w:r>
      <w:r>
        <w:rPr>
          <w:rFonts w:ascii="Times New Roman" w:hAnsi="Times New Roman" w:cs="Times New Roman"/>
          <w:b/>
          <w:bCs/>
          <w:color w:val="000000" w:themeColor="text1"/>
          <w:sz w:val="28"/>
          <w:szCs w:val="28"/>
          <w:lang w:val="uk-UA"/>
        </w:rPr>
        <w:t>а</w:t>
      </w:r>
      <w:r w:rsidR="00581836" w:rsidRPr="00FB7ADB">
        <w:rPr>
          <w:rFonts w:ascii="Times New Roman" w:hAnsi="Times New Roman" w:cs="Times New Roman"/>
          <w:b/>
          <w:bCs/>
          <w:color w:val="000000" w:themeColor="text1"/>
          <w:sz w:val="28"/>
          <w:szCs w:val="28"/>
          <w:lang w:val="uk-UA"/>
        </w:rPr>
        <w:t xml:space="preserve"> </w:t>
      </w:r>
      <w:r w:rsidR="006C55D8" w:rsidRPr="00FB7ADB">
        <w:rPr>
          <w:rFonts w:ascii="Times New Roman" w:hAnsi="Times New Roman" w:cs="Times New Roman"/>
          <w:b/>
          <w:bCs/>
          <w:color w:val="000000" w:themeColor="text1"/>
          <w:sz w:val="28"/>
          <w:szCs w:val="28"/>
          <w:lang w:val="uk-UA"/>
        </w:rPr>
        <w:t>д</w:t>
      </w:r>
      <w:r w:rsidR="00581836" w:rsidRPr="00FB7ADB">
        <w:rPr>
          <w:rFonts w:ascii="Times New Roman" w:hAnsi="Times New Roman" w:cs="Times New Roman"/>
          <w:b/>
          <w:bCs/>
          <w:color w:val="000000" w:themeColor="text1"/>
          <w:sz w:val="28"/>
          <w:szCs w:val="28"/>
          <w:lang w:val="uk-UA"/>
        </w:rPr>
        <w:t xml:space="preserve">епартаменту </w:t>
      </w:r>
    </w:p>
    <w:p w14:paraId="1DA5B24D" w14:textId="04F404CE" w:rsidR="006C55D8" w:rsidRPr="00FB7ADB" w:rsidRDefault="00FB7ADB" w:rsidP="006C55D8">
      <w:pPr>
        <w:pStyle w:val="a5"/>
        <w:jc w:val="both"/>
        <w:rPr>
          <w:rFonts w:ascii="Times New Roman" w:hAnsi="Times New Roman" w:cs="Times New Roman"/>
          <w:b/>
          <w:bCs/>
          <w:color w:val="000000" w:themeColor="text1"/>
          <w:sz w:val="28"/>
          <w:szCs w:val="28"/>
          <w:lang w:val="uk-UA"/>
        </w:rPr>
      </w:pPr>
      <w:r w:rsidRPr="00FB7ADB">
        <w:rPr>
          <w:rFonts w:ascii="Times New Roman" w:hAnsi="Times New Roman" w:cs="Times New Roman"/>
          <w:b/>
          <w:bCs/>
          <w:color w:val="000000" w:themeColor="text1"/>
          <w:sz w:val="28"/>
          <w:szCs w:val="28"/>
          <w:lang w:val="uk-UA"/>
        </w:rPr>
        <w:t>с</w:t>
      </w:r>
      <w:r w:rsidR="00581836" w:rsidRPr="00FB7ADB">
        <w:rPr>
          <w:rFonts w:ascii="Times New Roman" w:hAnsi="Times New Roman" w:cs="Times New Roman"/>
          <w:b/>
          <w:bCs/>
          <w:color w:val="000000" w:themeColor="text1"/>
          <w:sz w:val="28"/>
          <w:szCs w:val="28"/>
          <w:lang w:val="uk-UA"/>
        </w:rPr>
        <w:t>оціально</w:t>
      </w:r>
      <w:r w:rsidR="006C55D8" w:rsidRPr="00FB7ADB">
        <w:rPr>
          <w:rFonts w:ascii="Times New Roman" w:hAnsi="Times New Roman" w:cs="Times New Roman"/>
          <w:b/>
          <w:bCs/>
          <w:color w:val="000000" w:themeColor="text1"/>
          <w:sz w:val="28"/>
          <w:szCs w:val="28"/>
          <w:lang w:val="uk-UA"/>
        </w:rPr>
        <w:t>ї</w:t>
      </w:r>
      <w:r w:rsidR="0028563B" w:rsidRPr="00FB7ADB">
        <w:rPr>
          <w:rFonts w:ascii="Times New Roman" w:hAnsi="Times New Roman" w:cs="Times New Roman"/>
          <w:b/>
          <w:bCs/>
          <w:color w:val="000000" w:themeColor="text1"/>
          <w:sz w:val="28"/>
          <w:szCs w:val="28"/>
          <w:lang w:val="uk-UA"/>
        </w:rPr>
        <w:t xml:space="preserve"> </w:t>
      </w:r>
      <w:r w:rsidR="006C55D8" w:rsidRPr="00FB7ADB">
        <w:rPr>
          <w:rFonts w:ascii="Times New Roman" w:hAnsi="Times New Roman" w:cs="Times New Roman"/>
          <w:b/>
          <w:bCs/>
          <w:color w:val="000000" w:themeColor="text1"/>
          <w:sz w:val="28"/>
          <w:szCs w:val="28"/>
          <w:lang w:val="uk-UA"/>
        </w:rPr>
        <w:t>політики Рівненської</w:t>
      </w:r>
    </w:p>
    <w:p w14:paraId="78B5FD53" w14:textId="5CEE2D3F" w:rsidR="00696FED" w:rsidRPr="00FB7ADB" w:rsidRDefault="00581836" w:rsidP="006C55D8">
      <w:pPr>
        <w:pStyle w:val="a5"/>
        <w:jc w:val="both"/>
        <w:rPr>
          <w:rFonts w:ascii="Times New Roman" w:hAnsi="Times New Roman" w:cs="Times New Roman"/>
          <w:b/>
          <w:bCs/>
          <w:color w:val="000000" w:themeColor="text1"/>
          <w:sz w:val="28"/>
          <w:szCs w:val="28"/>
          <w:lang w:val="uk-UA"/>
        </w:rPr>
      </w:pPr>
      <w:r w:rsidRPr="00FB7ADB">
        <w:rPr>
          <w:rFonts w:ascii="Times New Roman" w:hAnsi="Times New Roman" w:cs="Times New Roman"/>
          <w:b/>
          <w:bCs/>
          <w:color w:val="000000" w:themeColor="text1"/>
          <w:sz w:val="28"/>
          <w:szCs w:val="28"/>
          <w:lang w:val="uk-UA"/>
        </w:rPr>
        <w:t xml:space="preserve">обласної державної адміністрації </w:t>
      </w:r>
      <w:r w:rsidR="004D509F" w:rsidRPr="00FB7ADB">
        <w:rPr>
          <w:rFonts w:ascii="Times New Roman" w:hAnsi="Times New Roman" w:cs="Times New Roman"/>
          <w:b/>
          <w:bCs/>
          <w:color w:val="000000" w:themeColor="text1"/>
          <w:sz w:val="28"/>
          <w:szCs w:val="28"/>
          <w:lang w:val="uk-UA"/>
        </w:rPr>
        <w:tab/>
      </w:r>
      <w:r w:rsidR="004D509F" w:rsidRPr="00FB7ADB">
        <w:rPr>
          <w:rFonts w:ascii="Times New Roman" w:hAnsi="Times New Roman" w:cs="Times New Roman"/>
          <w:b/>
          <w:bCs/>
          <w:color w:val="000000" w:themeColor="text1"/>
          <w:sz w:val="28"/>
          <w:szCs w:val="28"/>
          <w:lang w:val="uk-UA"/>
        </w:rPr>
        <w:tab/>
      </w:r>
      <w:r w:rsidR="00FB7ADB">
        <w:rPr>
          <w:rFonts w:ascii="Times New Roman" w:hAnsi="Times New Roman" w:cs="Times New Roman"/>
          <w:b/>
          <w:bCs/>
          <w:color w:val="000000" w:themeColor="text1"/>
          <w:sz w:val="28"/>
          <w:szCs w:val="28"/>
          <w:lang w:val="uk-UA"/>
        </w:rPr>
        <w:t xml:space="preserve">          </w:t>
      </w:r>
      <w:r w:rsidR="004D509F" w:rsidRPr="00FB7ADB">
        <w:rPr>
          <w:rFonts w:ascii="Times New Roman" w:hAnsi="Times New Roman" w:cs="Times New Roman"/>
          <w:b/>
          <w:bCs/>
          <w:color w:val="000000" w:themeColor="text1"/>
          <w:sz w:val="28"/>
          <w:szCs w:val="28"/>
          <w:lang w:val="uk-UA"/>
        </w:rPr>
        <w:tab/>
      </w:r>
      <w:r w:rsidR="004D509F" w:rsidRPr="00FB7ADB">
        <w:rPr>
          <w:rFonts w:ascii="Times New Roman" w:hAnsi="Times New Roman" w:cs="Times New Roman"/>
          <w:b/>
          <w:bCs/>
          <w:color w:val="000000" w:themeColor="text1"/>
          <w:sz w:val="28"/>
          <w:szCs w:val="28"/>
          <w:lang w:val="uk-UA"/>
        </w:rPr>
        <w:tab/>
      </w:r>
      <w:r w:rsidR="00A544E7">
        <w:rPr>
          <w:rFonts w:ascii="Times New Roman" w:hAnsi="Times New Roman" w:cs="Times New Roman"/>
          <w:b/>
          <w:bCs/>
          <w:color w:val="000000" w:themeColor="text1"/>
          <w:sz w:val="28"/>
          <w:szCs w:val="28"/>
          <w:lang w:val="uk-UA"/>
        </w:rPr>
        <w:t xml:space="preserve"> </w:t>
      </w:r>
      <w:r w:rsidR="00BF6161">
        <w:rPr>
          <w:rFonts w:ascii="Times New Roman" w:hAnsi="Times New Roman" w:cs="Times New Roman"/>
          <w:b/>
          <w:bCs/>
          <w:color w:val="000000" w:themeColor="text1"/>
          <w:sz w:val="28"/>
          <w:szCs w:val="28"/>
          <w:lang w:val="uk-UA"/>
        </w:rPr>
        <w:t xml:space="preserve">     </w:t>
      </w:r>
      <w:r w:rsidR="00A544E7">
        <w:rPr>
          <w:rFonts w:ascii="Times New Roman" w:hAnsi="Times New Roman" w:cs="Times New Roman"/>
          <w:b/>
          <w:bCs/>
          <w:color w:val="000000" w:themeColor="text1"/>
          <w:sz w:val="28"/>
          <w:szCs w:val="28"/>
          <w:lang w:val="uk-UA"/>
        </w:rPr>
        <w:t xml:space="preserve">    </w:t>
      </w:r>
      <w:r w:rsidR="006F5A5C">
        <w:rPr>
          <w:rFonts w:ascii="Times New Roman" w:hAnsi="Times New Roman" w:cs="Times New Roman"/>
          <w:b/>
          <w:bCs/>
          <w:color w:val="000000" w:themeColor="text1"/>
          <w:sz w:val="28"/>
          <w:szCs w:val="28"/>
          <w:lang w:val="uk-UA"/>
        </w:rPr>
        <w:t>Тетяна ШЕВЧУК</w:t>
      </w:r>
    </w:p>
    <w:sectPr w:rsidR="00696FED" w:rsidRPr="00FB7ADB" w:rsidSect="00DC4B60">
      <w:headerReference w:type="default" r:id="rId7"/>
      <w:pgSz w:w="11906" w:h="16838" w:code="9"/>
      <w:pgMar w:top="1134" w:right="567" w:bottom="1134" w:left="1701" w:header="624"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7C483" w14:textId="77777777" w:rsidR="000D1CD1" w:rsidRDefault="000D1CD1" w:rsidP="00C86BD3">
      <w:pPr>
        <w:spacing w:line="240" w:lineRule="auto"/>
      </w:pPr>
      <w:r>
        <w:separator/>
      </w:r>
    </w:p>
  </w:endnote>
  <w:endnote w:type="continuationSeparator" w:id="0">
    <w:p w14:paraId="27D6AECE" w14:textId="77777777" w:rsidR="000D1CD1" w:rsidRDefault="000D1CD1" w:rsidP="00C86B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93F8A" w14:textId="77777777" w:rsidR="000D1CD1" w:rsidRDefault="000D1CD1" w:rsidP="00C86BD3">
      <w:pPr>
        <w:spacing w:line="240" w:lineRule="auto"/>
      </w:pPr>
      <w:r>
        <w:separator/>
      </w:r>
    </w:p>
  </w:footnote>
  <w:footnote w:type="continuationSeparator" w:id="0">
    <w:p w14:paraId="265FF0C0" w14:textId="77777777" w:rsidR="000D1CD1" w:rsidRDefault="000D1CD1" w:rsidP="00C86B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4655620"/>
      <w:docPartObj>
        <w:docPartGallery w:val="Page Numbers (Top of Page)"/>
        <w:docPartUnique/>
      </w:docPartObj>
    </w:sdtPr>
    <w:sdtEndPr>
      <w:rPr>
        <w:rFonts w:ascii="Times New Roman" w:hAnsi="Times New Roman" w:cs="Times New Roman"/>
        <w:noProof/>
      </w:rPr>
    </w:sdtEndPr>
    <w:sdtContent>
      <w:p w14:paraId="06EC7814" w14:textId="0E4077E6" w:rsidR="00F71804" w:rsidRPr="00DC4B60" w:rsidRDefault="00F71804">
        <w:pPr>
          <w:pStyle w:val="a6"/>
          <w:jc w:val="center"/>
          <w:rPr>
            <w:rFonts w:ascii="Times New Roman" w:hAnsi="Times New Roman" w:cs="Times New Roman"/>
          </w:rPr>
        </w:pPr>
        <w:r w:rsidRPr="00DC4B60">
          <w:rPr>
            <w:rFonts w:ascii="Times New Roman" w:hAnsi="Times New Roman" w:cs="Times New Roman"/>
          </w:rPr>
          <w:fldChar w:fldCharType="begin"/>
        </w:r>
        <w:r w:rsidRPr="00DC4B60">
          <w:rPr>
            <w:rFonts w:ascii="Times New Roman" w:hAnsi="Times New Roman" w:cs="Times New Roman"/>
          </w:rPr>
          <w:instrText xml:space="preserve"> PAGE   \* MERGEFORMAT </w:instrText>
        </w:r>
        <w:r w:rsidRPr="00DC4B60">
          <w:rPr>
            <w:rFonts w:ascii="Times New Roman" w:hAnsi="Times New Roman" w:cs="Times New Roman"/>
          </w:rPr>
          <w:fldChar w:fldCharType="separate"/>
        </w:r>
        <w:r w:rsidR="00854EC6">
          <w:rPr>
            <w:rFonts w:ascii="Times New Roman" w:hAnsi="Times New Roman" w:cs="Times New Roman"/>
            <w:noProof/>
          </w:rPr>
          <w:t>3</w:t>
        </w:r>
        <w:r w:rsidRPr="00DC4B60">
          <w:rPr>
            <w:rFonts w:ascii="Times New Roman" w:hAnsi="Times New Roman" w:cs="Times New Roman"/>
            <w:noProof/>
          </w:rPr>
          <w:fldChar w:fldCharType="end"/>
        </w:r>
      </w:p>
    </w:sdtContent>
  </w:sdt>
  <w:p w14:paraId="40D9C5EE" w14:textId="77777777" w:rsidR="00F71804" w:rsidRDefault="00F7180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ED"/>
    <w:rsid w:val="0000241E"/>
    <w:rsid w:val="000275ED"/>
    <w:rsid w:val="00035E19"/>
    <w:rsid w:val="00075096"/>
    <w:rsid w:val="000B32C5"/>
    <w:rsid w:val="000C1DFD"/>
    <w:rsid w:val="000D0868"/>
    <w:rsid w:val="000D1CD1"/>
    <w:rsid w:val="000D26A2"/>
    <w:rsid w:val="00170356"/>
    <w:rsid w:val="001D1B4B"/>
    <w:rsid w:val="001D59A2"/>
    <w:rsid w:val="00201500"/>
    <w:rsid w:val="00201D6E"/>
    <w:rsid w:val="002059EB"/>
    <w:rsid w:val="0028563B"/>
    <w:rsid w:val="002A23C5"/>
    <w:rsid w:val="002A6EC5"/>
    <w:rsid w:val="002F1796"/>
    <w:rsid w:val="00365B89"/>
    <w:rsid w:val="003A7651"/>
    <w:rsid w:val="003B7F96"/>
    <w:rsid w:val="003E4A43"/>
    <w:rsid w:val="003F6016"/>
    <w:rsid w:val="004849ED"/>
    <w:rsid w:val="004C77CC"/>
    <w:rsid w:val="004D509F"/>
    <w:rsid w:val="0050502E"/>
    <w:rsid w:val="005168F4"/>
    <w:rsid w:val="00521357"/>
    <w:rsid w:val="00522313"/>
    <w:rsid w:val="005269FF"/>
    <w:rsid w:val="00581836"/>
    <w:rsid w:val="00595DAB"/>
    <w:rsid w:val="005C53D2"/>
    <w:rsid w:val="005C5E05"/>
    <w:rsid w:val="005D7DE9"/>
    <w:rsid w:val="00607A8E"/>
    <w:rsid w:val="006651EA"/>
    <w:rsid w:val="00681365"/>
    <w:rsid w:val="00684A16"/>
    <w:rsid w:val="00692295"/>
    <w:rsid w:val="00696FED"/>
    <w:rsid w:val="006A1E20"/>
    <w:rsid w:val="006C431C"/>
    <w:rsid w:val="006C55D8"/>
    <w:rsid w:val="006D041D"/>
    <w:rsid w:val="006D2050"/>
    <w:rsid w:val="006E5179"/>
    <w:rsid w:val="006F5A5C"/>
    <w:rsid w:val="006F76FE"/>
    <w:rsid w:val="00703B34"/>
    <w:rsid w:val="0071711B"/>
    <w:rsid w:val="00722C81"/>
    <w:rsid w:val="00726C23"/>
    <w:rsid w:val="00756532"/>
    <w:rsid w:val="00763269"/>
    <w:rsid w:val="007B3DFB"/>
    <w:rsid w:val="007B762E"/>
    <w:rsid w:val="007F05B2"/>
    <w:rsid w:val="00845061"/>
    <w:rsid w:val="00854EC6"/>
    <w:rsid w:val="00877A8F"/>
    <w:rsid w:val="008A0E6B"/>
    <w:rsid w:val="008C399D"/>
    <w:rsid w:val="008E1C94"/>
    <w:rsid w:val="008F37B8"/>
    <w:rsid w:val="00911E07"/>
    <w:rsid w:val="00917358"/>
    <w:rsid w:val="00936832"/>
    <w:rsid w:val="009660C5"/>
    <w:rsid w:val="009711E6"/>
    <w:rsid w:val="00976397"/>
    <w:rsid w:val="00997550"/>
    <w:rsid w:val="009A1803"/>
    <w:rsid w:val="009B39AC"/>
    <w:rsid w:val="009C7DC2"/>
    <w:rsid w:val="00A147A5"/>
    <w:rsid w:val="00A23B71"/>
    <w:rsid w:val="00A544E7"/>
    <w:rsid w:val="00A55612"/>
    <w:rsid w:val="00AD617A"/>
    <w:rsid w:val="00AF6931"/>
    <w:rsid w:val="00B57272"/>
    <w:rsid w:val="00B75557"/>
    <w:rsid w:val="00B93183"/>
    <w:rsid w:val="00BF6161"/>
    <w:rsid w:val="00C53593"/>
    <w:rsid w:val="00C86BD3"/>
    <w:rsid w:val="00CC43BB"/>
    <w:rsid w:val="00CD47D8"/>
    <w:rsid w:val="00CF4A8D"/>
    <w:rsid w:val="00D55714"/>
    <w:rsid w:val="00DA33E1"/>
    <w:rsid w:val="00DB6118"/>
    <w:rsid w:val="00DC4B60"/>
    <w:rsid w:val="00DD7EF5"/>
    <w:rsid w:val="00DF6629"/>
    <w:rsid w:val="00E15DCF"/>
    <w:rsid w:val="00E44E32"/>
    <w:rsid w:val="00E51806"/>
    <w:rsid w:val="00E92F62"/>
    <w:rsid w:val="00EB27E7"/>
    <w:rsid w:val="00EF5EB8"/>
    <w:rsid w:val="00F44CC8"/>
    <w:rsid w:val="00F6022C"/>
    <w:rsid w:val="00F71804"/>
    <w:rsid w:val="00F928A5"/>
    <w:rsid w:val="00FA30C3"/>
    <w:rsid w:val="00FB7A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8C7C1"/>
  <w15:docId w15:val="{01A48EA2-F8B2-42EF-B319-8A2D0E60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9C7DC2"/>
  </w:style>
  <w:style w:type="paragraph" w:styleId="1">
    <w:name w:val="heading 1"/>
    <w:basedOn w:val="a"/>
    <w:next w:val="a"/>
    <w:rsid w:val="009C7DC2"/>
    <w:pPr>
      <w:keepNext/>
      <w:keepLines/>
      <w:spacing w:before="480" w:after="120"/>
      <w:outlineLvl w:val="0"/>
    </w:pPr>
    <w:rPr>
      <w:b/>
      <w:sz w:val="48"/>
      <w:szCs w:val="48"/>
    </w:rPr>
  </w:style>
  <w:style w:type="paragraph" w:styleId="2">
    <w:name w:val="heading 2"/>
    <w:basedOn w:val="a"/>
    <w:next w:val="a"/>
    <w:rsid w:val="009C7DC2"/>
    <w:pPr>
      <w:keepNext/>
      <w:keepLines/>
      <w:spacing w:before="360" w:after="80"/>
      <w:outlineLvl w:val="1"/>
    </w:pPr>
    <w:rPr>
      <w:b/>
      <w:sz w:val="36"/>
      <w:szCs w:val="36"/>
    </w:rPr>
  </w:style>
  <w:style w:type="paragraph" w:styleId="3">
    <w:name w:val="heading 3"/>
    <w:basedOn w:val="a"/>
    <w:next w:val="a"/>
    <w:rsid w:val="009C7DC2"/>
    <w:pPr>
      <w:keepNext/>
      <w:keepLines/>
      <w:spacing w:before="280" w:after="80"/>
      <w:outlineLvl w:val="2"/>
    </w:pPr>
    <w:rPr>
      <w:b/>
      <w:sz w:val="28"/>
      <w:szCs w:val="28"/>
    </w:rPr>
  </w:style>
  <w:style w:type="paragraph" w:styleId="4">
    <w:name w:val="heading 4"/>
    <w:basedOn w:val="a"/>
    <w:next w:val="a"/>
    <w:rsid w:val="009C7DC2"/>
    <w:pPr>
      <w:keepNext/>
      <w:keepLines/>
      <w:spacing w:before="240" w:after="40"/>
      <w:outlineLvl w:val="3"/>
    </w:pPr>
    <w:rPr>
      <w:b/>
      <w:sz w:val="24"/>
      <w:szCs w:val="24"/>
    </w:rPr>
  </w:style>
  <w:style w:type="paragraph" w:styleId="5">
    <w:name w:val="heading 5"/>
    <w:basedOn w:val="a"/>
    <w:next w:val="a"/>
    <w:rsid w:val="009C7DC2"/>
    <w:pPr>
      <w:keepNext/>
      <w:keepLines/>
      <w:spacing w:before="220" w:after="40"/>
      <w:outlineLvl w:val="4"/>
    </w:pPr>
    <w:rPr>
      <w:b/>
    </w:rPr>
  </w:style>
  <w:style w:type="paragraph" w:styleId="6">
    <w:name w:val="heading 6"/>
    <w:basedOn w:val="a"/>
    <w:next w:val="a"/>
    <w:rsid w:val="009C7DC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9C7DC2"/>
    <w:tblPr>
      <w:tblCellMar>
        <w:top w:w="0" w:type="dxa"/>
        <w:left w:w="0" w:type="dxa"/>
        <w:bottom w:w="0" w:type="dxa"/>
        <w:right w:w="0" w:type="dxa"/>
      </w:tblCellMar>
    </w:tblPr>
  </w:style>
  <w:style w:type="paragraph" w:styleId="a3">
    <w:name w:val="Title"/>
    <w:basedOn w:val="a"/>
    <w:next w:val="a"/>
    <w:rsid w:val="009C7DC2"/>
    <w:pPr>
      <w:keepNext/>
      <w:keepLines/>
      <w:spacing w:before="480" w:after="120"/>
    </w:pPr>
    <w:rPr>
      <w:b/>
      <w:sz w:val="72"/>
      <w:szCs w:val="72"/>
    </w:rPr>
  </w:style>
  <w:style w:type="paragraph" w:styleId="a4">
    <w:name w:val="Subtitle"/>
    <w:basedOn w:val="a"/>
    <w:next w:val="a"/>
    <w:rsid w:val="009C7DC2"/>
    <w:pPr>
      <w:keepNext/>
      <w:keepLines/>
      <w:spacing w:before="360" w:after="80"/>
    </w:pPr>
    <w:rPr>
      <w:rFonts w:ascii="Georgia" w:eastAsia="Georgia" w:hAnsi="Georgia" w:cs="Georgia"/>
      <w:i/>
      <w:color w:val="666666"/>
      <w:sz w:val="48"/>
      <w:szCs w:val="48"/>
    </w:rPr>
  </w:style>
  <w:style w:type="paragraph" w:styleId="a5">
    <w:name w:val="No Spacing"/>
    <w:uiPriority w:val="1"/>
    <w:qFormat/>
    <w:rsid w:val="00581836"/>
    <w:pPr>
      <w:spacing w:line="240" w:lineRule="auto"/>
    </w:pPr>
  </w:style>
  <w:style w:type="paragraph" w:styleId="a6">
    <w:name w:val="header"/>
    <w:basedOn w:val="a"/>
    <w:link w:val="a7"/>
    <w:uiPriority w:val="99"/>
    <w:unhideWhenUsed/>
    <w:rsid w:val="00C86BD3"/>
    <w:pPr>
      <w:tabs>
        <w:tab w:val="center" w:pos="4819"/>
        <w:tab w:val="right" w:pos="9639"/>
      </w:tabs>
      <w:spacing w:line="240" w:lineRule="auto"/>
    </w:pPr>
  </w:style>
  <w:style w:type="character" w:customStyle="1" w:styleId="a7">
    <w:name w:val="Верхній колонтитул Знак"/>
    <w:basedOn w:val="a0"/>
    <w:link w:val="a6"/>
    <w:uiPriority w:val="99"/>
    <w:rsid w:val="00C86BD3"/>
  </w:style>
  <w:style w:type="paragraph" w:styleId="a8">
    <w:name w:val="footer"/>
    <w:basedOn w:val="a"/>
    <w:link w:val="a9"/>
    <w:uiPriority w:val="99"/>
    <w:unhideWhenUsed/>
    <w:rsid w:val="00C86BD3"/>
    <w:pPr>
      <w:tabs>
        <w:tab w:val="center" w:pos="4819"/>
        <w:tab w:val="right" w:pos="9639"/>
      </w:tabs>
      <w:spacing w:line="240" w:lineRule="auto"/>
    </w:pPr>
  </w:style>
  <w:style w:type="character" w:customStyle="1" w:styleId="a9">
    <w:name w:val="Нижній колонтитул Знак"/>
    <w:basedOn w:val="a0"/>
    <w:link w:val="a8"/>
    <w:uiPriority w:val="99"/>
    <w:rsid w:val="00C86BD3"/>
  </w:style>
  <w:style w:type="paragraph" w:styleId="aa">
    <w:name w:val="Balloon Text"/>
    <w:basedOn w:val="a"/>
    <w:link w:val="ab"/>
    <w:uiPriority w:val="99"/>
    <w:semiHidden/>
    <w:unhideWhenUsed/>
    <w:rsid w:val="005168F4"/>
    <w:pPr>
      <w:spacing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5168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5655D-DC50-4314-8FC1-48C8389C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4164</Words>
  <Characters>2374</Characters>
  <Application>Microsoft Office Word</Application>
  <DocSecurity>0</DocSecurity>
  <Lines>19</Lines>
  <Paragraphs>13</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МРУЮ</dc:creator>
  <cp:lastModifiedBy>Лісова</cp:lastModifiedBy>
  <cp:revision>6</cp:revision>
  <cp:lastPrinted>2025-08-18T08:49:00Z</cp:lastPrinted>
  <dcterms:created xsi:type="dcterms:W3CDTF">2025-08-15T11:28:00Z</dcterms:created>
  <dcterms:modified xsi:type="dcterms:W3CDTF">2025-09-25T06:21:00Z</dcterms:modified>
</cp:coreProperties>
</file>