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EB4F" w14:textId="77777777" w:rsidR="00C32123" w:rsidRDefault="00C32123" w:rsidP="00747BF4">
      <w:pPr>
        <w:widowControl w:val="0"/>
        <w:autoSpaceDE w:val="0"/>
        <w:autoSpaceDN w:val="0"/>
        <w:spacing w:after="0" w:line="240" w:lineRule="auto"/>
        <w:ind w:left="5103"/>
        <w:jc w:val="both"/>
        <w:rPr>
          <w:rFonts w:ascii="Times New Roman" w:hAnsi="Times New Roman"/>
          <w:sz w:val="28"/>
          <w:szCs w:val="28"/>
        </w:rPr>
      </w:pPr>
    </w:p>
    <w:p w14:paraId="12CAE189" w14:textId="77777777" w:rsidR="00747BF4" w:rsidRPr="00111B67" w:rsidRDefault="00747BF4" w:rsidP="00747BF4">
      <w:pPr>
        <w:widowControl w:val="0"/>
        <w:autoSpaceDE w:val="0"/>
        <w:autoSpaceDN w:val="0"/>
        <w:spacing w:after="0" w:line="240" w:lineRule="auto"/>
        <w:ind w:left="5103"/>
        <w:jc w:val="both"/>
        <w:rPr>
          <w:rFonts w:ascii="Times New Roman" w:hAnsi="Times New Roman"/>
          <w:sz w:val="28"/>
          <w:szCs w:val="28"/>
        </w:rPr>
      </w:pPr>
      <w:r w:rsidRPr="00111B67">
        <w:rPr>
          <w:rFonts w:ascii="Times New Roman" w:hAnsi="Times New Roman"/>
          <w:sz w:val="28"/>
          <w:szCs w:val="28"/>
        </w:rPr>
        <w:t>ЗАТВЕРДЖЕНО</w:t>
      </w:r>
    </w:p>
    <w:p w14:paraId="0C3B0237" w14:textId="77777777" w:rsidR="00747BF4" w:rsidRPr="00111B67" w:rsidRDefault="00747BF4" w:rsidP="00747BF4">
      <w:pPr>
        <w:widowControl w:val="0"/>
        <w:autoSpaceDE w:val="0"/>
        <w:autoSpaceDN w:val="0"/>
        <w:spacing w:after="0" w:line="240" w:lineRule="auto"/>
        <w:ind w:left="5103"/>
        <w:jc w:val="both"/>
        <w:rPr>
          <w:rFonts w:ascii="Times New Roman" w:hAnsi="Times New Roman"/>
          <w:sz w:val="16"/>
          <w:szCs w:val="28"/>
        </w:rPr>
      </w:pPr>
    </w:p>
    <w:p w14:paraId="4ED0A95C" w14:textId="77777777" w:rsidR="00747BF4" w:rsidRPr="00111B67" w:rsidRDefault="00747BF4" w:rsidP="00747BF4">
      <w:pPr>
        <w:widowControl w:val="0"/>
        <w:autoSpaceDE w:val="0"/>
        <w:autoSpaceDN w:val="0"/>
        <w:spacing w:after="0" w:line="240" w:lineRule="auto"/>
        <w:ind w:left="5103"/>
        <w:rPr>
          <w:rFonts w:ascii="Times New Roman" w:hAnsi="Times New Roman"/>
          <w:sz w:val="28"/>
          <w:szCs w:val="28"/>
        </w:rPr>
      </w:pPr>
      <w:r w:rsidRPr="00111B67">
        <w:rPr>
          <w:rFonts w:ascii="Times New Roman" w:hAnsi="Times New Roman"/>
          <w:sz w:val="28"/>
          <w:szCs w:val="28"/>
        </w:rPr>
        <w:t xml:space="preserve">Розпорядження Рівненської обласної </w:t>
      </w:r>
    </w:p>
    <w:p w14:paraId="35FDFCCC" w14:textId="77777777" w:rsidR="00747BF4" w:rsidRPr="00111B67" w:rsidRDefault="00747BF4" w:rsidP="00747BF4">
      <w:pPr>
        <w:widowControl w:val="0"/>
        <w:autoSpaceDE w:val="0"/>
        <w:autoSpaceDN w:val="0"/>
        <w:spacing w:after="0" w:line="240" w:lineRule="auto"/>
        <w:ind w:left="5103"/>
        <w:jc w:val="both"/>
        <w:rPr>
          <w:rFonts w:ascii="Times New Roman" w:hAnsi="Times New Roman"/>
          <w:sz w:val="28"/>
          <w:szCs w:val="28"/>
        </w:rPr>
      </w:pPr>
      <w:r w:rsidRPr="00111B67">
        <w:rPr>
          <w:rFonts w:ascii="Times New Roman" w:hAnsi="Times New Roman"/>
          <w:sz w:val="28"/>
          <w:szCs w:val="28"/>
        </w:rPr>
        <w:t>державної (військової) адміністрації</w:t>
      </w:r>
    </w:p>
    <w:p w14:paraId="6BD7F7CC" w14:textId="77777777" w:rsidR="00747BF4" w:rsidRPr="00111B67" w:rsidRDefault="00747BF4" w:rsidP="00747BF4">
      <w:pPr>
        <w:pStyle w:val="1"/>
        <w:rPr>
          <w:sz w:val="28"/>
          <w:szCs w:val="28"/>
          <w:lang w:val="uk-UA"/>
        </w:rPr>
      </w:pPr>
      <w:r w:rsidRPr="00111B67">
        <w:rPr>
          <w:sz w:val="28"/>
          <w:szCs w:val="28"/>
          <w:lang w:val="uk-UA"/>
        </w:rPr>
        <w:t xml:space="preserve">                                                                         24 грудня 2024 року № 752</w:t>
      </w:r>
    </w:p>
    <w:p w14:paraId="574A3735" w14:textId="77777777" w:rsidR="00747BF4" w:rsidRPr="00111B67" w:rsidRDefault="00747BF4" w:rsidP="00747BF4">
      <w:pPr>
        <w:tabs>
          <w:tab w:val="left" w:pos="9072"/>
        </w:tabs>
        <w:spacing w:after="0" w:line="240" w:lineRule="auto"/>
        <w:rPr>
          <w:rFonts w:ascii="Times New Roman" w:hAnsi="Times New Roman"/>
          <w:sz w:val="28"/>
          <w:szCs w:val="28"/>
        </w:rPr>
      </w:pPr>
    </w:p>
    <w:p w14:paraId="5534CDE2" w14:textId="77777777" w:rsidR="00747BF4" w:rsidRPr="00111B67" w:rsidRDefault="00747BF4" w:rsidP="00747BF4">
      <w:pPr>
        <w:tabs>
          <w:tab w:val="left" w:pos="9072"/>
        </w:tabs>
        <w:spacing w:after="0" w:line="240" w:lineRule="auto"/>
        <w:rPr>
          <w:rFonts w:ascii="Times New Roman" w:hAnsi="Times New Roman"/>
          <w:sz w:val="28"/>
          <w:szCs w:val="28"/>
        </w:rPr>
      </w:pPr>
      <w:r w:rsidRPr="00111B67">
        <w:rPr>
          <w:rFonts w:ascii="Times New Roman" w:hAnsi="Times New Roman"/>
          <w:sz w:val="28"/>
          <w:szCs w:val="28"/>
        </w:rPr>
        <w:t xml:space="preserve">                                                                         (в редакції розпорядження </w:t>
      </w:r>
    </w:p>
    <w:p w14:paraId="65CB4AF0" w14:textId="77777777" w:rsidR="00747BF4" w:rsidRPr="00111B67" w:rsidRDefault="00747BF4" w:rsidP="001904C9">
      <w:pPr>
        <w:widowControl w:val="0"/>
        <w:tabs>
          <w:tab w:val="left" w:pos="5103"/>
        </w:tabs>
        <w:autoSpaceDE w:val="0"/>
        <w:autoSpaceDN w:val="0"/>
        <w:spacing w:after="0" w:line="240" w:lineRule="auto"/>
        <w:rPr>
          <w:rFonts w:ascii="Times New Roman" w:hAnsi="Times New Roman"/>
          <w:sz w:val="28"/>
          <w:szCs w:val="28"/>
        </w:rPr>
      </w:pPr>
      <w:r w:rsidRPr="00111B67">
        <w:rPr>
          <w:rFonts w:ascii="Times New Roman" w:hAnsi="Times New Roman"/>
          <w:sz w:val="28"/>
          <w:szCs w:val="28"/>
        </w:rPr>
        <w:t xml:space="preserve">                                                                         Рівненської обласної </w:t>
      </w:r>
      <w:r w:rsidR="001904C9" w:rsidRPr="00111B67">
        <w:rPr>
          <w:rFonts w:ascii="Times New Roman" w:hAnsi="Times New Roman"/>
          <w:sz w:val="28"/>
          <w:szCs w:val="28"/>
        </w:rPr>
        <w:t>державної</w:t>
      </w:r>
    </w:p>
    <w:p w14:paraId="4306D259" w14:textId="77777777" w:rsidR="00747BF4" w:rsidRPr="00111B67" w:rsidRDefault="00747BF4" w:rsidP="00747BF4">
      <w:pPr>
        <w:tabs>
          <w:tab w:val="left" w:pos="5103"/>
          <w:tab w:val="left" w:pos="9072"/>
        </w:tabs>
        <w:spacing w:after="0" w:line="240" w:lineRule="auto"/>
        <w:rPr>
          <w:rFonts w:ascii="Times New Roman" w:hAnsi="Times New Roman"/>
          <w:sz w:val="28"/>
          <w:szCs w:val="28"/>
        </w:rPr>
      </w:pPr>
      <w:r w:rsidRPr="00111B67">
        <w:rPr>
          <w:rFonts w:ascii="Times New Roman" w:hAnsi="Times New Roman"/>
          <w:sz w:val="28"/>
          <w:szCs w:val="28"/>
        </w:rPr>
        <w:t xml:space="preserve">                                         </w:t>
      </w:r>
      <w:r w:rsidR="001904C9">
        <w:rPr>
          <w:rFonts w:ascii="Times New Roman" w:hAnsi="Times New Roman"/>
          <w:sz w:val="28"/>
          <w:szCs w:val="28"/>
        </w:rPr>
        <w:t xml:space="preserve">                             </w:t>
      </w:r>
      <w:r w:rsidR="001904C9" w:rsidRPr="00744191">
        <w:rPr>
          <w:rFonts w:ascii="Times New Roman" w:hAnsi="Times New Roman"/>
          <w:sz w:val="28"/>
          <w:szCs w:val="28"/>
        </w:rPr>
        <w:t xml:space="preserve">   </w:t>
      </w:r>
      <w:r w:rsidRPr="00111B67">
        <w:rPr>
          <w:rFonts w:ascii="Times New Roman" w:hAnsi="Times New Roman"/>
          <w:sz w:val="28"/>
          <w:szCs w:val="28"/>
        </w:rPr>
        <w:t>(військової) адміністрації</w:t>
      </w:r>
    </w:p>
    <w:p w14:paraId="77C06F27" w14:textId="77777777" w:rsidR="00747BF4" w:rsidRPr="00111B67" w:rsidRDefault="00747BF4" w:rsidP="00747BF4">
      <w:pPr>
        <w:tabs>
          <w:tab w:val="left" w:pos="9072"/>
        </w:tabs>
        <w:spacing w:after="0" w:line="360" w:lineRule="auto"/>
        <w:rPr>
          <w:rFonts w:ascii="Times New Roman" w:hAnsi="Times New Roman"/>
          <w:sz w:val="16"/>
          <w:szCs w:val="16"/>
        </w:rPr>
      </w:pPr>
    </w:p>
    <w:p w14:paraId="2C752EAB" w14:textId="77777777" w:rsidR="00747BF4" w:rsidRPr="00111B67" w:rsidRDefault="00747BF4" w:rsidP="00747BF4">
      <w:pPr>
        <w:tabs>
          <w:tab w:val="left" w:pos="5103"/>
          <w:tab w:val="left" w:pos="9072"/>
        </w:tabs>
        <w:spacing w:after="0" w:line="360" w:lineRule="auto"/>
        <w:rPr>
          <w:rFonts w:ascii="Times New Roman" w:hAnsi="Times New Roman"/>
          <w:sz w:val="28"/>
          <w:szCs w:val="28"/>
        </w:rPr>
      </w:pPr>
      <w:r w:rsidRPr="00111B67">
        <w:rPr>
          <w:rFonts w:ascii="Times New Roman" w:hAnsi="Times New Roman"/>
          <w:sz w:val="28"/>
          <w:szCs w:val="28"/>
        </w:rPr>
        <w:t xml:space="preserve">                                                                         </w:t>
      </w:r>
      <w:r>
        <w:rPr>
          <w:rFonts w:ascii="Times New Roman" w:hAnsi="Times New Roman"/>
          <w:sz w:val="28"/>
          <w:szCs w:val="28"/>
        </w:rPr>
        <w:t xml:space="preserve">від </w:t>
      </w:r>
      <w:r w:rsidR="000F0CF4">
        <w:rPr>
          <w:rFonts w:ascii="Times New Roman" w:hAnsi="Times New Roman"/>
          <w:sz w:val="28"/>
          <w:szCs w:val="28"/>
          <w:lang w:val="en-US"/>
        </w:rPr>
        <w:t xml:space="preserve">25 </w:t>
      </w:r>
      <w:r w:rsidR="000F0CF4">
        <w:rPr>
          <w:rFonts w:ascii="Times New Roman" w:hAnsi="Times New Roman"/>
          <w:sz w:val="28"/>
          <w:szCs w:val="28"/>
        </w:rPr>
        <w:t xml:space="preserve">червня </w:t>
      </w:r>
      <w:r>
        <w:rPr>
          <w:rFonts w:ascii="Times New Roman" w:hAnsi="Times New Roman"/>
          <w:sz w:val="28"/>
          <w:szCs w:val="28"/>
        </w:rPr>
        <w:t xml:space="preserve">2026 року № </w:t>
      </w:r>
      <w:r w:rsidR="000F0CF4">
        <w:rPr>
          <w:rFonts w:ascii="Times New Roman" w:hAnsi="Times New Roman"/>
          <w:sz w:val="28"/>
          <w:szCs w:val="28"/>
          <w:lang w:val="en-US"/>
        </w:rPr>
        <w:t>387</w:t>
      </w:r>
      <w:r>
        <w:rPr>
          <w:rFonts w:ascii="Times New Roman" w:hAnsi="Times New Roman"/>
          <w:sz w:val="28"/>
          <w:szCs w:val="28"/>
        </w:rPr>
        <w:t>)</w:t>
      </w:r>
    </w:p>
    <w:p w14:paraId="268C2792" w14:textId="77777777" w:rsidR="00747BF4" w:rsidRPr="00111B67" w:rsidRDefault="00747BF4" w:rsidP="00747BF4">
      <w:pPr>
        <w:tabs>
          <w:tab w:val="left" w:pos="5103"/>
          <w:tab w:val="left" w:pos="9072"/>
        </w:tabs>
        <w:spacing w:after="0" w:line="360" w:lineRule="auto"/>
        <w:rPr>
          <w:rFonts w:ascii="Times New Roman" w:hAnsi="Times New Roman"/>
          <w:sz w:val="28"/>
          <w:szCs w:val="28"/>
        </w:rPr>
      </w:pPr>
    </w:p>
    <w:p w14:paraId="69D6D085" w14:textId="77777777" w:rsidR="00747BF4" w:rsidRPr="002D15C8" w:rsidRDefault="00747BF4" w:rsidP="00747BF4">
      <w:pPr>
        <w:spacing w:after="0" w:line="240" w:lineRule="auto"/>
        <w:jc w:val="center"/>
        <w:rPr>
          <w:rFonts w:ascii="Times New Roman" w:hAnsi="Times New Roman"/>
          <w:b/>
          <w:sz w:val="28"/>
          <w:szCs w:val="28"/>
        </w:rPr>
      </w:pPr>
      <w:r w:rsidRPr="002D15C8">
        <w:rPr>
          <w:rFonts w:ascii="Times New Roman" w:hAnsi="Times New Roman"/>
          <w:b/>
          <w:sz w:val="28"/>
          <w:szCs w:val="28"/>
        </w:rPr>
        <w:t>КРИТЕРІЇ,</w:t>
      </w:r>
    </w:p>
    <w:p w14:paraId="710A7F44" w14:textId="77777777" w:rsidR="00096C30" w:rsidRDefault="00747BF4" w:rsidP="00747BF4">
      <w:pPr>
        <w:spacing w:after="0" w:line="240" w:lineRule="auto"/>
        <w:jc w:val="center"/>
        <w:rPr>
          <w:rFonts w:ascii="Times New Roman" w:hAnsi="Times New Roman"/>
          <w:b/>
          <w:bCs/>
          <w:sz w:val="28"/>
          <w:szCs w:val="28"/>
        </w:rPr>
      </w:pPr>
      <w:r w:rsidRPr="002D15C8">
        <w:rPr>
          <w:rFonts w:ascii="Times New Roman" w:hAnsi="Times New Roman"/>
          <w:b/>
          <w:bCs/>
          <w:sz w:val="28"/>
          <w:szCs w:val="28"/>
        </w:rPr>
        <w:t xml:space="preserve">за якими здійснюється визначення підприємств, установ і організацій, </w:t>
      </w:r>
    </w:p>
    <w:p w14:paraId="3AC144B2" w14:textId="77777777" w:rsidR="00096C30" w:rsidRDefault="00747BF4" w:rsidP="00747BF4">
      <w:pPr>
        <w:spacing w:after="0" w:line="240" w:lineRule="auto"/>
        <w:jc w:val="center"/>
        <w:rPr>
          <w:rStyle w:val="rvts0"/>
          <w:rFonts w:ascii="Times New Roman" w:hAnsi="Times New Roman"/>
          <w:b/>
          <w:bCs/>
          <w:sz w:val="28"/>
          <w:szCs w:val="28"/>
        </w:rPr>
      </w:pPr>
      <w:r w:rsidRPr="002D15C8">
        <w:rPr>
          <w:rFonts w:ascii="Times New Roman" w:hAnsi="Times New Roman"/>
          <w:b/>
          <w:bCs/>
          <w:sz w:val="28"/>
          <w:szCs w:val="28"/>
        </w:rPr>
        <w:t xml:space="preserve">які мають важливе значення для </w:t>
      </w:r>
      <w:r w:rsidRPr="002D15C8">
        <w:rPr>
          <w:rStyle w:val="rvts0"/>
          <w:rFonts w:ascii="Times New Roman" w:hAnsi="Times New Roman"/>
          <w:b/>
          <w:bCs/>
          <w:sz w:val="28"/>
          <w:szCs w:val="28"/>
        </w:rPr>
        <w:t xml:space="preserve">галузі національної економіки </w:t>
      </w:r>
    </w:p>
    <w:p w14:paraId="23753735" w14:textId="77777777" w:rsidR="00747BF4" w:rsidRPr="002D15C8" w:rsidRDefault="00747BF4" w:rsidP="00747BF4">
      <w:pPr>
        <w:spacing w:after="0" w:line="240" w:lineRule="auto"/>
        <w:jc w:val="center"/>
        <w:rPr>
          <w:rStyle w:val="rvts0"/>
          <w:rFonts w:ascii="Times New Roman" w:hAnsi="Times New Roman"/>
          <w:b/>
          <w:bCs/>
          <w:sz w:val="28"/>
          <w:szCs w:val="28"/>
        </w:rPr>
      </w:pPr>
      <w:r w:rsidRPr="002D15C8">
        <w:rPr>
          <w:rStyle w:val="rvts0"/>
          <w:rFonts w:ascii="Times New Roman" w:hAnsi="Times New Roman"/>
          <w:b/>
          <w:bCs/>
          <w:sz w:val="28"/>
          <w:szCs w:val="28"/>
        </w:rPr>
        <w:t>чи забезпечення потреб територіальної громади</w:t>
      </w:r>
    </w:p>
    <w:p w14:paraId="62D3BE39" w14:textId="77777777" w:rsidR="00747BF4" w:rsidRPr="000F29D7" w:rsidRDefault="00747BF4" w:rsidP="00747BF4">
      <w:pPr>
        <w:spacing w:after="0" w:line="240" w:lineRule="auto"/>
        <w:jc w:val="center"/>
        <w:rPr>
          <w:rFonts w:ascii="Times New Roman" w:hAnsi="Times New Roman"/>
          <w:bCs/>
          <w:sz w:val="28"/>
          <w:szCs w:val="28"/>
        </w:rPr>
      </w:pPr>
    </w:p>
    <w:p w14:paraId="703585F8" w14:textId="77777777" w:rsidR="00747BF4" w:rsidRPr="00111B67" w:rsidRDefault="00747BF4" w:rsidP="00747BF4">
      <w:pPr>
        <w:pStyle w:val="rvps2"/>
        <w:spacing w:before="0" w:beforeAutospacing="0" w:after="0" w:afterAutospacing="0"/>
        <w:ind w:firstLine="567"/>
        <w:jc w:val="both"/>
        <w:rPr>
          <w:sz w:val="28"/>
          <w:szCs w:val="28"/>
          <w:lang w:val="uk-UA"/>
        </w:rPr>
      </w:pPr>
      <w:r w:rsidRPr="00111B67">
        <w:rPr>
          <w:sz w:val="28"/>
          <w:szCs w:val="28"/>
          <w:lang w:val="uk-UA"/>
        </w:rPr>
        <w:t xml:space="preserve">1. Визначення підприємств, установ та організацій </w:t>
      </w:r>
      <w:r w:rsidRPr="00111B67">
        <w:rPr>
          <w:bCs/>
          <w:sz w:val="28"/>
          <w:szCs w:val="28"/>
          <w:lang w:val="uk-UA"/>
        </w:rPr>
        <w:t>такими,</w:t>
      </w:r>
      <w:r w:rsidRPr="00111B67">
        <w:rPr>
          <w:sz w:val="28"/>
          <w:szCs w:val="28"/>
          <w:lang w:val="uk-UA"/>
        </w:rPr>
        <w:t xml:space="preserve"> </w:t>
      </w:r>
      <w:r w:rsidRPr="00111B67">
        <w:rPr>
          <w:rStyle w:val="rvts0"/>
          <w:sz w:val="28"/>
          <w:szCs w:val="28"/>
          <w:lang w:val="uk-UA"/>
        </w:rPr>
        <w:t>які мають важливе значення для галузі національної економіки чи забезпечення потреб територіальної громади,</w:t>
      </w:r>
      <w:r w:rsidRPr="00111B67">
        <w:rPr>
          <w:sz w:val="28"/>
          <w:szCs w:val="28"/>
          <w:lang w:val="uk-UA"/>
        </w:rPr>
        <w:t xml:space="preserve"> здійснюється щодо підприємств, установ, організацій комунальної форми власності, а також підприємств, установ, організацій (далі –  підприємство), які розташовані на території Рівненської області та провадять діяльність у сфері: </w:t>
      </w:r>
      <w:bookmarkStart w:id="0" w:name="n14"/>
      <w:bookmarkEnd w:id="0"/>
      <w:r w:rsidRPr="00111B67">
        <w:rPr>
          <w:sz w:val="28"/>
          <w:szCs w:val="28"/>
          <w:lang w:val="uk-UA"/>
        </w:rPr>
        <w:t>сільського, лісового або рибного господарства;</w:t>
      </w:r>
      <w:bookmarkStart w:id="1" w:name="n15"/>
      <w:bookmarkEnd w:id="1"/>
      <w:r w:rsidRPr="00111B67">
        <w:rPr>
          <w:sz w:val="28"/>
          <w:szCs w:val="28"/>
          <w:lang w:val="uk-UA"/>
        </w:rPr>
        <w:t xml:space="preserve"> добувної промисловості і розроблення кар’єрів; </w:t>
      </w:r>
      <w:bookmarkStart w:id="2" w:name="n16"/>
      <w:bookmarkEnd w:id="2"/>
      <w:r w:rsidRPr="00111B67">
        <w:rPr>
          <w:sz w:val="28"/>
          <w:szCs w:val="28"/>
          <w:lang w:val="uk-UA"/>
        </w:rPr>
        <w:t xml:space="preserve">переробної промисловості; </w:t>
      </w:r>
      <w:bookmarkStart w:id="3" w:name="n17"/>
      <w:bookmarkEnd w:id="3"/>
      <w:r w:rsidRPr="00111B67">
        <w:rPr>
          <w:sz w:val="28"/>
          <w:szCs w:val="28"/>
          <w:lang w:val="uk-UA"/>
        </w:rPr>
        <w:t>постачання електричної енергії, газу, пари та кондиційованого повітря;</w:t>
      </w:r>
      <w:bookmarkStart w:id="4" w:name="n18"/>
      <w:bookmarkEnd w:id="4"/>
      <w:r w:rsidRPr="00111B67">
        <w:rPr>
          <w:sz w:val="28"/>
          <w:szCs w:val="28"/>
          <w:lang w:val="uk-UA"/>
        </w:rPr>
        <w:t xml:space="preserve"> водопостачання; каналізації, поводження з відходами; </w:t>
      </w:r>
      <w:bookmarkStart w:id="5" w:name="n19"/>
      <w:bookmarkEnd w:id="5"/>
      <w:r w:rsidRPr="00111B67">
        <w:rPr>
          <w:sz w:val="28"/>
          <w:szCs w:val="28"/>
          <w:lang w:val="uk-UA"/>
        </w:rPr>
        <w:t>будівництва;</w:t>
      </w:r>
      <w:bookmarkStart w:id="6" w:name="n20"/>
      <w:bookmarkEnd w:id="6"/>
      <w:r w:rsidRPr="00111B67">
        <w:rPr>
          <w:sz w:val="28"/>
          <w:szCs w:val="28"/>
          <w:lang w:val="uk-UA"/>
        </w:rPr>
        <w:t xml:space="preserve"> оптової та роздрібної торгівлі; ремонту автотранспортних засобів і мотоциклів; </w:t>
      </w:r>
      <w:bookmarkStart w:id="7" w:name="n21"/>
      <w:bookmarkEnd w:id="7"/>
      <w:r w:rsidRPr="00111B67">
        <w:rPr>
          <w:sz w:val="28"/>
          <w:szCs w:val="28"/>
          <w:lang w:val="uk-UA"/>
        </w:rPr>
        <w:t>транспорту, складського господарства, поштової та кур’єрської діяльності, за такими критеріями:</w:t>
      </w:r>
    </w:p>
    <w:p w14:paraId="50615F33" w14:textId="77777777" w:rsidR="00747BF4" w:rsidRPr="00CA4FFF" w:rsidRDefault="00747BF4" w:rsidP="00747BF4">
      <w:pPr>
        <w:spacing w:after="0" w:line="240" w:lineRule="auto"/>
        <w:ind w:firstLine="567"/>
        <w:jc w:val="both"/>
        <w:rPr>
          <w:rFonts w:ascii="Times New Roman" w:hAnsi="Times New Roman"/>
          <w:color w:val="00B050"/>
          <w:sz w:val="28"/>
          <w:szCs w:val="28"/>
        </w:rPr>
      </w:pPr>
    </w:p>
    <w:p w14:paraId="428DF4C7" w14:textId="77777777" w:rsidR="00747BF4" w:rsidRPr="00744191" w:rsidRDefault="00747BF4" w:rsidP="00747BF4">
      <w:pPr>
        <w:pStyle w:val="a8"/>
        <w:numPr>
          <w:ilvl w:val="0"/>
          <w:numId w:val="1"/>
        </w:numPr>
        <w:tabs>
          <w:tab w:val="left" w:pos="993"/>
        </w:tabs>
        <w:spacing w:after="0" w:line="240" w:lineRule="auto"/>
        <w:ind w:left="0" w:firstLine="567"/>
        <w:jc w:val="both"/>
        <w:rPr>
          <w:rFonts w:ascii="Times New Roman" w:hAnsi="Times New Roman"/>
          <w:sz w:val="28"/>
          <w:szCs w:val="28"/>
          <w:shd w:val="clear" w:color="auto" w:fill="FFFFFF"/>
        </w:rPr>
      </w:pPr>
      <w:r w:rsidRPr="00744191">
        <w:rPr>
          <w:rFonts w:ascii="Times New Roman" w:hAnsi="Times New Roman"/>
          <w:sz w:val="28"/>
          <w:szCs w:val="28"/>
        </w:rPr>
        <w:t xml:space="preserve">підприємство виготовляє (надає) критично важливі товари, роботи та послуги, здійснює поставку продукції для потреб оборони, що підтверджується поданням від районних державних </w:t>
      </w:r>
      <w:r w:rsidR="004C274B" w:rsidRPr="00744191">
        <w:rPr>
          <w:rFonts w:ascii="Times New Roman" w:hAnsi="Times New Roman"/>
          <w:sz w:val="28"/>
          <w:szCs w:val="28"/>
        </w:rPr>
        <w:t>(</w:t>
      </w:r>
      <w:r w:rsidRPr="00744191">
        <w:rPr>
          <w:rFonts w:ascii="Times New Roman" w:hAnsi="Times New Roman"/>
          <w:sz w:val="28"/>
          <w:szCs w:val="28"/>
        </w:rPr>
        <w:t>військових</w:t>
      </w:r>
      <w:r w:rsidR="004C274B" w:rsidRPr="00744191">
        <w:rPr>
          <w:rFonts w:ascii="Times New Roman" w:hAnsi="Times New Roman"/>
          <w:sz w:val="28"/>
          <w:szCs w:val="28"/>
        </w:rPr>
        <w:t>)</w:t>
      </w:r>
      <w:r w:rsidRPr="00744191">
        <w:rPr>
          <w:rFonts w:ascii="Times New Roman" w:hAnsi="Times New Roman"/>
          <w:sz w:val="28"/>
          <w:szCs w:val="28"/>
        </w:rPr>
        <w:t xml:space="preserve"> адміністрацій;</w:t>
      </w:r>
    </w:p>
    <w:p w14:paraId="5AF45A8C" w14:textId="77777777" w:rsidR="00747BF4" w:rsidRPr="00C3588B" w:rsidRDefault="00747BF4" w:rsidP="00747BF4">
      <w:pPr>
        <w:pStyle w:val="a8"/>
        <w:tabs>
          <w:tab w:val="left" w:pos="993"/>
        </w:tabs>
        <w:spacing w:after="0" w:line="240" w:lineRule="auto"/>
        <w:ind w:left="0"/>
        <w:jc w:val="both"/>
        <w:rPr>
          <w:rFonts w:ascii="Times New Roman" w:hAnsi="Times New Roman"/>
          <w:sz w:val="28"/>
          <w:szCs w:val="28"/>
          <w:shd w:val="clear" w:color="auto" w:fill="FFFFFF"/>
        </w:rPr>
      </w:pPr>
    </w:p>
    <w:p w14:paraId="6B42880B" w14:textId="77777777" w:rsidR="00747BF4" w:rsidRPr="00111B67" w:rsidRDefault="00747BF4" w:rsidP="00747BF4">
      <w:pPr>
        <w:pStyle w:val="a8"/>
        <w:numPr>
          <w:ilvl w:val="0"/>
          <w:numId w:val="1"/>
        </w:numPr>
        <w:tabs>
          <w:tab w:val="left" w:pos="993"/>
        </w:tabs>
        <w:spacing w:after="0" w:line="240" w:lineRule="auto"/>
        <w:ind w:left="0" w:firstLine="567"/>
        <w:jc w:val="both"/>
        <w:rPr>
          <w:rFonts w:ascii="Times New Roman" w:hAnsi="Times New Roman"/>
          <w:sz w:val="28"/>
          <w:szCs w:val="28"/>
          <w:shd w:val="clear" w:color="auto" w:fill="FFFFFF"/>
        </w:rPr>
      </w:pPr>
      <w:r w:rsidRPr="00111B67">
        <w:rPr>
          <w:rFonts w:ascii="Times New Roman" w:hAnsi="Times New Roman"/>
          <w:sz w:val="28"/>
          <w:szCs w:val="28"/>
        </w:rPr>
        <w:t xml:space="preserve">підприємство з обсягом доходів за попередній рік або останні чотири послідовні квартали не менше </w:t>
      </w:r>
      <w:r w:rsidRPr="00744191">
        <w:rPr>
          <w:rFonts w:ascii="Times New Roman" w:hAnsi="Times New Roman"/>
          <w:sz w:val="28"/>
          <w:szCs w:val="28"/>
        </w:rPr>
        <w:t>25 млн грн</w:t>
      </w:r>
      <w:r w:rsidRPr="00111B67">
        <w:rPr>
          <w:rFonts w:ascii="Times New Roman" w:hAnsi="Times New Roman"/>
          <w:sz w:val="28"/>
          <w:szCs w:val="28"/>
        </w:rPr>
        <w:t xml:space="preserve"> та кількістю застрахованих осіб – працівників понад 10 осіб, що підтверджується засвідченою керівником копією:</w:t>
      </w:r>
    </w:p>
    <w:p w14:paraId="726A105E"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r w:rsidRPr="00111B67">
        <w:rPr>
          <w:rFonts w:ascii="Times New Roman" w:hAnsi="Times New Roman"/>
          <w:sz w:val="28"/>
          <w:szCs w:val="28"/>
        </w:rPr>
        <w:t xml:space="preserve">Податкової декларації з податку на прибуток підприємств (з додатками), форма якої затверджена </w:t>
      </w:r>
      <w:r w:rsidRPr="00744191">
        <w:rPr>
          <w:rFonts w:ascii="Times New Roman" w:hAnsi="Times New Roman"/>
          <w:sz w:val="28"/>
          <w:szCs w:val="28"/>
        </w:rPr>
        <w:t>наказом Міністерства фінансів України від 20 жовтня 2015 року № 897, зареєстрованим у Міністерстві юстиції України 11 листопада 2015 року за № 1415/27860 (</w:t>
      </w:r>
      <w:r w:rsidRPr="00744191">
        <w:rPr>
          <w:rStyle w:val="rvts9"/>
          <w:rFonts w:ascii="Times New Roman" w:hAnsi="Times New Roman"/>
          <w:sz w:val="28"/>
          <w:szCs w:val="28"/>
          <w:shd w:val="clear" w:color="auto" w:fill="FFFFFF"/>
        </w:rPr>
        <w:t>у редакції наказу Міністерства фінансів України від 20 лютого 2023 року </w:t>
      </w:r>
      <w:hyperlink r:id="rId7" w:anchor="n23" w:tgtFrame="_blank" w:history="1">
        <w:r w:rsidRPr="00744191">
          <w:rPr>
            <w:rStyle w:val="a5"/>
            <w:rFonts w:ascii="Times New Roman" w:hAnsi="Times New Roman"/>
            <w:color w:val="auto"/>
            <w:sz w:val="28"/>
            <w:szCs w:val="28"/>
            <w:u w:val="none"/>
            <w:shd w:val="clear" w:color="auto" w:fill="FFFFFF"/>
          </w:rPr>
          <w:t>№ 101</w:t>
        </w:r>
      </w:hyperlink>
      <w:r w:rsidRPr="00744191">
        <w:rPr>
          <w:rFonts w:ascii="Times New Roman" w:hAnsi="Times New Roman"/>
          <w:sz w:val="28"/>
          <w:szCs w:val="28"/>
        </w:rPr>
        <w:t xml:space="preserve">), </w:t>
      </w:r>
      <w:r w:rsidRPr="00111B67">
        <w:rPr>
          <w:rFonts w:ascii="Times New Roman" w:hAnsi="Times New Roman"/>
          <w:sz w:val="28"/>
          <w:szCs w:val="28"/>
        </w:rPr>
        <w:t xml:space="preserve">або Податкової декларації платника єдиного податку четвертої групи, форма якої затверджена </w:t>
      </w:r>
      <w:r w:rsidRPr="00744191">
        <w:rPr>
          <w:rFonts w:ascii="Times New Roman" w:hAnsi="Times New Roman"/>
          <w:sz w:val="28"/>
          <w:szCs w:val="28"/>
        </w:rPr>
        <w:t xml:space="preserve">наказом Міністерства </w:t>
      </w:r>
      <w:r w:rsidRPr="00744191">
        <w:rPr>
          <w:rFonts w:ascii="Times New Roman" w:hAnsi="Times New Roman"/>
          <w:sz w:val="28"/>
          <w:szCs w:val="28"/>
        </w:rPr>
        <w:lastRenderedPageBreak/>
        <w:t xml:space="preserve">фінансів України від 19 червня 2015 року № 578, </w:t>
      </w:r>
      <w:r w:rsidRPr="00111B67">
        <w:rPr>
          <w:rFonts w:ascii="Times New Roman" w:hAnsi="Times New Roman"/>
          <w:sz w:val="28"/>
          <w:szCs w:val="28"/>
        </w:rPr>
        <w:t>зареєстрованим у Міністерстві юстиції України 07 липня 2015 року за № 799/27244 (</w:t>
      </w:r>
      <w:r w:rsidRPr="00111B67">
        <w:rPr>
          <w:rStyle w:val="rvts9"/>
          <w:rFonts w:ascii="Times New Roman" w:hAnsi="Times New Roman"/>
          <w:sz w:val="28"/>
          <w:szCs w:val="28"/>
          <w:shd w:val="clear" w:color="auto" w:fill="FFFFFF"/>
        </w:rPr>
        <w:t>у редакції наказу Міністерства фінансів України від 31 січня 2025 року </w:t>
      </w:r>
      <w:hyperlink r:id="rId8" w:anchor="n23" w:tgtFrame="_blank" w:history="1">
        <w:r w:rsidRPr="00111B67">
          <w:rPr>
            <w:rStyle w:val="a5"/>
            <w:rFonts w:ascii="Times New Roman" w:hAnsi="Times New Roman"/>
            <w:color w:val="auto"/>
            <w:sz w:val="28"/>
            <w:szCs w:val="28"/>
            <w:u w:val="none"/>
            <w:shd w:val="clear" w:color="auto" w:fill="FFFFFF"/>
          </w:rPr>
          <w:t>№</w:t>
        </w:r>
      </w:hyperlink>
      <w:r w:rsidRPr="00111B67">
        <w:rPr>
          <w:rFonts w:ascii="Times New Roman" w:hAnsi="Times New Roman"/>
          <w:sz w:val="28"/>
          <w:szCs w:val="28"/>
        </w:rPr>
        <w:t xml:space="preserve"> 57),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r w:rsidRPr="00111B67">
        <w:rPr>
          <w:rFonts w:ascii="Times New Roman" w:hAnsi="Times New Roman"/>
          <w:sz w:val="28"/>
          <w:szCs w:val="28"/>
          <w:shd w:val="clear" w:color="auto" w:fill="FFFFFF"/>
        </w:rPr>
        <w:t>;</w:t>
      </w:r>
    </w:p>
    <w:p w14:paraId="6A02E872" w14:textId="77777777" w:rsidR="00747BF4" w:rsidRDefault="00615F2E"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 xml:space="preserve">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наказом Міністерства фінансів України від 13 січня 2015 року № 4, зареєстрованим у Міністерстві юстиції України 30 січня 2015 року за </w:t>
      </w:r>
      <w:r w:rsidR="005F1961">
        <w:rPr>
          <w:rFonts w:ascii="Times New Roman" w:hAnsi="Times New Roman"/>
          <w:sz w:val="28"/>
          <w:szCs w:val="28"/>
        </w:rPr>
        <w:t xml:space="preserve">                     </w:t>
      </w:r>
      <w:r w:rsidRPr="00744191">
        <w:rPr>
          <w:rFonts w:ascii="Times New Roman" w:hAnsi="Times New Roman"/>
          <w:sz w:val="28"/>
          <w:szCs w:val="28"/>
        </w:rPr>
        <w:t>№ 111/26556 (у редакції наказу Міністерства фінансів України від 24 січня 2025 року № 39), за останній звітний період, що підтверджується контролюючим органом про прийняття цього Податкового розрахунку;</w:t>
      </w:r>
    </w:p>
    <w:p w14:paraId="0C9C58D3" w14:textId="77777777" w:rsidR="00615F2E" w:rsidRPr="00111B67" w:rsidRDefault="00615F2E" w:rsidP="00747BF4">
      <w:pPr>
        <w:pStyle w:val="a8"/>
        <w:tabs>
          <w:tab w:val="left" w:pos="993"/>
        </w:tabs>
        <w:spacing w:after="0" w:line="240" w:lineRule="auto"/>
        <w:ind w:left="0" w:firstLine="567"/>
        <w:jc w:val="both"/>
        <w:rPr>
          <w:rFonts w:ascii="Times New Roman" w:hAnsi="Times New Roman"/>
          <w:sz w:val="28"/>
          <w:szCs w:val="28"/>
          <w:shd w:val="clear" w:color="auto" w:fill="FFFFFF"/>
        </w:rPr>
      </w:pPr>
    </w:p>
    <w:p w14:paraId="65085058" w14:textId="77777777" w:rsidR="00747BF4" w:rsidRPr="006E667A"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3) підприємство, яке перебуває на загальній системі оподаткування, показник рівня сплати податку на прибуток якого за останній податковий (звітний) період (квартал, півріччя, три квартал</w:t>
      </w:r>
      <w:r w:rsidR="00CA4FFF" w:rsidRPr="00744191">
        <w:rPr>
          <w:rFonts w:ascii="Times New Roman" w:hAnsi="Times New Roman"/>
          <w:sz w:val="28"/>
          <w:szCs w:val="28"/>
        </w:rPr>
        <w:t>и або рік) не менше 50%</w:t>
      </w:r>
      <w:r w:rsidRPr="00744191">
        <w:rPr>
          <w:rFonts w:ascii="Times New Roman" w:hAnsi="Times New Roman"/>
          <w:sz w:val="28"/>
          <w:szCs w:val="28"/>
        </w:rPr>
        <w:t xml:space="preserve"> показника рівня сплати податку на прибуток, сформований за видами економічної діяльності на рівні класу </w:t>
      </w:r>
      <w:r w:rsidR="00407DF6" w:rsidRPr="00744191">
        <w:rPr>
          <w:rFonts w:ascii="Times New Roman" w:hAnsi="Times New Roman"/>
          <w:sz w:val="28"/>
          <w:szCs w:val="28"/>
        </w:rPr>
        <w:t xml:space="preserve">відповідно до </w:t>
      </w:r>
      <w:r w:rsidR="00407DF6" w:rsidRPr="006E667A">
        <w:rPr>
          <w:rFonts w:ascii="Times New Roman" w:hAnsi="Times New Roman"/>
          <w:sz w:val="28"/>
          <w:szCs w:val="28"/>
        </w:rPr>
        <w:t xml:space="preserve">національного класифікатора </w:t>
      </w:r>
      <w:r w:rsidR="00407DF6" w:rsidRPr="006E667A">
        <w:rPr>
          <w:rFonts w:ascii="Times New Roman" w:hAnsi="Times New Roman"/>
          <w:sz w:val="28"/>
          <w:szCs w:val="28"/>
          <w:shd w:val="clear" w:color="auto" w:fill="FFFFFF"/>
        </w:rPr>
        <w:t>ДК 009:2010</w:t>
      </w:r>
      <w:r w:rsidR="00407DF6" w:rsidRPr="006E667A">
        <w:rPr>
          <w:rFonts w:ascii="Times New Roman" w:hAnsi="Times New Roman"/>
          <w:sz w:val="28"/>
          <w:szCs w:val="28"/>
        </w:rPr>
        <w:t xml:space="preserve"> «К</w:t>
      </w:r>
      <w:r w:rsidR="00407DF6" w:rsidRPr="006E667A">
        <w:rPr>
          <w:rFonts w:ascii="Times New Roman" w:hAnsi="Times New Roman"/>
          <w:sz w:val="28"/>
          <w:szCs w:val="28"/>
          <w:shd w:val="clear" w:color="auto" w:fill="FFFFFF"/>
        </w:rPr>
        <w:t xml:space="preserve">ласифікація видів економічної діяльності», </w:t>
      </w:r>
      <w:r w:rsidR="00407DF6" w:rsidRPr="006E667A">
        <w:rPr>
          <w:rStyle w:val="a5"/>
          <w:rFonts w:ascii="Times New Roman" w:hAnsi="Times New Roman"/>
          <w:color w:val="auto"/>
          <w:sz w:val="28"/>
          <w:szCs w:val="28"/>
          <w:u w:val="none"/>
          <w:shd w:val="clear" w:color="auto" w:fill="FFFFFF"/>
        </w:rPr>
        <w:t xml:space="preserve">затвердженого </w:t>
      </w:r>
      <w:r w:rsidR="00407DF6" w:rsidRPr="006E667A">
        <w:rPr>
          <w:rFonts w:ascii="Times New Roman" w:hAnsi="Times New Roman"/>
          <w:sz w:val="28"/>
          <w:szCs w:val="28"/>
          <w:shd w:val="clear" w:color="auto" w:fill="FFFFFF"/>
        </w:rPr>
        <w:t xml:space="preserve">наказом Державного комітету України з питань технічного регулювання та споживчої політики від 11 жовтня 2010 року </w:t>
      </w:r>
      <w:hyperlink r:id="rId9" w:tgtFrame="_blank" w:history="1">
        <w:r w:rsidR="00407DF6" w:rsidRPr="006E667A">
          <w:rPr>
            <w:rStyle w:val="a5"/>
            <w:rFonts w:ascii="Times New Roman" w:hAnsi="Times New Roman"/>
            <w:color w:val="auto"/>
            <w:sz w:val="28"/>
            <w:szCs w:val="28"/>
            <w:u w:val="none"/>
            <w:shd w:val="clear" w:color="auto" w:fill="FFFFFF"/>
          </w:rPr>
          <w:t>№ 457</w:t>
        </w:r>
      </w:hyperlink>
      <w:r w:rsidR="00407DF6" w:rsidRPr="006E667A">
        <w:rPr>
          <w:rStyle w:val="a5"/>
          <w:rFonts w:ascii="Times New Roman" w:hAnsi="Times New Roman"/>
          <w:color w:val="auto"/>
          <w:sz w:val="28"/>
          <w:szCs w:val="28"/>
          <w:u w:val="none"/>
          <w:shd w:val="clear" w:color="auto" w:fill="FFFFFF"/>
        </w:rPr>
        <w:t xml:space="preserve"> (далі </w:t>
      </w:r>
      <w:r w:rsidR="006E667A">
        <w:rPr>
          <w:rStyle w:val="a5"/>
          <w:rFonts w:ascii="Times New Roman" w:hAnsi="Times New Roman"/>
          <w:color w:val="auto"/>
          <w:sz w:val="28"/>
          <w:szCs w:val="28"/>
          <w:u w:val="none"/>
          <w:shd w:val="clear" w:color="auto" w:fill="FFFFFF"/>
        </w:rPr>
        <w:t xml:space="preserve">– </w:t>
      </w:r>
      <w:r w:rsidR="00407DF6" w:rsidRPr="006E667A">
        <w:rPr>
          <w:rFonts w:ascii="Times New Roman" w:hAnsi="Times New Roman"/>
          <w:sz w:val="28"/>
          <w:szCs w:val="28"/>
        </w:rPr>
        <w:t>КВЕД</w:t>
      </w:r>
      <w:r w:rsidR="00407DF6" w:rsidRPr="006E667A">
        <w:rPr>
          <w:rStyle w:val="a5"/>
          <w:rFonts w:ascii="Times New Roman" w:hAnsi="Times New Roman"/>
          <w:color w:val="auto"/>
          <w:sz w:val="28"/>
          <w:szCs w:val="28"/>
          <w:u w:val="none"/>
          <w:shd w:val="clear" w:color="auto" w:fill="FFFFFF"/>
        </w:rPr>
        <w:t>)</w:t>
      </w:r>
      <w:r w:rsidRPr="006E667A">
        <w:rPr>
          <w:rFonts w:ascii="Times New Roman" w:hAnsi="Times New Roman"/>
          <w:sz w:val="28"/>
          <w:szCs w:val="28"/>
        </w:rPr>
        <w:t xml:space="preserve">, у відповідній галузі, що підтверджується: </w:t>
      </w:r>
    </w:p>
    <w:p w14:paraId="0AFF3AEE"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довідкою, наданою підприємством, з розрахунком такого показника;</w:t>
      </w:r>
    </w:p>
    <w:p w14:paraId="7C8472B5"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 xml:space="preserve">засвідченою керівником копією, за останній податковий (звітний) період, Податкової декларації з податку на прибуток підприємств (з додатками), форма якої затверджена наказом Міністерства фінансів України від </w:t>
      </w:r>
      <w:r w:rsidRPr="00744191">
        <w:rPr>
          <w:rFonts w:ascii="Times New Roman" w:hAnsi="Times New Roman"/>
          <w:sz w:val="28"/>
          <w:szCs w:val="28"/>
        </w:rPr>
        <w:br/>
        <w:t xml:space="preserve">20 жовтня 2015 року № 897, зареєстрованим у Міністерстві юстиції України </w:t>
      </w:r>
      <w:r w:rsidR="0029637B" w:rsidRPr="00744191">
        <w:rPr>
          <w:rFonts w:ascii="Times New Roman" w:hAnsi="Times New Roman"/>
          <w:sz w:val="28"/>
          <w:szCs w:val="28"/>
        </w:rPr>
        <w:t xml:space="preserve">   </w:t>
      </w:r>
      <w:r w:rsidRPr="00744191">
        <w:rPr>
          <w:rFonts w:ascii="Times New Roman" w:hAnsi="Times New Roman"/>
          <w:sz w:val="28"/>
          <w:szCs w:val="28"/>
        </w:rPr>
        <w:t>11 листопада 2015 року за № 1415/27860 (у редакції наказу Міністерства фінансів України від 20 лютого 2023 року № 101),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p>
    <w:p w14:paraId="00317714"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витягом з Єдиного державного реєстру юридичних осіб, фізичних осіб</w:t>
      </w:r>
      <w:r w:rsidR="006E667A">
        <w:rPr>
          <w:rFonts w:ascii="Times New Roman" w:hAnsi="Times New Roman"/>
          <w:sz w:val="28"/>
          <w:szCs w:val="28"/>
        </w:rPr>
        <w:t xml:space="preserve"> </w:t>
      </w:r>
      <w:r w:rsidR="00615F2E" w:rsidRPr="00744191">
        <w:rPr>
          <w:rFonts w:ascii="Times New Roman" w:hAnsi="Times New Roman"/>
          <w:sz w:val="28"/>
          <w:szCs w:val="28"/>
        </w:rPr>
        <w:t>- підприємців</w:t>
      </w:r>
      <w:r w:rsidRPr="00744191">
        <w:rPr>
          <w:rFonts w:ascii="Times New Roman" w:hAnsi="Times New Roman"/>
          <w:sz w:val="28"/>
          <w:szCs w:val="28"/>
        </w:rPr>
        <w:t xml:space="preserve"> та громадських формувань;</w:t>
      </w:r>
    </w:p>
    <w:p w14:paraId="04B1EE58" w14:textId="77777777" w:rsidR="00747BF4" w:rsidRPr="00744191" w:rsidRDefault="00747BF4" w:rsidP="00747BF4">
      <w:pPr>
        <w:tabs>
          <w:tab w:val="left" w:pos="993"/>
        </w:tabs>
        <w:spacing w:after="0" w:line="240" w:lineRule="auto"/>
        <w:jc w:val="both"/>
        <w:rPr>
          <w:rFonts w:ascii="Times New Roman" w:hAnsi="Times New Roman"/>
          <w:sz w:val="28"/>
          <w:szCs w:val="28"/>
        </w:rPr>
      </w:pPr>
    </w:p>
    <w:p w14:paraId="391162AA" w14:textId="77777777" w:rsidR="00747BF4" w:rsidRPr="00744191" w:rsidRDefault="00747BF4" w:rsidP="00A05E8A">
      <w:pPr>
        <w:pStyle w:val="a8"/>
        <w:numPr>
          <w:ilvl w:val="0"/>
          <w:numId w:val="2"/>
        </w:numPr>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підприємство</w:t>
      </w:r>
      <w:r w:rsidRPr="00744191">
        <w:rPr>
          <w:rFonts w:ascii="Times New Roman" w:hAnsi="Times New Roman"/>
          <w:b/>
          <w:sz w:val="24"/>
          <w:szCs w:val="24"/>
        </w:rPr>
        <w:t xml:space="preserve"> </w:t>
      </w:r>
      <w:r w:rsidRPr="00744191">
        <w:rPr>
          <w:rFonts w:ascii="Times New Roman" w:hAnsi="Times New Roman"/>
          <w:sz w:val="28"/>
          <w:szCs w:val="28"/>
        </w:rPr>
        <w:t xml:space="preserve">з чисельністю працівників понад 10 осіб, </w:t>
      </w:r>
      <w:r w:rsidR="0029637B" w:rsidRPr="006E667A">
        <w:rPr>
          <w:rFonts w:ascii="Times New Roman" w:hAnsi="Times New Roman"/>
          <w:bCs/>
          <w:sz w:val="28"/>
          <w:szCs w:val="28"/>
          <w:shd w:val="clear" w:color="auto" w:fill="FFFFFF"/>
        </w:rPr>
        <w:t>загальна сума сплачених податків, зборів, платежів</w:t>
      </w:r>
      <w:r w:rsidR="0029637B" w:rsidRPr="006E667A">
        <w:rPr>
          <w:rFonts w:ascii="Times New Roman" w:hAnsi="Times New Roman"/>
          <w:sz w:val="28"/>
          <w:szCs w:val="28"/>
          <w:shd w:val="clear" w:color="auto" w:fill="FFFFFF"/>
        </w:rPr>
        <w:t> до державного й місцевих бюджетів, крім митних платежів,</w:t>
      </w:r>
      <w:r w:rsidR="00584195" w:rsidRPr="00744191">
        <w:rPr>
          <w:rFonts w:ascii="Times New Roman" w:hAnsi="Times New Roman"/>
          <w:sz w:val="28"/>
          <w:szCs w:val="28"/>
        </w:rPr>
        <w:t xml:space="preserve"> </w:t>
      </w:r>
      <w:r w:rsidRPr="00744191">
        <w:rPr>
          <w:rFonts w:ascii="Times New Roman" w:hAnsi="Times New Roman"/>
          <w:sz w:val="28"/>
          <w:szCs w:val="28"/>
        </w:rPr>
        <w:t>та сума сплаченого єдиного внеску на загальнообов’язкове державне соціальне страхування перевищує за попередній рік або останні чотири послідовні квартали сере</w:t>
      </w:r>
      <w:r w:rsidR="00584195" w:rsidRPr="00744191">
        <w:rPr>
          <w:rFonts w:ascii="Times New Roman" w:hAnsi="Times New Roman"/>
          <w:sz w:val="28"/>
          <w:szCs w:val="28"/>
        </w:rPr>
        <w:t xml:space="preserve">дньомісячний показник </w:t>
      </w:r>
      <w:r w:rsidRPr="00744191">
        <w:rPr>
          <w:rFonts w:ascii="Times New Roman" w:hAnsi="Times New Roman"/>
          <w:sz w:val="28"/>
          <w:szCs w:val="28"/>
        </w:rPr>
        <w:t>15 тис. грн в розрахунку на одну застраховану особу – працівника, що підтверджується:</w:t>
      </w:r>
    </w:p>
    <w:p w14:paraId="6B02DA8C"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довідкою, наданою підприємством, з розрахунком такого показника;</w:t>
      </w:r>
    </w:p>
    <w:p w14:paraId="67872F28"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6E667A">
        <w:rPr>
          <w:rFonts w:ascii="Times New Roman" w:hAnsi="Times New Roman"/>
          <w:sz w:val="28"/>
          <w:szCs w:val="28"/>
        </w:rPr>
        <w:t>витягом</w:t>
      </w:r>
      <w:r w:rsidRPr="00744191">
        <w:rPr>
          <w:rFonts w:ascii="Times New Roman" w:hAnsi="Times New Roman"/>
          <w:sz w:val="28"/>
          <w:szCs w:val="28"/>
        </w:rPr>
        <w:t xml:space="preserve"> з інформаційно-комунікаційної системи </w:t>
      </w:r>
      <w:r w:rsidR="00584195" w:rsidRPr="006E667A">
        <w:rPr>
          <w:rFonts w:ascii="Times New Roman" w:hAnsi="Times New Roman"/>
          <w:sz w:val="28"/>
          <w:szCs w:val="28"/>
        </w:rPr>
        <w:t xml:space="preserve">Державної податкової служби України (далі – </w:t>
      </w:r>
      <w:r w:rsidRPr="006E667A">
        <w:rPr>
          <w:rFonts w:ascii="Times New Roman" w:hAnsi="Times New Roman"/>
          <w:sz w:val="28"/>
          <w:szCs w:val="28"/>
        </w:rPr>
        <w:t>ДПС</w:t>
      </w:r>
      <w:r w:rsidR="00584195" w:rsidRPr="006E667A">
        <w:rPr>
          <w:rFonts w:ascii="Times New Roman" w:hAnsi="Times New Roman"/>
          <w:sz w:val="28"/>
          <w:szCs w:val="28"/>
        </w:rPr>
        <w:t>)</w:t>
      </w:r>
      <w:r w:rsidRPr="00744191">
        <w:rPr>
          <w:rFonts w:ascii="Times New Roman" w:hAnsi="Times New Roman"/>
          <w:sz w:val="28"/>
          <w:szCs w:val="28"/>
        </w:rPr>
        <w:t xml:space="preserve"> про стан розрахунків платника за податками, зборами, платежами та єдиним внеском на загальнообов’язкове державне </w:t>
      </w:r>
      <w:r w:rsidRPr="00744191">
        <w:rPr>
          <w:rFonts w:ascii="Times New Roman" w:hAnsi="Times New Roman"/>
          <w:sz w:val="28"/>
          <w:szCs w:val="28"/>
        </w:rPr>
        <w:lastRenderedPageBreak/>
        <w:t xml:space="preserve">соціальне страхування, контроль за справлянням яких покладено на ДПС, в розрізі платежів, який отримано платником у приватній частині </w:t>
      </w:r>
      <w:r w:rsidR="00B14061" w:rsidRPr="006E667A">
        <w:rPr>
          <w:rFonts w:ascii="Times New Roman" w:hAnsi="Times New Roman"/>
          <w:sz w:val="28"/>
          <w:szCs w:val="28"/>
        </w:rPr>
        <w:t>Е</w:t>
      </w:r>
      <w:r w:rsidRPr="006E667A">
        <w:rPr>
          <w:rFonts w:ascii="Times New Roman" w:hAnsi="Times New Roman"/>
          <w:sz w:val="28"/>
          <w:szCs w:val="28"/>
        </w:rPr>
        <w:t xml:space="preserve">лектронного кабінету платника </w:t>
      </w:r>
      <w:r w:rsidR="00A05E8A" w:rsidRPr="006E667A">
        <w:rPr>
          <w:rFonts w:ascii="Times New Roman" w:hAnsi="Times New Roman"/>
          <w:sz w:val="28"/>
          <w:szCs w:val="28"/>
        </w:rPr>
        <w:t>податків</w:t>
      </w:r>
      <w:r w:rsidR="00A05E8A" w:rsidRPr="00744191">
        <w:rPr>
          <w:rFonts w:ascii="Times New Roman" w:hAnsi="Times New Roman"/>
          <w:sz w:val="28"/>
          <w:szCs w:val="28"/>
        </w:rPr>
        <w:t xml:space="preserve"> </w:t>
      </w:r>
      <w:r w:rsidRPr="00744191">
        <w:rPr>
          <w:rFonts w:ascii="Times New Roman" w:hAnsi="Times New Roman"/>
          <w:sz w:val="28"/>
          <w:szCs w:val="28"/>
        </w:rPr>
        <w:t>за допомогою кваліфікованого електронного підпису за попередній рік або останні чотири послідовні квартали;</w:t>
      </w:r>
    </w:p>
    <w:p w14:paraId="48290CF0" w14:textId="77777777" w:rsidR="00747BF4" w:rsidRPr="00744191" w:rsidRDefault="00747BF4" w:rsidP="00747BF4">
      <w:pPr>
        <w:pStyle w:val="a8"/>
        <w:tabs>
          <w:tab w:val="left" w:pos="993"/>
        </w:tabs>
        <w:spacing w:after="0" w:line="240" w:lineRule="auto"/>
        <w:ind w:left="0" w:firstLine="284"/>
        <w:jc w:val="both"/>
        <w:rPr>
          <w:rFonts w:ascii="Times New Roman" w:hAnsi="Times New Roman"/>
          <w:sz w:val="28"/>
          <w:szCs w:val="28"/>
        </w:rPr>
      </w:pPr>
      <w:r w:rsidRPr="00744191">
        <w:rPr>
          <w:rFonts w:ascii="Times New Roman" w:hAnsi="Times New Roman"/>
          <w:sz w:val="28"/>
          <w:szCs w:val="28"/>
        </w:rPr>
        <w:t xml:space="preserve">засвідченими керівником копіями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006E667A">
        <w:rPr>
          <w:rFonts w:ascii="Times New Roman" w:hAnsi="Times New Roman"/>
          <w:sz w:val="28"/>
          <w:szCs w:val="28"/>
        </w:rPr>
        <w:t xml:space="preserve">                     </w:t>
      </w:r>
      <w:r w:rsidRPr="00744191">
        <w:rPr>
          <w:rFonts w:ascii="Times New Roman" w:hAnsi="Times New Roman"/>
          <w:sz w:val="28"/>
          <w:szCs w:val="28"/>
        </w:rPr>
        <w:t>(з додатками), форма якого затверджена наказом Міністерства фінансів України від 13 січня 2015 року № 4, зареєстрованим у Міністерстві юстиції України      30 січня 2015 року за № 111/26556 (у редакції наказу Міністерства фінансів України від 24 січня 2025 року № 39), за відповідні звітні періоди, що підтверджується контролюючим органом про прийняття цього Податкового розрахунку;</w:t>
      </w:r>
    </w:p>
    <w:p w14:paraId="69E2333E" w14:textId="77777777" w:rsidR="00747BF4" w:rsidRPr="00C3588B" w:rsidRDefault="00747BF4" w:rsidP="00747BF4">
      <w:pPr>
        <w:pStyle w:val="a8"/>
        <w:tabs>
          <w:tab w:val="left" w:pos="993"/>
        </w:tabs>
        <w:spacing w:after="0" w:line="240" w:lineRule="auto"/>
        <w:ind w:left="0" w:firstLine="284"/>
        <w:jc w:val="both"/>
        <w:rPr>
          <w:rFonts w:ascii="Times New Roman" w:hAnsi="Times New Roman"/>
          <w:sz w:val="28"/>
          <w:szCs w:val="28"/>
        </w:rPr>
      </w:pPr>
    </w:p>
    <w:p w14:paraId="25D4CC7C" w14:textId="77777777" w:rsidR="00747BF4" w:rsidRPr="00744191" w:rsidRDefault="00747BF4" w:rsidP="00A05E8A">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5) підприємство, розмір нарахованої середньої заробітної плати застрахованих осіб – працівників якого за останній календарний місяць становить не менше розміру мінімальної заробітної плати по країні, помноженої на коефіц</w:t>
      </w:r>
      <w:r w:rsidR="00A05E8A" w:rsidRPr="00744191">
        <w:rPr>
          <w:rFonts w:ascii="Times New Roman" w:hAnsi="Times New Roman"/>
          <w:sz w:val="28"/>
          <w:szCs w:val="28"/>
        </w:rPr>
        <w:t>ієнт 3</w:t>
      </w:r>
      <w:r w:rsidRPr="00744191">
        <w:rPr>
          <w:rFonts w:ascii="Times New Roman" w:hAnsi="Times New Roman"/>
          <w:sz w:val="28"/>
          <w:szCs w:val="28"/>
        </w:rPr>
        <w:t>,5</w:t>
      </w:r>
      <w:r w:rsidR="006E667A">
        <w:rPr>
          <w:rFonts w:ascii="Times New Roman" w:hAnsi="Times New Roman"/>
          <w:sz w:val="28"/>
          <w:szCs w:val="28"/>
        </w:rPr>
        <w:t xml:space="preserve">, </w:t>
      </w:r>
      <w:r w:rsidRPr="00744191">
        <w:rPr>
          <w:rFonts w:ascii="Times New Roman" w:hAnsi="Times New Roman"/>
          <w:sz w:val="28"/>
          <w:szCs w:val="28"/>
        </w:rPr>
        <w:t>та кількістю осіб – працівників понад 5 осіб, за умови дотримання такого рівня заробітної плати протягом 12 наступних місяців від дати визначення підприємства критично важливим для функціонування економіки та забезпечення життєдіяльності населення в особливий період, що підтверджується:</w:t>
      </w:r>
    </w:p>
    <w:p w14:paraId="6FB5674B"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довідкою, наданою підприємством щодо розміру нарахованої середньої заробітної плати застрахованих осіб – працівників за останній календарний місяць;</w:t>
      </w:r>
    </w:p>
    <w:p w14:paraId="1D489592"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 xml:space="preserve">засвідченою керівником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003B0978" w:rsidRPr="00744191">
        <w:rPr>
          <w:rFonts w:ascii="Times New Roman" w:hAnsi="Times New Roman"/>
          <w:sz w:val="28"/>
          <w:szCs w:val="28"/>
        </w:rPr>
        <w:t xml:space="preserve">                 </w:t>
      </w:r>
      <w:r w:rsidRPr="00744191">
        <w:rPr>
          <w:rFonts w:ascii="Times New Roman" w:hAnsi="Times New Roman"/>
          <w:sz w:val="28"/>
          <w:szCs w:val="28"/>
        </w:rPr>
        <w:t>(з додатками), форма якого затверджена наказом Міністерства фінансів України від 13 січня 2015 року № 4, зареєстрованим у Міністерстві юстиції України      30 січня 2015 року за № 111/26556 (у редакції наказу Міністерства фінансів України від 24 січня 2025 року № 39), за останній звітний період, що підтверджується контролюючим органом про прийняття цього Податкового розрахунку;</w:t>
      </w:r>
    </w:p>
    <w:p w14:paraId="049EB61E" w14:textId="77777777" w:rsidR="00747BF4" w:rsidRPr="00C3588B" w:rsidRDefault="00747BF4" w:rsidP="00747BF4">
      <w:pPr>
        <w:pStyle w:val="a8"/>
        <w:tabs>
          <w:tab w:val="left" w:pos="993"/>
        </w:tabs>
        <w:spacing w:after="0" w:line="240" w:lineRule="auto"/>
        <w:ind w:left="0" w:firstLine="284"/>
        <w:jc w:val="both"/>
        <w:rPr>
          <w:rFonts w:ascii="Times New Roman" w:hAnsi="Times New Roman"/>
          <w:sz w:val="28"/>
          <w:szCs w:val="28"/>
        </w:rPr>
      </w:pPr>
    </w:p>
    <w:p w14:paraId="57BD5997"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6) </w:t>
      </w:r>
      <w:r w:rsidRPr="00111B67">
        <w:rPr>
          <w:rFonts w:ascii="Times New Roman" w:hAnsi="Times New Roman"/>
          <w:sz w:val="28"/>
          <w:szCs w:val="28"/>
        </w:rPr>
        <w:t>підприємство з кількістю застрахованих осіб – працівників до 10 осіб включно, які працюють не менше чотирьох останніх календарних місяців, та обсягом доходів за попередній рік або останні чотири послідовні квартали не менше 2 млн грн, що підтверджується</w:t>
      </w:r>
      <w:r>
        <w:rPr>
          <w:rFonts w:ascii="Times New Roman" w:hAnsi="Times New Roman"/>
          <w:sz w:val="28"/>
          <w:szCs w:val="28"/>
        </w:rPr>
        <w:t>:</w:t>
      </w:r>
      <w:r w:rsidRPr="00111B67">
        <w:rPr>
          <w:rFonts w:ascii="Times New Roman" w:hAnsi="Times New Roman"/>
          <w:sz w:val="28"/>
          <w:szCs w:val="28"/>
        </w:rPr>
        <w:t xml:space="preserve"> </w:t>
      </w:r>
    </w:p>
    <w:p w14:paraId="1622D4A5" w14:textId="77777777" w:rsidR="00747BF4" w:rsidRPr="00111B67"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засвідченою керівником копією </w:t>
      </w:r>
      <w:r w:rsidRPr="00111B67">
        <w:rPr>
          <w:rFonts w:ascii="Times New Roman" w:hAnsi="Times New Roman"/>
          <w:sz w:val="28"/>
          <w:szCs w:val="28"/>
        </w:rPr>
        <w:t xml:space="preserve">Податкової декларації з податку на прибуток підприємств (з додатками), форма якої затверджена наказом Міністерства фінансів України від 20 жовтня 2015 року № 897, зареєстрованим у Міністерстві юстиції України 11 листопада 2015 року за № 1415/27860 </w:t>
      </w:r>
      <w:r w:rsidR="003B0978">
        <w:rPr>
          <w:rFonts w:ascii="Times New Roman" w:hAnsi="Times New Roman"/>
          <w:sz w:val="28"/>
          <w:szCs w:val="28"/>
        </w:rPr>
        <w:t xml:space="preserve">            </w:t>
      </w:r>
      <w:r w:rsidRPr="00111B67">
        <w:rPr>
          <w:rFonts w:ascii="Times New Roman" w:hAnsi="Times New Roman"/>
          <w:sz w:val="28"/>
          <w:szCs w:val="28"/>
        </w:rPr>
        <w:t>(</w:t>
      </w:r>
      <w:r w:rsidRPr="00111B67">
        <w:rPr>
          <w:rStyle w:val="rvts9"/>
          <w:rFonts w:ascii="Times New Roman" w:hAnsi="Times New Roman"/>
          <w:sz w:val="28"/>
          <w:szCs w:val="28"/>
          <w:shd w:val="clear" w:color="auto" w:fill="FFFFFF"/>
        </w:rPr>
        <w:t>у редакції наказу Міністерства фінансів України від 20 лютого 2023 року </w:t>
      </w:r>
      <w:r w:rsidR="003B0978">
        <w:rPr>
          <w:rStyle w:val="rvts9"/>
          <w:rFonts w:ascii="Times New Roman" w:hAnsi="Times New Roman"/>
          <w:sz w:val="28"/>
          <w:szCs w:val="28"/>
          <w:shd w:val="clear" w:color="auto" w:fill="FFFFFF"/>
        </w:rPr>
        <w:t xml:space="preserve">        </w:t>
      </w:r>
      <w:hyperlink r:id="rId10" w:anchor="n23" w:tgtFrame="_blank" w:history="1">
        <w:r w:rsidRPr="00111B67">
          <w:rPr>
            <w:rStyle w:val="a5"/>
            <w:rFonts w:ascii="Times New Roman" w:hAnsi="Times New Roman"/>
            <w:color w:val="auto"/>
            <w:sz w:val="28"/>
            <w:szCs w:val="28"/>
            <w:u w:val="none"/>
            <w:shd w:val="clear" w:color="auto" w:fill="FFFFFF"/>
          </w:rPr>
          <w:t>№ 101</w:t>
        </w:r>
      </w:hyperlink>
      <w:r w:rsidRPr="00111B67">
        <w:rPr>
          <w:rFonts w:ascii="Times New Roman" w:hAnsi="Times New Roman"/>
          <w:sz w:val="28"/>
          <w:szCs w:val="28"/>
        </w:rPr>
        <w:t>), або Податкової декларації платника єдиного податку четвертої групи</w:t>
      </w:r>
      <w:r w:rsidR="00137304">
        <w:rPr>
          <w:rFonts w:ascii="Times New Roman" w:hAnsi="Times New Roman"/>
          <w:sz w:val="28"/>
          <w:szCs w:val="28"/>
        </w:rPr>
        <w:t xml:space="preserve"> </w:t>
      </w:r>
      <w:r w:rsidR="003B0978">
        <w:rPr>
          <w:rFonts w:ascii="Times New Roman" w:hAnsi="Times New Roman"/>
          <w:sz w:val="28"/>
          <w:szCs w:val="28"/>
        </w:rPr>
        <w:t xml:space="preserve">   </w:t>
      </w:r>
      <w:r w:rsidR="00137304" w:rsidRPr="00744191">
        <w:rPr>
          <w:rFonts w:ascii="Times New Roman" w:hAnsi="Times New Roman"/>
          <w:sz w:val="28"/>
          <w:szCs w:val="28"/>
        </w:rPr>
        <w:lastRenderedPageBreak/>
        <w:t>(</w:t>
      </w:r>
      <w:r w:rsidR="00C00F64" w:rsidRPr="00744191">
        <w:rPr>
          <w:rFonts w:ascii="Times New Roman" w:hAnsi="Times New Roman"/>
          <w:sz w:val="28"/>
          <w:szCs w:val="28"/>
        </w:rPr>
        <w:t>з до</w:t>
      </w:r>
      <w:r w:rsidR="00137304" w:rsidRPr="00744191">
        <w:rPr>
          <w:rFonts w:ascii="Times New Roman" w:hAnsi="Times New Roman"/>
          <w:sz w:val="28"/>
          <w:szCs w:val="28"/>
        </w:rPr>
        <w:t>датками)</w:t>
      </w:r>
      <w:r w:rsidRPr="00111B67">
        <w:rPr>
          <w:rFonts w:ascii="Times New Roman" w:hAnsi="Times New Roman"/>
          <w:sz w:val="28"/>
          <w:szCs w:val="28"/>
        </w:rPr>
        <w:t xml:space="preserve">, форма якої затверджена наказом Міністерства фінансів України від 19 червня 2015 року № 578, зареєстрованим у Міністерстві юстиції України </w:t>
      </w:r>
      <w:r w:rsidR="00137304">
        <w:rPr>
          <w:rFonts w:ascii="Times New Roman" w:hAnsi="Times New Roman"/>
          <w:sz w:val="28"/>
          <w:szCs w:val="28"/>
        </w:rPr>
        <w:t xml:space="preserve">    </w:t>
      </w:r>
      <w:r w:rsidRPr="00111B67">
        <w:rPr>
          <w:rFonts w:ascii="Times New Roman" w:hAnsi="Times New Roman"/>
          <w:sz w:val="28"/>
          <w:szCs w:val="28"/>
        </w:rPr>
        <w:t>07 липня 2015 року за № 799/27244 (</w:t>
      </w:r>
      <w:r w:rsidRPr="00111B67">
        <w:rPr>
          <w:rStyle w:val="rvts9"/>
          <w:rFonts w:ascii="Times New Roman" w:hAnsi="Times New Roman"/>
          <w:sz w:val="28"/>
          <w:szCs w:val="28"/>
          <w:shd w:val="clear" w:color="auto" w:fill="FFFFFF"/>
        </w:rPr>
        <w:t>у редакції наказу Міністерства фінансів України від 31 січня 2025 року </w:t>
      </w:r>
      <w:hyperlink r:id="rId11" w:anchor="n23" w:tgtFrame="_blank" w:history="1">
        <w:r w:rsidRPr="00111B67">
          <w:rPr>
            <w:rStyle w:val="a5"/>
            <w:rFonts w:ascii="Times New Roman" w:hAnsi="Times New Roman"/>
            <w:color w:val="auto"/>
            <w:sz w:val="28"/>
            <w:szCs w:val="28"/>
            <w:u w:val="none"/>
            <w:shd w:val="clear" w:color="auto" w:fill="FFFFFF"/>
          </w:rPr>
          <w:t>№</w:t>
        </w:r>
      </w:hyperlink>
      <w:r w:rsidRPr="00111B67">
        <w:rPr>
          <w:rFonts w:ascii="Times New Roman" w:hAnsi="Times New Roman"/>
          <w:sz w:val="28"/>
          <w:szCs w:val="28"/>
        </w:rPr>
        <w:t xml:space="preserve"> 57),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r w:rsidRPr="00111B67">
        <w:rPr>
          <w:rFonts w:ascii="Times New Roman" w:hAnsi="Times New Roman"/>
          <w:sz w:val="28"/>
          <w:szCs w:val="28"/>
          <w:shd w:val="clear" w:color="auto" w:fill="FFFFFF"/>
        </w:rPr>
        <w:t>;</w:t>
      </w:r>
    </w:p>
    <w:p w14:paraId="514468CD"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засвідченою керівником копією </w:t>
      </w:r>
      <w:r w:rsidRPr="00111B67">
        <w:rPr>
          <w:rFonts w:ascii="Times New Roman" w:hAnsi="Times New Roman"/>
          <w:sz w:val="28"/>
          <w:szCs w:val="28"/>
        </w:rPr>
        <w:t xml:space="preserve">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003B0978">
        <w:rPr>
          <w:rFonts w:ascii="Times New Roman" w:hAnsi="Times New Roman"/>
          <w:sz w:val="28"/>
          <w:szCs w:val="28"/>
        </w:rPr>
        <w:t xml:space="preserve">                 </w:t>
      </w:r>
      <w:r w:rsidRPr="00111B67">
        <w:rPr>
          <w:rFonts w:ascii="Times New Roman" w:hAnsi="Times New Roman"/>
          <w:sz w:val="28"/>
          <w:szCs w:val="28"/>
        </w:rPr>
        <w:t xml:space="preserve">(з додатками), форма якого затверджена наказом Міністерства фінансів України від 13 січня 2015 року № 4, зареєстрованим у Міністерстві юстиції України </w:t>
      </w:r>
      <w:r w:rsidR="00C00F64">
        <w:rPr>
          <w:rFonts w:ascii="Times New Roman" w:hAnsi="Times New Roman"/>
          <w:sz w:val="28"/>
          <w:szCs w:val="28"/>
        </w:rPr>
        <w:t xml:space="preserve">     </w:t>
      </w:r>
      <w:r w:rsidRPr="00111B67">
        <w:rPr>
          <w:rFonts w:ascii="Times New Roman" w:hAnsi="Times New Roman"/>
          <w:sz w:val="28"/>
          <w:szCs w:val="28"/>
        </w:rPr>
        <w:t xml:space="preserve">30 січня 2015 року за № 111/26556 (у редакції наказу Міністерства </w:t>
      </w:r>
      <w:r w:rsidR="00C00F64">
        <w:rPr>
          <w:rFonts w:ascii="Times New Roman" w:hAnsi="Times New Roman"/>
          <w:sz w:val="28"/>
          <w:szCs w:val="28"/>
        </w:rPr>
        <w:t xml:space="preserve">фінансів України від 24 січня </w:t>
      </w:r>
      <w:r w:rsidRPr="00111B67">
        <w:rPr>
          <w:rFonts w:ascii="Times New Roman" w:hAnsi="Times New Roman"/>
          <w:sz w:val="28"/>
          <w:szCs w:val="28"/>
        </w:rPr>
        <w:t>2025 року № 39), за чотири останні звітні періоди, що підтверджується контролюючим органом про прийняття цього Податкового розрахунку;</w:t>
      </w:r>
    </w:p>
    <w:p w14:paraId="4875566A"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rPr>
      </w:pPr>
    </w:p>
    <w:p w14:paraId="58810775"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7) </w:t>
      </w:r>
      <w:r w:rsidRPr="00111B67">
        <w:rPr>
          <w:rFonts w:ascii="Times New Roman" w:hAnsi="Times New Roman"/>
          <w:sz w:val="28"/>
          <w:szCs w:val="28"/>
        </w:rPr>
        <w:t xml:space="preserve">підприємство, </w:t>
      </w:r>
      <w:r w:rsidRPr="00C00F64">
        <w:rPr>
          <w:rFonts w:ascii="Times New Roman" w:hAnsi="Times New Roman"/>
          <w:sz w:val="28"/>
          <w:szCs w:val="28"/>
        </w:rPr>
        <w:t>кількість</w:t>
      </w:r>
      <w:r w:rsidRPr="00111B67">
        <w:rPr>
          <w:rFonts w:ascii="Times New Roman" w:hAnsi="Times New Roman"/>
          <w:sz w:val="28"/>
          <w:szCs w:val="28"/>
        </w:rPr>
        <w:t xml:space="preserve"> застрахованих осіб – працівників якого становить до 10 осіб включно, які працюють не менше чотирьох останніх календарних місяців, та </w:t>
      </w:r>
      <w:r w:rsidR="00C00F64" w:rsidRPr="00744191">
        <w:rPr>
          <w:rFonts w:ascii="Times New Roman" w:hAnsi="Times New Roman"/>
          <w:bCs/>
          <w:sz w:val="28"/>
          <w:szCs w:val="28"/>
          <w:shd w:val="clear" w:color="auto" w:fill="FFFFFF"/>
        </w:rPr>
        <w:t>загальна сума сплачених податків, зборів, платежів</w:t>
      </w:r>
      <w:r w:rsidR="00C00F64" w:rsidRPr="00744191">
        <w:rPr>
          <w:rFonts w:ascii="Times New Roman" w:hAnsi="Times New Roman"/>
          <w:sz w:val="28"/>
          <w:szCs w:val="28"/>
          <w:shd w:val="clear" w:color="auto" w:fill="FFFFFF"/>
        </w:rPr>
        <w:t> до державного й місцевих бюджетів, крім митних платежів,</w:t>
      </w:r>
      <w:r w:rsidRPr="00744191">
        <w:rPr>
          <w:rFonts w:ascii="Times New Roman" w:hAnsi="Times New Roman"/>
          <w:sz w:val="28"/>
          <w:szCs w:val="28"/>
        </w:rPr>
        <w:t xml:space="preserve"> та сума сплаченого єдиного внеску на загальнообов’язкове державне соціальне страхування протягом звітного податкового року або останні чотири послідовні квартали перевищує 1 млн грн, що підтверджується:</w:t>
      </w:r>
    </w:p>
    <w:p w14:paraId="6908035F" w14:textId="77777777" w:rsidR="00747BF4" w:rsidRPr="005C3A7C" w:rsidRDefault="00747BF4" w:rsidP="00747BF4">
      <w:pPr>
        <w:pStyle w:val="a8"/>
        <w:tabs>
          <w:tab w:val="left" w:pos="993"/>
        </w:tabs>
        <w:spacing w:after="0" w:line="240" w:lineRule="auto"/>
        <w:ind w:left="0" w:firstLine="567"/>
        <w:jc w:val="both"/>
        <w:rPr>
          <w:rFonts w:ascii="Times New Roman" w:hAnsi="Times New Roman"/>
          <w:sz w:val="28"/>
          <w:szCs w:val="28"/>
          <w:u w:val="single"/>
        </w:rPr>
      </w:pPr>
      <w:r w:rsidRPr="00744191">
        <w:rPr>
          <w:rFonts w:ascii="Times New Roman" w:hAnsi="Times New Roman"/>
          <w:sz w:val="28"/>
          <w:szCs w:val="28"/>
        </w:rPr>
        <w:t>витяг</w:t>
      </w:r>
      <w:r w:rsidR="00101B3C" w:rsidRPr="00744191">
        <w:rPr>
          <w:rFonts w:ascii="Times New Roman" w:hAnsi="Times New Roman"/>
          <w:sz w:val="28"/>
          <w:szCs w:val="28"/>
        </w:rPr>
        <w:t>ом</w:t>
      </w:r>
      <w:r w:rsidRPr="00744191">
        <w:rPr>
          <w:rFonts w:ascii="Times New Roman" w:hAnsi="Times New Roman"/>
          <w:sz w:val="28"/>
          <w:szCs w:val="28"/>
        </w:rPr>
        <w:t xml:space="preserve">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контроль за справлянням яких покладено на ДПС в розрізі платежів, який отримано</w:t>
      </w:r>
      <w:r w:rsidR="00101B3C" w:rsidRPr="00744191">
        <w:rPr>
          <w:rFonts w:ascii="Times New Roman" w:hAnsi="Times New Roman"/>
          <w:sz w:val="28"/>
          <w:szCs w:val="28"/>
        </w:rPr>
        <w:t xml:space="preserve"> платником у приватній частині Е</w:t>
      </w:r>
      <w:r w:rsidRPr="00744191">
        <w:rPr>
          <w:rFonts w:ascii="Times New Roman" w:hAnsi="Times New Roman"/>
          <w:sz w:val="28"/>
          <w:szCs w:val="28"/>
        </w:rPr>
        <w:t xml:space="preserve">лектронного кабінету платника </w:t>
      </w:r>
      <w:r w:rsidR="00A05E8A" w:rsidRPr="00744191">
        <w:rPr>
          <w:rFonts w:ascii="Times New Roman" w:hAnsi="Times New Roman"/>
          <w:sz w:val="28"/>
          <w:szCs w:val="28"/>
        </w:rPr>
        <w:t xml:space="preserve">податків </w:t>
      </w:r>
      <w:r w:rsidRPr="00744191">
        <w:rPr>
          <w:rFonts w:ascii="Times New Roman" w:hAnsi="Times New Roman"/>
          <w:sz w:val="28"/>
          <w:szCs w:val="28"/>
        </w:rPr>
        <w:t>за</w:t>
      </w:r>
      <w:r w:rsidRPr="00111B67">
        <w:rPr>
          <w:rFonts w:ascii="Times New Roman" w:hAnsi="Times New Roman"/>
          <w:sz w:val="28"/>
          <w:szCs w:val="28"/>
        </w:rPr>
        <w:t xml:space="preserve"> допомогою кваліфікованого електронного підпису; </w:t>
      </w:r>
    </w:p>
    <w:p w14:paraId="7376349E"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rPr>
      </w:pPr>
      <w:r w:rsidRPr="00111B67">
        <w:rPr>
          <w:rFonts w:ascii="Times New Roman" w:hAnsi="Times New Roman"/>
          <w:sz w:val="28"/>
          <w:szCs w:val="28"/>
        </w:rPr>
        <w:t xml:space="preserve">засвідченою керівником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0088334F">
        <w:rPr>
          <w:rFonts w:ascii="Times New Roman" w:hAnsi="Times New Roman"/>
          <w:sz w:val="28"/>
          <w:szCs w:val="28"/>
        </w:rPr>
        <w:t xml:space="preserve">                </w:t>
      </w:r>
      <w:r w:rsidRPr="00111B67">
        <w:rPr>
          <w:rFonts w:ascii="Times New Roman" w:hAnsi="Times New Roman"/>
          <w:sz w:val="28"/>
          <w:szCs w:val="28"/>
        </w:rPr>
        <w:t xml:space="preserve">(з додатками), форма якого затверджена наказом Міністерства фінансів України від 13 січня 2015 року № 4, зареєстрованим у Міністерстві юстиції України </w:t>
      </w:r>
      <w:r w:rsidR="00A601D6">
        <w:rPr>
          <w:rFonts w:ascii="Times New Roman" w:hAnsi="Times New Roman"/>
          <w:sz w:val="28"/>
          <w:szCs w:val="28"/>
        </w:rPr>
        <w:t xml:space="preserve">    </w:t>
      </w:r>
      <w:r w:rsidRPr="00111B67">
        <w:rPr>
          <w:rFonts w:ascii="Times New Roman" w:hAnsi="Times New Roman"/>
          <w:sz w:val="28"/>
          <w:szCs w:val="28"/>
        </w:rPr>
        <w:t>30 січня 2015 року за № 111/26556 (у редакції наказу Міністерства фінансів України від 24 січня 2025 року № 39), за чотири останні звітні періоди, що підтверджується контролюючим органом про прийняття цього Податкового розрахунку;</w:t>
      </w:r>
    </w:p>
    <w:p w14:paraId="18CD7AD3"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rPr>
      </w:pPr>
    </w:p>
    <w:p w14:paraId="1DEDBA02"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8) </w:t>
      </w:r>
      <w:r w:rsidRPr="00111B67">
        <w:rPr>
          <w:rFonts w:ascii="Times New Roman" w:hAnsi="Times New Roman"/>
          <w:sz w:val="28"/>
          <w:szCs w:val="28"/>
        </w:rPr>
        <w:t>підприємство здійснює експортні операції у сфері зовнішньоекономічної діяльності та має обсяг експортни</w:t>
      </w:r>
      <w:r w:rsidR="00A601D6">
        <w:rPr>
          <w:rFonts w:ascii="Times New Roman" w:hAnsi="Times New Roman"/>
          <w:sz w:val="28"/>
          <w:szCs w:val="28"/>
        </w:rPr>
        <w:t>х операцій не менше 25%</w:t>
      </w:r>
      <w:r w:rsidRPr="00111B67">
        <w:rPr>
          <w:rFonts w:ascii="Times New Roman" w:hAnsi="Times New Roman"/>
          <w:sz w:val="28"/>
          <w:szCs w:val="28"/>
        </w:rPr>
        <w:t xml:space="preserve"> від загального обсягу реалізації товарів (робіт, послуг) за дванадцять останніх послідовних місяців, що підтверджується засвідченими керівником копіями Податкової декларації з податку на додану вартість</w:t>
      </w:r>
      <w:r w:rsidR="004E5772">
        <w:rPr>
          <w:rFonts w:ascii="Times New Roman" w:hAnsi="Times New Roman"/>
          <w:sz w:val="28"/>
          <w:szCs w:val="28"/>
        </w:rPr>
        <w:t xml:space="preserve"> </w:t>
      </w:r>
      <w:r w:rsidR="004E5772" w:rsidRPr="00744191">
        <w:rPr>
          <w:rFonts w:ascii="Times New Roman" w:hAnsi="Times New Roman"/>
          <w:sz w:val="28"/>
          <w:szCs w:val="28"/>
        </w:rPr>
        <w:t>(з додатками)</w:t>
      </w:r>
      <w:r w:rsidRPr="00744191">
        <w:rPr>
          <w:rFonts w:ascii="Times New Roman" w:hAnsi="Times New Roman"/>
          <w:sz w:val="28"/>
          <w:szCs w:val="28"/>
        </w:rPr>
        <w:t>,</w:t>
      </w:r>
      <w:r w:rsidRPr="00111B67">
        <w:rPr>
          <w:rFonts w:ascii="Times New Roman" w:hAnsi="Times New Roman"/>
          <w:sz w:val="28"/>
          <w:szCs w:val="28"/>
        </w:rPr>
        <w:t xml:space="preserve"> форма якої затверджена наказом Міністерства фінансів України від 28 січня 2016 року № 21, </w:t>
      </w:r>
      <w:r w:rsidRPr="00111B67">
        <w:rPr>
          <w:rFonts w:ascii="Times New Roman" w:hAnsi="Times New Roman"/>
          <w:sz w:val="28"/>
          <w:szCs w:val="28"/>
        </w:rPr>
        <w:lastRenderedPageBreak/>
        <w:t xml:space="preserve">зареєстрованим у Міністерстві юстиції України 29 січня 2016 року за </w:t>
      </w:r>
      <w:r>
        <w:rPr>
          <w:rFonts w:ascii="Times New Roman" w:hAnsi="Times New Roman"/>
          <w:sz w:val="28"/>
          <w:szCs w:val="28"/>
        </w:rPr>
        <w:br/>
      </w:r>
      <w:r w:rsidRPr="00111B67">
        <w:rPr>
          <w:rFonts w:ascii="Times New Roman" w:hAnsi="Times New Roman"/>
          <w:sz w:val="28"/>
          <w:szCs w:val="28"/>
        </w:rPr>
        <w:t>№ 159/28289 (у редакції наказу Міністерства фінансів України від 09 серпня 2024 року № 400),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p>
    <w:p w14:paraId="4405B1E6" w14:textId="77777777" w:rsidR="00747BF4" w:rsidRPr="004E5772" w:rsidRDefault="00747BF4" w:rsidP="00747BF4">
      <w:pPr>
        <w:pStyle w:val="a8"/>
        <w:tabs>
          <w:tab w:val="left" w:pos="993"/>
        </w:tabs>
        <w:spacing w:after="0" w:line="240" w:lineRule="auto"/>
        <w:ind w:left="0" w:firstLine="567"/>
        <w:jc w:val="both"/>
        <w:rPr>
          <w:rFonts w:ascii="Times New Roman" w:hAnsi="Times New Roman"/>
          <w:color w:val="00B050"/>
          <w:sz w:val="28"/>
          <w:szCs w:val="28"/>
        </w:rPr>
      </w:pPr>
    </w:p>
    <w:p w14:paraId="29868FDC"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 xml:space="preserve">9) підприємство здійснює оброблення угідь сільськогосподарського призначення на площі не менше </w:t>
      </w:r>
      <w:smartTag w:uri="urn:schemas-microsoft-com:office:smarttags" w:element="metricconverter">
        <w:smartTagPr>
          <w:attr w:name="ProductID" w:val="50 гектарів"/>
        </w:smartTagPr>
        <w:r w:rsidRPr="00744191">
          <w:rPr>
            <w:rFonts w:ascii="Times New Roman" w:hAnsi="Times New Roman"/>
            <w:sz w:val="28"/>
            <w:szCs w:val="28"/>
          </w:rPr>
          <w:t>50 гектарів</w:t>
        </w:r>
      </w:smartTag>
      <w:r w:rsidRPr="00744191">
        <w:rPr>
          <w:rFonts w:ascii="Times New Roman" w:hAnsi="Times New Roman"/>
          <w:sz w:val="28"/>
          <w:szCs w:val="28"/>
        </w:rPr>
        <w:t xml:space="preserve"> для вирощування сільськогосподарських культур або не менше </w:t>
      </w:r>
      <w:smartTag w:uri="urn:schemas-microsoft-com:office:smarttags" w:element="metricconverter">
        <w:smartTagPr>
          <w:attr w:name="ProductID" w:val="10 гектарів"/>
        </w:smartTagPr>
        <w:r w:rsidRPr="00744191">
          <w:rPr>
            <w:rFonts w:ascii="Times New Roman" w:hAnsi="Times New Roman"/>
            <w:sz w:val="28"/>
            <w:szCs w:val="28"/>
          </w:rPr>
          <w:t>10 гектарів</w:t>
        </w:r>
      </w:smartTag>
      <w:r w:rsidRPr="00744191">
        <w:rPr>
          <w:rFonts w:ascii="Times New Roman" w:hAnsi="Times New Roman"/>
          <w:sz w:val="28"/>
          <w:szCs w:val="28"/>
        </w:rPr>
        <w:t xml:space="preserve"> для вирощування овочевих культур, картоплі, або не менше </w:t>
      </w:r>
      <w:smartTag w:uri="urn:schemas-microsoft-com:office:smarttags" w:element="metricconverter">
        <w:smartTagPr>
          <w:attr w:name="ProductID" w:val="10 гектарів"/>
        </w:smartTagPr>
        <w:r w:rsidRPr="00744191">
          <w:rPr>
            <w:rFonts w:ascii="Times New Roman" w:hAnsi="Times New Roman"/>
            <w:sz w:val="28"/>
            <w:szCs w:val="28"/>
          </w:rPr>
          <w:t>10 гектарів</w:t>
        </w:r>
      </w:smartTag>
      <w:r w:rsidRPr="00744191">
        <w:rPr>
          <w:rFonts w:ascii="Times New Roman" w:hAnsi="Times New Roman"/>
          <w:sz w:val="28"/>
          <w:szCs w:val="28"/>
        </w:rPr>
        <w:t xml:space="preserve"> для вирощування плодово-ягідних культур, горіхів, що підтверджується засвідченою керівником копією звіту за формою державного статистичного спостереження № 29-сг (річна) «Звіт про площі та валові збори сільськогосподарських культур, плодів, ягід і винограду», </w:t>
      </w:r>
      <w:r w:rsidRPr="00744191">
        <w:rPr>
          <w:rFonts w:ascii="Times New Roman" w:hAnsi="Times New Roman"/>
          <w:sz w:val="28"/>
          <w:szCs w:val="28"/>
          <w:shd w:val="clear" w:color="auto" w:fill="FFFFFF"/>
        </w:rPr>
        <w:t>затвердженою наказом Державної служби статистики України від 17 березня 2025 року № 43,</w:t>
      </w:r>
      <w:r w:rsidRPr="00744191">
        <w:rPr>
          <w:rFonts w:ascii="Times New Roman" w:hAnsi="Times New Roman"/>
          <w:sz w:val="28"/>
          <w:szCs w:val="28"/>
        </w:rPr>
        <w:t xml:space="preserve"> за останній звітний період із квитанцією про прийняття;</w:t>
      </w:r>
    </w:p>
    <w:p w14:paraId="2A49B374" w14:textId="77777777" w:rsidR="00747BF4" w:rsidRPr="00744191" w:rsidRDefault="00747BF4" w:rsidP="00747BF4">
      <w:pPr>
        <w:pStyle w:val="a8"/>
        <w:tabs>
          <w:tab w:val="left" w:pos="993"/>
        </w:tabs>
        <w:spacing w:after="0" w:line="240" w:lineRule="auto"/>
        <w:ind w:left="0" w:firstLine="567"/>
        <w:jc w:val="both"/>
        <w:rPr>
          <w:rFonts w:ascii="Times New Roman" w:hAnsi="Times New Roman"/>
          <w:sz w:val="28"/>
          <w:szCs w:val="28"/>
        </w:rPr>
      </w:pPr>
      <w:r w:rsidRPr="00744191">
        <w:rPr>
          <w:rFonts w:ascii="Times New Roman" w:hAnsi="Times New Roman"/>
          <w:sz w:val="28"/>
          <w:szCs w:val="28"/>
        </w:rPr>
        <w:t xml:space="preserve">або підприємство, яке утримує не менше 50 голів великої рогатої худоби або 500 голів свиней, або овець, або кіз, або 50 тисяч голів птиці, що підтверджується засвідченою керівником копією звіту за формою державного статистичного спостереження № 24-сг (місячна) «Звіт про виробництво продукції тваринництва та кількість сільськогосподарських тварин», затвердженою </w:t>
      </w:r>
      <w:r w:rsidRPr="00744191">
        <w:rPr>
          <w:rFonts w:ascii="Times New Roman" w:hAnsi="Times New Roman"/>
          <w:sz w:val="28"/>
          <w:szCs w:val="28"/>
          <w:shd w:val="clear" w:color="auto" w:fill="FFFFFF"/>
        </w:rPr>
        <w:t>наказом Державної служби статистики України від</w:t>
      </w:r>
      <w:r w:rsidRPr="00744191">
        <w:rPr>
          <w:rFonts w:ascii="Times New Roman" w:hAnsi="Times New Roman"/>
          <w:sz w:val="28"/>
          <w:szCs w:val="28"/>
        </w:rPr>
        <w:t xml:space="preserve"> 23 травня 2025 року № 79, за останній звітний період із квитанцією про прийняття;</w:t>
      </w:r>
    </w:p>
    <w:p w14:paraId="68763C62" w14:textId="77777777" w:rsidR="009D2D13" w:rsidRPr="00C3588B" w:rsidRDefault="009D2D13" w:rsidP="00747BF4">
      <w:pPr>
        <w:pStyle w:val="a8"/>
        <w:tabs>
          <w:tab w:val="left" w:pos="993"/>
        </w:tabs>
        <w:spacing w:after="0" w:line="240" w:lineRule="auto"/>
        <w:ind w:left="0" w:firstLine="567"/>
        <w:jc w:val="both"/>
        <w:rPr>
          <w:rFonts w:ascii="Times New Roman" w:hAnsi="Times New Roman"/>
          <w:sz w:val="28"/>
          <w:szCs w:val="28"/>
        </w:rPr>
      </w:pPr>
    </w:p>
    <w:p w14:paraId="1AF7743D"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rPr>
        <w:t xml:space="preserve">10) </w:t>
      </w:r>
      <w:r w:rsidRPr="00111B67">
        <w:rPr>
          <w:rFonts w:ascii="Times New Roman" w:hAnsi="Times New Roman"/>
          <w:sz w:val="28"/>
          <w:szCs w:val="28"/>
        </w:rPr>
        <w:t xml:space="preserve">підприємство, основний вид діяльності якого </w:t>
      </w:r>
      <w:r w:rsidRPr="00111B67">
        <w:rPr>
          <w:rFonts w:ascii="Times New Roman" w:hAnsi="Times New Roman"/>
          <w:sz w:val="28"/>
          <w:szCs w:val="28"/>
          <w:shd w:val="clear" w:color="auto" w:fill="FFFFFF"/>
        </w:rPr>
        <w:t xml:space="preserve">станом на </w:t>
      </w:r>
      <w:r>
        <w:rPr>
          <w:rFonts w:ascii="Times New Roman" w:hAnsi="Times New Roman"/>
          <w:sz w:val="28"/>
          <w:szCs w:val="28"/>
          <w:shd w:val="clear" w:color="auto" w:fill="FFFFFF"/>
        </w:rPr>
        <w:br/>
        <w:t>01 січня 2026</w:t>
      </w:r>
      <w:r w:rsidRPr="00111B67">
        <w:rPr>
          <w:rFonts w:ascii="Times New Roman" w:hAnsi="Times New Roman"/>
          <w:sz w:val="28"/>
          <w:szCs w:val="28"/>
          <w:shd w:val="clear" w:color="auto" w:fill="FFFFFF"/>
        </w:rPr>
        <w:t xml:space="preserve"> року</w:t>
      </w:r>
      <w:r w:rsidRPr="00111B67">
        <w:rPr>
          <w:rFonts w:ascii="Times New Roman" w:hAnsi="Times New Roman"/>
          <w:sz w:val="28"/>
          <w:szCs w:val="28"/>
        </w:rPr>
        <w:t xml:space="preserve"> належить до секції А Сільське господарство, лісове господарство та рибне господарство (розділ 01 групи 01.1; 01.2; 01.4; розділ 03 група 03.2 клас 03.22), секції С Переробна промисловість (розділ 10; розділ 11 група 11.0 класи 11.05; 11.06; 11.07)</w:t>
      </w:r>
      <w:r w:rsidR="00407DF6">
        <w:rPr>
          <w:rFonts w:ascii="Times New Roman" w:hAnsi="Times New Roman"/>
          <w:color w:val="FF0000"/>
          <w:sz w:val="28"/>
          <w:szCs w:val="28"/>
        </w:rPr>
        <w:t xml:space="preserve"> </w:t>
      </w:r>
      <w:r w:rsidR="00407DF6" w:rsidRPr="00744191">
        <w:rPr>
          <w:rFonts w:ascii="Times New Roman" w:hAnsi="Times New Roman"/>
          <w:sz w:val="28"/>
          <w:szCs w:val="28"/>
        </w:rPr>
        <w:t>відповідно до КВЕД</w:t>
      </w:r>
      <w:r w:rsidRPr="00744191">
        <w:rPr>
          <w:rFonts w:ascii="Times New Roman" w:hAnsi="Times New Roman"/>
          <w:sz w:val="28"/>
          <w:szCs w:val="28"/>
        </w:rPr>
        <w:t>,</w:t>
      </w:r>
      <w:r w:rsidRPr="00111B67">
        <w:rPr>
          <w:rFonts w:ascii="Times New Roman" w:hAnsi="Times New Roman"/>
          <w:sz w:val="28"/>
          <w:szCs w:val="28"/>
        </w:rPr>
        <w:t xml:space="preserve"> що підтверджується </w:t>
      </w:r>
      <w:r w:rsidRPr="00111B67">
        <w:rPr>
          <w:rFonts w:ascii="Times New Roman" w:hAnsi="Times New Roman"/>
          <w:sz w:val="28"/>
          <w:szCs w:val="28"/>
          <w:shd w:val="clear" w:color="auto" w:fill="FFFFFF"/>
        </w:rPr>
        <w:t>витягом з Єдиного державного реєстру юридичних осіб, фізичних осіб – підприємців та громадських формувань;</w:t>
      </w:r>
    </w:p>
    <w:p w14:paraId="22330C92"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p>
    <w:p w14:paraId="1B7610A9" w14:textId="77777777" w:rsidR="00747BF4" w:rsidRDefault="00747BF4" w:rsidP="00747BF4">
      <w:pPr>
        <w:pStyle w:val="a8"/>
        <w:tabs>
          <w:tab w:val="left" w:pos="993"/>
        </w:tabs>
        <w:spacing w:after="0" w:line="240" w:lineRule="auto"/>
        <w:ind w:left="0" w:firstLine="567"/>
        <w:jc w:val="both"/>
        <w:rPr>
          <w:rFonts w:ascii="Times New Roman" w:hAnsi="Times New Roman"/>
          <w:bCs/>
          <w:sz w:val="28"/>
          <w:szCs w:val="28"/>
        </w:rPr>
      </w:pPr>
      <w:r>
        <w:rPr>
          <w:rFonts w:ascii="Times New Roman" w:hAnsi="Times New Roman"/>
          <w:sz w:val="28"/>
          <w:szCs w:val="28"/>
        </w:rPr>
        <w:t xml:space="preserve">11) </w:t>
      </w:r>
      <w:r w:rsidRPr="00111B67">
        <w:rPr>
          <w:rFonts w:ascii="Times New Roman" w:hAnsi="Times New Roman"/>
          <w:sz w:val="28"/>
          <w:szCs w:val="28"/>
        </w:rPr>
        <w:t xml:space="preserve">підприємство виконує в поточному звітному періоді діючі договори з будівництва, реконструкції, капітального та поточного ремонтів, експлуатаційного утримання доріг у межах Рівненської області, та/або будівництва об’єктів для потреб цивільного захисту, територіальної оборони, соціального чи медичного спрямування, об’єктів транспортної інфраструктури із загальним розміром запланованих видатків на поточний бюджетний період у сумі не менше 10 млн грн за кожним з діючих договорів, або виконує роботи з проєктування, авторського чи технічного нагляду, здійснює інженерно-геодезичні або інженерно-геологічні вишукування для потреб таких об’єктів будівництва, проєктна вартість яких становить не менше 10 млн грн, що підтверджується </w:t>
      </w:r>
      <w:r w:rsidRPr="00111B67">
        <w:rPr>
          <w:rFonts w:ascii="Times New Roman" w:hAnsi="Times New Roman"/>
          <w:bCs/>
          <w:sz w:val="28"/>
          <w:szCs w:val="28"/>
        </w:rPr>
        <w:t>засвідченими керівником копіями чинних договорів;</w:t>
      </w:r>
    </w:p>
    <w:p w14:paraId="1B69F226"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p>
    <w:p w14:paraId="4A7B4B9C"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rPr>
        <w:lastRenderedPageBreak/>
        <w:t xml:space="preserve">12) </w:t>
      </w:r>
      <w:r w:rsidRPr="00111B67">
        <w:rPr>
          <w:rFonts w:ascii="Times New Roman" w:hAnsi="Times New Roman"/>
          <w:sz w:val="28"/>
          <w:szCs w:val="28"/>
        </w:rPr>
        <w:t xml:space="preserve">підприємство, засновником якого є Рівненська обласна рада, сільські, селищні, міські ради Рівненської області, підприємство будь-якої форми власності, основний вид діяльності якого станом на 01 січня 2025 року згідно із </w:t>
      </w:r>
      <w:r w:rsidR="005F0216" w:rsidRPr="00744191">
        <w:rPr>
          <w:rFonts w:ascii="Times New Roman" w:hAnsi="Times New Roman"/>
          <w:sz w:val="28"/>
          <w:szCs w:val="28"/>
        </w:rPr>
        <w:t>КВЕД</w:t>
      </w:r>
      <w:r w:rsidRPr="00111B67">
        <w:rPr>
          <w:rFonts w:ascii="Times New Roman" w:hAnsi="Times New Roman"/>
          <w:sz w:val="28"/>
          <w:szCs w:val="28"/>
        </w:rPr>
        <w:t xml:space="preserve"> належить до таких розділів: постачання електроенергії, газу, пари та кондиційованого повітря; забір, очищення та постачання води; каналізація, відведення й очищення стічних вод; збирання, оброблення й видалення відходів; відновлення матеріалів; інша діяльність щодо поводження з відходами, що підтверджується </w:t>
      </w:r>
      <w:r w:rsidRPr="00111B67">
        <w:rPr>
          <w:rFonts w:ascii="Times New Roman" w:hAnsi="Times New Roman"/>
          <w:sz w:val="28"/>
          <w:szCs w:val="28"/>
          <w:shd w:val="clear" w:color="auto" w:fill="FFFFFF"/>
        </w:rPr>
        <w:t>витягом з Єдиного державного реєстру юридичних осіб, фізичних осіб – підприємців та громадських формувань та</w:t>
      </w:r>
      <w:r w:rsidRPr="00111B67">
        <w:rPr>
          <w:rFonts w:ascii="Times New Roman" w:hAnsi="Times New Roman"/>
          <w:bCs/>
          <w:sz w:val="28"/>
          <w:szCs w:val="28"/>
        </w:rPr>
        <w:t xml:space="preserve"> засвідченими керівником копіями установчих документів</w:t>
      </w:r>
      <w:r w:rsidRPr="00111B67">
        <w:rPr>
          <w:rFonts w:ascii="Times New Roman" w:hAnsi="Times New Roman"/>
          <w:sz w:val="28"/>
          <w:szCs w:val="28"/>
          <w:shd w:val="clear" w:color="auto" w:fill="FFFFFF"/>
        </w:rPr>
        <w:t>;</w:t>
      </w:r>
    </w:p>
    <w:p w14:paraId="77107529"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p>
    <w:p w14:paraId="4D6BAFC3"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rPr>
        <w:t xml:space="preserve">13) </w:t>
      </w:r>
      <w:r w:rsidRPr="00111B67">
        <w:rPr>
          <w:rFonts w:ascii="Times New Roman" w:hAnsi="Times New Roman"/>
          <w:sz w:val="28"/>
          <w:szCs w:val="28"/>
        </w:rPr>
        <w:t>підприємство, яке провадить діяльність у сфері охорони здоров’я, культури, освіти, науки, фізичної культури і спорту, соціального захисту, обслуговування будинків і територій</w:t>
      </w:r>
      <w:r w:rsidRPr="00111B67">
        <w:rPr>
          <w:rFonts w:ascii="Times New Roman" w:hAnsi="Times New Roman"/>
          <w:sz w:val="28"/>
          <w:szCs w:val="28"/>
          <w:shd w:val="clear" w:color="auto" w:fill="FFFFFF"/>
        </w:rPr>
        <w:t>,</w:t>
      </w:r>
      <w:r w:rsidRPr="00111B67">
        <w:rPr>
          <w:rFonts w:ascii="Times New Roman" w:hAnsi="Times New Roman"/>
          <w:sz w:val="28"/>
          <w:szCs w:val="28"/>
        </w:rPr>
        <w:t xml:space="preserve"> регулювання та сприяння ефективному веденню економічної діяльності, транспорту, організування поховань і надання суміжних послуг, операцій з нерухомим майном, засновником якого є Рівненська обласна рада, сільські, селищні, міські ради Рівненської області, що підтверджується </w:t>
      </w:r>
      <w:r w:rsidRPr="00111B67">
        <w:rPr>
          <w:rFonts w:ascii="Times New Roman" w:hAnsi="Times New Roman"/>
          <w:sz w:val="28"/>
          <w:szCs w:val="28"/>
          <w:shd w:val="clear" w:color="auto" w:fill="FFFFFF"/>
        </w:rPr>
        <w:t xml:space="preserve">витягом з Єдиного державного реєстру юридичних осіб, фізичних осіб – підприємців та громадських формувань, що містить відомості про основний вид діяльності </w:t>
      </w:r>
      <w:r w:rsidRPr="00744191">
        <w:rPr>
          <w:rFonts w:ascii="Times New Roman" w:hAnsi="Times New Roman"/>
          <w:sz w:val="28"/>
          <w:szCs w:val="28"/>
          <w:shd w:val="clear" w:color="auto" w:fill="FFFFFF"/>
        </w:rPr>
        <w:t>за КВЕД</w:t>
      </w:r>
      <w:r w:rsidRPr="00744191">
        <w:rPr>
          <w:rFonts w:ascii="Times New Roman" w:hAnsi="Times New Roman"/>
          <w:sz w:val="24"/>
          <w:szCs w:val="24"/>
          <w:lang w:bidi="th-TH"/>
        </w:rPr>
        <w:t xml:space="preserve"> </w:t>
      </w:r>
      <w:r w:rsidRPr="00744191">
        <w:rPr>
          <w:rFonts w:ascii="Times New Roman" w:hAnsi="Times New Roman"/>
          <w:sz w:val="28"/>
          <w:szCs w:val="28"/>
        </w:rPr>
        <w:t>(станом на 01 січня 2025 року)</w:t>
      </w:r>
      <w:r w:rsidRPr="00744191">
        <w:t xml:space="preserve"> </w:t>
      </w:r>
      <w:r w:rsidRPr="00744191">
        <w:rPr>
          <w:rFonts w:ascii="Times New Roman" w:hAnsi="Times New Roman"/>
          <w:sz w:val="28"/>
          <w:szCs w:val="28"/>
        </w:rPr>
        <w:t>та</w:t>
      </w:r>
      <w:r w:rsidRPr="00111B67">
        <w:rPr>
          <w:rFonts w:ascii="Times New Roman" w:hAnsi="Times New Roman"/>
          <w:sz w:val="28"/>
          <w:szCs w:val="28"/>
        </w:rPr>
        <w:t xml:space="preserve"> засвідченими керівником копіями установчих документів</w:t>
      </w:r>
      <w:r>
        <w:rPr>
          <w:rFonts w:ascii="Times New Roman" w:hAnsi="Times New Roman"/>
          <w:sz w:val="28"/>
          <w:szCs w:val="28"/>
          <w:shd w:val="clear" w:color="auto" w:fill="FFFFFF"/>
        </w:rPr>
        <w:t>;</w:t>
      </w:r>
    </w:p>
    <w:p w14:paraId="3742AE12"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p>
    <w:p w14:paraId="141CC767"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rPr>
        <w:t xml:space="preserve">14) </w:t>
      </w:r>
      <w:r w:rsidRPr="00111B67">
        <w:rPr>
          <w:rFonts w:ascii="Times New Roman" w:hAnsi="Times New Roman"/>
          <w:sz w:val="28"/>
          <w:szCs w:val="28"/>
        </w:rPr>
        <w:t>підприємство провадить діяльність із зберігання, оптової, роздрібної торгівлі пальним, має ліцензію на право здійснення відповідної діяльності, власні або орендовані бази, склади об’ємом не менше 1000 кубічних метрів, та/або не менше трьох автозаправних станцій на території Рівненської області з обсягом реалізації пального, що перевищує 7 млн грн в місяць, що підтверджується довідкою підприємства та відповідними копіями документів</w:t>
      </w:r>
      <w:r w:rsidRPr="00111B67">
        <w:rPr>
          <w:rFonts w:ascii="Times New Roman" w:hAnsi="Times New Roman"/>
          <w:sz w:val="28"/>
          <w:szCs w:val="28"/>
          <w:shd w:val="clear" w:color="auto" w:fill="FFFFFF"/>
        </w:rPr>
        <w:t>, засвідченими керівником;</w:t>
      </w:r>
    </w:p>
    <w:p w14:paraId="2F1A6C3F"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shd w:val="clear" w:color="auto" w:fill="FFFFFF"/>
        </w:rPr>
      </w:pPr>
    </w:p>
    <w:p w14:paraId="23B77EB6" w14:textId="77777777" w:rsidR="00747BF4" w:rsidRPr="00111B67" w:rsidRDefault="00747BF4" w:rsidP="00747BF4">
      <w:pPr>
        <w:pStyle w:val="a6"/>
        <w:tabs>
          <w:tab w:val="left" w:pos="993"/>
        </w:tabs>
        <w:spacing w:before="0" w:beforeAutospacing="0" w:after="0" w:afterAutospacing="0"/>
        <w:ind w:firstLine="567"/>
        <w:jc w:val="both"/>
        <w:rPr>
          <w:rStyle w:val="a7"/>
          <w:b w:val="0"/>
          <w:bCs w:val="0"/>
          <w:sz w:val="28"/>
          <w:szCs w:val="28"/>
          <w:lang w:val="uk-UA"/>
        </w:rPr>
      </w:pPr>
      <w:r>
        <w:rPr>
          <w:rStyle w:val="a7"/>
          <w:b w:val="0"/>
          <w:bCs w:val="0"/>
          <w:sz w:val="28"/>
          <w:szCs w:val="28"/>
          <w:lang w:val="uk-UA"/>
        </w:rPr>
        <w:t xml:space="preserve">15) </w:t>
      </w:r>
      <w:r w:rsidRPr="00111B67">
        <w:rPr>
          <w:rStyle w:val="a7"/>
          <w:b w:val="0"/>
          <w:bCs w:val="0"/>
          <w:sz w:val="28"/>
          <w:szCs w:val="28"/>
          <w:lang w:val="uk-UA"/>
        </w:rPr>
        <w:t>підприємство, яке має чинні договори з Національною службою здоров’я України (далі – НСЗУ) за програмою медичних гарантій, що підтверджується засвідченими керівником копіями таких договорів, та відповідає щонайменше одному з нижченаведених кількісних показників, установлених з урахуванням рівня надання медичної допомоги:</w:t>
      </w:r>
    </w:p>
    <w:p w14:paraId="5184CD14" w14:textId="77777777" w:rsidR="00747BF4" w:rsidRPr="00111B67" w:rsidRDefault="00747BF4" w:rsidP="00747BF4">
      <w:pPr>
        <w:pStyle w:val="a6"/>
        <w:tabs>
          <w:tab w:val="left" w:pos="851"/>
        </w:tabs>
        <w:spacing w:before="0" w:beforeAutospacing="0" w:after="0" w:afterAutospacing="0"/>
        <w:ind w:firstLine="567"/>
        <w:jc w:val="both"/>
        <w:rPr>
          <w:rStyle w:val="a7"/>
          <w:b w:val="0"/>
          <w:bCs w:val="0"/>
          <w:sz w:val="28"/>
          <w:szCs w:val="28"/>
          <w:lang w:val="uk-UA"/>
        </w:rPr>
      </w:pPr>
      <w:r w:rsidRPr="00111B67">
        <w:rPr>
          <w:rStyle w:val="a7"/>
          <w:b w:val="0"/>
          <w:bCs w:val="0"/>
          <w:sz w:val="28"/>
          <w:szCs w:val="28"/>
          <w:lang w:val="uk-UA"/>
        </w:rPr>
        <w:t xml:space="preserve">заклади первинної медичної допомоги </w:t>
      </w:r>
      <w:r w:rsidRPr="00744191">
        <w:rPr>
          <w:rStyle w:val="a7"/>
          <w:b w:val="0"/>
          <w:bCs w:val="0"/>
          <w:sz w:val="28"/>
          <w:szCs w:val="28"/>
          <w:lang w:val="uk-UA"/>
        </w:rPr>
        <w:t xml:space="preserve">(центри первинної </w:t>
      </w:r>
      <w:r w:rsidR="00E11F21" w:rsidRPr="00744191">
        <w:rPr>
          <w:rStyle w:val="a7"/>
          <w:b w:val="0"/>
          <w:bCs w:val="0"/>
          <w:sz w:val="28"/>
          <w:szCs w:val="28"/>
          <w:lang w:val="uk-UA"/>
        </w:rPr>
        <w:t>медичної (</w:t>
      </w:r>
      <w:r w:rsidRPr="00744191">
        <w:rPr>
          <w:rStyle w:val="a7"/>
          <w:b w:val="0"/>
          <w:bCs w:val="0"/>
          <w:sz w:val="28"/>
          <w:szCs w:val="28"/>
          <w:lang w:val="uk-UA"/>
        </w:rPr>
        <w:t>медико-санітарної</w:t>
      </w:r>
      <w:r w:rsidR="00E11F21" w:rsidRPr="00744191">
        <w:rPr>
          <w:rStyle w:val="a7"/>
          <w:b w:val="0"/>
          <w:bCs w:val="0"/>
          <w:sz w:val="28"/>
          <w:szCs w:val="28"/>
          <w:lang w:val="uk-UA"/>
        </w:rPr>
        <w:t>)</w:t>
      </w:r>
      <w:r w:rsidRPr="00744191">
        <w:rPr>
          <w:rStyle w:val="a7"/>
          <w:b w:val="0"/>
          <w:bCs w:val="0"/>
          <w:sz w:val="28"/>
          <w:szCs w:val="28"/>
          <w:lang w:val="uk-UA"/>
        </w:rPr>
        <w:t xml:space="preserve"> допомоги,</w:t>
      </w:r>
      <w:r w:rsidRPr="00111B67">
        <w:rPr>
          <w:rStyle w:val="a7"/>
          <w:b w:val="0"/>
          <w:bCs w:val="0"/>
          <w:sz w:val="28"/>
          <w:szCs w:val="28"/>
          <w:lang w:val="uk-UA"/>
        </w:rPr>
        <w:t xml:space="preserve"> амбулаторії загальної практики – сімейної медицини):</w:t>
      </w:r>
    </w:p>
    <w:p w14:paraId="6EBC649C" w14:textId="77777777" w:rsidR="00747BF4" w:rsidRPr="00111B67" w:rsidRDefault="00747BF4" w:rsidP="00747BF4">
      <w:pPr>
        <w:pStyle w:val="a6"/>
        <w:tabs>
          <w:tab w:val="left" w:pos="851"/>
        </w:tabs>
        <w:spacing w:before="0" w:beforeAutospacing="0" w:after="0" w:afterAutospacing="0"/>
        <w:ind w:firstLine="567"/>
        <w:jc w:val="both"/>
        <w:rPr>
          <w:sz w:val="28"/>
          <w:szCs w:val="28"/>
          <w:lang w:val="uk-UA"/>
        </w:rPr>
      </w:pPr>
      <w:r w:rsidRPr="00111B67">
        <w:rPr>
          <w:sz w:val="28"/>
          <w:szCs w:val="28"/>
          <w:lang w:val="uk-UA"/>
        </w:rPr>
        <w:t xml:space="preserve">річний обсяг фінансування за договорами з НСЗУ становить не менше ніж </w:t>
      </w:r>
      <w:r w:rsidRPr="00111B67">
        <w:rPr>
          <w:rStyle w:val="a7"/>
          <w:b w:val="0"/>
          <w:bCs w:val="0"/>
          <w:sz w:val="28"/>
          <w:szCs w:val="28"/>
          <w:lang w:val="uk-UA"/>
        </w:rPr>
        <w:t>500 тис. грн</w:t>
      </w:r>
      <w:r w:rsidRPr="00111B67">
        <w:rPr>
          <w:sz w:val="28"/>
          <w:szCs w:val="28"/>
          <w:lang w:val="uk-UA"/>
        </w:rPr>
        <w:t>;</w:t>
      </w:r>
    </w:p>
    <w:p w14:paraId="4C6CA789" w14:textId="77777777" w:rsidR="00747BF4" w:rsidRPr="00EF153B" w:rsidRDefault="00747BF4" w:rsidP="00747BF4">
      <w:pPr>
        <w:pStyle w:val="a6"/>
        <w:tabs>
          <w:tab w:val="left" w:pos="851"/>
        </w:tabs>
        <w:spacing w:before="0" w:beforeAutospacing="0" w:after="0" w:afterAutospacing="0"/>
        <w:ind w:firstLine="567"/>
        <w:jc w:val="both"/>
        <w:rPr>
          <w:rStyle w:val="a7"/>
          <w:b w:val="0"/>
          <w:bCs w:val="0"/>
          <w:sz w:val="28"/>
          <w:szCs w:val="28"/>
          <w:lang w:val="uk-UA"/>
        </w:rPr>
      </w:pPr>
      <w:r w:rsidRPr="00111B67">
        <w:rPr>
          <w:sz w:val="28"/>
          <w:szCs w:val="28"/>
          <w:lang w:val="uk-UA"/>
        </w:rPr>
        <w:t xml:space="preserve">протягом календарного року медична допомога фактично надана не менше ніж </w:t>
      </w:r>
      <w:r w:rsidRPr="00111B67">
        <w:rPr>
          <w:rStyle w:val="a7"/>
          <w:b w:val="0"/>
          <w:bCs w:val="0"/>
          <w:sz w:val="28"/>
          <w:szCs w:val="28"/>
          <w:lang w:val="uk-UA"/>
        </w:rPr>
        <w:t>700 пацієнтам</w:t>
      </w:r>
      <w:r w:rsidRPr="00111B67">
        <w:rPr>
          <w:sz w:val="28"/>
          <w:szCs w:val="28"/>
          <w:lang w:val="uk-UA"/>
        </w:rPr>
        <w:t xml:space="preserve">, або забезпечено медичне обслуговування не менше ніж  </w:t>
      </w:r>
      <w:r w:rsidRPr="00111B67">
        <w:rPr>
          <w:rStyle w:val="a7"/>
          <w:b w:val="0"/>
          <w:bCs w:val="0"/>
          <w:sz w:val="28"/>
          <w:szCs w:val="28"/>
          <w:lang w:val="uk-UA"/>
        </w:rPr>
        <w:t>2000 осіб</w:t>
      </w:r>
      <w:r w:rsidRPr="00111B67">
        <w:rPr>
          <w:sz w:val="28"/>
          <w:szCs w:val="28"/>
          <w:lang w:val="uk-UA"/>
        </w:rPr>
        <w:t>, що підтверджується кількістю укладених декларацій про вибір лікаря, який надає первинну медичну допомогу;</w:t>
      </w:r>
    </w:p>
    <w:p w14:paraId="7F641E23" w14:textId="77777777" w:rsidR="00747BF4" w:rsidRPr="00111B67" w:rsidRDefault="00747BF4" w:rsidP="00747BF4">
      <w:pPr>
        <w:pStyle w:val="a6"/>
        <w:tabs>
          <w:tab w:val="left" w:pos="851"/>
        </w:tabs>
        <w:spacing w:before="0" w:beforeAutospacing="0" w:after="0" w:afterAutospacing="0"/>
        <w:ind w:firstLine="567"/>
        <w:jc w:val="both"/>
        <w:rPr>
          <w:rStyle w:val="a7"/>
          <w:b w:val="0"/>
          <w:bCs w:val="0"/>
          <w:sz w:val="28"/>
          <w:szCs w:val="28"/>
          <w:lang w:val="uk-UA"/>
        </w:rPr>
      </w:pPr>
      <w:r w:rsidRPr="00744191">
        <w:rPr>
          <w:rStyle w:val="a7"/>
          <w:b w:val="0"/>
          <w:bCs w:val="0"/>
          <w:sz w:val="28"/>
          <w:szCs w:val="28"/>
          <w:lang w:val="uk-UA"/>
        </w:rPr>
        <w:lastRenderedPageBreak/>
        <w:t xml:space="preserve">заклади </w:t>
      </w:r>
      <w:r w:rsidR="0014395C" w:rsidRPr="00744191">
        <w:rPr>
          <w:rStyle w:val="a7"/>
          <w:b w:val="0"/>
          <w:bCs w:val="0"/>
          <w:sz w:val="28"/>
          <w:szCs w:val="28"/>
          <w:lang w:val="uk-UA"/>
        </w:rPr>
        <w:t>вторинної (</w:t>
      </w:r>
      <w:r w:rsidRPr="00744191">
        <w:rPr>
          <w:rStyle w:val="a7"/>
          <w:b w:val="0"/>
          <w:bCs w:val="0"/>
          <w:sz w:val="28"/>
          <w:szCs w:val="28"/>
          <w:lang w:val="uk-UA"/>
        </w:rPr>
        <w:t>спеціалізованої</w:t>
      </w:r>
      <w:r w:rsidR="0014395C" w:rsidRPr="00744191">
        <w:rPr>
          <w:rStyle w:val="a7"/>
          <w:b w:val="0"/>
          <w:bCs w:val="0"/>
          <w:sz w:val="28"/>
          <w:szCs w:val="28"/>
          <w:lang w:val="uk-UA"/>
        </w:rPr>
        <w:t>)</w:t>
      </w:r>
      <w:r w:rsidRPr="00744191">
        <w:rPr>
          <w:rStyle w:val="a7"/>
          <w:b w:val="0"/>
          <w:bCs w:val="0"/>
          <w:sz w:val="28"/>
          <w:szCs w:val="28"/>
          <w:lang w:val="uk-UA"/>
        </w:rPr>
        <w:t xml:space="preserve"> медичної допомоги</w:t>
      </w:r>
      <w:r w:rsidRPr="00111B67">
        <w:rPr>
          <w:rStyle w:val="a7"/>
          <w:b w:val="0"/>
          <w:bCs w:val="0"/>
          <w:sz w:val="28"/>
          <w:szCs w:val="28"/>
          <w:lang w:val="uk-UA"/>
        </w:rPr>
        <w:t xml:space="preserve"> (лікарні, поліклініки, медичні центри):</w:t>
      </w:r>
    </w:p>
    <w:p w14:paraId="3EE53015" w14:textId="77777777" w:rsidR="00747BF4" w:rsidRPr="00111B67" w:rsidRDefault="00747BF4" w:rsidP="00747BF4">
      <w:pPr>
        <w:pStyle w:val="a6"/>
        <w:tabs>
          <w:tab w:val="left" w:pos="851"/>
        </w:tabs>
        <w:spacing w:before="0" w:beforeAutospacing="0" w:after="0" w:afterAutospacing="0"/>
        <w:ind w:firstLine="567"/>
        <w:jc w:val="both"/>
        <w:rPr>
          <w:sz w:val="28"/>
          <w:szCs w:val="28"/>
          <w:lang w:val="uk-UA"/>
        </w:rPr>
      </w:pPr>
      <w:r w:rsidRPr="00111B67">
        <w:rPr>
          <w:sz w:val="28"/>
          <w:szCs w:val="28"/>
          <w:lang w:val="uk-UA"/>
        </w:rPr>
        <w:t xml:space="preserve">річний обсяг фінансування за договорами з НСЗУ становить не менше ніж </w:t>
      </w:r>
      <w:r w:rsidRPr="00111B67">
        <w:rPr>
          <w:sz w:val="28"/>
          <w:szCs w:val="28"/>
          <w:lang w:val="uk-UA"/>
        </w:rPr>
        <w:br/>
      </w:r>
      <w:r w:rsidRPr="00111B67">
        <w:rPr>
          <w:rStyle w:val="a7"/>
          <w:b w:val="0"/>
          <w:bCs w:val="0"/>
          <w:sz w:val="28"/>
          <w:szCs w:val="28"/>
          <w:lang w:val="uk-UA"/>
        </w:rPr>
        <w:t>800 тис. грн</w:t>
      </w:r>
      <w:r w:rsidRPr="00111B67">
        <w:rPr>
          <w:sz w:val="28"/>
          <w:szCs w:val="28"/>
          <w:lang w:val="uk-UA"/>
        </w:rPr>
        <w:t>;</w:t>
      </w:r>
    </w:p>
    <w:p w14:paraId="797269C5" w14:textId="77777777" w:rsidR="00747BF4" w:rsidRDefault="00747BF4" w:rsidP="00747BF4">
      <w:pPr>
        <w:pStyle w:val="a6"/>
        <w:tabs>
          <w:tab w:val="left" w:pos="851"/>
        </w:tabs>
        <w:spacing w:before="0" w:beforeAutospacing="0" w:after="0" w:afterAutospacing="0"/>
        <w:ind w:firstLine="567"/>
        <w:jc w:val="both"/>
        <w:rPr>
          <w:sz w:val="28"/>
          <w:szCs w:val="28"/>
          <w:lang w:val="uk-UA"/>
        </w:rPr>
      </w:pPr>
      <w:r w:rsidRPr="00111B67">
        <w:rPr>
          <w:sz w:val="28"/>
          <w:szCs w:val="28"/>
          <w:lang w:val="uk-UA"/>
        </w:rPr>
        <w:t xml:space="preserve">протягом календарного року медична допомога фактично надана не менше ніж </w:t>
      </w:r>
      <w:r w:rsidRPr="00111B67">
        <w:rPr>
          <w:rStyle w:val="a7"/>
          <w:b w:val="0"/>
          <w:bCs w:val="0"/>
          <w:sz w:val="28"/>
          <w:szCs w:val="28"/>
          <w:lang w:val="uk-UA"/>
        </w:rPr>
        <w:t>3000 пацієнтам</w:t>
      </w:r>
      <w:r w:rsidRPr="00111B67">
        <w:rPr>
          <w:sz w:val="28"/>
          <w:szCs w:val="28"/>
          <w:lang w:val="uk-UA"/>
        </w:rPr>
        <w:t>, що підтверджується звітними даними електронної системи охорони здоров’я (ЕСОЗ) та/або офіційною статистичною звітністю;</w:t>
      </w:r>
    </w:p>
    <w:p w14:paraId="3550AA18" w14:textId="77777777" w:rsidR="00747BF4" w:rsidRPr="00C3588B" w:rsidRDefault="00747BF4" w:rsidP="00747BF4">
      <w:pPr>
        <w:pStyle w:val="a6"/>
        <w:tabs>
          <w:tab w:val="left" w:pos="851"/>
        </w:tabs>
        <w:spacing w:before="0" w:beforeAutospacing="0" w:after="0" w:afterAutospacing="0"/>
        <w:ind w:firstLine="567"/>
        <w:jc w:val="both"/>
        <w:rPr>
          <w:sz w:val="28"/>
          <w:szCs w:val="28"/>
          <w:lang w:val="uk-UA"/>
        </w:rPr>
      </w:pPr>
    </w:p>
    <w:p w14:paraId="729A3A8D" w14:textId="77777777" w:rsidR="00747BF4" w:rsidRPr="00AD4B05" w:rsidRDefault="00747BF4" w:rsidP="00747BF4">
      <w:pPr>
        <w:pStyle w:val="a8"/>
        <w:tabs>
          <w:tab w:val="left" w:pos="993"/>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16) </w:t>
      </w:r>
      <w:r w:rsidRPr="00AD4B05">
        <w:rPr>
          <w:rFonts w:ascii="Times New Roman" w:hAnsi="Times New Roman"/>
          <w:color w:val="000000"/>
          <w:sz w:val="28"/>
          <w:szCs w:val="28"/>
        </w:rPr>
        <w:t xml:space="preserve">підприємство, яке здійснює оброблення угідь сільськогосподарського призначення на площі не менше </w:t>
      </w:r>
      <w:smartTag w:uri="urn:schemas-microsoft-com:office:smarttags" w:element="metricconverter">
        <w:smartTagPr>
          <w:attr w:name="ProductID" w:val="30 гектарів"/>
        </w:smartTagPr>
        <w:r w:rsidRPr="00744191">
          <w:rPr>
            <w:rFonts w:ascii="Times New Roman" w:hAnsi="Times New Roman"/>
            <w:sz w:val="28"/>
            <w:szCs w:val="28"/>
          </w:rPr>
          <w:t>30 гектарів</w:t>
        </w:r>
      </w:smartTag>
      <w:r w:rsidRPr="00744191">
        <w:rPr>
          <w:rFonts w:ascii="Times New Roman" w:hAnsi="Times New Roman"/>
          <w:sz w:val="28"/>
          <w:szCs w:val="28"/>
        </w:rPr>
        <w:t xml:space="preserve"> для вирощування сільськогосподарських культур або не менше </w:t>
      </w:r>
      <w:smartTag w:uri="urn:schemas-microsoft-com:office:smarttags" w:element="metricconverter">
        <w:smartTagPr>
          <w:attr w:name="ProductID" w:val="8 гектарів"/>
        </w:smartTagPr>
        <w:r w:rsidRPr="00744191">
          <w:rPr>
            <w:rFonts w:ascii="Times New Roman" w:hAnsi="Times New Roman"/>
            <w:sz w:val="28"/>
            <w:szCs w:val="28"/>
          </w:rPr>
          <w:t>8 гектарів</w:t>
        </w:r>
      </w:smartTag>
      <w:r w:rsidRPr="00744191">
        <w:rPr>
          <w:rFonts w:ascii="Times New Roman" w:hAnsi="Times New Roman"/>
          <w:sz w:val="28"/>
          <w:szCs w:val="28"/>
        </w:rPr>
        <w:t xml:space="preserve"> для вирощування овочевих культур, картоплі, або не менше </w:t>
      </w:r>
      <w:smartTag w:uri="urn:schemas-microsoft-com:office:smarttags" w:element="metricconverter">
        <w:smartTagPr>
          <w:attr w:name="ProductID" w:val="8 гектарів"/>
        </w:smartTagPr>
        <w:r w:rsidRPr="00744191">
          <w:rPr>
            <w:rFonts w:ascii="Times New Roman" w:hAnsi="Times New Roman"/>
            <w:sz w:val="28"/>
            <w:szCs w:val="28"/>
          </w:rPr>
          <w:t>8 гектарів</w:t>
        </w:r>
      </w:smartTag>
      <w:r w:rsidRPr="00744191">
        <w:rPr>
          <w:rFonts w:ascii="Times New Roman" w:hAnsi="Times New Roman"/>
          <w:sz w:val="28"/>
          <w:szCs w:val="28"/>
        </w:rPr>
        <w:t xml:space="preserve"> для</w:t>
      </w:r>
      <w:r w:rsidRPr="00C32123">
        <w:rPr>
          <w:rFonts w:ascii="Times New Roman" w:hAnsi="Times New Roman"/>
          <w:color w:val="00B050"/>
          <w:sz w:val="28"/>
          <w:szCs w:val="28"/>
        </w:rPr>
        <w:t xml:space="preserve"> </w:t>
      </w:r>
      <w:r w:rsidRPr="00B95552">
        <w:rPr>
          <w:rFonts w:ascii="Times New Roman" w:hAnsi="Times New Roman"/>
          <w:color w:val="000000"/>
          <w:sz w:val="28"/>
          <w:szCs w:val="28"/>
        </w:rPr>
        <w:t>вирощування</w:t>
      </w:r>
      <w:r w:rsidRPr="00D833E0">
        <w:rPr>
          <w:rFonts w:ascii="Times New Roman" w:hAnsi="Times New Roman"/>
          <w:color w:val="000000"/>
          <w:sz w:val="28"/>
          <w:szCs w:val="28"/>
        </w:rPr>
        <w:t xml:space="preserve"> </w:t>
      </w:r>
      <w:r w:rsidRPr="00AD4B05">
        <w:rPr>
          <w:rFonts w:ascii="Times New Roman" w:hAnsi="Times New Roman"/>
          <w:color w:val="000000"/>
          <w:sz w:val="28"/>
          <w:szCs w:val="28"/>
        </w:rPr>
        <w:t>плодово-ягідних культур, горіхів та у якого розмір орендної плати за землі сільськогосподарського призначення (паї) становить:</w:t>
      </w:r>
    </w:p>
    <w:p w14:paraId="21C51947" w14:textId="77777777" w:rsidR="00747BF4" w:rsidRPr="00AD4B05" w:rsidRDefault="00747BF4" w:rsidP="00747BF4">
      <w:pPr>
        <w:tabs>
          <w:tab w:val="left" w:pos="993"/>
        </w:tabs>
        <w:spacing w:after="0" w:line="240" w:lineRule="auto"/>
        <w:ind w:firstLine="567"/>
        <w:jc w:val="both"/>
        <w:rPr>
          <w:rFonts w:ascii="Times New Roman" w:hAnsi="Times New Roman"/>
          <w:color w:val="000000"/>
          <w:sz w:val="28"/>
          <w:szCs w:val="28"/>
        </w:rPr>
      </w:pPr>
      <w:r w:rsidRPr="00AD4B05">
        <w:rPr>
          <w:rFonts w:ascii="Times New Roman" w:hAnsi="Times New Roman"/>
          <w:color w:val="000000"/>
          <w:sz w:val="28"/>
          <w:szCs w:val="28"/>
        </w:rPr>
        <w:t xml:space="preserve">не менше 6 тис. грн за </w:t>
      </w:r>
      <w:smartTag w:uri="urn:schemas-microsoft-com:office:smarttags" w:element="metricconverter">
        <w:smartTagPr>
          <w:attr w:name="ProductID" w:val="1 гектар"/>
        </w:smartTagPr>
        <w:r w:rsidRPr="00AD4B05">
          <w:rPr>
            <w:rFonts w:ascii="Times New Roman" w:hAnsi="Times New Roman"/>
            <w:color w:val="000000"/>
            <w:sz w:val="28"/>
            <w:szCs w:val="28"/>
          </w:rPr>
          <w:t>1 гектар</w:t>
        </w:r>
      </w:smartTag>
      <w:r w:rsidRPr="00AD4B05">
        <w:rPr>
          <w:rFonts w:ascii="Times New Roman" w:hAnsi="Times New Roman"/>
          <w:color w:val="000000"/>
          <w:sz w:val="28"/>
          <w:szCs w:val="28"/>
        </w:rPr>
        <w:t xml:space="preserve"> в рік, крім підприємств, які орендують земельні ділянки, що розташовані в територіальних громадах Вараського, Сарненського районів та Березнівській, Костопільській, Соснівській, Головинській, Деражненській, Малинській, Малолюбашанській територіальних громадах Рівненського району;</w:t>
      </w:r>
    </w:p>
    <w:p w14:paraId="21677B8E" w14:textId="77777777" w:rsidR="00747BF4" w:rsidRDefault="00747BF4" w:rsidP="00747BF4">
      <w:pPr>
        <w:tabs>
          <w:tab w:val="left" w:pos="993"/>
        </w:tabs>
        <w:spacing w:after="0" w:line="240" w:lineRule="auto"/>
        <w:ind w:firstLine="567"/>
        <w:jc w:val="both"/>
        <w:rPr>
          <w:rFonts w:ascii="Times New Roman" w:hAnsi="Times New Roman"/>
          <w:sz w:val="28"/>
          <w:szCs w:val="28"/>
        </w:rPr>
      </w:pPr>
      <w:r w:rsidRPr="00AD4B05">
        <w:rPr>
          <w:rFonts w:ascii="Times New Roman" w:hAnsi="Times New Roman"/>
          <w:color w:val="000000"/>
          <w:sz w:val="28"/>
          <w:szCs w:val="28"/>
        </w:rPr>
        <w:t xml:space="preserve">не менше 2 тис. грн за </w:t>
      </w:r>
      <w:smartTag w:uri="urn:schemas-microsoft-com:office:smarttags" w:element="metricconverter">
        <w:smartTagPr>
          <w:attr w:name="ProductID" w:val="1 гектар"/>
        </w:smartTagPr>
        <w:r w:rsidRPr="00AD4B05">
          <w:rPr>
            <w:rFonts w:ascii="Times New Roman" w:hAnsi="Times New Roman"/>
            <w:color w:val="000000"/>
            <w:sz w:val="28"/>
            <w:szCs w:val="28"/>
          </w:rPr>
          <w:t>1 гектар</w:t>
        </w:r>
      </w:smartTag>
      <w:r w:rsidRPr="00AD4B05">
        <w:rPr>
          <w:rFonts w:ascii="Times New Roman" w:hAnsi="Times New Roman"/>
          <w:color w:val="000000"/>
          <w:sz w:val="28"/>
          <w:szCs w:val="28"/>
        </w:rPr>
        <w:t xml:space="preserve"> в рік для підприємств, які орендують земельні ділянки, що розташовані в територіальних громадах Вараського, Сарненського районів та Березнівській, Костопільській, Соснівській, Головинській, Деражненській, Малинській, Малолюбашанській територіальних громадах Рівненського району, що підтверджується </w:t>
      </w:r>
      <w:r w:rsidRPr="00744191">
        <w:rPr>
          <w:rStyle w:val="docdata"/>
          <w:rFonts w:ascii="Times New Roman" w:hAnsi="Times New Roman"/>
          <w:sz w:val="28"/>
          <w:szCs w:val="28"/>
        </w:rPr>
        <w:t>витягом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контроль за справлянням яких покладено на ДПС, який отримано</w:t>
      </w:r>
      <w:r w:rsidR="00FD0975" w:rsidRPr="00744191">
        <w:rPr>
          <w:rStyle w:val="docdata"/>
          <w:rFonts w:ascii="Times New Roman" w:hAnsi="Times New Roman"/>
          <w:sz w:val="28"/>
          <w:szCs w:val="28"/>
        </w:rPr>
        <w:t xml:space="preserve"> платником у приватній частині Е</w:t>
      </w:r>
      <w:r w:rsidRPr="00744191">
        <w:rPr>
          <w:rStyle w:val="docdata"/>
          <w:rFonts w:ascii="Times New Roman" w:hAnsi="Times New Roman"/>
          <w:sz w:val="28"/>
          <w:szCs w:val="28"/>
        </w:rPr>
        <w:t xml:space="preserve">лектронного кабінету платника </w:t>
      </w:r>
      <w:r w:rsidR="00187D3B" w:rsidRPr="00744191">
        <w:rPr>
          <w:rStyle w:val="docdata"/>
          <w:rFonts w:ascii="Times New Roman" w:hAnsi="Times New Roman"/>
          <w:sz w:val="28"/>
          <w:szCs w:val="28"/>
        </w:rPr>
        <w:t xml:space="preserve">податків </w:t>
      </w:r>
      <w:r w:rsidRPr="00744191">
        <w:rPr>
          <w:rStyle w:val="docdata"/>
          <w:rFonts w:ascii="Times New Roman" w:hAnsi="Times New Roman"/>
          <w:sz w:val="28"/>
          <w:szCs w:val="28"/>
        </w:rPr>
        <w:t>за допомогою кваліфікованого електронного підпису та засвідченою</w:t>
      </w:r>
      <w:r w:rsidRPr="00AD4B05">
        <w:rPr>
          <w:rStyle w:val="docdata"/>
          <w:rFonts w:ascii="Times New Roman" w:hAnsi="Times New Roman"/>
          <w:color w:val="000000"/>
          <w:sz w:val="28"/>
          <w:szCs w:val="28"/>
        </w:rPr>
        <w:t xml:space="preserve"> керівником </w:t>
      </w:r>
      <w:r w:rsidRPr="00AD4B05">
        <w:rPr>
          <w:rFonts w:ascii="Times New Roman" w:hAnsi="Times New Roman"/>
          <w:color w:val="000000"/>
          <w:sz w:val="28"/>
          <w:szCs w:val="28"/>
        </w:rPr>
        <w:t xml:space="preserve">копією звіту за формою державного статистичного спостереження </w:t>
      </w:r>
      <w:r w:rsidRPr="00AD4B05">
        <w:rPr>
          <w:rFonts w:ascii="Times New Roman" w:hAnsi="Times New Roman"/>
          <w:sz w:val="28"/>
          <w:szCs w:val="28"/>
        </w:rPr>
        <w:t xml:space="preserve">№ 29-сг (річна) «Звіт про площі та валові збори сільськогосподарських культур, плодів, ягід і винограду», </w:t>
      </w:r>
      <w:r w:rsidRPr="00AD4B05">
        <w:rPr>
          <w:rFonts w:ascii="Times New Roman" w:hAnsi="Times New Roman"/>
          <w:sz w:val="28"/>
          <w:szCs w:val="28"/>
          <w:shd w:val="clear" w:color="auto" w:fill="FFFFFF"/>
        </w:rPr>
        <w:t>затвердженою наказом Державної служби статистики України від 17 березня 2025 року № 43</w:t>
      </w:r>
      <w:r w:rsidRPr="00AD4B05">
        <w:rPr>
          <w:rFonts w:ascii="Times New Roman" w:hAnsi="Times New Roman"/>
          <w:color w:val="000000"/>
          <w:sz w:val="28"/>
          <w:szCs w:val="28"/>
          <w:shd w:val="clear" w:color="auto" w:fill="FFFFFF"/>
        </w:rPr>
        <w:t>,</w:t>
      </w:r>
      <w:r w:rsidRPr="00AD4B05">
        <w:rPr>
          <w:rFonts w:ascii="Times New Roman" w:hAnsi="Times New Roman"/>
          <w:color w:val="C00000"/>
          <w:sz w:val="28"/>
          <w:szCs w:val="28"/>
          <w:shd w:val="clear" w:color="auto" w:fill="FFFFFF"/>
        </w:rPr>
        <w:t xml:space="preserve"> </w:t>
      </w:r>
      <w:r w:rsidRPr="00AD4B05">
        <w:rPr>
          <w:rFonts w:ascii="Times New Roman" w:hAnsi="Times New Roman"/>
          <w:color w:val="000000"/>
          <w:sz w:val="28"/>
          <w:szCs w:val="28"/>
        </w:rPr>
        <w:t xml:space="preserve">за останній звітний період </w:t>
      </w:r>
      <w:r w:rsidRPr="00AD4B05">
        <w:rPr>
          <w:rFonts w:ascii="Times New Roman" w:hAnsi="Times New Roman"/>
          <w:sz w:val="28"/>
          <w:szCs w:val="28"/>
        </w:rPr>
        <w:t>із квитанцією про прийняття;</w:t>
      </w:r>
    </w:p>
    <w:p w14:paraId="19FBCA5C" w14:textId="77777777" w:rsidR="00747BF4" w:rsidRPr="00C3588B" w:rsidRDefault="00747BF4" w:rsidP="00747BF4">
      <w:pPr>
        <w:tabs>
          <w:tab w:val="left" w:pos="993"/>
        </w:tabs>
        <w:spacing w:after="0" w:line="240" w:lineRule="auto"/>
        <w:ind w:firstLine="567"/>
        <w:jc w:val="both"/>
        <w:rPr>
          <w:rFonts w:ascii="Times New Roman" w:hAnsi="Times New Roman"/>
          <w:sz w:val="28"/>
          <w:szCs w:val="28"/>
        </w:rPr>
      </w:pPr>
    </w:p>
    <w:p w14:paraId="6B8EE1BE" w14:textId="77777777" w:rsidR="00747BF4" w:rsidRPr="00B87F32" w:rsidRDefault="00747BF4" w:rsidP="00747BF4">
      <w:pPr>
        <w:pStyle w:val="a8"/>
        <w:tabs>
          <w:tab w:val="left" w:pos="993"/>
        </w:tabs>
        <w:spacing w:after="0" w:line="240" w:lineRule="auto"/>
        <w:ind w:left="0" w:firstLine="567"/>
        <w:jc w:val="both"/>
        <w:rPr>
          <w:rFonts w:ascii="Times New Roman" w:hAnsi="Times New Roman"/>
          <w:sz w:val="28"/>
          <w:szCs w:val="28"/>
          <w:u w:val="single"/>
        </w:rPr>
      </w:pPr>
      <w:r>
        <w:rPr>
          <w:rFonts w:ascii="Times New Roman" w:hAnsi="Times New Roman"/>
          <w:sz w:val="28"/>
          <w:szCs w:val="28"/>
        </w:rPr>
        <w:t xml:space="preserve">17) </w:t>
      </w:r>
      <w:r w:rsidRPr="00111B67">
        <w:rPr>
          <w:rFonts w:ascii="Times New Roman" w:hAnsi="Times New Roman"/>
          <w:sz w:val="28"/>
          <w:szCs w:val="28"/>
        </w:rPr>
        <w:t xml:space="preserve">підприємство постачає товари, надає послуги, виконує роботи, які необхідні для безперебійної роботи критично важливих підприємств для функціонування економіки та забезпечення життєдіяльності населення в особливий період, а також критично важливих підприємств для забезпечення потреб Збройних Сил України, інших військових формувань в особливий період та/або для забезпечення потреб підрозділів Збройних Сил України, інших військових формувань, що підтверджується засвідченими керівником копіями </w:t>
      </w:r>
      <w:r w:rsidRPr="00D833E0">
        <w:rPr>
          <w:rFonts w:ascii="Times New Roman" w:hAnsi="Times New Roman"/>
          <w:sz w:val="28"/>
          <w:szCs w:val="28"/>
        </w:rPr>
        <w:t xml:space="preserve">не менше </w:t>
      </w:r>
      <w:r w:rsidRPr="00B87F32">
        <w:rPr>
          <w:rFonts w:ascii="Times New Roman" w:hAnsi="Times New Roman"/>
          <w:sz w:val="28"/>
          <w:szCs w:val="28"/>
        </w:rPr>
        <w:t xml:space="preserve">п’яти чинних договорів </w:t>
      </w:r>
      <w:r w:rsidR="00D3231F" w:rsidRPr="00B87F32">
        <w:rPr>
          <w:rFonts w:ascii="Times New Roman" w:hAnsi="Times New Roman"/>
          <w:sz w:val="28"/>
          <w:szCs w:val="28"/>
        </w:rPr>
        <w:t xml:space="preserve">з </w:t>
      </w:r>
      <w:r w:rsidR="00D3231F" w:rsidRPr="00744191">
        <w:rPr>
          <w:rFonts w:ascii="Times New Roman" w:hAnsi="Times New Roman"/>
          <w:sz w:val="28"/>
          <w:szCs w:val="28"/>
        </w:rPr>
        <w:t>окремими суб’єктами</w:t>
      </w:r>
      <w:r w:rsidRPr="00744191">
        <w:rPr>
          <w:rFonts w:ascii="Times New Roman" w:hAnsi="Times New Roman"/>
          <w:sz w:val="28"/>
          <w:szCs w:val="28"/>
        </w:rPr>
        <w:t xml:space="preserve"> господарювання на </w:t>
      </w:r>
      <w:r w:rsidR="000D3385" w:rsidRPr="00744191">
        <w:rPr>
          <w:rFonts w:ascii="Times New Roman" w:hAnsi="Times New Roman"/>
          <w:sz w:val="28"/>
          <w:szCs w:val="28"/>
        </w:rPr>
        <w:t xml:space="preserve">загальну </w:t>
      </w:r>
      <w:r w:rsidRPr="00744191">
        <w:rPr>
          <w:rFonts w:ascii="Times New Roman" w:hAnsi="Times New Roman"/>
          <w:sz w:val="28"/>
          <w:szCs w:val="28"/>
        </w:rPr>
        <w:t>суму не менше 800 тис. грн, або</w:t>
      </w:r>
      <w:r w:rsidRPr="00B87F32">
        <w:rPr>
          <w:rFonts w:ascii="Times New Roman" w:hAnsi="Times New Roman"/>
          <w:sz w:val="28"/>
          <w:szCs w:val="28"/>
        </w:rPr>
        <w:t xml:space="preserve"> постачає товари, </w:t>
      </w:r>
      <w:r w:rsidRPr="00B87F32">
        <w:rPr>
          <w:rFonts w:ascii="Times New Roman" w:hAnsi="Times New Roman"/>
          <w:sz w:val="28"/>
          <w:szCs w:val="28"/>
        </w:rPr>
        <w:lastRenderedPageBreak/>
        <w:t xml:space="preserve">надає послуги, виконує роботи для трьох окремих або більше військових частин, </w:t>
      </w:r>
      <w:r w:rsidRPr="000D3385">
        <w:rPr>
          <w:rFonts w:ascii="Times New Roman" w:hAnsi="Times New Roman"/>
          <w:sz w:val="28"/>
          <w:szCs w:val="28"/>
        </w:rPr>
        <w:t>на загальну суму понад 500 тис. грн;</w:t>
      </w:r>
    </w:p>
    <w:p w14:paraId="63772A4F" w14:textId="77777777" w:rsidR="00747BF4" w:rsidRPr="00111B67" w:rsidRDefault="00747BF4" w:rsidP="00747BF4">
      <w:pPr>
        <w:pStyle w:val="a8"/>
        <w:tabs>
          <w:tab w:val="left" w:pos="993"/>
        </w:tabs>
        <w:spacing w:after="0" w:line="240" w:lineRule="auto"/>
        <w:ind w:left="0" w:firstLine="567"/>
        <w:jc w:val="both"/>
        <w:rPr>
          <w:rFonts w:ascii="Times New Roman" w:hAnsi="Times New Roman"/>
          <w:sz w:val="28"/>
          <w:szCs w:val="28"/>
        </w:rPr>
      </w:pPr>
      <w:r w:rsidRPr="00111B67">
        <w:rPr>
          <w:rFonts w:ascii="Times New Roman" w:hAnsi="Times New Roman"/>
          <w:sz w:val="28"/>
          <w:szCs w:val="28"/>
        </w:rPr>
        <w:t>для підтвердження надаються засвідчені керівником копії витягів з розпоряджень/наказів органів державної влади, які визначали або підтверджували статус критично важливих підприємств для функціонування економіки та забезпечення життєдіяльності населення в особливий період, а також критично важливих підприємств для забезпечення потреб Збройних Сил України, інших військових формувань в особливий період;</w:t>
      </w:r>
    </w:p>
    <w:p w14:paraId="6D9F154D"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rPr>
      </w:pPr>
      <w:r w:rsidRPr="00111B67">
        <w:rPr>
          <w:rFonts w:ascii="Times New Roman" w:hAnsi="Times New Roman"/>
          <w:sz w:val="28"/>
          <w:szCs w:val="28"/>
        </w:rPr>
        <w:t>для підтвердження чинності договорів надаються засвідчені керівником копії актів виконаних робіт, додаткових угод або листи контрагентів щодо продовження співпраці, а також листи контрагентів щодо підтвердження критичної важливості поставки товарів, надання послуг, виконання робіт тощо;</w:t>
      </w:r>
    </w:p>
    <w:p w14:paraId="0B012DCD"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rPr>
      </w:pPr>
    </w:p>
    <w:p w14:paraId="4746CAA5" w14:textId="77777777" w:rsidR="00747BF4"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18) </w:t>
      </w:r>
      <w:r w:rsidRPr="00111B67">
        <w:rPr>
          <w:rFonts w:ascii="Times New Roman" w:hAnsi="Times New Roman"/>
          <w:sz w:val="28"/>
          <w:szCs w:val="28"/>
        </w:rPr>
        <w:t>підприємство, яке здійснює виробництво або постачання кодифікованої/сертифікованої продукції військового та/або оборонного призначення, її комплектуючих та має чинні договори (контракти) на виробництво, постачання, обслуговування зазначеної продукції для забезпечення потреб сил оборони України або критично важливих підприємств для функціонування економіки та забезпечення життєдіяльності населення в особливий період на загальну суму не менше 1,5 млн грн, що підтверджується засвідченими керівником копіями підтвердних документів (договори, акти приймання-передачі, накладні тощо);</w:t>
      </w:r>
    </w:p>
    <w:p w14:paraId="01D8E620" w14:textId="77777777" w:rsidR="00747BF4" w:rsidRPr="00C3588B" w:rsidRDefault="00747BF4" w:rsidP="00747BF4">
      <w:pPr>
        <w:pStyle w:val="a8"/>
        <w:tabs>
          <w:tab w:val="left" w:pos="993"/>
        </w:tabs>
        <w:spacing w:after="0" w:line="240" w:lineRule="auto"/>
        <w:ind w:left="0" w:firstLine="567"/>
        <w:jc w:val="both"/>
        <w:rPr>
          <w:rFonts w:ascii="Times New Roman" w:hAnsi="Times New Roman"/>
          <w:sz w:val="28"/>
          <w:szCs w:val="28"/>
        </w:rPr>
      </w:pPr>
    </w:p>
    <w:p w14:paraId="7901065B" w14:textId="77777777" w:rsidR="00747BF4" w:rsidRPr="00111B67" w:rsidRDefault="00747BF4" w:rsidP="00747BF4">
      <w:pPr>
        <w:pStyle w:val="a8"/>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19) </w:t>
      </w:r>
      <w:r w:rsidRPr="00111B67">
        <w:rPr>
          <w:rFonts w:ascii="Times New Roman" w:hAnsi="Times New Roman"/>
          <w:sz w:val="28"/>
          <w:szCs w:val="28"/>
        </w:rPr>
        <w:t>підприємство,</w:t>
      </w:r>
      <w:r w:rsidRPr="00111B67">
        <w:t xml:space="preserve"> </w:t>
      </w:r>
      <w:r w:rsidRPr="00111B67">
        <w:rPr>
          <w:rFonts w:ascii="Times New Roman" w:hAnsi="Times New Roman"/>
          <w:sz w:val="28"/>
          <w:szCs w:val="28"/>
        </w:rPr>
        <w:t xml:space="preserve">засновником якого є Рівненська обласна рада, сільські, селищні, міські ради Рівненської області, яке здійснює аварійно-рятувальні, пошуково-рятувальні роботи, а також роботи з підняття тіл загиблих на водних об’єктах та має у наявності не менше 5 підготовлених та атестованих рятувальників або водолазів-рятувальників, інших фахівців </w:t>
      </w:r>
      <w:r>
        <w:rPr>
          <w:rFonts w:ascii="Times New Roman" w:hAnsi="Times New Roman"/>
          <w:sz w:val="28"/>
          <w:szCs w:val="28"/>
        </w:rPr>
        <w:br/>
      </w:r>
      <w:r w:rsidRPr="00111B67">
        <w:rPr>
          <w:rFonts w:ascii="Times New Roman" w:hAnsi="Times New Roman"/>
          <w:sz w:val="28"/>
          <w:szCs w:val="28"/>
        </w:rPr>
        <w:t>(що підтверджується відповідними свідоцтвами про присвоєння кваліфікації водолаз 1, 2, 3 класу, книжками рятувальника, іншими документами про присвоєння відповідної кваліфікації) для проведення аварійно-рятувальних, пошуково-рятувальних, інших невідкладних робіт.</w:t>
      </w:r>
    </w:p>
    <w:p w14:paraId="375DBBC2" w14:textId="77777777" w:rsidR="00747BF4" w:rsidRPr="00111B67" w:rsidRDefault="00747BF4" w:rsidP="00747BF4">
      <w:pPr>
        <w:pStyle w:val="a8"/>
        <w:tabs>
          <w:tab w:val="left" w:pos="993"/>
        </w:tabs>
        <w:spacing w:after="0" w:line="240" w:lineRule="auto"/>
        <w:ind w:left="0"/>
        <w:jc w:val="both"/>
        <w:rPr>
          <w:rFonts w:ascii="Times New Roman" w:hAnsi="Times New Roman"/>
          <w:sz w:val="20"/>
          <w:szCs w:val="20"/>
        </w:rPr>
      </w:pPr>
    </w:p>
    <w:p w14:paraId="21F8E535" w14:textId="77777777" w:rsidR="00747BF4" w:rsidRPr="00111B67" w:rsidRDefault="00747BF4" w:rsidP="00747BF4">
      <w:pPr>
        <w:pStyle w:val="rvps2"/>
        <w:spacing w:before="0" w:beforeAutospacing="0" w:after="0" w:afterAutospacing="0"/>
        <w:ind w:firstLine="567"/>
        <w:jc w:val="both"/>
        <w:rPr>
          <w:rStyle w:val="rvts0"/>
          <w:sz w:val="28"/>
          <w:szCs w:val="28"/>
          <w:lang w:val="uk-UA"/>
        </w:rPr>
      </w:pPr>
      <w:r w:rsidRPr="00111B67">
        <w:rPr>
          <w:sz w:val="28"/>
          <w:szCs w:val="28"/>
          <w:lang w:val="uk-UA"/>
        </w:rPr>
        <w:t xml:space="preserve">2. Підставою для визначення підприємства, яке має важливе значення </w:t>
      </w:r>
      <w:r w:rsidRPr="00111B67">
        <w:rPr>
          <w:rStyle w:val="rvts0"/>
          <w:sz w:val="28"/>
          <w:szCs w:val="28"/>
          <w:lang w:val="uk-UA"/>
        </w:rPr>
        <w:t>для галузі національної економіки чи забезпечення потреб територіальної громади, є відповідність:</w:t>
      </w:r>
    </w:p>
    <w:p w14:paraId="647DF306" w14:textId="77777777" w:rsidR="00747BF4" w:rsidRPr="00744191" w:rsidRDefault="00747BF4" w:rsidP="00747BF4">
      <w:pPr>
        <w:pStyle w:val="rvps2"/>
        <w:spacing w:before="0" w:beforeAutospacing="0" w:after="0" w:afterAutospacing="0"/>
        <w:ind w:firstLine="567"/>
        <w:jc w:val="both"/>
        <w:rPr>
          <w:rStyle w:val="rvts0"/>
          <w:sz w:val="28"/>
          <w:szCs w:val="28"/>
          <w:lang w:val="uk-UA"/>
        </w:rPr>
      </w:pPr>
      <w:r w:rsidRPr="00111B67">
        <w:rPr>
          <w:rStyle w:val="rvts0"/>
          <w:sz w:val="28"/>
          <w:szCs w:val="28"/>
          <w:lang w:val="uk-UA"/>
        </w:rPr>
        <w:t>для підприємства, яке провадить діяльність у сфері сільського, лісового та рибного господарства, критерію, передбаченому у пі</w:t>
      </w:r>
      <w:r>
        <w:rPr>
          <w:rStyle w:val="rvts0"/>
          <w:sz w:val="28"/>
          <w:szCs w:val="28"/>
          <w:lang w:val="uk-UA"/>
        </w:rPr>
        <w:t>дпункті 9</w:t>
      </w:r>
      <w:r w:rsidRPr="00111B67">
        <w:rPr>
          <w:rStyle w:val="rvts0"/>
          <w:sz w:val="28"/>
          <w:szCs w:val="28"/>
          <w:lang w:val="uk-UA"/>
        </w:rPr>
        <w:t xml:space="preserve"> пункту 1, що є обов’язковим, та одному або більше критеріям, передбаченим у підпунктах         </w:t>
      </w:r>
      <w:r w:rsidRPr="00744191">
        <w:rPr>
          <w:rStyle w:val="rvts0"/>
          <w:sz w:val="28"/>
          <w:szCs w:val="28"/>
          <w:lang w:val="uk-UA"/>
        </w:rPr>
        <w:t>1 – 8, 16 пункту 1;</w:t>
      </w:r>
    </w:p>
    <w:p w14:paraId="4EE1260A" w14:textId="77777777" w:rsidR="00747BF4" w:rsidRPr="00744191" w:rsidRDefault="00747BF4" w:rsidP="00747BF4">
      <w:pPr>
        <w:pStyle w:val="rvps2"/>
        <w:spacing w:before="0" w:beforeAutospacing="0" w:after="0" w:afterAutospacing="0"/>
        <w:ind w:firstLine="567"/>
        <w:jc w:val="both"/>
        <w:rPr>
          <w:rStyle w:val="rvts0"/>
          <w:sz w:val="28"/>
          <w:szCs w:val="28"/>
          <w:lang w:val="uk-UA"/>
        </w:rPr>
      </w:pPr>
      <w:r w:rsidRPr="00744191">
        <w:rPr>
          <w:rStyle w:val="rvts0"/>
          <w:sz w:val="28"/>
          <w:szCs w:val="28"/>
          <w:lang w:val="uk-UA"/>
        </w:rPr>
        <w:t>для підприємства, яке провадить діяльність у сфері переробної промисловості (</w:t>
      </w:r>
      <w:r w:rsidRPr="00744191">
        <w:rPr>
          <w:sz w:val="28"/>
          <w:szCs w:val="28"/>
          <w:lang w:val="uk-UA"/>
        </w:rPr>
        <w:t>секція С Переробна промисловість розділ 10; розділ 11          група 11.0 класи 11.05; 11.06; 11.07</w:t>
      </w:r>
      <w:r w:rsidR="006305D4" w:rsidRPr="00744191">
        <w:rPr>
          <w:sz w:val="28"/>
          <w:szCs w:val="28"/>
          <w:lang w:val="uk-UA"/>
        </w:rPr>
        <w:t xml:space="preserve"> відповідно до </w:t>
      </w:r>
      <w:r w:rsidR="006305D4" w:rsidRPr="00744191">
        <w:rPr>
          <w:sz w:val="28"/>
          <w:szCs w:val="28"/>
          <w:shd w:val="clear" w:color="auto" w:fill="FFFFFF"/>
          <w:lang w:val="uk-UA"/>
        </w:rPr>
        <w:t>КВЕД</w:t>
      </w:r>
      <w:r w:rsidRPr="00744191">
        <w:rPr>
          <w:sz w:val="28"/>
          <w:szCs w:val="28"/>
          <w:lang w:val="uk-UA"/>
        </w:rPr>
        <w:t xml:space="preserve">), </w:t>
      </w:r>
      <w:r w:rsidRPr="00744191">
        <w:rPr>
          <w:rStyle w:val="rvts0"/>
          <w:sz w:val="28"/>
          <w:szCs w:val="28"/>
          <w:lang w:val="uk-UA"/>
        </w:rPr>
        <w:t>критерію, передбаченому у  підпункті 10 пункту 1, що є обов’язковим, та одному або більше критеріям, передбаченим у підпунктах 1 – 8</w:t>
      </w:r>
      <w:r w:rsidRPr="00744191">
        <w:rPr>
          <w:rStyle w:val="rvts0"/>
          <w:b/>
          <w:sz w:val="28"/>
          <w:szCs w:val="28"/>
          <w:lang w:val="uk-UA"/>
        </w:rPr>
        <w:t xml:space="preserve"> </w:t>
      </w:r>
      <w:r w:rsidRPr="00744191">
        <w:rPr>
          <w:rStyle w:val="rvts0"/>
          <w:sz w:val="28"/>
          <w:szCs w:val="28"/>
          <w:lang w:val="uk-UA"/>
        </w:rPr>
        <w:t>пункту 1.</w:t>
      </w:r>
    </w:p>
    <w:p w14:paraId="2E7D26F3" w14:textId="77777777" w:rsidR="00747BF4" w:rsidRDefault="00747BF4" w:rsidP="00747BF4">
      <w:pPr>
        <w:spacing w:after="0" w:line="240" w:lineRule="auto"/>
        <w:ind w:firstLine="567"/>
        <w:jc w:val="both"/>
        <w:rPr>
          <w:rFonts w:ascii="Times New Roman" w:hAnsi="Times New Roman"/>
          <w:sz w:val="28"/>
          <w:szCs w:val="28"/>
        </w:rPr>
      </w:pPr>
      <w:r w:rsidRPr="00111B67">
        <w:rPr>
          <w:rFonts w:ascii="Times New Roman" w:hAnsi="Times New Roman"/>
          <w:sz w:val="28"/>
          <w:szCs w:val="28"/>
        </w:rPr>
        <w:lastRenderedPageBreak/>
        <w:t xml:space="preserve">3. Підприємство, яке має </w:t>
      </w:r>
      <w:r w:rsidRPr="00111B67">
        <w:rPr>
          <w:rStyle w:val="rvts0"/>
          <w:rFonts w:ascii="Times New Roman" w:hAnsi="Times New Roman"/>
          <w:sz w:val="28"/>
          <w:szCs w:val="28"/>
        </w:rPr>
        <w:t>важливе значення для галузі національної економіки чи забезпечення потреб територіальної громади,</w:t>
      </w:r>
      <w:r w:rsidRPr="00111B67">
        <w:rPr>
          <w:rFonts w:ascii="Times New Roman" w:hAnsi="Times New Roman"/>
          <w:sz w:val="28"/>
          <w:szCs w:val="28"/>
        </w:rPr>
        <w:t xml:space="preserve"> має відповідати двом або більше критеріям.</w:t>
      </w:r>
    </w:p>
    <w:p w14:paraId="124BFF8A" w14:textId="77777777" w:rsidR="0019528E" w:rsidRPr="00111B67" w:rsidRDefault="0019528E" w:rsidP="00747BF4">
      <w:pPr>
        <w:spacing w:after="0" w:line="240" w:lineRule="auto"/>
        <w:ind w:firstLine="567"/>
        <w:jc w:val="both"/>
        <w:rPr>
          <w:rFonts w:ascii="Times New Roman" w:hAnsi="Times New Roman"/>
          <w:sz w:val="28"/>
          <w:szCs w:val="28"/>
        </w:rPr>
      </w:pPr>
    </w:p>
    <w:p w14:paraId="0896FAA6" w14:textId="77777777" w:rsidR="00747BF4" w:rsidRPr="00111B67" w:rsidRDefault="00747BF4" w:rsidP="00747BF4">
      <w:pPr>
        <w:spacing w:after="0" w:line="240" w:lineRule="auto"/>
        <w:ind w:firstLine="567"/>
        <w:jc w:val="both"/>
        <w:rPr>
          <w:rFonts w:ascii="Times New Roman" w:hAnsi="Times New Roman"/>
          <w:sz w:val="28"/>
          <w:szCs w:val="28"/>
        </w:rPr>
      </w:pPr>
      <w:r w:rsidRPr="00111B67">
        <w:rPr>
          <w:rFonts w:ascii="Times New Roman" w:hAnsi="Times New Roman"/>
          <w:sz w:val="28"/>
          <w:szCs w:val="28"/>
        </w:rPr>
        <w:t>4. Рішення про визначення підприємства таким, що має важливе значення для галузі національної економіки чи забезпечення потреб територіальної громади,</w:t>
      </w:r>
      <w:r w:rsidRPr="00111B67">
        <w:rPr>
          <w:rFonts w:ascii="Times New Roman" w:hAnsi="Times New Roman"/>
          <w:b/>
          <w:bCs/>
          <w:sz w:val="28"/>
          <w:szCs w:val="28"/>
        </w:rPr>
        <w:t xml:space="preserve"> </w:t>
      </w:r>
      <w:r w:rsidRPr="00111B67">
        <w:rPr>
          <w:rFonts w:ascii="Times New Roman" w:hAnsi="Times New Roman"/>
          <w:sz w:val="28"/>
          <w:szCs w:val="28"/>
        </w:rPr>
        <w:t>приймається за умови подання підприємством статистичної та фінансової звітності, що підтверджується листом органу статистики.</w:t>
      </w:r>
    </w:p>
    <w:p w14:paraId="231A578C" w14:textId="77777777" w:rsidR="00747BF4" w:rsidRPr="00111B67" w:rsidRDefault="00747BF4" w:rsidP="00747BF4">
      <w:pPr>
        <w:spacing w:after="0" w:line="240" w:lineRule="auto"/>
        <w:jc w:val="both"/>
        <w:rPr>
          <w:rFonts w:ascii="Times New Roman" w:hAnsi="Times New Roman"/>
          <w:sz w:val="28"/>
          <w:szCs w:val="28"/>
        </w:rPr>
      </w:pPr>
    </w:p>
    <w:p w14:paraId="449D53E6" w14:textId="77777777" w:rsidR="00747BF4" w:rsidRDefault="00747BF4" w:rsidP="00747BF4">
      <w:pPr>
        <w:spacing w:after="0" w:line="240" w:lineRule="auto"/>
        <w:jc w:val="both"/>
        <w:rPr>
          <w:rFonts w:ascii="Times New Roman" w:hAnsi="Times New Roman"/>
          <w:sz w:val="28"/>
          <w:szCs w:val="28"/>
        </w:rPr>
      </w:pPr>
    </w:p>
    <w:p w14:paraId="62A887AD" w14:textId="77777777" w:rsidR="00747BF4" w:rsidRPr="00D93986" w:rsidRDefault="00615F2E" w:rsidP="00747BF4">
      <w:pPr>
        <w:spacing w:after="0" w:line="240" w:lineRule="auto"/>
        <w:jc w:val="both"/>
        <w:rPr>
          <w:rFonts w:ascii="Times New Roman" w:hAnsi="Times New Roman"/>
          <w:b/>
          <w:bCs/>
          <w:sz w:val="28"/>
          <w:szCs w:val="28"/>
        </w:rPr>
      </w:pPr>
      <w:r>
        <w:rPr>
          <w:rFonts w:ascii="Times New Roman" w:hAnsi="Times New Roman"/>
          <w:b/>
          <w:bCs/>
          <w:sz w:val="28"/>
          <w:szCs w:val="28"/>
        </w:rPr>
        <w:t>В.о. д</w:t>
      </w:r>
      <w:r w:rsidR="00747BF4" w:rsidRPr="00D93986">
        <w:rPr>
          <w:rFonts w:ascii="Times New Roman" w:hAnsi="Times New Roman"/>
          <w:b/>
          <w:bCs/>
          <w:sz w:val="28"/>
          <w:szCs w:val="28"/>
        </w:rPr>
        <w:t>иректор</w:t>
      </w:r>
      <w:r>
        <w:rPr>
          <w:rFonts w:ascii="Times New Roman" w:hAnsi="Times New Roman"/>
          <w:b/>
          <w:bCs/>
          <w:sz w:val="28"/>
          <w:szCs w:val="28"/>
        </w:rPr>
        <w:t>а</w:t>
      </w:r>
      <w:r w:rsidR="00747BF4" w:rsidRPr="00D93986">
        <w:rPr>
          <w:rFonts w:ascii="Times New Roman" w:hAnsi="Times New Roman"/>
          <w:b/>
          <w:bCs/>
          <w:sz w:val="28"/>
          <w:szCs w:val="28"/>
        </w:rPr>
        <w:t xml:space="preserve"> департаменту економічного</w:t>
      </w:r>
    </w:p>
    <w:p w14:paraId="7669F1FA" w14:textId="77777777" w:rsidR="00747BF4" w:rsidRPr="00D93986" w:rsidRDefault="00747BF4" w:rsidP="00747BF4">
      <w:pPr>
        <w:spacing w:after="0" w:line="240" w:lineRule="auto"/>
        <w:jc w:val="both"/>
        <w:rPr>
          <w:rFonts w:ascii="Times New Roman" w:hAnsi="Times New Roman"/>
          <w:b/>
          <w:bCs/>
          <w:sz w:val="28"/>
          <w:szCs w:val="28"/>
        </w:rPr>
      </w:pPr>
      <w:r w:rsidRPr="00D93986">
        <w:rPr>
          <w:rFonts w:ascii="Times New Roman" w:hAnsi="Times New Roman"/>
          <w:b/>
          <w:bCs/>
          <w:sz w:val="28"/>
          <w:szCs w:val="28"/>
        </w:rPr>
        <w:t xml:space="preserve">розвитку і торгівлі Рівненської </w:t>
      </w:r>
    </w:p>
    <w:p w14:paraId="597506DE" w14:textId="77777777" w:rsidR="00747BF4" w:rsidRPr="00D93986" w:rsidRDefault="00747BF4" w:rsidP="00747BF4">
      <w:pPr>
        <w:spacing w:after="0" w:line="240" w:lineRule="auto"/>
        <w:jc w:val="both"/>
        <w:rPr>
          <w:rFonts w:ascii="Times New Roman" w:hAnsi="Times New Roman"/>
          <w:b/>
          <w:sz w:val="28"/>
          <w:szCs w:val="28"/>
        </w:rPr>
      </w:pPr>
      <w:r w:rsidRPr="00D93986">
        <w:rPr>
          <w:rFonts w:ascii="Times New Roman" w:hAnsi="Times New Roman"/>
          <w:b/>
          <w:bCs/>
          <w:sz w:val="28"/>
          <w:szCs w:val="28"/>
        </w:rPr>
        <w:t>обласної державної адміністрації</w:t>
      </w:r>
      <w:r w:rsidRPr="00D93986">
        <w:rPr>
          <w:rFonts w:ascii="Times New Roman" w:hAnsi="Times New Roman"/>
          <w:b/>
          <w:sz w:val="28"/>
          <w:szCs w:val="28"/>
        </w:rPr>
        <w:tab/>
      </w:r>
      <w:r w:rsidRPr="00D93986">
        <w:rPr>
          <w:rFonts w:ascii="Times New Roman" w:hAnsi="Times New Roman"/>
          <w:b/>
          <w:sz w:val="28"/>
          <w:szCs w:val="28"/>
        </w:rPr>
        <w:tab/>
      </w:r>
      <w:r w:rsidRPr="00D93986">
        <w:rPr>
          <w:rFonts w:ascii="Times New Roman" w:hAnsi="Times New Roman"/>
          <w:b/>
          <w:sz w:val="28"/>
          <w:szCs w:val="28"/>
        </w:rPr>
        <w:tab/>
      </w:r>
      <w:r w:rsidRPr="00D93986">
        <w:rPr>
          <w:rFonts w:ascii="Times New Roman" w:hAnsi="Times New Roman"/>
          <w:b/>
          <w:sz w:val="28"/>
          <w:szCs w:val="28"/>
        </w:rPr>
        <w:tab/>
        <w:t xml:space="preserve"> </w:t>
      </w:r>
      <w:r w:rsidR="00615F2E">
        <w:rPr>
          <w:rFonts w:ascii="Times New Roman" w:hAnsi="Times New Roman"/>
          <w:b/>
          <w:sz w:val="28"/>
          <w:szCs w:val="28"/>
        </w:rPr>
        <w:t xml:space="preserve">     </w:t>
      </w:r>
      <w:r w:rsidRPr="00D93986">
        <w:rPr>
          <w:rFonts w:ascii="Times New Roman" w:hAnsi="Times New Roman"/>
          <w:b/>
          <w:sz w:val="28"/>
          <w:szCs w:val="28"/>
        </w:rPr>
        <w:t xml:space="preserve">      </w:t>
      </w:r>
      <w:r w:rsidR="00615F2E">
        <w:rPr>
          <w:rFonts w:ascii="Times New Roman" w:hAnsi="Times New Roman"/>
          <w:b/>
          <w:sz w:val="28"/>
          <w:szCs w:val="28"/>
        </w:rPr>
        <w:t>Ірина ГУСАРОВА</w:t>
      </w:r>
    </w:p>
    <w:p w14:paraId="79956702" w14:textId="77777777" w:rsidR="00747BF4" w:rsidRPr="00D93986" w:rsidRDefault="00747BF4" w:rsidP="00747BF4">
      <w:pPr>
        <w:rPr>
          <w:b/>
        </w:rPr>
      </w:pPr>
    </w:p>
    <w:p w14:paraId="739DBB4C" w14:textId="77777777" w:rsidR="001971B7" w:rsidRDefault="001971B7"/>
    <w:sectPr w:rsidR="001971B7" w:rsidSect="00C32123">
      <w:headerReference w:type="default" r:id="rId12"/>
      <w:pgSz w:w="11906" w:h="16838"/>
      <w:pgMar w:top="1134" w:right="567" w:bottom="1134" w:left="1701" w:header="27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BF75" w14:textId="77777777" w:rsidR="00C95619" w:rsidRDefault="00C95619">
      <w:pPr>
        <w:spacing w:after="0" w:line="240" w:lineRule="auto"/>
      </w:pPr>
      <w:r>
        <w:separator/>
      </w:r>
    </w:p>
  </w:endnote>
  <w:endnote w:type="continuationSeparator" w:id="0">
    <w:p w14:paraId="10A87BB7" w14:textId="77777777" w:rsidR="00C95619" w:rsidRDefault="00C9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80E0" w14:textId="77777777" w:rsidR="00C95619" w:rsidRDefault="00C95619">
      <w:pPr>
        <w:spacing w:after="0" w:line="240" w:lineRule="auto"/>
      </w:pPr>
      <w:r>
        <w:separator/>
      </w:r>
    </w:p>
  </w:footnote>
  <w:footnote w:type="continuationSeparator" w:id="0">
    <w:p w14:paraId="7F6EB50F" w14:textId="77777777" w:rsidR="00C95619" w:rsidRDefault="00C9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0450" w14:textId="77777777" w:rsidR="00747BF4" w:rsidRDefault="00747BF4" w:rsidP="00747BF4">
    <w:pPr>
      <w:pStyle w:val="a3"/>
      <w:spacing w:after="0" w:line="240" w:lineRule="auto"/>
      <w:jc w:val="center"/>
      <w:rPr>
        <w:rFonts w:ascii="Times New Roman" w:hAnsi="Times New Roman"/>
        <w:sz w:val="28"/>
        <w:szCs w:val="28"/>
      </w:rPr>
    </w:pPr>
  </w:p>
  <w:p w14:paraId="43512AE8" w14:textId="77777777" w:rsidR="00747BF4" w:rsidRPr="002F0B45" w:rsidRDefault="00747BF4" w:rsidP="00747BF4">
    <w:pPr>
      <w:pStyle w:val="a3"/>
      <w:spacing w:after="0" w:line="240" w:lineRule="auto"/>
      <w:jc w:val="center"/>
      <w:rPr>
        <w:rFonts w:ascii="Times New Roman" w:hAnsi="Times New Roman"/>
        <w:sz w:val="28"/>
        <w:szCs w:val="28"/>
      </w:rPr>
    </w:pPr>
    <w:r w:rsidRPr="002F0B45">
      <w:rPr>
        <w:rFonts w:ascii="Times New Roman" w:hAnsi="Times New Roman"/>
        <w:sz w:val="28"/>
        <w:szCs w:val="28"/>
      </w:rPr>
      <w:fldChar w:fldCharType="begin"/>
    </w:r>
    <w:r w:rsidRPr="002F0B45">
      <w:rPr>
        <w:rFonts w:ascii="Times New Roman" w:hAnsi="Times New Roman"/>
        <w:sz w:val="28"/>
        <w:szCs w:val="28"/>
      </w:rPr>
      <w:instrText xml:space="preserve"> PAGE   \* MERGEFORMAT </w:instrText>
    </w:r>
    <w:r w:rsidRPr="002F0B45">
      <w:rPr>
        <w:rFonts w:ascii="Times New Roman" w:hAnsi="Times New Roman"/>
        <w:sz w:val="28"/>
        <w:szCs w:val="28"/>
      </w:rPr>
      <w:fldChar w:fldCharType="separate"/>
    </w:r>
    <w:r w:rsidR="005F1961">
      <w:rPr>
        <w:rFonts w:ascii="Times New Roman" w:hAnsi="Times New Roman"/>
        <w:noProof/>
        <w:sz w:val="28"/>
        <w:szCs w:val="28"/>
      </w:rPr>
      <w:t>9</w:t>
    </w:r>
    <w:r w:rsidRPr="002F0B45">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8577A"/>
    <w:multiLevelType w:val="hybridMultilevel"/>
    <w:tmpl w:val="A7829A4E"/>
    <w:lvl w:ilvl="0" w:tplc="63F2BFA4">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F13569C"/>
    <w:multiLevelType w:val="hybridMultilevel"/>
    <w:tmpl w:val="34AE46FE"/>
    <w:lvl w:ilvl="0" w:tplc="D652C59E">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940184716">
    <w:abstractNumId w:val="1"/>
  </w:num>
  <w:num w:numId="2" w16cid:durableId="198574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F4"/>
    <w:rsid w:val="00010787"/>
    <w:rsid w:val="00096C30"/>
    <w:rsid w:val="000A63CF"/>
    <w:rsid w:val="000C3014"/>
    <w:rsid w:val="000D3385"/>
    <w:rsid w:val="000F0CF4"/>
    <w:rsid w:val="000F7CC5"/>
    <w:rsid w:val="00101B3C"/>
    <w:rsid w:val="00137304"/>
    <w:rsid w:val="0014395C"/>
    <w:rsid w:val="00187D3B"/>
    <w:rsid w:val="001904C9"/>
    <w:rsid w:val="0019528E"/>
    <w:rsid w:val="001971B7"/>
    <w:rsid w:val="001D18B5"/>
    <w:rsid w:val="002055F5"/>
    <w:rsid w:val="0021125A"/>
    <w:rsid w:val="002564A9"/>
    <w:rsid w:val="002777D2"/>
    <w:rsid w:val="0029637B"/>
    <w:rsid w:val="002C33EE"/>
    <w:rsid w:val="002D15C8"/>
    <w:rsid w:val="002D6B31"/>
    <w:rsid w:val="003962C5"/>
    <w:rsid w:val="003B0978"/>
    <w:rsid w:val="003D0999"/>
    <w:rsid w:val="00407DF6"/>
    <w:rsid w:val="004255C6"/>
    <w:rsid w:val="004557F5"/>
    <w:rsid w:val="004C274B"/>
    <w:rsid w:val="004E5772"/>
    <w:rsid w:val="00584195"/>
    <w:rsid w:val="005F0216"/>
    <w:rsid w:val="005F1961"/>
    <w:rsid w:val="00615F2E"/>
    <w:rsid w:val="006305D4"/>
    <w:rsid w:val="00631110"/>
    <w:rsid w:val="006E667A"/>
    <w:rsid w:val="00744191"/>
    <w:rsid w:val="00747BF4"/>
    <w:rsid w:val="00751D00"/>
    <w:rsid w:val="008245B1"/>
    <w:rsid w:val="0088334F"/>
    <w:rsid w:val="008E1747"/>
    <w:rsid w:val="009D2D13"/>
    <w:rsid w:val="00A05E8A"/>
    <w:rsid w:val="00A11AB6"/>
    <w:rsid w:val="00A601D6"/>
    <w:rsid w:val="00A6104D"/>
    <w:rsid w:val="00AA3682"/>
    <w:rsid w:val="00B14061"/>
    <w:rsid w:val="00B14F9B"/>
    <w:rsid w:val="00B32C3F"/>
    <w:rsid w:val="00B51D0B"/>
    <w:rsid w:val="00B87F32"/>
    <w:rsid w:val="00C00F64"/>
    <w:rsid w:val="00C32123"/>
    <w:rsid w:val="00C86F9D"/>
    <w:rsid w:val="00C95619"/>
    <w:rsid w:val="00CA4FFF"/>
    <w:rsid w:val="00CB010D"/>
    <w:rsid w:val="00CD1EA8"/>
    <w:rsid w:val="00D3231F"/>
    <w:rsid w:val="00D93986"/>
    <w:rsid w:val="00E11F21"/>
    <w:rsid w:val="00E21C8B"/>
    <w:rsid w:val="00E245BD"/>
    <w:rsid w:val="00E3461F"/>
    <w:rsid w:val="00E85CE0"/>
    <w:rsid w:val="00E97A73"/>
    <w:rsid w:val="00F06F3A"/>
    <w:rsid w:val="00FD0975"/>
    <w:rsid w:val="00FF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EE2BBA"/>
  <w15:chartTrackingRefBased/>
  <w15:docId w15:val="{8B87A344-15AF-468F-AF7F-A961E2D0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7BF4"/>
    <w:pPr>
      <w:spacing w:after="200" w:line="276" w:lineRule="auto"/>
    </w:pPr>
    <w:rPr>
      <w:rFonts w:ascii="Calibri" w:hAnsi="Calibri"/>
      <w:sz w:val="22"/>
      <w:szCs w:val="22"/>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Без інтервалів1"/>
    <w:rsid w:val="00747BF4"/>
    <w:rPr>
      <w:sz w:val="24"/>
      <w:szCs w:val="24"/>
      <w:lang w:val="ru-RU" w:eastAsia="ru-RU"/>
    </w:rPr>
  </w:style>
  <w:style w:type="paragraph" w:styleId="a3">
    <w:name w:val="header"/>
    <w:basedOn w:val="a"/>
    <w:link w:val="a4"/>
    <w:rsid w:val="00747BF4"/>
    <w:pPr>
      <w:tabs>
        <w:tab w:val="center" w:pos="4819"/>
        <w:tab w:val="right" w:pos="9639"/>
      </w:tabs>
    </w:pPr>
  </w:style>
  <w:style w:type="character" w:customStyle="1" w:styleId="a4">
    <w:name w:val="Верхній колонтитул Знак"/>
    <w:link w:val="a3"/>
    <w:locked/>
    <w:rsid w:val="00747BF4"/>
    <w:rPr>
      <w:rFonts w:ascii="Calibri" w:hAnsi="Calibri"/>
      <w:sz w:val="22"/>
      <w:szCs w:val="22"/>
      <w:lang w:val="uk-UA" w:eastAsia="uk-UA" w:bidi="ar-SA"/>
    </w:rPr>
  </w:style>
  <w:style w:type="character" w:customStyle="1" w:styleId="docdata">
    <w:name w:val="docdata"/>
    <w:aliases w:val="docy,v5,1707,baiaagaaboqcaaadoqqaaawvbaaaaaaaaaaaaaaaaaaaaaaaaaaaaaaaaaaaaaaaaaaaaaaaaaaaaaaaaaaaaaaaaaaaaaaaaaaaaaaaaaaaaaaaaaaaaaaaaaaaaaaaaaaaaaaaaaaaaaaaaaaaaaaaaaaaaaaaaaaaaaaaaaaaaaaaaaaaaaaaaaaaaaaaaaaaaaaaaaaaaaaaaaaaaaaaaaaaaaaaaaaaaaaa"/>
    <w:basedOn w:val="a0"/>
    <w:rsid w:val="00747BF4"/>
  </w:style>
  <w:style w:type="character" w:styleId="a5">
    <w:name w:val="Hyperlink"/>
    <w:rsid w:val="00747BF4"/>
    <w:rPr>
      <w:color w:val="0000FF"/>
      <w:u w:val="single"/>
    </w:rPr>
  </w:style>
  <w:style w:type="character" w:customStyle="1" w:styleId="rvts0">
    <w:name w:val="rvts0"/>
    <w:basedOn w:val="a0"/>
    <w:rsid w:val="00747BF4"/>
  </w:style>
  <w:style w:type="paragraph" w:customStyle="1" w:styleId="rvps2">
    <w:name w:val="rvps2"/>
    <w:basedOn w:val="a"/>
    <w:rsid w:val="00747BF4"/>
    <w:pPr>
      <w:spacing w:before="100" w:beforeAutospacing="1" w:after="100" w:afterAutospacing="1" w:line="240" w:lineRule="auto"/>
    </w:pPr>
    <w:rPr>
      <w:rFonts w:ascii="Times New Roman" w:hAnsi="Times New Roman"/>
      <w:sz w:val="24"/>
      <w:szCs w:val="24"/>
      <w:lang w:val="ru-RU" w:eastAsia="ru-RU"/>
    </w:rPr>
  </w:style>
  <w:style w:type="paragraph" w:styleId="a6">
    <w:name w:val="Normal (Web)"/>
    <w:basedOn w:val="a"/>
    <w:semiHidden/>
    <w:unhideWhenUsed/>
    <w:rsid w:val="00747BF4"/>
    <w:pPr>
      <w:spacing w:before="100" w:beforeAutospacing="1" w:after="100" w:afterAutospacing="1" w:line="240" w:lineRule="auto"/>
    </w:pPr>
    <w:rPr>
      <w:rFonts w:ascii="Times New Roman" w:hAnsi="Times New Roman"/>
      <w:sz w:val="24"/>
      <w:szCs w:val="24"/>
      <w:lang w:val="ru-RU" w:eastAsia="ru-RU"/>
    </w:rPr>
  </w:style>
  <w:style w:type="character" w:styleId="a7">
    <w:name w:val="Strong"/>
    <w:qFormat/>
    <w:rsid w:val="00747BF4"/>
    <w:rPr>
      <w:b/>
      <w:bCs/>
    </w:rPr>
  </w:style>
  <w:style w:type="paragraph" w:customStyle="1" w:styleId="a8">
    <w:name w:val="Абзац списка"/>
    <w:basedOn w:val="a"/>
    <w:qFormat/>
    <w:rsid w:val="00747BF4"/>
    <w:pPr>
      <w:ind w:left="720"/>
      <w:contextualSpacing/>
    </w:pPr>
  </w:style>
  <w:style w:type="character" w:customStyle="1" w:styleId="rvts9">
    <w:name w:val="rvts9"/>
    <w:rsid w:val="00747BF4"/>
  </w:style>
  <w:style w:type="paragraph" w:styleId="a9">
    <w:name w:val="Balloon Text"/>
    <w:basedOn w:val="a"/>
    <w:link w:val="aa"/>
    <w:rsid w:val="00A05E8A"/>
    <w:pPr>
      <w:spacing w:after="0" w:line="240" w:lineRule="auto"/>
    </w:pPr>
    <w:rPr>
      <w:rFonts w:ascii="Segoe UI" w:hAnsi="Segoe UI" w:cs="Segoe UI"/>
      <w:sz w:val="18"/>
      <w:szCs w:val="18"/>
    </w:rPr>
  </w:style>
  <w:style w:type="character" w:customStyle="1" w:styleId="aa">
    <w:name w:val="Текст у виносці Знак"/>
    <w:link w:val="a9"/>
    <w:rsid w:val="00A05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412-2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412-23" TargetMode="External"/><Relationship Id="rId5" Type="http://schemas.openxmlformats.org/officeDocument/2006/relationships/footnotes" Target="footnotes.xml"/><Relationship Id="rId10" Type="http://schemas.openxmlformats.org/officeDocument/2006/relationships/hyperlink" Target="https://zakon.rada.gov.ua/laws/show/z0412-23" TargetMode="External"/><Relationship Id="rId4" Type="http://schemas.openxmlformats.org/officeDocument/2006/relationships/webSettings" Target="webSettings.xml"/><Relationship Id="rId9" Type="http://schemas.openxmlformats.org/officeDocument/2006/relationships/hyperlink" Target="https://zakon.rada.gov.ua/rada/show/v0457609-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3568</Words>
  <Characters>19630</Characters>
  <Application>Microsoft Office Word</Application>
  <DocSecurity>0</DocSecurity>
  <Lines>163</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MoBIL GROUP</Company>
  <LinksUpToDate>false</LinksUpToDate>
  <CharactersWithSpaces>23152</CharactersWithSpaces>
  <SharedDoc>false</SharedDoc>
  <HLinks>
    <vt:vector size="30" baseType="variant">
      <vt:variant>
        <vt:i4>7733292</vt:i4>
      </vt:variant>
      <vt:variant>
        <vt:i4>12</vt:i4>
      </vt:variant>
      <vt:variant>
        <vt:i4>0</vt:i4>
      </vt:variant>
      <vt:variant>
        <vt:i4>5</vt:i4>
      </vt:variant>
      <vt:variant>
        <vt:lpwstr>https://zakon.rada.gov.ua/laws/show/z0412-23</vt:lpwstr>
      </vt:variant>
      <vt:variant>
        <vt:lpwstr>n23</vt:lpwstr>
      </vt:variant>
      <vt:variant>
        <vt:i4>7733292</vt:i4>
      </vt:variant>
      <vt:variant>
        <vt:i4>9</vt:i4>
      </vt:variant>
      <vt:variant>
        <vt:i4>0</vt:i4>
      </vt:variant>
      <vt:variant>
        <vt:i4>5</vt:i4>
      </vt:variant>
      <vt:variant>
        <vt:lpwstr>https://zakon.rada.gov.ua/laws/show/z0412-23</vt:lpwstr>
      </vt:variant>
      <vt:variant>
        <vt:lpwstr>n23</vt:lpwstr>
      </vt:variant>
      <vt:variant>
        <vt:i4>7471209</vt:i4>
      </vt:variant>
      <vt:variant>
        <vt:i4>6</vt:i4>
      </vt:variant>
      <vt:variant>
        <vt:i4>0</vt:i4>
      </vt:variant>
      <vt:variant>
        <vt:i4>5</vt:i4>
      </vt:variant>
      <vt:variant>
        <vt:lpwstr>https://zakon.rada.gov.ua/rada/show/v0457609-10</vt:lpwstr>
      </vt:variant>
      <vt:variant>
        <vt:lpwstr/>
      </vt:variant>
      <vt:variant>
        <vt:i4>7733292</vt:i4>
      </vt:variant>
      <vt:variant>
        <vt:i4>3</vt:i4>
      </vt:variant>
      <vt:variant>
        <vt:i4>0</vt:i4>
      </vt:variant>
      <vt:variant>
        <vt:i4>5</vt:i4>
      </vt:variant>
      <vt:variant>
        <vt:lpwstr>https://zakon.rada.gov.ua/laws/show/z0412-23</vt:lpwstr>
      </vt:variant>
      <vt:variant>
        <vt:lpwstr>n23</vt:lpwstr>
      </vt:variant>
      <vt:variant>
        <vt:i4>7733292</vt:i4>
      </vt:variant>
      <vt:variant>
        <vt:i4>0</vt:i4>
      </vt:variant>
      <vt:variant>
        <vt:i4>0</vt:i4>
      </vt:variant>
      <vt:variant>
        <vt:i4>5</vt:i4>
      </vt:variant>
      <vt:variant>
        <vt:lpwstr>https://zakon.rada.gov.ua/laws/show/z0412-23</vt:lpwstr>
      </vt:variant>
      <vt:variant>
        <vt:lpwstr>n23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Людмила Заїка</cp:lastModifiedBy>
  <cp:revision>2</cp:revision>
  <cp:lastPrinted>2026-06-09T08:00:00Z</cp:lastPrinted>
  <dcterms:created xsi:type="dcterms:W3CDTF">2026-07-07T09:45:00Z</dcterms:created>
  <dcterms:modified xsi:type="dcterms:W3CDTF">2026-07-07T09:45:00Z</dcterms:modified>
</cp:coreProperties>
</file>