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4ADC9" w14:textId="45EBCC64" w:rsidR="00C830BA" w:rsidRPr="006E5864" w:rsidRDefault="001A78B1" w:rsidP="0000776A">
      <w:pPr>
        <w:spacing w:before="240"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6E5864">
        <w:rPr>
          <w:rFonts w:ascii="Times New Roman" w:hAnsi="Times New Roman"/>
          <w:sz w:val="28"/>
          <w:szCs w:val="28"/>
        </w:rPr>
        <w:t>ЗАТВЕРДЖЕНО</w:t>
      </w:r>
    </w:p>
    <w:p w14:paraId="17C635C2" w14:textId="0A572ADE" w:rsidR="001A78B1" w:rsidRPr="006E5864" w:rsidRDefault="001A78B1" w:rsidP="0000776A">
      <w:pPr>
        <w:spacing w:before="240"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6E5864">
        <w:rPr>
          <w:rFonts w:ascii="Times New Roman" w:hAnsi="Times New Roman"/>
          <w:sz w:val="28"/>
          <w:szCs w:val="28"/>
        </w:rPr>
        <w:t xml:space="preserve">Розпорядження </w:t>
      </w:r>
      <w:r w:rsidR="00C830BA">
        <w:rPr>
          <w:rFonts w:ascii="Times New Roman" w:hAnsi="Times New Roman"/>
          <w:sz w:val="28"/>
          <w:szCs w:val="28"/>
        </w:rPr>
        <w:t>голови</w:t>
      </w:r>
    </w:p>
    <w:p w14:paraId="5A37A41F" w14:textId="406E2DED" w:rsidR="00C830BA" w:rsidRDefault="00C830BA" w:rsidP="0000776A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Рівненської </w:t>
      </w:r>
      <w:r w:rsidR="001A78B1" w:rsidRPr="006E5864">
        <w:rPr>
          <w:rFonts w:ascii="Times New Roman" w:hAnsi="Times New Roman"/>
          <w:sz w:val="28"/>
          <w:szCs w:val="28"/>
        </w:rPr>
        <w:t>обласної</w:t>
      </w:r>
      <w:r>
        <w:rPr>
          <w:rFonts w:ascii="Times New Roman" w:hAnsi="Times New Roman"/>
          <w:sz w:val="28"/>
          <w:szCs w:val="28"/>
        </w:rPr>
        <w:t xml:space="preserve"> державної    адміністрації – начальника </w:t>
      </w:r>
    </w:p>
    <w:p w14:paraId="2A0905AE" w14:textId="2735E8FB" w:rsidR="001A78B1" w:rsidRPr="006E5864" w:rsidRDefault="00C830BA" w:rsidP="0000776A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Рівненської обласної</w:t>
      </w:r>
      <w:r w:rsidR="001A78B1" w:rsidRPr="006E5864">
        <w:rPr>
          <w:rFonts w:ascii="Times New Roman" w:hAnsi="Times New Roman"/>
          <w:sz w:val="28"/>
          <w:szCs w:val="28"/>
        </w:rPr>
        <w:t xml:space="preserve"> військової адміністрації</w:t>
      </w:r>
    </w:p>
    <w:p w14:paraId="372BB283" w14:textId="03535561" w:rsidR="001A78B1" w:rsidRPr="006E5864" w:rsidRDefault="00C210F3" w:rsidP="0000776A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05 травня 2026 </w:t>
      </w:r>
      <w:r w:rsidR="001A78B1" w:rsidRPr="006E5864">
        <w:rPr>
          <w:rFonts w:ascii="Times New Roman" w:hAnsi="Times New Roman"/>
          <w:sz w:val="28"/>
          <w:szCs w:val="28"/>
        </w:rPr>
        <w:t>№</w:t>
      </w:r>
      <w:r w:rsidR="001F62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271</w:t>
      </w:r>
      <w:bookmarkStart w:id="0" w:name="_GoBack"/>
      <w:bookmarkEnd w:id="0"/>
    </w:p>
    <w:p w14:paraId="226C1E50" w14:textId="77777777" w:rsidR="001A78B1" w:rsidRPr="006E5864" w:rsidRDefault="001A78B1" w:rsidP="0000776A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28D3AAEC" w14:textId="77777777" w:rsidR="001A78B1" w:rsidRPr="008E3366" w:rsidRDefault="001A78B1" w:rsidP="0000776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E3366">
        <w:rPr>
          <w:rFonts w:ascii="Times New Roman" w:hAnsi="Times New Roman"/>
          <w:b/>
          <w:bCs/>
          <w:sz w:val="28"/>
          <w:szCs w:val="28"/>
        </w:rPr>
        <w:t>ПОЛОЖЕННЯ</w:t>
      </w:r>
    </w:p>
    <w:p w14:paraId="5B50DAA0" w14:textId="4D144789" w:rsidR="001A78B1" w:rsidRDefault="001A78B1" w:rsidP="0000776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eastAsia="zh-CN"/>
        </w:rPr>
      </w:pPr>
      <w:r w:rsidRPr="008E3366">
        <w:rPr>
          <w:rFonts w:ascii="Times New Roman" w:eastAsia="Times New Roman" w:hAnsi="Times New Roman"/>
          <w:b/>
          <w:bCs/>
          <w:kern w:val="0"/>
          <w:sz w:val="28"/>
          <w:szCs w:val="28"/>
          <w:lang w:eastAsia="zh-CN"/>
        </w:rPr>
        <w:t xml:space="preserve">про Раду безбар’єрності </w:t>
      </w:r>
    </w:p>
    <w:p w14:paraId="1E093826" w14:textId="39C7C3DC" w:rsidR="001F62D7" w:rsidRPr="008E3366" w:rsidRDefault="001F62D7" w:rsidP="0000776A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kern w:val="0"/>
          <w:sz w:val="28"/>
          <w:szCs w:val="28"/>
          <w:lang w:eastAsia="zh-CN"/>
        </w:rPr>
        <w:t>при Рівненській обласній державній адміністрації</w:t>
      </w:r>
    </w:p>
    <w:p w14:paraId="47E0237C" w14:textId="6A1DEF52" w:rsidR="00352351" w:rsidRPr="008E3366" w:rsidRDefault="00352351" w:rsidP="0000776A">
      <w:pPr>
        <w:pStyle w:val="rvps2"/>
        <w:shd w:val="clear" w:color="auto" w:fill="FFFFFF"/>
        <w:spacing w:before="0" w:beforeAutospacing="0" w:after="160" w:afterAutospacing="0"/>
        <w:ind w:firstLine="567"/>
        <w:jc w:val="both"/>
        <w:rPr>
          <w:sz w:val="28"/>
          <w:szCs w:val="28"/>
        </w:rPr>
      </w:pPr>
      <w:bookmarkStart w:id="1" w:name="n14"/>
      <w:bookmarkEnd w:id="1"/>
      <w:r w:rsidRPr="008E3366">
        <w:rPr>
          <w:sz w:val="28"/>
          <w:szCs w:val="28"/>
        </w:rPr>
        <w:t xml:space="preserve">1. Рада </w:t>
      </w:r>
      <w:proofErr w:type="spellStart"/>
      <w:r w:rsidRPr="008E3366">
        <w:rPr>
          <w:sz w:val="28"/>
          <w:szCs w:val="28"/>
        </w:rPr>
        <w:t>безбар’єрності</w:t>
      </w:r>
      <w:proofErr w:type="spellEnd"/>
      <w:r w:rsidRPr="008E3366">
        <w:rPr>
          <w:sz w:val="28"/>
          <w:szCs w:val="28"/>
        </w:rPr>
        <w:t xml:space="preserve"> </w:t>
      </w:r>
      <w:r w:rsidR="001F62D7">
        <w:rPr>
          <w:sz w:val="28"/>
          <w:szCs w:val="28"/>
        </w:rPr>
        <w:t xml:space="preserve">при Рівненській обласній державній адміністрації </w:t>
      </w:r>
      <w:r w:rsidRPr="008E3366">
        <w:rPr>
          <w:sz w:val="28"/>
          <w:szCs w:val="28"/>
        </w:rPr>
        <w:t>(далі - Рада) є тимчасовим консультативно-дорадчим органом Рівненської обласної державної адміністрації</w:t>
      </w:r>
      <w:r w:rsidR="00696B58" w:rsidRPr="008E3366">
        <w:rPr>
          <w:sz w:val="28"/>
          <w:szCs w:val="28"/>
        </w:rPr>
        <w:t xml:space="preserve">, </w:t>
      </w:r>
      <w:r w:rsidRPr="008E3366">
        <w:rPr>
          <w:sz w:val="28"/>
          <w:szCs w:val="28"/>
        </w:rPr>
        <w:t xml:space="preserve">що утворюється з метою створення </w:t>
      </w:r>
      <w:proofErr w:type="spellStart"/>
      <w:r w:rsidRPr="008E3366">
        <w:rPr>
          <w:sz w:val="28"/>
          <w:szCs w:val="28"/>
        </w:rPr>
        <w:t>безбар’єрного</w:t>
      </w:r>
      <w:proofErr w:type="spellEnd"/>
      <w:r w:rsidRPr="008E3366">
        <w:rPr>
          <w:sz w:val="28"/>
          <w:szCs w:val="28"/>
        </w:rPr>
        <w:t xml:space="preserve"> простору.</w:t>
      </w:r>
    </w:p>
    <w:p w14:paraId="7CBE3372" w14:textId="77777777" w:rsidR="00352351" w:rsidRPr="008E3366" w:rsidRDefault="00352351" w:rsidP="0000776A">
      <w:pPr>
        <w:pStyle w:val="rvps2"/>
        <w:shd w:val="clear" w:color="auto" w:fill="FFFFFF"/>
        <w:spacing w:before="0" w:beforeAutospacing="0" w:after="150" w:afterAutospacing="0"/>
        <w:ind w:firstLine="567"/>
        <w:jc w:val="both"/>
        <w:rPr>
          <w:sz w:val="28"/>
          <w:szCs w:val="28"/>
        </w:rPr>
      </w:pPr>
      <w:bookmarkStart w:id="2" w:name="n15"/>
      <w:bookmarkEnd w:id="2"/>
      <w:r w:rsidRPr="008E3366">
        <w:rPr>
          <w:sz w:val="28"/>
          <w:szCs w:val="28"/>
        </w:rPr>
        <w:t>2. Рада у своїй діяльності керується </w:t>
      </w:r>
      <w:hyperlink r:id="rId8" w:tgtFrame="_blank" w:history="1">
        <w:r w:rsidRPr="008E3366">
          <w:rPr>
            <w:rStyle w:val="a4"/>
            <w:color w:val="auto"/>
            <w:sz w:val="28"/>
            <w:szCs w:val="28"/>
            <w:u w:val="none"/>
          </w:rPr>
          <w:t>Конституцією</w:t>
        </w:r>
      </w:hyperlink>
      <w:r w:rsidRPr="008E3366">
        <w:rPr>
          <w:sz w:val="28"/>
          <w:szCs w:val="28"/>
        </w:rPr>
        <w:t> і законами України, а також указами Президента України та постановами Верховної Ради України, прийнятими відповідно до Конституції і законів України, актами Кабінету Міністрів України та цим Положенням.</w:t>
      </w:r>
    </w:p>
    <w:p w14:paraId="27C88FBB" w14:textId="77777777" w:rsidR="00352351" w:rsidRPr="008E3366" w:rsidRDefault="00352351" w:rsidP="0000776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3" w:name="n16"/>
      <w:bookmarkEnd w:id="3"/>
      <w:r w:rsidRPr="008E3366">
        <w:rPr>
          <w:sz w:val="28"/>
          <w:szCs w:val="28"/>
        </w:rPr>
        <w:t>3. Основними завданнями Ради є:</w:t>
      </w:r>
    </w:p>
    <w:p w14:paraId="543EC163" w14:textId="37A86F6B" w:rsidR="00352351" w:rsidRPr="008E3366" w:rsidRDefault="00352351" w:rsidP="0000776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4" w:name="n17"/>
      <w:bookmarkEnd w:id="4"/>
      <w:r w:rsidRPr="008E3366">
        <w:rPr>
          <w:rFonts w:ascii="Times New Roman" w:hAnsi="Times New Roman"/>
          <w:sz w:val="28"/>
          <w:szCs w:val="28"/>
        </w:rPr>
        <w:t>сприяння створенн</w:t>
      </w:r>
      <w:r w:rsidR="00AD79EE">
        <w:rPr>
          <w:rFonts w:ascii="Times New Roman" w:hAnsi="Times New Roman"/>
          <w:sz w:val="28"/>
          <w:szCs w:val="28"/>
        </w:rPr>
        <w:t>ю</w:t>
      </w:r>
      <w:r w:rsidRPr="008E3366">
        <w:rPr>
          <w:rFonts w:ascii="Times New Roman" w:hAnsi="Times New Roman"/>
          <w:sz w:val="28"/>
          <w:szCs w:val="28"/>
        </w:rPr>
        <w:t xml:space="preserve"> безбар’єрного простору</w:t>
      </w:r>
      <w:r w:rsidR="00AD79EE">
        <w:rPr>
          <w:rFonts w:ascii="Times New Roman" w:hAnsi="Times New Roman"/>
          <w:sz w:val="28"/>
          <w:szCs w:val="28"/>
        </w:rPr>
        <w:t xml:space="preserve"> </w:t>
      </w:r>
      <w:r w:rsidR="006B3514">
        <w:rPr>
          <w:rFonts w:ascii="Times New Roman" w:hAnsi="Times New Roman"/>
          <w:sz w:val="28"/>
          <w:szCs w:val="28"/>
        </w:rPr>
        <w:t>в</w:t>
      </w:r>
      <w:r w:rsidR="00AD79EE">
        <w:rPr>
          <w:rFonts w:ascii="Times New Roman" w:hAnsi="Times New Roman"/>
          <w:sz w:val="28"/>
          <w:szCs w:val="28"/>
        </w:rPr>
        <w:t xml:space="preserve"> ш</w:t>
      </w:r>
      <w:r w:rsidR="006B3514">
        <w:rPr>
          <w:rFonts w:ascii="Times New Roman" w:hAnsi="Times New Roman"/>
          <w:sz w:val="28"/>
          <w:szCs w:val="28"/>
        </w:rPr>
        <w:t>ести</w:t>
      </w:r>
      <w:r w:rsidR="00AD79EE">
        <w:rPr>
          <w:rFonts w:ascii="Times New Roman" w:hAnsi="Times New Roman"/>
          <w:sz w:val="28"/>
          <w:szCs w:val="28"/>
        </w:rPr>
        <w:t xml:space="preserve"> напряма</w:t>
      </w:r>
      <w:r w:rsidR="006B3514">
        <w:rPr>
          <w:rFonts w:ascii="Times New Roman" w:hAnsi="Times New Roman"/>
          <w:sz w:val="28"/>
          <w:szCs w:val="28"/>
        </w:rPr>
        <w:t>х</w:t>
      </w:r>
      <w:r w:rsidR="003474E0" w:rsidRPr="008E3366">
        <w:rPr>
          <w:rFonts w:ascii="Times New Roman" w:hAnsi="Times New Roman"/>
          <w:sz w:val="28"/>
          <w:szCs w:val="28"/>
        </w:rPr>
        <w:t>: економічн</w:t>
      </w:r>
      <w:r w:rsidR="006B3514">
        <w:rPr>
          <w:rFonts w:ascii="Times New Roman" w:hAnsi="Times New Roman"/>
          <w:sz w:val="28"/>
          <w:szCs w:val="28"/>
        </w:rPr>
        <w:t>ому</w:t>
      </w:r>
      <w:r w:rsidR="003474E0" w:rsidRPr="008E3366">
        <w:rPr>
          <w:rFonts w:ascii="Times New Roman" w:hAnsi="Times New Roman"/>
          <w:sz w:val="28"/>
          <w:szCs w:val="28"/>
        </w:rPr>
        <w:t>, освітн</w:t>
      </w:r>
      <w:r w:rsidR="006B3514">
        <w:rPr>
          <w:rFonts w:ascii="Times New Roman" w:hAnsi="Times New Roman"/>
          <w:sz w:val="28"/>
          <w:szCs w:val="28"/>
        </w:rPr>
        <w:t>ьому</w:t>
      </w:r>
      <w:r w:rsidR="003474E0" w:rsidRPr="008E3366">
        <w:rPr>
          <w:rFonts w:ascii="Times New Roman" w:hAnsi="Times New Roman"/>
          <w:sz w:val="28"/>
          <w:szCs w:val="28"/>
        </w:rPr>
        <w:t>, інформаційн</w:t>
      </w:r>
      <w:r w:rsidR="006B3514">
        <w:rPr>
          <w:rFonts w:ascii="Times New Roman" w:hAnsi="Times New Roman"/>
          <w:sz w:val="28"/>
          <w:szCs w:val="28"/>
        </w:rPr>
        <w:t>ому</w:t>
      </w:r>
      <w:r w:rsidR="003474E0" w:rsidRPr="008E3366">
        <w:rPr>
          <w:rFonts w:ascii="Times New Roman" w:hAnsi="Times New Roman"/>
          <w:sz w:val="28"/>
          <w:szCs w:val="28"/>
        </w:rPr>
        <w:t>, цифров</w:t>
      </w:r>
      <w:r w:rsidR="006B3514">
        <w:rPr>
          <w:rFonts w:ascii="Times New Roman" w:hAnsi="Times New Roman"/>
          <w:sz w:val="28"/>
          <w:szCs w:val="28"/>
        </w:rPr>
        <w:t>о</w:t>
      </w:r>
      <w:r w:rsidR="00AD79EE">
        <w:rPr>
          <w:rFonts w:ascii="Times New Roman" w:hAnsi="Times New Roman"/>
          <w:sz w:val="28"/>
          <w:szCs w:val="28"/>
        </w:rPr>
        <w:t>м</w:t>
      </w:r>
      <w:r w:rsidR="006B3514">
        <w:rPr>
          <w:rFonts w:ascii="Times New Roman" w:hAnsi="Times New Roman"/>
          <w:sz w:val="28"/>
          <w:szCs w:val="28"/>
        </w:rPr>
        <w:t>у</w:t>
      </w:r>
      <w:r w:rsidR="003474E0" w:rsidRPr="008E3366">
        <w:rPr>
          <w:rFonts w:ascii="Times New Roman" w:hAnsi="Times New Roman"/>
          <w:sz w:val="28"/>
          <w:szCs w:val="28"/>
        </w:rPr>
        <w:t>, фізичн</w:t>
      </w:r>
      <w:r w:rsidR="006B3514">
        <w:rPr>
          <w:rFonts w:ascii="Times New Roman" w:hAnsi="Times New Roman"/>
          <w:sz w:val="28"/>
          <w:szCs w:val="28"/>
        </w:rPr>
        <w:t>ому</w:t>
      </w:r>
      <w:r w:rsidR="003474E0" w:rsidRPr="008E3366">
        <w:rPr>
          <w:rFonts w:ascii="Times New Roman" w:hAnsi="Times New Roman"/>
          <w:sz w:val="28"/>
          <w:szCs w:val="28"/>
        </w:rPr>
        <w:t xml:space="preserve"> та суспільн</w:t>
      </w:r>
      <w:r w:rsidR="006B3514">
        <w:rPr>
          <w:rFonts w:ascii="Times New Roman" w:hAnsi="Times New Roman"/>
          <w:sz w:val="28"/>
          <w:szCs w:val="28"/>
        </w:rPr>
        <w:t>ому</w:t>
      </w:r>
      <w:r w:rsidR="003474E0" w:rsidRPr="008E3366">
        <w:rPr>
          <w:rFonts w:ascii="Times New Roman" w:hAnsi="Times New Roman"/>
          <w:sz w:val="28"/>
          <w:szCs w:val="28"/>
        </w:rPr>
        <w:t xml:space="preserve">; </w:t>
      </w:r>
    </w:p>
    <w:p w14:paraId="068DE59C" w14:textId="3EA1E55C" w:rsidR="003474E0" w:rsidRPr="008E3366" w:rsidRDefault="003474E0" w:rsidP="0000776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E3366">
        <w:rPr>
          <w:rFonts w:ascii="Times New Roman" w:hAnsi="Times New Roman"/>
          <w:sz w:val="28"/>
          <w:szCs w:val="28"/>
        </w:rPr>
        <w:t xml:space="preserve">підготовка пропозицій щодо формування та реалізації </w:t>
      </w:r>
      <w:r w:rsidR="006B3514">
        <w:rPr>
          <w:rFonts w:ascii="Times New Roman" w:hAnsi="Times New Roman"/>
          <w:sz w:val="28"/>
          <w:szCs w:val="28"/>
        </w:rPr>
        <w:t xml:space="preserve">державної </w:t>
      </w:r>
      <w:r w:rsidRPr="008E3366">
        <w:rPr>
          <w:rFonts w:ascii="Times New Roman" w:hAnsi="Times New Roman"/>
          <w:sz w:val="28"/>
          <w:szCs w:val="28"/>
        </w:rPr>
        <w:t xml:space="preserve">політики </w:t>
      </w:r>
      <w:r w:rsidR="00AE62FF">
        <w:rPr>
          <w:rFonts w:ascii="Times New Roman" w:hAnsi="Times New Roman"/>
          <w:sz w:val="28"/>
          <w:szCs w:val="28"/>
        </w:rPr>
        <w:t xml:space="preserve">із </w:t>
      </w:r>
      <w:r w:rsidRPr="008E3366">
        <w:rPr>
          <w:rFonts w:ascii="Times New Roman" w:hAnsi="Times New Roman"/>
          <w:sz w:val="28"/>
          <w:szCs w:val="28"/>
        </w:rPr>
        <w:t xml:space="preserve">створення </w:t>
      </w:r>
      <w:proofErr w:type="spellStart"/>
      <w:r w:rsidRPr="008E3366">
        <w:rPr>
          <w:rFonts w:ascii="Times New Roman" w:hAnsi="Times New Roman"/>
          <w:sz w:val="28"/>
          <w:szCs w:val="28"/>
        </w:rPr>
        <w:t>безбар’єрного</w:t>
      </w:r>
      <w:proofErr w:type="spellEnd"/>
      <w:r w:rsidRPr="008E3366">
        <w:rPr>
          <w:rFonts w:ascii="Times New Roman" w:hAnsi="Times New Roman"/>
          <w:sz w:val="28"/>
          <w:szCs w:val="28"/>
        </w:rPr>
        <w:t xml:space="preserve"> простору</w:t>
      </w:r>
      <w:r w:rsidR="00AE62FF">
        <w:rPr>
          <w:rFonts w:ascii="Times New Roman" w:hAnsi="Times New Roman"/>
          <w:sz w:val="28"/>
          <w:szCs w:val="28"/>
        </w:rPr>
        <w:t xml:space="preserve"> на території</w:t>
      </w:r>
      <w:r w:rsidR="00D10F79">
        <w:rPr>
          <w:rFonts w:ascii="Times New Roman" w:hAnsi="Times New Roman"/>
          <w:sz w:val="28"/>
          <w:szCs w:val="28"/>
        </w:rPr>
        <w:t xml:space="preserve"> Рівненської</w:t>
      </w:r>
      <w:r w:rsidR="00AE62FF">
        <w:rPr>
          <w:rFonts w:ascii="Times New Roman" w:hAnsi="Times New Roman"/>
          <w:sz w:val="28"/>
          <w:szCs w:val="28"/>
        </w:rPr>
        <w:t xml:space="preserve"> області</w:t>
      </w:r>
      <w:r w:rsidRPr="008E3366">
        <w:rPr>
          <w:rFonts w:ascii="Times New Roman" w:hAnsi="Times New Roman"/>
          <w:sz w:val="28"/>
          <w:szCs w:val="28"/>
        </w:rPr>
        <w:t>;</w:t>
      </w:r>
    </w:p>
    <w:p w14:paraId="0CAE41B4" w14:textId="11B31417" w:rsidR="003474E0" w:rsidRPr="008E3366" w:rsidRDefault="003474E0" w:rsidP="0000776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E3366">
        <w:rPr>
          <w:rFonts w:ascii="Times New Roman" w:hAnsi="Times New Roman"/>
          <w:sz w:val="28"/>
          <w:szCs w:val="28"/>
        </w:rPr>
        <w:t xml:space="preserve">моніторинг показників, індикаторів, контроль </w:t>
      </w:r>
      <w:r w:rsidR="001265A9">
        <w:rPr>
          <w:rFonts w:ascii="Times New Roman" w:hAnsi="Times New Roman"/>
          <w:sz w:val="28"/>
          <w:szCs w:val="28"/>
        </w:rPr>
        <w:t xml:space="preserve">за </w:t>
      </w:r>
      <w:r w:rsidRPr="008E3366">
        <w:rPr>
          <w:rFonts w:ascii="Times New Roman" w:hAnsi="Times New Roman"/>
          <w:sz w:val="28"/>
          <w:szCs w:val="28"/>
        </w:rPr>
        <w:t>виконання</w:t>
      </w:r>
      <w:r w:rsidR="001265A9">
        <w:rPr>
          <w:rFonts w:ascii="Times New Roman" w:hAnsi="Times New Roman"/>
          <w:sz w:val="28"/>
          <w:szCs w:val="28"/>
        </w:rPr>
        <w:t>м</w:t>
      </w:r>
      <w:r w:rsidRPr="008E3366">
        <w:rPr>
          <w:rFonts w:ascii="Times New Roman" w:hAnsi="Times New Roman"/>
          <w:sz w:val="28"/>
          <w:szCs w:val="28"/>
        </w:rPr>
        <w:t xml:space="preserve"> завдань, </w:t>
      </w:r>
      <w:r w:rsidR="008E2A71">
        <w:rPr>
          <w:rFonts w:ascii="Times New Roman" w:hAnsi="Times New Roman"/>
          <w:sz w:val="28"/>
          <w:szCs w:val="28"/>
        </w:rPr>
        <w:t xml:space="preserve">визначених </w:t>
      </w:r>
      <w:r w:rsidRPr="008E3366">
        <w:rPr>
          <w:rFonts w:ascii="Times New Roman" w:hAnsi="Times New Roman"/>
          <w:sz w:val="28"/>
          <w:szCs w:val="28"/>
        </w:rPr>
        <w:t>стратегічни</w:t>
      </w:r>
      <w:r w:rsidR="008E2A71">
        <w:rPr>
          <w:rFonts w:ascii="Times New Roman" w:hAnsi="Times New Roman"/>
          <w:sz w:val="28"/>
          <w:szCs w:val="28"/>
        </w:rPr>
        <w:t>ми</w:t>
      </w:r>
      <w:r w:rsidRPr="008E3366">
        <w:rPr>
          <w:rFonts w:ascii="Times New Roman" w:hAnsi="Times New Roman"/>
          <w:sz w:val="28"/>
          <w:szCs w:val="28"/>
        </w:rPr>
        <w:t xml:space="preserve"> документ</w:t>
      </w:r>
      <w:r w:rsidR="008E2A71">
        <w:rPr>
          <w:rFonts w:ascii="Times New Roman" w:hAnsi="Times New Roman"/>
          <w:sz w:val="28"/>
          <w:szCs w:val="28"/>
        </w:rPr>
        <w:t>ами</w:t>
      </w:r>
      <w:r w:rsidRPr="008E3366">
        <w:rPr>
          <w:rFonts w:ascii="Times New Roman" w:hAnsi="Times New Roman"/>
          <w:sz w:val="28"/>
          <w:szCs w:val="28"/>
        </w:rPr>
        <w:t xml:space="preserve"> структурних підрозділів Рівненської обласної державної адміністрації, пов’язаних </w:t>
      </w:r>
      <w:r w:rsidR="008E2A71">
        <w:rPr>
          <w:rFonts w:ascii="Times New Roman" w:hAnsi="Times New Roman"/>
          <w:sz w:val="28"/>
          <w:szCs w:val="28"/>
        </w:rPr>
        <w:t>і</w:t>
      </w:r>
      <w:r w:rsidRPr="008E3366">
        <w:rPr>
          <w:rFonts w:ascii="Times New Roman" w:hAnsi="Times New Roman"/>
          <w:sz w:val="28"/>
          <w:szCs w:val="28"/>
        </w:rPr>
        <w:t>з реалізацією Національної стратегії із створення безбар’єрного простору в Україні на період до 2030 року;</w:t>
      </w:r>
    </w:p>
    <w:p w14:paraId="141B5A6E" w14:textId="17082103" w:rsidR="00352351" w:rsidRPr="008E3366" w:rsidRDefault="00352351" w:rsidP="0000776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5" w:name="n18"/>
      <w:bookmarkStart w:id="6" w:name="n19"/>
      <w:bookmarkEnd w:id="5"/>
      <w:bookmarkEnd w:id="6"/>
      <w:r w:rsidRPr="008E3366">
        <w:rPr>
          <w:sz w:val="28"/>
          <w:szCs w:val="28"/>
        </w:rPr>
        <w:t>визначення шляхів, механізм</w:t>
      </w:r>
      <w:r w:rsidR="001265A9">
        <w:rPr>
          <w:sz w:val="28"/>
          <w:szCs w:val="28"/>
        </w:rPr>
        <w:t>ів</w:t>
      </w:r>
      <w:r w:rsidRPr="008E3366">
        <w:rPr>
          <w:sz w:val="28"/>
          <w:szCs w:val="28"/>
        </w:rPr>
        <w:t xml:space="preserve"> і способів вирішення проблемних питань, що виникають під час реалізації державної політики у с</w:t>
      </w:r>
      <w:r w:rsidR="00DB4936" w:rsidRPr="008E3366">
        <w:rPr>
          <w:sz w:val="28"/>
          <w:szCs w:val="28"/>
        </w:rPr>
        <w:t>творенні безбар’єрного простору.</w:t>
      </w:r>
    </w:p>
    <w:p w14:paraId="7868DEBC" w14:textId="77777777" w:rsidR="00352351" w:rsidRPr="008E3366" w:rsidRDefault="00352351" w:rsidP="0000776A">
      <w:pPr>
        <w:pStyle w:val="rvps2"/>
        <w:shd w:val="clear" w:color="auto" w:fill="FFFFFF"/>
        <w:spacing w:before="240" w:beforeAutospacing="0" w:after="0" w:afterAutospacing="0"/>
        <w:ind w:firstLine="567"/>
        <w:jc w:val="both"/>
        <w:rPr>
          <w:sz w:val="28"/>
          <w:szCs w:val="28"/>
        </w:rPr>
      </w:pPr>
      <w:bookmarkStart w:id="7" w:name="n20"/>
      <w:bookmarkStart w:id="8" w:name="n21"/>
      <w:bookmarkEnd w:id="7"/>
      <w:bookmarkEnd w:id="8"/>
      <w:r w:rsidRPr="008E3366">
        <w:rPr>
          <w:sz w:val="28"/>
          <w:szCs w:val="28"/>
        </w:rPr>
        <w:t>4. Рада відповідно до покладених на неї завдань:</w:t>
      </w:r>
    </w:p>
    <w:p w14:paraId="6A35DC03" w14:textId="2C8DDEE4" w:rsidR="00352351" w:rsidRPr="008E3366" w:rsidRDefault="00352351" w:rsidP="0000776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9" w:name="n22"/>
      <w:bookmarkEnd w:id="9"/>
      <w:r w:rsidRPr="008E3366">
        <w:rPr>
          <w:sz w:val="28"/>
          <w:szCs w:val="28"/>
        </w:rPr>
        <w:t xml:space="preserve">проводить аналіз стану справ та причин виникнення </w:t>
      </w:r>
      <w:r w:rsidR="00C43EC1" w:rsidRPr="00343109">
        <w:rPr>
          <w:sz w:val="28"/>
          <w:szCs w:val="28"/>
        </w:rPr>
        <w:t>проблемних</w:t>
      </w:r>
      <w:r w:rsidR="00C43EC1">
        <w:rPr>
          <w:color w:val="0070C0"/>
          <w:sz w:val="28"/>
          <w:szCs w:val="28"/>
        </w:rPr>
        <w:t xml:space="preserve"> </w:t>
      </w:r>
      <w:r w:rsidRPr="008E3366">
        <w:rPr>
          <w:sz w:val="28"/>
          <w:szCs w:val="28"/>
        </w:rPr>
        <w:t>питань у процесі реалізації політики у сфері створення безбар’єрного простору;</w:t>
      </w:r>
    </w:p>
    <w:p w14:paraId="2F4659E6" w14:textId="77777777" w:rsidR="00352351" w:rsidRPr="008E3366" w:rsidRDefault="00352351" w:rsidP="0000776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10" w:name="n23"/>
      <w:bookmarkEnd w:id="10"/>
      <w:r w:rsidRPr="008E3366">
        <w:rPr>
          <w:sz w:val="28"/>
          <w:szCs w:val="28"/>
        </w:rPr>
        <w:t>вивчає результати діяльності органів місцевого самоврядування, підприємств, установ та організацій з питань створення безбар’єрного простору;</w:t>
      </w:r>
    </w:p>
    <w:p w14:paraId="38F39B3B" w14:textId="77777777" w:rsidR="00352351" w:rsidRPr="008E3366" w:rsidRDefault="00352351" w:rsidP="0000776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11" w:name="n24"/>
      <w:bookmarkEnd w:id="11"/>
      <w:r w:rsidRPr="008E3366">
        <w:rPr>
          <w:sz w:val="28"/>
          <w:szCs w:val="28"/>
        </w:rPr>
        <w:t xml:space="preserve">проводить моніторинг стану виконання </w:t>
      </w:r>
      <w:r w:rsidR="00DB4936" w:rsidRPr="008E3366">
        <w:rPr>
          <w:sz w:val="28"/>
          <w:szCs w:val="28"/>
        </w:rPr>
        <w:t>органами місцевого самоврядування покладених на них завдань або визначених самостійно завдань щодо створення безбар’єрного простору</w:t>
      </w:r>
      <w:r w:rsidRPr="008E3366">
        <w:rPr>
          <w:sz w:val="28"/>
          <w:szCs w:val="28"/>
        </w:rPr>
        <w:t>;</w:t>
      </w:r>
    </w:p>
    <w:p w14:paraId="7496F5A1" w14:textId="46A6AC7B" w:rsidR="00DB4936" w:rsidRPr="008E3366" w:rsidRDefault="00DB4936" w:rsidP="0000776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2" w:name="n25"/>
      <w:bookmarkStart w:id="13" w:name="n26"/>
      <w:bookmarkEnd w:id="12"/>
      <w:bookmarkEnd w:id="13"/>
      <w:r w:rsidRPr="008E3366">
        <w:rPr>
          <w:rFonts w:ascii="Times New Roman" w:hAnsi="Times New Roman"/>
          <w:sz w:val="28"/>
          <w:szCs w:val="28"/>
        </w:rPr>
        <w:lastRenderedPageBreak/>
        <w:t xml:space="preserve">здійснює оцінювання ефективності та результативності реалізації стратегічних документів </w:t>
      </w:r>
      <w:r w:rsidR="008E2A71">
        <w:rPr>
          <w:rFonts w:ascii="Times New Roman" w:hAnsi="Times New Roman"/>
          <w:sz w:val="28"/>
          <w:szCs w:val="28"/>
        </w:rPr>
        <w:t>Рівненської обласної державної а</w:t>
      </w:r>
      <w:r w:rsidRPr="008E3366">
        <w:rPr>
          <w:rFonts w:ascii="Times New Roman" w:hAnsi="Times New Roman"/>
          <w:sz w:val="28"/>
          <w:szCs w:val="28"/>
        </w:rPr>
        <w:t xml:space="preserve">дміністрації із створення </w:t>
      </w:r>
      <w:proofErr w:type="spellStart"/>
      <w:r w:rsidRPr="008E3366">
        <w:rPr>
          <w:rFonts w:ascii="Times New Roman" w:hAnsi="Times New Roman"/>
          <w:sz w:val="28"/>
          <w:szCs w:val="28"/>
        </w:rPr>
        <w:t>безбар’єрного</w:t>
      </w:r>
      <w:proofErr w:type="spellEnd"/>
      <w:r w:rsidRPr="008E3366">
        <w:rPr>
          <w:rFonts w:ascii="Times New Roman" w:hAnsi="Times New Roman"/>
          <w:sz w:val="28"/>
          <w:szCs w:val="28"/>
        </w:rPr>
        <w:t xml:space="preserve"> простору, що ґрунтується на результатах виконання планів заходів та завдань, визначених стратегічними документами</w:t>
      </w:r>
      <w:r w:rsidR="008E2A71">
        <w:rPr>
          <w:rFonts w:ascii="Times New Roman" w:hAnsi="Times New Roman"/>
          <w:sz w:val="28"/>
          <w:szCs w:val="28"/>
        </w:rPr>
        <w:t>,</w:t>
      </w:r>
      <w:r w:rsidRPr="008E3366">
        <w:rPr>
          <w:rFonts w:ascii="Times New Roman" w:hAnsi="Times New Roman"/>
          <w:sz w:val="28"/>
          <w:szCs w:val="28"/>
        </w:rPr>
        <w:t xml:space="preserve"> та досягнення індикаторів результативності їх реалізації;</w:t>
      </w:r>
    </w:p>
    <w:p w14:paraId="5E5A2177" w14:textId="7385C02B" w:rsidR="00DB4936" w:rsidRPr="008E3366" w:rsidRDefault="00DB4936" w:rsidP="0000776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E3366">
        <w:rPr>
          <w:rFonts w:ascii="Times New Roman" w:hAnsi="Times New Roman"/>
          <w:sz w:val="28"/>
          <w:szCs w:val="28"/>
        </w:rPr>
        <w:t xml:space="preserve">бере участь у розробленні проєктів нормативно-правових актів з питань створення </w:t>
      </w:r>
      <w:proofErr w:type="spellStart"/>
      <w:r w:rsidRPr="008E3366">
        <w:rPr>
          <w:rFonts w:ascii="Times New Roman" w:hAnsi="Times New Roman"/>
          <w:sz w:val="28"/>
          <w:szCs w:val="28"/>
        </w:rPr>
        <w:t>безбар’єрного</w:t>
      </w:r>
      <w:proofErr w:type="spellEnd"/>
      <w:r w:rsidRPr="008E3366">
        <w:rPr>
          <w:rFonts w:ascii="Times New Roman" w:hAnsi="Times New Roman"/>
          <w:sz w:val="28"/>
          <w:szCs w:val="28"/>
        </w:rPr>
        <w:t xml:space="preserve"> простору</w:t>
      </w:r>
      <w:r w:rsidR="008E2A71">
        <w:rPr>
          <w:rFonts w:ascii="Times New Roman" w:hAnsi="Times New Roman"/>
          <w:sz w:val="28"/>
          <w:szCs w:val="28"/>
        </w:rPr>
        <w:t>;</w:t>
      </w:r>
    </w:p>
    <w:p w14:paraId="42C2B55C" w14:textId="0B79AE11" w:rsidR="00352351" w:rsidRPr="008E3366" w:rsidRDefault="003474E0" w:rsidP="0000776A">
      <w:pPr>
        <w:pStyle w:val="rvps2"/>
        <w:shd w:val="clear" w:color="auto" w:fill="FFFFFF"/>
        <w:spacing w:before="0" w:beforeAutospacing="0" w:after="240" w:afterAutospacing="0"/>
        <w:ind w:firstLine="567"/>
        <w:jc w:val="both"/>
        <w:rPr>
          <w:sz w:val="28"/>
          <w:szCs w:val="28"/>
        </w:rPr>
      </w:pPr>
      <w:r w:rsidRPr="008E3366">
        <w:rPr>
          <w:sz w:val="28"/>
          <w:szCs w:val="28"/>
        </w:rPr>
        <w:t xml:space="preserve">забезпечує розгляд </w:t>
      </w:r>
      <w:proofErr w:type="spellStart"/>
      <w:r w:rsidRPr="008E3366">
        <w:rPr>
          <w:sz w:val="28"/>
          <w:szCs w:val="28"/>
        </w:rPr>
        <w:t>про</w:t>
      </w:r>
      <w:r w:rsidR="008E2A71">
        <w:rPr>
          <w:sz w:val="28"/>
          <w:szCs w:val="28"/>
        </w:rPr>
        <w:t>є</w:t>
      </w:r>
      <w:r w:rsidRPr="008E3366">
        <w:rPr>
          <w:sz w:val="28"/>
          <w:szCs w:val="28"/>
        </w:rPr>
        <w:t>ктних</w:t>
      </w:r>
      <w:proofErr w:type="spellEnd"/>
      <w:r w:rsidRPr="008E3366">
        <w:rPr>
          <w:sz w:val="28"/>
          <w:szCs w:val="28"/>
        </w:rPr>
        <w:t xml:space="preserve"> пропозицій </w:t>
      </w:r>
      <w:proofErr w:type="spellStart"/>
      <w:r w:rsidRPr="008E3366">
        <w:rPr>
          <w:sz w:val="28"/>
          <w:szCs w:val="28"/>
        </w:rPr>
        <w:t>безбар’єрних</w:t>
      </w:r>
      <w:proofErr w:type="spellEnd"/>
      <w:r w:rsidRPr="008E3366">
        <w:rPr>
          <w:sz w:val="28"/>
          <w:szCs w:val="28"/>
        </w:rPr>
        <w:t xml:space="preserve"> маршрутів з урахуванням методичних рекомендацій</w:t>
      </w:r>
      <w:r w:rsidR="008E2A71">
        <w:rPr>
          <w:sz w:val="28"/>
          <w:szCs w:val="28"/>
        </w:rPr>
        <w:t>.</w:t>
      </w:r>
    </w:p>
    <w:p w14:paraId="42B4702D" w14:textId="77777777" w:rsidR="00352351" w:rsidRPr="008E3366" w:rsidRDefault="00352351" w:rsidP="0000776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14" w:name="n27"/>
      <w:bookmarkEnd w:id="14"/>
      <w:r w:rsidRPr="008E3366">
        <w:rPr>
          <w:sz w:val="28"/>
          <w:szCs w:val="28"/>
        </w:rPr>
        <w:t>5. Рада має право:</w:t>
      </w:r>
    </w:p>
    <w:p w14:paraId="1F403B74" w14:textId="77777777" w:rsidR="00696B58" w:rsidRPr="008E3366" w:rsidRDefault="00696B58" w:rsidP="0000776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5" w:name="n28"/>
      <w:bookmarkStart w:id="16" w:name="n32"/>
      <w:bookmarkEnd w:id="15"/>
      <w:bookmarkEnd w:id="16"/>
      <w:r w:rsidRPr="008E3366">
        <w:rPr>
          <w:rFonts w:ascii="Times New Roman" w:hAnsi="Times New Roman"/>
          <w:sz w:val="28"/>
          <w:szCs w:val="28"/>
        </w:rPr>
        <w:t>отримувати в установленому порядку від центральних і місцевих органів виконавчої влади, органів місцевого самоврядування, підприємств, установ та організацій інформацію, необхідну для виконання покладених на неї завдань;</w:t>
      </w:r>
    </w:p>
    <w:p w14:paraId="7E358117" w14:textId="16DB81CC" w:rsidR="00696B58" w:rsidRPr="008E3366" w:rsidRDefault="00696B58" w:rsidP="0000776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E3366">
        <w:rPr>
          <w:rFonts w:ascii="Times New Roman" w:hAnsi="Times New Roman"/>
          <w:sz w:val="28"/>
          <w:szCs w:val="28"/>
        </w:rPr>
        <w:t>залучати до участі у своїй роботі представників центральних органів виконавчої влади, органів місцевого самоврядування, підприємств, установ та організацій (за погодженням з їх керівниками), а також  фахівців і незалежних експертів (за згодою);</w:t>
      </w:r>
    </w:p>
    <w:p w14:paraId="65A65926" w14:textId="77777777" w:rsidR="00696B58" w:rsidRPr="008E3366" w:rsidRDefault="00696B58" w:rsidP="0000776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E3366">
        <w:rPr>
          <w:rFonts w:ascii="Times New Roman" w:hAnsi="Times New Roman"/>
          <w:sz w:val="28"/>
          <w:szCs w:val="28"/>
        </w:rPr>
        <w:t xml:space="preserve">утворювати в разі потреби для виконання покладених на неї завдань постійні або тимчасові </w:t>
      </w:r>
      <w:r w:rsidRPr="005B42D6">
        <w:rPr>
          <w:rFonts w:ascii="Times New Roman" w:hAnsi="Times New Roman"/>
          <w:sz w:val="28"/>
          <w:szCs w:val="28"/>
        </w:rPr>
        <w:t>факультативні</w:t>
      </w:r>
      <w:r w:rsidRPr="008E3366">
        <w:rPr>
          <w:rFonts w:ascii="Times New Roman" w:hAnsi="Times New Roman"/>
          <w:sz w:val="28"/>
          <w:szCs w:val="28"/>
        </w:rPr>
        <w:t>, експертні та робочі групи;</w:t>
      </w:r>
    </w:p>
    <w:p w14:paraId="39B6E225" w14:textId="77777777" w:rsidR="00696B58" w:rsidRPr="008E3366" w:rsidRDefault="00696B58" w:rsidP="0000776A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E3366">
        <w:rPr>
          <w:rFonts w:ascii="Times New Roman" w:hAnsi="Times New Roman"/>
          <w:sz w:val="28"/>
          <w:szCs w:val="28"/>
        </w:rPr>
        <w:t>організовувати проведення конференцій, семінарів, нарад, круглих столів, діалогових зустрічей та інших заходів.</w:t>
      </w:r>
    </w:p>
    <w:p w14:paraId="380E6907" w14:textId="77777777" w:rsidR="00352351" w:rsidRPr="008E3366" w:rsidRDefault="00352351" w:rsidP="0000776A">
      <w:pPr>
        <w:pStyle w:val="rvps2"/>
        <w:shd w:val="clear" w:color="auto" w:fill="FFFFFF"/>
        <w:spacing w:before="0" w:beforeAutospacing="0" w:after="150" w:afterAutospacing="0"/>
        <w:ind w:firstLine="567"/>
        <w:jc w:val="both"/>
        <w:rPr>
          <w:sz w:val="28"/>
          <w:szCs w:val="28"/>
        </w:rPr>
      </w:pPr>
      <w:r w:rsidRPr="008E3366">
        <w:rPr>
          <w:sz w:val="28"/>
          <w:szCs w:val="28"/>
        </w:rPr>
        <w:t>6. Рада під час виконання покладених на неї завдань взаємодіє з державними органами, органами місцевого самоврядування, підприємствами, установами, організаціями та незалежними експертами.</w:t>
      </w:r>
    </w:p>
    <w:p w14:paraId="1BE0053E" w14:textId="334BE118" w:rsidR="00352351" w:rsidRPr="008E3366" w:rsidRDefault="00352351" w:rsidP="0000776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17" w:name="n33"/>
      <w:bookmarkEnd w:id="17"/>
      <w:r w:rsidRPr="008E3366">
        <w:rPr>
          <w:sz w:val="28"/>
          <w:szCs w:val="28"/>
        </w:rPr>
        <w:t>7. Рад</w:t>
      </w:r>
      <w:r w:rsidR="004C64A6">
        <w:rPr>
          <w:sz w:val="28"/>
          <w:szCs w:val="28"/>
        </w:rPr>
        <w:t xml:space="preserve">у очолюють співголови, якими є </w:t>
      </w:r>
      <w:r w:rsidR="00696B58" w:rsidRPr="008E3366">
        <w:rPr>
          <w:sz w:val="28"/>
          <w:szCs w:val="28"/>
        </w:rPr>
        <w:t>заступники голови Рівненської обласної державної адміністрації.</w:t>
      </w:r>
    </w:p>
    <w:p w14:paraId="7C35CAE0" w14:textId="10A2B19C" w:rsidR="00352351" w:rsidRPr="008E3366" w:rsidRDefault="00352351" w:rsidP="0000776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18" w:name="n34"/>
      <w:bookmarkEnd w:id="18"/>
      <w:r w:rsidRPr="008E3366">
        <w:rPr>
          <w:sz w:val="28"/>
          <w:szCs w:val="28"/>
        </w:rPr>
        <w:t xml:space="preserve">Рада утворюється у складі </w:t>
      </w:r>
      <w:r w:rsidR="004C64A6">
        <w:rPr>
          <w:sz w:val="28"/>
          <w:szCs w:val="28"/>
        </w:rPr>
        <w:t>співголів</w:t>
      </w:r>
      <w:r w:rsidRPr="008E3366">
        <w:rPr>
          <w:sz w:val="28"/>
          <w:szCs w:val="28"/>
        </w:rPr>
        <w:t>, секретаря та членів Ради.</w:t>
      </w:r>
    </w:p>
    <w:p w14:paraId="36B4EBC9" w14:textId="65BE6EF4" w:rsidR="00352351" w:rsidRPr="008E3366" w:rsidRDefault="00352351" w:rsidP="0000776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19" w:name="n35"/>
      <w:bookmarkEnd w:id="19"/>
      <w:r w:rsidRPr="008E3366">
        <w:rPr>
          <w:sz w:val="28"/>
          <w:szCs w:val="28"/>
        </w:rPr>
        <w:t>Персональний склад Ради затверджує</w:t>
      </w:r>
      <w:r w:rsidR="004C64A6">
        <w:rPr>
          <w:sz w:val="28"/>
          <w:szCs w:val="28"/>
        </w:rPr>
        <w:t>ться розпорядженням</w:t>
      </w:r>
      <w:r w:rsidRPr="008E3366">
        <w:rPr>
          <w:sz w:val="28"/>
          <w:szCs w:val="28"/>
        </w:rPr>
        <w:t xml:space="preserve"> </w:t>
      </w:r>
      <w:r w:rsidR="00696B58" w:rsidRPr="008E3366">
        <w:rPr>
          <w:sz w:val="28"/>
          <w:szCs w:val="28"/>
        </w:rPr>
        <w:t>голов</w:t>
      </w:r>
      <w:r w:rsidR="004C64A6">
        <w:rPr>
          <w:sz w:val="28"/>
          <w:szCs w:val="28"/>
        </w:rPr>
        <w:t>и</w:t>
      </w:r>
      <w:r w:rsidR="00696B58" w:rsidRPr="008E3366">
        <w:rPr>
          <w:sz w:val="28"/>
          <w:szCs w:val="28"/>
        </w:rPr>
        <w:t xml:space="preserve"> Рівненської обласної державної адміністрації</w:t>
      </w:r>
      <w:r w:rsidRPr="008E3366">
        <w:rPr>
          <w:sz w:val="28"/>
          <w:szCs w:val="28"/>
        </w:rPr>
        <w:t>.</w:t>
      </w:r>
    </w:p>
    <w:p w14:paraId="55C653F6" w14:textId="77777777" w:rsidR="00352351" w:rsidRPr="008E3366" w:rsidRDefault="00352351" w:rsidP="0000776A">
      <w:pPr>
        <w:pStyle w:val="rvps2"/>
        <w:shd w:val="clear" w:color="auto" w:fill="FFFFFF"/>
        <w:spacing w:before="0" w:beforeAutospacing="0" w:after="240" w:afterAutospacing="0"/>
        <w:ind w:firstLine="567"/>
        <w:jc w:val="both"/>
        <w:rPr>
          <w:sz w:val="28"/>
          <w:szCs w:val="28"/>
        </w:rPr>
      </w:pPr>
      <w:bookmarkStart w:id="20" w:name="n36"/>
      <w:bookmarkEnd w:id="20"/>
      <w:r w:rsidRPr="008E3366">
        <w:rPr>
          <w:sz w:val="28"/>
          <w:szCs w:val="28"/>
        </w:rPr>
        <w:t>Члени Ради виконують свої обов’язки на громадських засадах.</w:t>
      </w:r>
    </w:p>
    <w:p w14:paraId="348FEB52" w14:textId="0FA89B4D" w:rsidR="00352351" w:rsidRPr="008E3366" w:rsidRDefault="00352351" w:rsidP="0000776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21" w:name="n37"/>
      <w:bookmarkEnd w:id="21"/>
      <w:r w:rsidRPr="008E3366">
        <w:rPr>
          <w:sz w:val="28"/>
          <w:szCs w:val="28"/>
        </w:rPr>
        <w:t xml:space="preserve">8. Формою роботи Ради є засідання, що проводяться за рішенням її </w:t>
      </w:r>
      <w:r w:rsidR="004C64A6">
        <w:rPr>
          <w:sz w:val="28"/>
          <w:szCs w:val="28"/>
        </w:rPr>
        <w:t>співголів</w:t>
      </w:r>
      <w:r w:rsidRPr="008E3366">
        <w:rPr>
          <w:sz w:val="28"/>
          <w:szCs w:val="28"/>
        </w:rPr>
        <w:t xml:space="preserve"> </w:t>
      </w:r>
      <w:r w:rsidR="00696B58" w:rsidRPr="008E3366">
        <w:rPr>
          <w:sz w:val="28"/>
          <w:szCs w:val="28"/>
        </w:rPr>
        <w:t>з періодичніс</w:t>
      </w:r>
      <w:r w:rsidR="008E3366" w:rsidRPr="008E3366">
        <w:rPr>
          <w:sz w:val="28"/>
          <w:szCs w:val="28"/>
        </w:rPr>
        <w:t>тю</w:t>
      </w:r>
      <w:r w:rsidR="004C64A6">
        <w:rPr>
          <w:sz w:val="28"/>
          <w:szCs w:val="28"/>
        </w:rPr>
        <w:t xml:space="preserve">, </w:t>
      </w:r>
      <w:r w:rsidR="008E3366" w:rsidRPr="008E3366">
        <w:rPr>
          <w:sz w:val="28"/>
          <w:szCs w:val="28"/>
        </w:rPr>
        <w:t xml:space="preserve">визначеною самостійно Радою, </w:t>
      </w:r>
      <w:r w:rsidRPr="008E3366">
        <w:rPr>
          <w:sz w:val="28"/>
          <w:szCs w:val="28"/>
        </w:rPr>
        <w:t xml:space="preserve">не рідше ніж один раз на </w:t>
      </w:r>
      <w:r w:rsidR="008E3366" w:rsidRPr="008E3366">
        <w:rPr>
          <w:sz w:val="28"/>
          <w:szCs w:val="28"/>
        </w:rPr>
        <w:t>пів</w:t>
      </w:r>
      <w:r w:rsidR="00C339B0">
        <w:rPr>
          <w:sz w:val="28"/>
          <w:szCs w:val="28"/>
        </w:rPr>
        <w:t xml:space="preserve"> </w:t>
      </w:r>
      <w:r w:rsidR="008E3366" w:rsidRPr="008E3366">
        <w:rPr>
          <w:sz w:val="28"/>
          <w:szCs w:val="28"/>
        </w:rPr>
        <w:t>року</w:t>
      </w:r>
      <w:r w:rsidRPr="008E3366">
        <w:rPr>
          <w:sz w:val="28"/>
          <w:szCs w:val="28"/>
        </w:rPr>
        <w:t>.</w:t>
      </w:r>
    </w:p>
    <w:p w14:paraId="1043724C" w14:textId="19FC7948" w:rsidR="00352351" w:rsidRPr="008E3366" w:rsidRDefault="00352351" w:rsidP="0000776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22" w:name="n38"/>
      <w:bookmarkEnd w:id="22"/>
      <w:r w:rsidRPr="008E3366">
        <w:rPr>
          <w:sz w:val="28"/>
          <w:szCs w:val="28"/>
        </w:rPr>
        <w:t xml:space="preserve">Засідання Ради веде </w:t>
      </w:r>
      <w:r w:rsidR="004C64A6">
        <w:rPr>
          <w:sz w:val="28"/>
          <w:szCs w:val="28"/>
        </w:rPr>
        <w:t>один із співголів Ради.</w:t>
      </w:r>
    </w:p>
    <w:p w14:paraId="0684885B" w14:textId="77777777" w:rsidR="00352351" w:rsidRDefault="00352351" w:rsidP="0000776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23" w:name="n39"/>
      <w:bookmarkEnd w:id="23"/>
      <w:r w:rsidRPr="008E3366">
        <w:rPr>
          <w:sz w:val="28"/>
          <w:szCs w:val="28"/>
        </w:rPr>
        <w:t>Засідання Ради вважається правоможним, якщо на ньому присутні більш як половина її членів.</w:t>
      </w:r>
      <w:r w:rsidR="00560EE7">
        <w:rPr>
          <w:sz w:val="28"/>
          <w:szCs w:val="28"/>
        </w:rPr>
        <w:t xml:space="preserve"> </w:t>
      </w:r>
    </w:p>
    <w:p w14:paraId="63D67231" w14:textId="77777777" w:rsidR="001E03AD" w:rsidRDefault="00560EE7" w:rsidP="0000776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60EE7">
        <w:rPr>
          <w:sz w:val="28"/>
          <w:szCs w:val="28"/>
        </w:rPr>
        <w:t>У разі оголошення сигналу «Повітряна тривога» або інших сигналів оповіщення цивільного захисту, засідання Ради негайно припиняється, а його учасники зобов’язані пройти до найближчого укриття згідно з планом евакуації будівлі. Після відбою тривоги засідання поновлюється, якщо інше не визнач</w:t>
      </w:r>
      <w:r w:rsidR="001E03AD">
        <w:rPr>
          <w:sz w:val="28"/>
          <w:szCs w:val="28"/>
        </w:rPr>
        <w:t>а</w:t>
      </w:r>
      <w:r w:rsidRPr="00560EE7">
        <w:rPr>
          <w:sz w:val="28"/>
          <w:szCs w:val="28"/>
        </w:rPr>
        <w:t xml:space="preserve">ть </w:t>
      </w:r>
      <w:r w:rsidR="001E03AD">
        <w:rPr>
          <w:sz w:val="28"/>
          <w:szCs w:val="28"/>
        </w:rPr>
        <w:t>співголови</w:t>
      </w:r>
      <w:r w:rsidRPr="00560EE7">
        <w:rPr>
          <w:sz w:val="28"/>
          <w:szCs w:val="28"/>
        </w:rPr>
        <w:t xml:space="preserve"> Ради</w:t>
      </w:r>
      <w:r w:rsidR="001E03AD">
        <w:rPr>
          <w:sz w:val="28"/>
          <w:szCs w:val="28"/>
        </w:rPr>
        <w:t>.</w:t>
      </w:r>
      <w:bookmarkStart w:id="24" w:name="n40"/>
      <w:bookmarkEnd w:id="24"/>
    </w:p>
    <w:p w14:paraId="4D43448B" w14:textId="50518E8C" w:rsidR="00352351" w:rsidRPr="008E3366" w:rsidRDefault="00352351" w:rsidP="0000776A">
      <w:pPr>
        <w:pStyle w:val="rvps2"/>
        <w:shd w:val="clear" w:color="auto" w:fill="FFFFFF"/>
        <w:spacing w:before="0" w:beforeAutospacing="0" w:after="240" w:afterAutospacing="0"/>
        <w:ind w:firstLine="567"/>
        <w:jc w:val="both"/>
        <w:rPr>
          <w:sz w:val="28"/>
          <w:szCs w:val="28"/>
        </w:rPr>
      </w:pPr>
      <w:r w:rsidRPr="008E3366">
        <w:rPr>
          <w:sz w:val="28"/>
          <w:szCs w:val="28"/>
        </w:rPr>
        <w:lastRenderedPageBreak/>
        <w:t>Підготовку матеріалів для розгляду на засіданнях Ради забезпечує її секретар.</w:t>
      </w:r>
    </w:p>
    <w:p w14:paraId="28A954B3" w14:textId="77777777" w:rsidR="00352351" w:rsidRPr="008E3366" w:rsidRDefault="00352351" w:rsidP="0000776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25" w:name="n41"/>
      <w:bookmarkEnd w:id="25"/>
      <w:r w:rsidRPr="008E3366">
        <w:rPr>
          <w:sz w:val="28"/>
          <w:szCs w:val="28"/>
        </w:rPr>
        <w:t>9. За результатами засідань Рада готує пропозиції та рекомендації з питань, що належать до її компетенції.</w:t>
      </w:r>
    </w:p>
    <w:p w14:paraId="03232675" w14:textId="77777777" w:rsidR="00352351" w:rsidRPr="008E3366" w:rsidRDefault="00352351" w:rsidP="0000776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26" w:name="n42"/>
      <w:bookmarkEnd w:id="26"/>
      <w:r w:rsidRPr="008E3366">
        <w:rPr>
          <w:sz w:val="28"/>
          <w:szCs w:val="28"/>
        </w:rPr>
        <w:t>Пропозиції та рекомендації вважаються схваленими, якщо за них проголосувало більш як половина присутніх на засіданні членів Ради.</w:t>
      </w:r>
    </w:p>
    <w:p w14:paraId="7686F84B" w14:textId="77777777" w:rsidR="00352351" w:rsidRPr="008E3366" w:rsidRDefault="00352351" w:rsidP="0000776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27" w:name="n43"/>
      <w:bookmarkEnd w:id="27"/>
      <w:r w:rsidRPr="008E3366">
        <w:rPr>
          <w:sz w:val="28"/>
          <w:szCs w:val="28"/>
        </w:rPr>
        <w:t>У разі рівного розподілу голосів вирішальним є голос головуючого на засіданні.</w:t>
      </w:r>
    </w:p>
    <w:p w14:paraId="32F05261" w14:textId="77777777" w:rsidR="00352351" w:rsidRPr="008E3366" w:rsidRDefault="00352351" w:rsidP="0000776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28" w:name="n44"/>
      <w:bookmarkEnd w:id="28"/>
      <w:r w:rsidRPr="008E3366">
        <w:rPr>
          <w:sz w:val="28"/>
          <w:szCs w:val="28"/>
        </w:rPr>
        <w:t>Пропозиції та рекомендації фіксуються у протоколі засідання, який підписується головуючим на засіданні та секретарем і надсилається усім членам Ради</w:t>
      </w:r>
      <w:r w:rsidR="008E3366">
        <w:rPr>
          <w:sz w:val="28"/>
          <w:szCs w:val="28"/>
        </w:rPr>
        <w:t>.</w:t>
      </w:r>
    </w:p>
    <w:p w14:paraId="673E6CFB" w14:textId="77777777" w:rsidR="00F00777" w:rsidRDefault="00352351" w:rsidP="0000776A">
      <w:pPr>
        <w:pStyle w:val="rvps2"/>
        <w:shd w:val="clear" w:color="auto" w:fill="FFFFFF"/>
        <w:spacing w:before="0" w:beforeAutospacing="0" w:after="240" w:afterAutospacing="0"/>
        <w:ind w:firstLine="567"/>
        <w:jc w:val="both"/>
        <w:rPr>
          <w:sz w:val="28"/>
          <w:szCs w:val="28"/>
        </w:rPr>
      </w:pPr>
      <w:bookmarkStart w:id="29" w:name="n45"/>
      <w:bookmarkEnd w:id="29"/>
      <w:r w:rsidRPr="008E3366">
        <w:rPr>
          <w:sz w:val="28"/>
          <w:szCs w:val="28"/>
        </w:rPr>
        <w:t>Член Ради, який не підтримує пропозиції (рекомендації), може викласти у письмовій формі свою окрему думку, що додається до протоколу засідання. Пропозиції (рекомендації) до протоколу засідання можуть подавати у письмовій формі лише члени Ради, які брали участь у відповідному засіданні, протягом трьох робочих днів з дати його проведення.</w:t>
      </w:r>
      <w:bookmarkStart w:id="30" w:name="n46"/>
      <w:bookmarkStart w:id="31" w:name="n47"/>
      <w:bookmarkEnd w:id="30"/>
      <w:bookmarkEnd w:id="31"/>
    </w:p>
    <w:p w14:paraId="5B4FFD4B" w14:textId="4A8CEABE" w:rsidR="00A16D8C" w:rsidRDefault="00F00777" w:rsidP="0000776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352351" w:rsidRPr="008E3366">
        <w:rPr>
          <w:sz w:val="28"/>
          <w:szCs w:val="28"/>
        </w:rPr>
        <w:t xml:space="preserve">Організаційне, інформаційне, матеріально-технічне забезпечення діяльності Ради здійснює </w:t>
      </w:r>
      <w:r w:rsidR="008E3366" w:rsidRPr="005B42D6">
        <w:rPr>
          <w:sz w:val="28"/>
          <w:szCs w:val="28"/>
        </w:rPr>
        <w:t xml:space="preserve">Рівненська обласна державна адміністрація </w:t>
      </w:r>
      <w:r w:rsidR="008E3366" w:rsidRPr="008E3366">
        <w:rPr>
          <w:sz w:val="28"/>
          <w:szCs w:val="28"/>
        </w:rPr>
        <w:t xml:space="preserve">та кожен член </w:t>
      </w:r>
      <w:r w:rsidR="00800A56">
        <w:rPr>
          <w:sz w:val="28"/>
          <w:szCs w:val="28"/>
        </w:rPr>
        <w:t xml:space="preserve">Ради </w:t>
      </w:r>
      <w:r w:rsidR="008E3366" w:rsidRPr="008E3366">
        <w:rPr>
          <w:sz w:val="28"/>
          <w:szCs w:val="28"/>
        </w:rPr>
        <w:t>самостійно.</w:t>
      </w:r>
    </w:p>
    <w:p w14:paraId="1B164CD9" w14:textId="418EE1CC" w:rsidR="00F00777" w:rsidRDefault="00F00777" w:rsidP="0000776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21791518" w14:textId="3D2B0639" w:rsidR="00F00777" w:rsidRDefault="00F00777" w:rsidP="0000776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369A7DA4" w14:textId="77777777" w:rsidR="00F00777" w:rsidRDefault="00F00777" w:rsidP="0000776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5C6B1EB1" w14:textId="77777777" w:rsidR="00A16D8C" w:rsidRPr="00A16D8C" w:rsidRDefault="00A16D8C" w:rsidP="0000776A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A16D8C">
        <w:rPr>
          <w:rFonts w:ascii="Times New Roman" w:hAnsi="Times New Roman"/>
          <w:iCs/>
          <w:sz w:val="28"/>
          <w:szCs w:val="28"/>
        </w:rPr>
        <w:t>Директор департаменту з питань</w:t>
      </w:r>
    </w:p>
    <w:p w14:paraId="57D83005" w14:textId="70451BA0" w:rsidR="00A16D8C" w:rsidRDefault="00A16D8C" w:rsidP="0000776A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A16D8C">
        <w:rPr>
          <w:rFonts w:ascii="Times New Roman" w:hAnsi="Times New Roman"/>
          <w:iCs/>
          <w:sz w:val="28"/>
          <w:szCs w:val="28"/>
        </w:rPr>
        <w:t xml:space="preserve">будівництва та архітектури </w:t>
      </w:r>
      <w:r w:rsidR="001E03AD">
        <w:rPr>
          <w:rFonts w:ascii="Times New Roman" w:hAnsi="Times New Roman"/>
          <w:iCs/>
          <w:sz w:val="28"/>
          <w:szCs w:val="28"/>
        </w:rPr>
        <w:t>Рівненської</w:t>
      </w:r>
    </w:p>
    <w:p w14:paraId="5AD1C2DE" w14:textId="7A354B80" w:rsidR="00A16D8C" w:rsidRPr="00A16D8C" w:rsidRDefault="00A16D8C" w:rsidP="0000776A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A16D8C">
        <w:rPr>
          <w:rFonts w:ascii="Times New Roman" w:hAnsi="Times New Roman"/>
          <w:iCs/>
          <w:sz w:val="28"/>
          <w:szCs w:val="28"/>
        </w:rPr>
        <w:t>обласної державної адміністрації                                               Андрій ЯРУСЕВИЧ</w:t>
      </w:r>
    </w:p>
    <w:p w14:paraId="74E05007" w14:textId="77777777" w:rsidR="00A16D8C" w:rsidRPr="008E3366" w:rsidRDefault="00A16D8C" w:rsidP="0000776A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</w:p>
    <w:sectPr w:rsidR="00A16D8C" w:rsidRPr="008E3366" w:rsidSect="00375389">
      <w:headerReference w:type="default" r:id="rId9"/>
      <w:pgSz w:w="11906" w:h="16838"/>
      <w:pgMar w:top="1134" w:right="567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142A49" w14:textId="77777777" w:rsidR="00485DEE" w:rsidRDefault="00485DEE" w:rsidP="00C830BA">
      <w:pPr>
        <w:spacing w:after="0" w:line="240" w:lineRule="auto"/>
      </w:pPr>
      <w:r>
        <w:separator/>
      </w:r>
    </w:p>
  </w:endnote>
  <w:endnote w:type="continuationSeparator" w:id="0">
    <w:p w14:paraId="26026912" w14:textId="77777777" w:rsidR="00485DEE" w:rsidRDefault="00485DEE" w:rsidP="00C83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0CCA01" w14:textId="77777777" w:rsidR="00485DEE" w:rsidRDefault="00485DEE" w:rsidP="00C830BA">
      <w:pPr>
        <w:spacing w:after="0" w:line="240" w:lineRule="auto"/>
      </w:pPr>
      <w:r>
        <w:separator/>
      </w:r>
    </w:p>
  </w:footnote>
  <w:footnote w:type="continuationSeparator" w:id="0">
    <w:p w14:paraId="63110A04" w14:textId="77777777" w:rsidR="00485DEE" w:rsidRDefault="00485DEE" w:rsidP="00C830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  <w:sz w:val="28"/>
        <w:szCs w:val="28"/>
      </w:rPr>
      <w:id w:val="-1302227087"/>
      <w:docPartObj>
        <w:docPartGallery w:val="Page Numbers (Top of Page)"/>
        <w:docPartUnique/>
      </w:docPartObj>
    </w:sdtPr>
    <w:sdtEndPr/>
    <w:sdtContent>
      <w:p w14:paraId="52B00441" w14:textId="77777777" w:rsidR="001E03AD" w:rsidRPr="001E03AD" w:rsidRDefault="001E03AD" w:rsidP="001E03AD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</w:p>
      <w:p w14:paraId="64EAE28E" w14:textId="77777777" w:rsidR="001E03AD" w:rsidRPr="001E03AD" w:rsidRDefault="001E03AD" w:rsidP="001E03AD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</w:p>
      <w:p w14:paraId="2DF074B2" w14:textId="3D64F3D4" w:rsidR="004C64A6" w:rsidRPr="001E03AD" w:rsidRDefault="004C64A6" w:rsidP="001E03AD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  <w:r w:rsidRPr="001E03AD">
          <w:rPr>
            <w:rFonts w:ascii="Times New Roman" w:hAnsi="Times New Roman"/>
            <w:sz w:val="28"/>
            <w:szCs w:val="28"/>
          </w:rPr>
          <w:fldChar w:fldCharType="begin"/>
        </w:r>
        <w:r w:rsidRPr="001E03AD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1E03AD">
          <w:rPr>
            <w:rFonts w:ascii="Times New Roman" w:hAnsi="Times New Roman"/>
            <w:sz w:val="28"/>
            <w:szCs w:val="28"/>
          </w:rPr>
          <w:fldChar w:fldCharType="separate"/>
        </w:r>
        <w:r w:rsidRPr="001E03AD">
          <w:rPr>
            <w:rFonts w:ascii="Times New Roman" w:hAnsi="Times New Roman"/>
            <w:sz w:val="28"/>
            <w:szCs w:val="28"/>
          </w:rPr>
          <w:t>2</w:t>
        </w:r>
        <w:r w:rsidRPr="001E03AD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715AA"/>
    <w:multiLevelType w:val="multilevel"/>
    <w:tmpl w:val="A45006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DC4955"/>
    <w:multiLevelType w:val="multilevel"/>
    <w:tmpl w:val="22D48A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950208"/>
    <w:multiLevelType w:val="multilevel"/>
    <w:tmpl w:val="59904C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077797"/>
    <w:multiLevelType w:val="multilevel"/>
    <w:tmpl w:val="616CD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D5052F"/>
    <w:multiLevelType w:val="multilevel"/>
    <w:tmpl w:val="119CDC5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5E7B69"/>
    <w:multiLevelType w:val="multilevel"/>
    <w:tmpl w:val="06C2C09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C56673"/>
    <w:multiLevelType w:val="multilevel"/>
    <w:tmpl w:val="4AD66A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D31E5E"/>
    <w:multiLevelType w:val="multilevel"/>
    <w:tmpl w:val="7A80F53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2E542F"/>
    <w:multiLevelType w:val="multilevel"/>
    <w:tmpl w:val="43AA236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504DF4"/>
    <w:multiLevelType w:val="multilevel"/>
    <w:tmpl w:val="862CB6B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32A0D"/>
    <w:multiLevelType w:val="multilevel"/>
    <w:tmpl w:val="E948077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4"/>
  </w:num>
  <w:num w:numId="5">
    <w:abstractNumId w:val="5"/>
  </w:num>
  <w:num w:numId="6">
    <w:abstractNumId w:val="0"/>
  </w:num>
  <w:num w:numId="7">
    <w:abstractNumId w:val="6"/>
  </w:num>
  <w:num w:numId="8">
    <w:abstractNumId w:val="1"/>
  </w:num>
  <w:num w:numId="9">
    <w:abstractNumId w:val="9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CC7"/>
    <w:rsid w:val="00007444"/>
    <w:rsid w:val="0000776A"/>
    <w:rsid w:val="000B1CC7"/>
    <w:rsid w:val="001265A9"/>
    <w:rsid w:val="001A78B1"/>
    <w:rsid w:val="001E03AD"/>
    <w:rsid w:val="001F62D7"/>
    <w:rsid w:val="00286C26"/>
    <w:rsid w:val="00315E92"/>
    <w:rsid w:val="00322A95"/>
    <w:rsid w:val="00343109"/>
    <w:rsid w:val="003474E0"/>
    <w:rsid w:val="00352351"/>
    <w:rsid w:val="00354240"/>
    <w:rsid w:val="003659FF"/>
    <w:rsid w:val="00375389"/>
    <w:rsid w:val="003763D8"/>
    <w:rsid w:val="004348B7"/>
    <w:rsid w:val="0047086A"/>
    <w:rsid w:val="00485DEE"/>
    <w:rsid w:val="004965E2"/>
    <w:rsid w:val="004C64A6"/>
    <w:rsid w:val="0050167A"/>
    <w:rsid w:val="00560EE7"/>
    <w:rsid w:val="005848BB"/>
    <w:rsid w:val="005B42D6"/>
    <w:rsid w:val="005F22C2"/>
    <w:rsid w:val="00604E54"/>
    <w:rsid w:val="00696B58"/>
    <w:rsid w:val="006B3514"/>
    <w:rsid w:val="00800A56"/>
    <w:rsid w:val="008E2117"/>
    <w:rsid w:val="008E2A71"/>
    <w:rsid w:val="008E3366"/>
    <w:rsid w:val="008F4F9B"/>
    <w:rsid w:val="009A280C"/>
    <w:rsid w:val="00A16D8C"/>
    <w:rsid w:val="00AD79EE"/>
    <w:rsid w:val="00AE62FF"/>
    <w:rsid w:val="00BD2CE4"/>
    <w:rsid w:val="00BD6B54"/>
    <w:rsid w:val="00C210F3"/>
    <w:rsid w:val="00C26101"/>
    <w:rsid w:val="00C339B0"/>
    <w:rsid w:val="00C43EC1"/>
    <w:rsid w:val="00C830BA"/>
    <w:rsid w:val="00CB4B9A"/>
    <w:rsid w:val="00D10F79"/>
    <w:rsid w:val="00DB4936"/>
    <w:rsid w:val="00E118C9"/>
    <w:rsid w:val="00E45AFF"/>
    <w:rsid w:val="00E854BC"/>
    <w:rsid w:val="00F00777"/>
    <w:rsid w:val="00FB5DB7"/>
    <w:rsid w:val="00FC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2D8954"/>
  <w15:chartTrackingRefBased/>
  <w15:docId w15:val="{E0D96C0B-F3E9-4135-9700-311FDEF66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78B1"/>
    <w:pPr>
      <w:spacing w:line="278" w:lineRule="auto"/>
    </w:pPr>
    <w:rPr>
      <w:rFonts w:ascii="Aptos" w:eastAsia="Aptos" w:hAnsi="Aptos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8B1"/>
    <w:pPr>
      <w:ind w:left="720"/>
      <w:contextualSpacing/>
    </w:pPr>
  </w:style>
  <w:style w:type="character" w:styleId="a4">
    <w:name w:val="Hyperlink"/>
    <w:uiPriority w:val="99"/>
    <w:unhideWhenUsed/>
    <w:rsid w:val="001A78B1"/>
    <w:rPr>
      <w:color w:val="467886"/>
      <w:u w:val="single"/>
    </w:rPr>
  </w:style>
  <w:style w:type="paragraph" w:styleId="HTML">
    <w:name w:val="HTML Preformatted"/>
    <w:basedOn w:val="a"/>
    <w:link w:val="HTML0"/>
    <w:rsid w:val="001A78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MS Mincho" w:hAnsi="Courier New" w:cs="Courier New"/>
      <w:kern w:val="0"/>
      <w:sz w:val="20"/>
      <w:szCs w:val="20"/>
      <w:lang w:val="ru-RU" w:eastAsia="ja-JP"/>
    </w:rPr>
  </w:style>
  <w:style w:type="character" w:customStyle="1" w:styleId="HTML0">
    <w:name w:val="Стандартний HTML Знак"/>
    <w:basedOn w:val="a0"/>
    <w:link w:val="HTML"/>
    <w:rsid w:val="001A78B1"/>
    <w:rPr>
      <w:rFonts w:ascii="Courier New" w:eastAsia="MS Mincho" w:hAnsi="Courier New" w:cs="Courier New"/>
      <w:sz w:val="20"/>
      <w:szCs w:val="20"/>
      <w:lang w:val="ru-RU" w:eastAsia="ja-JP"/>
    </w:rPr>
  </w:style>
  <w:style w:type="paragraph" w:customStyle="1" w:styleId="rvps6">
    <w:name w:val="rvps6"/>
    <w:basedOn w:val="a"/>
    <w:rsid w:val="0035235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eastAsia="uk-UA"/>
    </w:rPr>
  </w:style>
  <w:style w:type="character" w:customStyle="1" w:styleId="rvts23">
    <w:name w:val="rvts23"/>
    <w:basedOn w:val="a0"/>
    <w:rsid w:val="00352351"/>
  </w:style>
  <w:style w:type="paragraph" w:customStyle="1" w:styleId="rvps2">
    <w:name w:val="rvps2"/>
    <w:basedOn w:val="a"/>
    <w:rsid w:val="00352351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eastAsia="uk-UA"/>
    </w:rPr>
  </w:style>
  <w:style w:type="paragraph" w:styleId="a5">
    <w:name w:val="header"/>
    <w:basedOn w:val="a"/>
    <w:link w:val="a6"/>
    <w:uiPriority w:val="99"/>
    <w:unhideWhenUsed/>
    <w:rsid w:val="00C830B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C830BA"/>
    <w:rPr>
      <w:rFonts w:ascii="Aptos" w:eastAsia="Aptos" w:hAnsi="Aptos"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C830B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C830BA"/>
    <w:rPr>
      <w:rFonts w:ascii="Aptos" w:eastAsia="Aptos" w:hAnsi="Aptos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07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54%D0%BA/96-%D0%B2%D1%8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E6111-F63A-4F8F-80F0-3D82B8DD9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3628</Words>
  <Characters>2069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Melnik V</dc:creator>
  <cp:keywords/>
  <dc:description/>
  <cp:lastModifiedBy>Лісова</cp:lastModifiedBy>
  <cp:revision>17</cp:revision>
  <cp:lastPrinted>2026-04-27T14:14:00Z</cp:lastPrinted>
  <dcterms:created xsi:type="dcterms:W3CDTF">2026-04-09T13:58:00Z</dcterms:created>
  <dcterms:modified xsi:type="dcterms:W3CDTF">2026-06-02T07:42:00Z</dcterms:modified>
</cp:coreProperties>
</file>