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14DD7" w:rsidRPr="0087070E" w:rsidRDefault="002400F4" w:rsidP="004B19A9">
      <w:pPr>
        <w:spacing w:line="200" w:lineRule="atLeast"/>
        <w:ind w:left="4956"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7070E">
        <w:rPr>
          <w:rFonts w:ascii="Times New Roman" w:hAnsi="Times New Roman" w:cs="Times New Roman"/>
          <w:sz w:val="28"/>
          <w:szCs w:val="28"/>
        </w:rPr>
        <w:t>З</w:t>
      </w:r>
      <w:r w:rsidR="004B19A9" w:rsidRPr="0087070E">
        <w:rPr>
          <w:rFonts w:ascii="Times New Roman" w:hAnsi="Times New Roman" w:cs="Times New Roman"/>
          <w:sz w:val="28"/>
          <w:szCs w:val="28"/>
        </w:rPr>
        <w:t>АТВЕРДЖЕНО</w:t>
      </w:r>
    </w:p>
    <w:p w:rsidR="004B19A9" w:rsidRPr="006D0C32" w:rsidRDefault="004B19A9" w:rsidP="004B19A9">
      <w:pPr>
        <w:spacing w:line="200" w:lineRule="atLeast"/>
        <w:ind w:left="4956" w:firstLine="708"/>
        <w:rPr>
          <w:rFonts w:ascii="Times New Roman" w:hAnsi="Times New Roman" w:cs="Times New Roman"/>
          <w:sz w:val="16"/>
          <w:szCs w:val="16"/>
        </w:rPr>
      </w:pPr>
    </w:p>
    <w:p w:rsidR="00514DD7" w:rsidRPr="0087070E" w:rsidRDefault="002400F4" w:rsidP="004B19A9">
      <w:pPr>
        <w:spacing w:line="200" w:lineRule="atLeast"/>
        <w:ind w:left="5670"/>
        <w:rPr>
          <w:rFonts w:ascii="Times New Roman" w:hAnsi="Times New Roman" w:cs="Times New Roman"/>
          <w:sz w:val="28"/>
          <w:szCs w:val="28"/>
        </w:rPr>
      </w:pPr>
      <w:r w:rsidRPr="0087070E">
        <w:rPr>
          <w:rFonts w:ascii="Times New Roman" w:hAnsi="Times New Roman" w:cs="Times New Roman"/>
          <w:sz w:val="28"/>
          <w:szCs w:val="28"/>
        </w:rPr>
        <w:t>Р</w:t>
      </w:r>
      <w:r w:rsidR="00514DD7" w:rsidRPr="0087070E">
        <w:rPr>
          <w:rFonts w:ascii="Times New Roman" w:hAnsi="Times New Roman" w:cs="Times New Roman"/>
          <w:sz w:val="28"/>
          <w:szCs w:val="28"/>
        </w:rPr>
        <w:t>озпорядження голови</w:t>
      </w:r>
    </w:p>
    <w:p w:rsidR="00514DD7" w:rsidRPr="0087070E" w:rsidRDefault="002400F4" w:rsidP="004B19A9">
      <w:pPr>
        <w:spacing w:line="200" w:lineRule="atLeast"/>
        <w:ind w:left="5670"/>
        <w:rPr>
          <w:rFonts w:ascii="Times New Roman" w:hAnsi="Times New Roman" w:cs="Times New Roman"/>
          <w:sz w:val="28"/>
          <w:szCs w:val="28"/>
        </w:rPr>
      </w:pPr>
      <w:r w:rsidRPr="0087070E">
        <w:rPr>
          <w:rFonts w:ascii="Times New Roman" w:hAnsi="Times New Roman" w:cs="Times New Roman"/>
          <w:sz w:val="28"/>
          <w:szCs w:val="28"/>
        </w:rPr>
        <w:t xml:space="preserve">Рівненської </w:t>
      </w:r>
      <w:r w:rsidR="00514DD7" w:rsidRPr="0087070E">
        <w:rPr>
          <w:rFonts w:ascii="Times New Roman" w:hAnsi="Times New Roman" w:cs="Times New Roman"/>
          <w:sz w:val="28"/>
          <w:szCs w:val="28"/>
        </w:rPr>
        <w:t>обл</w:t>
      </w:r>
      <w:r w:rsidRPr="0087070E">
        <w:rPr>
          <w:rFonts w:ascii="Times New Roman" w:hAnsi="Times New Roman" w:cs="Times New Roman"/>
          <w:sz w:val="28"/>
          <w:szCs w:val="28"/>
        </w:rPr>
        <w:t xml:space="preserve">асної </w:t>
      </w:r>
      <w:r w:rsidR="00514DD7" w:rsidRPr="0087070E">
        <w:rPr>
          <w:rFonts w:ascii="Times New Roman" w:hAnsi="Times New Roman" w:cs="Times New Roman"/>
          <w:sz w:val="28"/>
          <w:szCs w:val="28"/>
        </w:rPr>
        <w:t>держа</w:t>
      </w:r>
      <w:r w:rsidRPr="0087070E">
        <w:rPr>
          <w:rFonts w:ascii="Times New Roman" w:hAnsi="Times New Roman" w:cs="Times New Roman"/>
          <w:sz w:val="28"/>
          <w:szCs w:val="28"/>
        </w:rPr>
        <w:t>вної а</w:t>
      </w:r>
      <w:r w:rsidR="00514DD7" w:rsidRPr="0087070E">
        <w:rPr>
          <w:rFonts w:ascii="Times New Roman" w:hAnsi="Times New Roman" w:cs="Times New Roman"/>
          <w:sz w:val="28"/>
          <w:szCs w:val="28"/>
        </w:rPr>
        <w:t xml:space="preserve">дміністрації </w:t>
      </w:r>
      <w:r w:rsidRPr="0087070E">
        <w:rPr>
          <w:rFonts w:ascii="Times New Roman" w:hAnsi="Times New Roman" w:cs="Times New Roman"/>
          <w:sz w:val="28"/>
          <w:szCs w:val="28"/>
        </w:rPr>
        <w:t>– начальника Рівненської обласної військової адміністрації</w:t>
      </w:r>
    </w:p>
    <w:p w:rsidR="00514DD7" w:rsidRPr="00646783" w:rsidRDefault="00646783" w:rsidP="00C05638">
      <w:pPr>
        <w:spacing w:before="120"/>
        <w:ind w:left="567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26 </w:t>
      </w:r>
      <w:r>
        <w:rPr>
          <w:rFonts w:ascii="Times New Roman" w:hAnsi="Times New Roman" w:cs="Times New Roman"/>
          <w:sz w:val="28"/>
          <w:szCs w:val="28"/>
        </w:rPr>
        <w:t>березня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2026 </w:t>
      </w:r>
      <w:r>
        <w:rPr>
          <w:rFonts w:ascii="Times New Roman" w:hAnsi="Times New Roman" w:cs="Times New Roman"/>
          <w:sz w:val="28"/>
          <w:szCs w:val="28"/>
        </w:rPr>
        <w:t>року</w:t>
      </w:r>
      <w:r w:rsidR="00514DD7" w:rsidRPr="0087070E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val="en-US"/>
        </w:rPr>
        <w:t>167</w:t>
      </w:r>
    </w:p>
    <w:p w:rsidR="0057300A" w:rsidRPr="006D0C32" w:rsidRDefault="0057300A" w:rsidP="009E22A3">
      <w:pPr>
        <w:spacing w:line="200" w:lineRule="atLeast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57300A" w:rsidRPr="0087070E" w:rsidRDefault="0057300A" w:rsidP="009E22A3">
      <w:pPr>
        <w:spacing w:line="20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71062" w:rsidRDefault="00471062" w:rsidP="009E22A3">
      <w:pPr>
        <w:spacing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4DD7" w:rsidRPr="0087070E" w:rsidRDefault="009E22A3" w:rsidP="009E22A3">
      <w:pPr>
        <w:spacing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70E">
        <w:rPr>
          <w:rFonts w:ascii="Times New Roman" w:hAnsi="Times New Roman" w:cs="Times New Roman"/>
          <w:b/>
          <w:sz w:val="28"/>
          <w:szCs w:val="28"/>
        </w:rPr>
        <w:t>З</w:t>
      </w:r>
      <w:r w:rsidR="00C05638" w:rsidRPr="0087070E">
        <w:rPr>
          <w:rFonts w:ascii="Times New Roman" w:hAnsi="Times New Roman" w:cs="Times New Roman"/>
          <w:b/>
          <w:sz w:val="28"/>
          <w:szCs w:val="28"/>
        </w:rPr>
        <w:t>міни</w:t>
      </w:r>
      <w:r w:rsidRPr="0087070E">
        <w:rPr>
          <w:rFonts w:ascii="Times New Roman" w:hAnsi="Times New Roman" w:cs="Times New Roman"/>
          <w:b/>
          <w:sz w:val="28"/>
          <w:szCs w:val="28"/>
        </w:rPr>
        <w:t xml:space="preserve"> до П</w:t>
      </w:r>
      <w:r w:rsidR="00907E7B" w:rsidRPr="0087070E">
        <w:rPr>
          <w:rFonts w:ascii="Times New Roman" w:hAnsi="Times New Roman" w:cs="Times New Roman"/>
          <w:b/>
          <w:sz w:val="28"/>
          <w:szCs w:val="28"/>
        </w:rPr>
        <w:t>рограми розвитку дорожнього господарства Рівненської області на 202</w:t>
      </w:r>
      <w:r w:rsidR="00F27E93">
        <w:rPr>
          <w:rFonts w:ascii="Times New Roman" w:hAnsi="Times New Roman" w:cs="Times New Roman"/>
          <w:b/>
          <w:sz w:val="28"/>
          <w:szCs w:val="28"/>
        </w:rPr>
        <w:t>6</w:t>
      </w:r>
      <w:r w:rsidR="00907E7B" w:rsidRPr="0087070E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F27E93">
        <w:rPr>
          <w:rFonts w:ascii="Times New Roman" w:hAnsi="Times New Roman" w:cs="Times New Roman"/>
          <w:b/>
          <w:sz w:val="28"/>
          <w:szCs w:val="28"/>
        </w:rPr>
        <w:t>8</w:t>
      </w:r>
      <w:r w:rsidR="00907E7B" w:rsidRPr="0087070E">
        <w:rPr>
          <w:rFonts w:ascii="Times New Roman" w:hAnsi="Times New Roman" w:cs="Times New Roman"/>
          <w:b/>
          <w:sz w:val="28"/>
          <w:szCs w:val="28"/>
        </w:rPr>
        <w:t xml:space="preserve"> роки</w:t>
      </w:r>
    </w:p>
    <w:p w:rsidR="00274A44" w:rsidRPr="0087070E" w:rsidRDefault="00976C45" w:rsidP="00F46F29">
      <w:pPr>
        <w:numPr>
          <w:ilvl w:val="0"/>
          <w:numId w:val="10"/>
        </w:numPr>
        <w:tabs>
          <w:tab w:val="left" w:pos="851"/>
        </w:tabs>
        <w:spacing w:before="120" w:after="120" w:line="20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Таблицю 1 </w:t>
      </w:r>
      <w:r w:rsidR="00274A44" w:rsidRPr="0087070E">
        <w:rPr>
          <w:rFonts w:ascii="Times New Roman" w:hAnsi="Times New Roman" w:cs="Times New Roman"/>
          <w:bCs/>
          <w:color w:val="000000"/>
          <w:sz w:val="28"/>
          <w:szCs w:val="28"/>
        </w:rPr>
        <w:t>розділ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274A44" w:rsidRPr="008707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V «Обсяги фінансування Програми в розрізі джерел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74A44" w:rsidRPr="008707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та за напрямами» </w:t>
      </w:r>
      <w:r w:rsidR="00274A44" w:rsidRPr="0087070E">
        <w:rPr>
          <w:rFonts w:ascii="Times New Roman" w:hAnsi="Times New Roman" w:cs="Times New Roman"/>
          <w:sz w:val="28"/>
          <w:szCs w:val="28"/>
        </w:rPr>
        <w:t>викласти в такій редакції:</w:t>
      </w:r>
    </w:p>
    <w:p w:rsidR="00274A44" w:rsidRPr="0087070E" w:rsidRDefault="00274A44" w:rsidP="00AF4AC3">
      <w:pPr>
        <w:spacing w:line="200" w:lineRule="atLeast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070E">
        <w:rPr>
          <w:rFonts w:ascii="Times New Roman" w:hAnsi="Times New Roman" w:cs="Times New Roman"/>
          <w:color w:val="000000"/>
          <w:sz w:val="28"/>
          <w:szCs w:val="28"/>
        </w:rPr>
        <w:t>«Таблиця 1</w:t>
      </w:r>
    </w:p>
    <w:p w:rsidR="00274A44" w:rsidRPr="0087070E" w:rsidRDefault="00274A44" w:rsidP="00AF4AC3">
      <w:pPr>
        <w:spacing w:before="120" w:after="120" w:line="200" w:lineRule="atLeast"/>
        <w:ind w:left="106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07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Обсяг фінансування Програми на 202</w:t>
      </w:r>
      <w:r w:rsidR="00146D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6</w:t>
      </w:r>
      <w:r w:rsidRPr="008707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7070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– </w:t>
      </w:r>
      <w:r w:rsidRPr="008707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202</w:t>
      </w:r>
      <w:r w:rsidR="00146D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8</w:t>
      </w:r>
      <w:r w:rsidRPr="008707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роки</w:t>
      </w:r>
    </w:p>
    <w:tbl>
      <w:tblPr>
        <w:tblW w:w="96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166"/>
        <w:gridCol w:w="1376"/>
        <w:gridCol w:w="1282"/>
        <w:gridCol w:w="1398"/>
        <w:gridCol w:w="1423"/>
      </w:tblGrid>
      <w:tr w:rsidR="00A723D2" w:rsidTr="00E94F20">
        <w:trPr>
          <w:trHeight w:hRule="exact" w:val="567"/>
        </w:trPr>
        <w:tc>
          <w:tcPr>
            <w:tcW w:w="4166" w:type="dxa"/>
            <w:vMerge w:val="restart"/>
            <w:vAlign w:val="center"/>
            <w:hideMark/>
          </w:tcPr>
          <w:p w:rsidR="00A723D2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Джерела фінансування Програми </w:t>
            </w:r>
          </w:p>
        </w:tc>
        <w:tc>
          <w:tcPr>
            <w:tcW w:w="5479" w:type="dxa"/>
            <w:gridSpan w:val="4"/>
            <w:vAlign w:val="center"/>
            <w:hideMark/>
          </w:tcPr>
          <w:p w:rsidR="00A723D2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Обсяг фінансування за роками, тис. гривень </w:t>
            </w:r>
          </w:p>
        </w:tc>
      </w:tr>
      <w:tr w:rsidR="00A723D2" w:rsidTr="00B05A6C">
        <w:trPr>
          <w:trHeight w:hRule="exact" w:val="567"/>
        </w:trPr>
        <w:tc>
          <w:tcPr>
            <w:tcW w:w="4166" w:type="dxa"/>
            <w:vMerge/>
            <w:vAlign w:val="center"/>
            <w:hideMark/>
          </w:tcPr>
          <w:p w:rsidR="00A723D2" w:rsidRDefault="00A723D2" w:rsidP="00E94F2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76" w:type="dxa"/>
            <w:vAlign w:val="center"/>
            <w:hideMark/>
          </w:tcPr>
          <w:p w:rsidR="00A723D2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всього   </w:t>
            </w:r>
          </w:p>
        </w:tc>
        <w:tc>
          <w:tcPr>
            <w:tcW w:w="1282" w:type="dxa"/>
            <w:vAlign w:val="center"/>
            <w:hideMark/>
          </w:tcPr>
          <w:p w:rsidR="00A723D2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2026</w:t>
            </w:r>
          </w:p>
        </w:tc>
        <w:tc>
          <w:tcPr>
            <w:tcW w:w="1398" w:type="dxa"/>
            <w:vAlign w:val="center"/>
            <w:hideMark/>
          </w:tcPr>
          <w:p w:rsidR="00A723D2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2027</w:t>
            </w:r>
          </w:p>
        </w:tc>
        <w:tc>
          <w:tcPr>
            <w:tcW w:w="1423" w:type="dxa"/>
            <w:vAlign w:val="center"/>
            <w:hideMark/>
          </w:tcPr>
          <w:p w:rsidR="00A723D2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2028</w:t>
            </w:r>
          </w:p>
        </w:tc>
      </w:tr>
      <w:tr w:rsidR="00A723D2" w:rsidTr="00B05A6C">
        <w:trPr>
          <w:trHeight w:hRule="exact" w:val="971"/>
        </w:trPr>
        <w:tc>
          <w:tcPr>
            <w:tcW w:w="4166" w:type="dxa"/>
            <w:vAlign w:val="center"/>
            <w:hideMark/>
          </w:tcPr>
          <w:p w:rsidR="00A723D2" w:rsidRDefault="00A723D2" w:rsidP="00E94F20">
            <w:pPr>
              <w:tabs>
                <w:tab w:val="left" w:pos="979"/>
                <w:tab w:val="left" w:pos="1011"/>
                <w:tab w:val="left" w:pos="1153"/>
              </w:tabs>
              <w:spacing w:line="20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Субвенція з державного бюджету, в т. ч. залишок коштів субвенції з державного бюджету минулих років</w:t>
            </w:r>
          </w:p>
        </w:tc>
        <w:tc>
          <w:tcPr>
            <w:tcW w:w="1376" w:type="dxa"/>
            <w:vAlign w:val="center"/>
            <w:hideMark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1 167 000,0</w:t>
            </w:r>
          </w:p>
        </w:tc>
        <w:tc>
          <w:tcPr>
            <w:tcW w:w="1282" w:type="dxa"/>
            <w:vAlign w:val="center"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7 000,0</w:t>
            </w:r>
          </w:p>
        </w:tc>
        <w:tc>
          <w:tcPr>
            <w:tcW w:w="1398" w:type="dxa"/>
            <w:vAlign w:val="center"/>
            <w:hideMark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560 000,0</w:t>
            </w:r>
          </w:p>
        </w:tc>
        <w:tc>
          <w:tcPr>
            <w:tcW w:w="1423" w:type="dxa"/>
            <w:vAlign w:val="center"/>
            <w:hideMark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600 000,0</w:t>
            </w:r>
          </w:p>
        </w:tc>
      </w:tr>
      <w:tr w:rsidR="00A723D2" w:rsidTr="00B05A6C">
        <w:trPr>
          <w:trHeight w:hRule="exact" w:val="1527"/>
        </w:trPr>
        <w:tc>
          <w:tcPr>
            <w:tcW w:w="4166" w:type="dxa"/>
            <w:vAlign w:val="center"/>
            <w:hideMark/>
          </w:tcPr>
          <w:p w:rsidR="00A723D2" w:rsidRDefault="00A723D2" w:rsidP="00E94F20">
            <w:pPr>
              <w:tabs>
                <w:tab w:val="left" w:pos="979"/>
                <w:tab w:val="left" w:pos="1011"/>
                <w:tab w:val="left" w:pos="1153"/>
              </w:tabs>
              <w:spacing w:line="20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Видатки державного бюджету </w:t>
            </w:r>
            <w:r w:rsidRPr="00327D78">
              <w:rPr>
                <w:rFonts w:ascii="Times New Roman" w:hAnsi="Times New Roman" w:cs="Times New Roman"/>
                <w:sz w:val="26"/>
                <w:szCs w:val="26"/>
              </w:rPr>
              <w:t xml:space="preserve">за бюджетною програмою 3111020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327D78">
              <w:rPr>
                <w:rFonts w:ascii="Times New Roman" w:hAnsi="Times New Roman" w:cs="Times New Roman"/>
                <w:sz w:val="26"/>
                <w:szCs w:val="26"/>
              </w:rPr>
              <w:t>Розвиток мережі та утримання автомобільни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х доріг загального користування»</w:t>
            </w:r>
          </w:p>
        </w:tc>
        <w:tc>
          <w:tcPr>
            <w:tcW w:w="1376" w:type="dxa"/>
            <w:vAlign w:val="center"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90 000,0</w:t>
            </w:r>
          </w:p>
        </w:tc>
        <w:tc>
          <w:tcPr>
            <w:tcW w:w="1282" w:type="dxa"/>
            <w:vAlign w:val="center"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30 000,0</w:t>
            </w:r>
          </w:p>
        </w:tc>
        <w:tc>
          <w:tcPr>
            <w:tcW w:w="1398" w:type="dxa"/>
            <w:vAlign w:val="center"/>
            <w:hideMark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30 000,0</w:t>
            </w:r>
          </w:p>
        </w:tc>
        <w:tc>
          <w:tcPr>
            <w:tcW w:w="1423" w:type="dxa"/>
            <w:vAlign w:val="center"/>
            <w:hideMark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30 000,0</w:t>
            </w:r>
          </w:p>
        </w:tc>
      </w:tr>
      <w:tr w:rsidR="00A723D2" w:rsidTr="00B05A6C">
        <w:trPr>
          <w:trHeight w:hRule="exact" w:val="567"/>
        </w:trPr>
        <w:tc>
          <w:tcPr>
            <w:tcW w:w="4166" w:type="dxa"/>
            <w:vAlign w:val="center"/>
            <w:hideMark/>
          </w:tcPr>
          <w:p w:rsidR="00A723D2" w:rsidRDefault="00A723D2" w:rsidP="00E94F20">
            <w:pPr>
              <w:pStyle w:val="ac"/>
              <w:spacing w:line="20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Обласний бюджет </w:t>
            </w:r>
          </w:p>
        </w:tc>
        <w:tc>
          <w:tcPr>
            <w:tcW w:w="1376" w:type="dxa"/>
            <w:vAlign w:val="center"/>
          </w:tcPr>
          <w:p w:rsidR="00A723D2" w:rsidRPr="001C706C" w:rsidRDefault="00C56B9C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A723D2" w:rsidRPr="001C706C">
              <w:rPr>
                <w:rFonts w:ascii="Times New Roman" w:hAnsi="Times New Roman" w:cs="Times New Roman"/>
                <w:sz w:val="26"/>
                <w:szCs w:val="26"/>
              </w:rPr>
              <w:t>9 000,0</w:t>
            </w:r>
          </w:p>
        </w:tc>
        <w:tc>
          <w:tcPr>
            <w:tcW w:w="1282" w:type="dxa"/>
            <w:vAlign w:val="center"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2 000,0</w:t>
            </w:r>
          </w:p>
        </w:tc>
        <w:tc>
          <w:tcPr>
            <w:tcW w:w="1398" w:type="dxa"/>
            <w:vAlign w:val="center"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3 000,0</w:t>
            </w:r>
          </w:p>
        </w:tc>
        <w:tc>
          <w:tcPr>
            <w:tcW w:w="1423" w:type="dxa"/>
            <w:vAlign w:val="center"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4 000,0</w:t>
            </w:r>
          </w:p>
        </w:tc>
      </w:tr>
      <w:tr w:rsidR="00A723D2" w:rsidTr="00B05A6C">
        <w:trPr>
          <w:trHeight w:hRule="exact" w:val="1279"/>
        </w:trPr>
        <w:tc>
          <w:tcPr>
            <w:tcW w:w="4166" w:type="dxa"/>
            <w:vAlign w:val="center"/>
            <w:hideMark/>
          </w:tcPr>
          <w:p w:rsidR="00A723D2" w:rsidRDefault="00A723D2" w:rsidP="00E94F20">
            <w:pPr>
              <w:pStyle w:val="ac"/>
              <w:spacing w:line="20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Інші субвенції з місцевих бюджетів </w:t>
            </w:r>
          </w:p>
        </w:tc>
        <w:tc>
          <w:tcPr>
            <w:tcW w:w="1376" w:type="dxa"/>
            <w:vAlign w:val="center"/>
            <w:hideMark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118</w:t>
            </w: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 xml:space="preserve"> 000,0</w:t>
            </w:r>
          </w:p>
        </w:tc>
        <w:tc>
          <w:tcPr>
            <w:tcW w:w="1282" w:type="dxa"/>
            <w:vAlign w:val="center"/>
            <w:hideMark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 000,0</w:t>
            </w:r>
          </w:p>
        </w:tc>
        <w:tc>
          <w:tcPr>
            <w:tcW w:w="1398" w:type="dxa"/>
            <w:vAlign w:val="center"/>
            <w:hideMark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>0 000,0</w:t>
            </w:r>
          </w:p>
        </w:tc>
        <w:tc>
          <w:tcPr>
            <w:tcW w:w="1423" w:type="dxa"/>
            <w:vAlign w:val="center"/>
          </w:tcPr>
          <w:p w:rsidR="00A723D2" w:rsidRPr="001C706C" w:rsidRDefault="00A723D2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  <w:r w:rsidRPr="001C706C">
              <w:rPr>
                <w:rFonts w:ascii="Times New Roman" w:hAnsi="Times New Roman" w:cs="Times New Roman"/>
                <w:sz w:val="26"/>
                <w:szCs w:val="26"/>
              </w:rPr>
              <w:t xml:space="preserve"> 000,0</w:t>
            </w:r>
          </w:p>
        </w:tc>
      </w:tr>
      <w:tr w:rsidR="00A723D2" w:rsidTr="00B05A6C">
        <w:trPr>
          <w:trHeight w:hRule="exact" w:val="933"/>
        </w:trPr>
        <w:tc>
          <w:tcPr>
            <w:tcW w:w="4166" w:type="dxa"/>
            <w:vAlign w:val="center"/>
            <w:hideMark/>
          </w:tcPr>
          <w:p w:rsidR="00A723D2" w:rsidRPr="005D415E" w:rsidRDefault="00A723D2" w:rsidP="00E94F20">
            <w:pPr>
              <w:pStyle w:val="ac"/>
              <w:spacing w:line="20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D415E">
              <w:rPr>
                <w:rFonts w:ascii="Times New Roman" w:hAnsi="Times New Roman" w:cs="Times New Roman"/>
                <w:sz w:val="26"/>
                <w:szCs w:val="26"/>
              </w:rPr>
              <w:t xml:space="preserve">Фінансування в межах програми </w:t>
            </w:r>
            <w:r w:rsidRPr="005D415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Interreg</w:t>
            </w:r>
            <w:r w:rsidRPr="005D415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 w:rsidRPr="005D415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NEXT</w:t>
            </w:r>
            <w:r w:rsidRPr="005D415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 w:rsidRPr="005D415E">
              <w:rPr>
                <w:rFonts w:ascii="Times New Roman" w:hAnsi="Times New Roman" w:cs="Times New Roman"/>
                <w:sz w:val="26"/>
                <w:szCs w:val="26"/>
              </w:rPr>
              <w:t>Поль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щ</w:t>
            </w:r>
            <w:r w:rsidRPr="005D415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5D415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 w:rsidRPr="005D415E">
              <w:rPr>
                <w:rFonts w:ascii="Times New Roman" w:hAnsi="Times New Roman" w:cs="Times New Roman"/>
                <w:sz w:val="26"/>
                <w:szCs w:val="26"/>
              </w:rPr>
              <w:t xml:space="preserve">– Україна 2021 – 2027 </w:t>
            </w:r>
          </w:p>
        </w:tc>
        <w:tc>
          <w:tcPr>
            <w:tcW w:w="1376" w:type="dxa"/>
            <w:vAlign w:val="center"/>
            <w:hideMark/>
          </w:tcPr>
          <w:p w:rsidR="00A723D2" w:rsidRPr="005D415E" w:rsidRDefault="00A723D2" w:rsidP="00E94F20">
            <w:pPr>
              <w:jc w:val="center"/>
            </w:pPr>
            <w:r w:rsidRPr="005D415E">
              <w:rPr>
                <w:rFonts w:ascii="Times New Roman" w:hAnsi="Times New Roman" w:cs="Times New Roman"/>
                <w:iCs/>
                <w:sz w:val="26"/>
                <w:szCs w:val="26"/>
              </w:rPr>
              <w:t>85 </w:t>
            </w:r>
            <w:r w:rsidRPr="005D415E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000</w:t>
            </w:r>
            <w:r w:rsidRPr="005D415E">
              <w:rPr>
                <w:rFonts w:ascii="Times New Roman" w:hAnsi="Times New Roman" w:cs="Times New Roman"/>
                <w:iCs/>
                <w:sz w:val="26"/>
                <w:szCs w:val="26"/>
              </w:rPr>
              <w:t>,</w:t>
            </w:r>
            <w:r w:rsidRPr="005D415E">
              <w:rPr>
                <w:rFonts w:ascii="Times New Roman" w:hAnsi="Times New Roman" w:cs="Times New Roman"/>
                <w:iCs/>
                <w:sz w:val="26"/>
                <w:szCs w:val="26"/>
                <w:lang w:val="en-US"/>
              </w:rPr>
              <w:t>0</w:t>
            </w:r>
          </w:p>
        </w:tc>
        <w:tc>
          <w:tcPr>
            <w:tcW w:w="1282" w:type="dxa"/>
            <w:vAlign w:val="center"/>
            <w:hideMark/>
          </w:tcPr>
          <w:p w:rsidR="00A723D2" w:rsidRPr="005D415E" w:rsidRDefault="00A723D2" w:rsidP="00E94F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15E">
              <w:rPr>
                <w:rFonts w:ascii="Times New Roman" w:hAnsi="Times New Roman" w:cs="Times New Roman"/>
                <w:sz w:val="26"/>
                <w:szCs w:val="26"/>
              </w:rPr>
              <w:t>65 000,0</w:t>
            </w:r>
          </w:p>
        </w:tc>
        <w:tc>
          <w:tcPr>
            <w:tcW w:w="1398" w:type="dxa"/>
            <w:vAlign w:val="center"/>
          </w:tcPr>
          <w:p w:rsidR="00A723D2" w:rsidRPr="001C706C" w:rsidRDefault="00A723D2" w:rsidP="00E94F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15E">
              <w:rPr>
                <w:rFonts w:ascii="Times New Roman" w:hAnsi="Times New Roman" w:cs="Times New Roman"/>
                <w:sz w:val="26"/>
                <w:szCs w:val="26"/>
              </w:rPr>
              <w:t>20 000,0</w:t>
            </w:r>
          </w:p>
        </w:tc>
        <w:tc>
          <w:tcPr>
            <w:tcW w:w="1423" w:type="dxa"/>
            <w:vAlign w:val="center"/>
          </w:tcPr>
          <w:p w:rsidR="00A723D2" w:rsidRPr="001C706C" w:rsidRDefault="00F27E93" w:rsidP="00E94F2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A723D2" w:rsidTr="00B05A6C">
        <w:trPr>
          <w:trHeight w:hRule="exact" w:val="567"/>
        </w:trPr>
        <w:tc>
          <w:tcPr>
            <w:tcW w:w="4166" w:type="dxa"/>
            <w:vAlign w:val="center"/>
            <w:hideMark/>
          </w:tcPr>
          <w:p w:rsidR="00A723D2" w:rsidRDefault="00A723D2" w:rsidP="00E94F20">
            <w:pPr>
              <w:pStyle w:val="ac"/>
              <w:spacing w:line="200" w:lineRule="atLeast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Разом</w:t>
            </w:r>
          </w:p>
        </w:tc>
        <w:tc>
          <w:tcPr>
            <w:tcW w:w="1376" w:type="dxa"/>
            <w:vAlign w:val="center"/>
          </w:tcPr>
          <w:p w:rsidR="00A723D2" w:rsidRPr="001C706C" w:rsidRDefault="00A723D2" w:rsidP="00C56B9C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C706C">
              <w:rPr>
                <w:rFonts w:ascii="Times New Roman" w:hAnsi="Times New Roman" w:cs="Times New Roman"/>
                <w:b/>
                <w:sz w:val="26"/>
                <w:szCs w:val="26"/>
              </w:rPr>
              <w:t>1 </w:t>
            </w:r>
            <w:r w:rsidR="00C56B9C">
              <w:rPr>
                <w:rFonts w:ascii="Times New Roman" w:hAnsi="Times New Roman" w:cs="Times New Roman"/>
                <w:b/>
                <w:sz w:val="26"/>
                <w:szCs w:val="26"/>
              </w:rPr>
              <w:t>58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  <w:r w:rsidRPr="001C70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000,0</w:t>
            </w:r>
          </w:p>
        </w:tc>
        <w:tc>
          <w:tcPr>
            <w:tcW w:w="1282" w:type="dxa"/>
            <w:vAlign w:val="center"/>
          </w:tcPr>
          <w:p w:rsidR="00A723D2" w:rsidRPr="001C706C" w:rsidRDefault="00A723D2" w:rsidP="00D269A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C706C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D269A0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Pr="001C706C">
              <w:rPr>
                <w:rFonts w:ascii="Times New Roman" w:hAnsi="Times New Roman" w:cs="Times New Roman"/>
                <w:b/>
                <w:sz w:val="26"/>
                <w:szCs w:val="26"/>
              </w:rPr>
              <w:t> 000,0</w:t>
            </w:r>
          </w:p>
        </w:tc>
        <w:tc>
          <w:tcPr>
            <w:tcW w:w="1398" w:type="dxa"/>
            <w:vAlign w:val="center"/>
          </w:tcPr>
          <w:p w:rsidR="00A723D2" w:rsidRPr="001C706C" w:rsidRDefault="00A723D2" w:rsidP="00D269A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C706C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="00D269A0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  <w:r w:rsidRPr="001C706C">
              <w:rPr>
                <w:rFonts w:ascii="Times New Roman" w:hAnsi="Times New Roman" w:cs="Times New Roman"/>
                <w:b/>
                <w:sz w:val="26"/>
                <w:szCs w:val="26"/>
              </w:rPr>
              <w:t>3 000,0</w:t>
            </w:r>
          </w:p>
        </w:tc>
        <w:tc>
          <w:tcPr>
            <w:tcW w:w="1423" w:type="dxa"/>
            <w:vAlign w:val="center"/>
          </w:tcPr>
          <w:p w:rsidR="00A723D2" w:rsidRPr="001C706C" w:rsidRDefault="00D269A0" w:rsidP="00D269A0">
            <w:pPr>
              <w:pStyle w:val="ac"/>
              <w:spacing w:line="20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74</w:t>
            </w:r>
            <w:r w:rsidR="00A723D2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 w:rsidR="00A723D2" w:rsidRPr="001C706C">
              <w:rPr>
                <w:rFonts w:ascii="Times New Roman" w:hAnsi="Times New Roman" w:cs="Times New Roman"/>
                <w:b/>
                <w:sz w:val="26"/>
                <w:szCs w:val="26"/>
              </w:rPr>
              <w:t> 000,0</w:t>
            </w:r>
          </w:p>
        </w:tc>
      </w:tr>
    </w:tbl>
    <w:p w:rsidR="00AD64EA" w:rsidRDefault="00AD64EA" w:rsidP="00AD64EA">
      <w:pPr>
        <w:ind w:left="851"/>
        <w:jc w:val="right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>».</w:t>
      </w:r>
    </w:p>
    <w:p w:rsidR="00841CEA" w:rsidRDefault="00841CEA" w:rsidP="00AD64EA">
      <w:pPr>
        <w:ind w:left="851"/>
        <w:jc w:val="right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9E3C83" w:rsidRDefault="009E3C83" w:rsidP="00BA209F">
      <w:pPr>
        <w:ind w:left="851"/>
        <w:jc w:val="right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963D00" w:rsidRPr="0087070E" w:rsidRDefault="00963D00" w:rsidP="00F46F29">
      <w:pPr>
        <w:numPr>
          <w:ilvl w:val="0"/>
          <w:numId w:val="10"/>
        </w:numPr>
        <w:tabs>
          <w:tab w:val="left" w:pos="851"/>
        </w:tabs>
        <w:spacing w:before="240" w:after="120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87070E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Додаток 1 «Паспорт Програми розвитку дорожнього господарства Рівненської області на 202</w:t>
      </w:r>
      <w:r w:rsidR="00977035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87070E">
        <w:rPr>
          <w:rFonts w:ascii="Times New Roman" w:hAnsi="Times New Roman" w:cs="Times New Roman"/>
          <w:color w:val="000000"/>
          <w:sz w:val="28"/>
          <w:szCs w:val="28"/>
        </w:rPr>
        <w:t xml:space="preserve"> – 202</w:t>
      </w:r>
      <w:r w:rsidR="00977035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87070E">
        <w:rPr>
          <w:rFonts w:ascii="Times New Roman" w:hAnsi="Times New Roman" w:cs="Times New Roman"/>
          <w:color w:val="000000"/>
          <w:sz w:val="28"/>
          <w:szCs w:val="28"/>
        </w:rPr>
        <w:t xml:space="preserve"> роки» викласти в такій редакції:</w:t>
      </w:r>
    </w:p>
    <w:p w:rsidR="00E91A46" w:rsidRPr="0087070E" w:rsidRDefault="00E91A46" w:rsidP="00471062">
      <w:pPr>
        <w:spacing w:before="240"/>
        <w:ind w:left="6237"/>
        <w:rPr>
          <w:rFonts w:ascii="Times New Roman" w:hAnsi="Times New Roman" w:cs="Times New Roman"/>
          <w:sz w:val="28"/>
          <w:szCs w:val="28"/>
        </w:rPr>
      </w:pPr>
      <w:r w:rsidRPr="0087070E">
        <w:rPr>
          <w:rFonts w:ascii="Times New Roman" w:hAnsi="Times New Roman" w:cs="Times New Roman"/>
          <w:sz w:val="28"/>
          <w:szCs w:val="28"/>
        </w:rPr>
        <w:t>«Додаток 1</w:t>
      </w:r>
    </w:p>
    <w:p w:rsidR="00E91A46" w:rsidRPr="0087070E" w:rsidRDefault="00E91A46" w:rsidP="00E91A46">
      <w:pPr>
        <w:ind w:left="6237"/>
        <w:rPr>
          <w:rFonts w:ascii="Times New Roman" w:hAnsi="Times New Roman" w:cs="Times New Roman"/>
          <w:sz w:val="28"/>
          <w:szCs w:val="28"/>
        </w:rPr>
      </w:pPr>
      <w:r w:rsidRPr="0087070E">
        <w:rPr>
          <w:rFonts w:ascii="Times New Roman" w:hAnsi="Times New Roman" w:cs="Times New Roman"/>
          <w:sz w:val="28"/>
          <w:szCs w:val="28"/>
        </w:rPr>
        <w:t>до Програми розвитку дорожнього господарства Рівненської області</w:t>
      </w:r>
    </w:p>
    <w:p w:rsidR="00607B58" w:rsidRPr="0087070E" w:rsidRDefault="00E91A46" w:rsidP="00E91A46">
      <w:pPr>
        <w:ind w:left="6237"/>
        <w:rPr>
          <w:rFonts w:ascii="Times New Roman" w:hAnsi="Times New Roman" w:cs="Times New Roman"/>
          <w:sz w:val="28"/>
          <w:szCs w:val="28"/>
        </w:rPr>
      </w:pPr>
      <w:r w:rsidRPr="0087070E">
        <w:rPr>
          <w:rFonts w:ascii="Times New Roman" w:hAnsi="Times New Roman" w:cs="Times New Roman"/>
          <w:sz w:val="28"/>
          <w:szCs w:val="28"/>
        </w:rPr>
        <w:t>на 202</w:t>
      </w:r>
      <w:r w:rsidR="00977035">
        <w:rPr>
          <w:rFonts w:ascii="Times New Roman" w:hAnsi="Times New Roman" w:cs="Times New Roman"/>
          <w:sz w:val="28"/>
          <w:szCs w:val="28"/>
        </w:rPr>
        <w:t>6</w:t>
      </w:r>
      <w:r w:rsidRPr="0087070E">
        <w:rPr>
          <w:rFonts w:ascii="Times New Roman" w:hAnsi="Times New Roman" w:cs="Times New Roman"/>
          <w:sz w:val="28"/>
          <w:szCs w:val="28"/>
        </w:rPr>
        <w:t xml:space="preserve"> – 202</w:t>
      </w:r>
      <w:r w:rsidR="00977035">
        <w:rPr>
          <w:rFonts w:ascii="Times New Roman" w:hAnsi="Times New Roman" w:cs="Times New Roman"/>
          <w:sz w:val="28"/>
          <w:szCs w:val="28"/>
        </w:rPr>
        <w:t>8</w:t>
      </w:r>
      <w:r w:rsidRPr="0087070E">
        <w:rPr>
          <w:rFonts w:ascii="Times New Roman" w:hAnsi="Times New Roman" w:cs="Times New Roman"/>
          <w:sz w:val="28"/>
          <w:szCs w:val="28"/>
        </w:rPr>
        <w:t xml:space="preserve"> роки</w:t>
      </w:r>
    </w:p>
    <w:p w:rsidR="008D3BBC" w:rsidRDefault="008D3BBC" w:rsidP="008D3BBC">
      <w:pPr>
        <w:spacing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D00" w:rsidRPr="0087070E" w:rsidRDefault="00963D00" w:rsidP="008D3BBC">
      <w:pPr>
        <w:spacing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70E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963D00" w:rsidRPr="0087070E" w:rsidRDefault="00963D00" w:rsidP="008D3BBC">
      <w:pPr>
        <w:spacing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70E">
        <w:rPr>
          <w:rFonts w:ascii="Times New Roman" w:hAnsi="Times New Roman" w:cs="Times New Roman"/>
          <w:b/>
          <w:sz w:val="28"/>
          <w:szCs w:val="28"/>
        </w:rPr>
        <w:t>Програми розвитку дорожнього господарства</w:t>
      </w:r>
    </w:p>
    <w:p w:rsidR="00963D00" w:rsidRPr="0087070E" w:rsidRDefault="00963D00" w:rsidP="00B930AC">
      <w:pPr>
        <w:spacing w:after="120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70E">
        <w:rPr>
          <w:rFonts w:ascii="Times New Roman" w:hAnsi="Times New Roman" w:cs="Times New Roman"/>
          <w:b/>
          <w:sz w:val="28"/>
          <w:szCs w:val="28"/>
        </w:rPr>
        <w:t>Рівненської області на 202</w:t>
      </w:r>
      <w:r w:rsidR="002E4B08">
        <w:rPr>
          <w:rFonts w:ascii="Times New Roman" w:hAnsi="Times New Roman" w:cs="Times New Roman"/>
          <w:b/>
          <w:sz w:val="28"/>
          <w:szCs w:val="28"/>
        </w:rPr>
        <w:t>6</w:t>
      </w:r>
      <w:r w:rsidRPr="008707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070E"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r w:rsidRPr="0087070E">
        <w:rPr>
          <w:rFonts w:ascii="Times New Roman" w:hAnsi="Times New Roman" w:cs="Times New Roman"/>
          <w:b/>
          <w:sz w:val="28"/>
          <w:szCs w:val="28"/>
        </w:rPr>
        <w:t>202</w:t>
      </w:r>
      <w:r w:rsidR="002E4B08">
        <w:rPr>
          <w:rFonts w:ascii="Times New Roman" w:hAnsi="Times New Roman" w:cs="Times New Roman"/>
          <w:b/>
          <w:sz w:val="28"/>
          <w:szCs w:val="28"/>
        </w:rPr>
        <w:t>8</w:t>
      </w:r>
      <w:r w:rsidRPr="0087070E">
        <w:rPr>
          <w:rFonts w:ascii="Times New Roman" w:hAnsi="Times New Roman" w:cs="Times New Roman"/>
          <w:b/>
          <w:sz w:val="28"/>
          <w:szCs w:val="28"/>
        </w:rPr>
        <w:t xml:space="preserve"> роки</w:t>
      </w: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9"/>
        <w:gridCol w:w="5106"/>
      </w:tblGrid>
      <w:tr w:rsidR="00B930AC" w:rsidTr="00B930AC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Ініціатор розроблення Програми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0AC" w:rsidRDefault="00B930AC">
            <w:pPr>
              <w:spacing w:line="2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Рівненська обласна державна адміністрація</w:t>
            </w:r>
          </w:p>
        </w:tc>
      </w:tr>
      <w:tr w:rsidR="00B930AC" w:rsidTr="00B930AC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Назва розпорядчого документа органу виконавчої влади, на підставі якого розроблено Програму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Бюджетний кодекс України, Закони України «Про державне прогнозування та розроблення програм економічного і соціального розвитку України»,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«Про автомобільні дороги», «Про джерела фінансування дорожнього господарства України»,  постанова Кабінету Міністрів України від 27 грудня 2024 року № 1550 «Про схвалення Національної транспортної стратегії України на період до 2030 року та затвердження операційного плану заходів з її реалізації у 2025 - 2027 роках»</w:t>
            </w:r>
          </w:p>
        </w:tc>
      </w:tr>
      <w:tr w:rsidR="00B930AC" w:rsidTr="00B930AC">
        <w:trPr>
          <w:trHeight w:val="60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Розробник Програми та головний розпорядник коштів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Департамент з питань будівництва та архітектури Рівненської обласної державної адміністрації</w:t>
            </w:r>
          </w:p>
        </w:tc>
      </w:tr>
      <w:tr w:rsidR="00B930AC" w:rsidTr="00B930AC">
        <w:trPr>
          <w:trHeight w:val="1813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Відповідальні виконавці Програми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Департамент з питань будівництва та архітектури Рівненської обласної державної адміністрації, сільські, селищні, міські ради, Служба відновлення та розвитку інфраструктури у Рівненській області</w:t>
            </w:r>
          </w:p>
        </w:tc>
      </w:tr>
      <w:tr w:rsidR="00B930AC" w:rsidTr="00B930AC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Термін реалізації Програми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0AC" w:rsidRDefault="00B930AC">
            <w:pPr>
              <w:spacing w:line="200" w:lineRule="atLeast"/>
              <w:ind w:right="2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2026 – 2028 роки</w:t>
            </w:r>
          </w:p>
        </w:tc>
      </w:tr>
      <w:tr w:rsidR="00B930AC" w:rsidTr="00B930AC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Загальний обсяг фінансових ресурсів (надходження до обласного територіального дорожнього фонду),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зокрема: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0AC" w:rsidRDefault="00B930AC" w:rsidP="00B930AC">
            <w:pPr>
              <w:spacing w:line="200" w:lineRule="atLeast"/>
              <w:ind w:right="2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1 589 000,0 тис. гривень</w:t>
            </w:r>
          </w:p>
        </w:tc>
      </w:tr>
      <w:tr w:rsidR="00B930AC" w:rsidTr="00B930AC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субвенція з державного бюджету місцевим бюджетам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0AC" w:rsidRDefault="00B930AC">
            <w:pPr>
              <w:spacing w:line="200" w:lineRule="atLeast"/>
              <w:ind w:right="22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1 167 000,0 тис. гривень</w:t>
            </w:r>
          </w:p>
        </w:tc>
      </w:tr>
      <w:tr w:rsidR="00B930AC" w:rsidTr="00B930AC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видатки державного бюджету за бюджетною програмою 3111020 «Розвиток мережі та утримання автомобільних доріг загального користування»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0AC" w:rsidRDefault="00B930AC">
            <w:pPr>
              <w:spacing w:line="200" w:lineRule="atLeast"/>
              <w:ind w:right="2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90 000,0 тис. гривень</w:t>
            </w:r>
          </w:p>
        </w:tc>
      </w:tr>
      <w:tr w:rsidR="00B930AC" w:rsidTr="00B930AC"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кошти обласного бюджету</w:t>
            </w:r>
          </w:p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0AC" w:rsidRDefault="00B930AC">
            <w:pPr>
              <w:spacing w:line="200" w:lineRule="atLeast"/>
              <w:ind w:right="2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129 000,0 тис. гривень</w:t>
            </w:r>
          </w:p>
        </w:tc>
      </w:tr>
      <w:tr w:rsidR="00B930AC" w:rsidTr="00B930AC"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кошти інших субвенцій з місцевих бюджетів</w:t>
            </w:r>
          </w:p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0AC" w:rsidRDefault="00B930AC">
            <w:pPr>
              <w:spacing w:line="200" w:lineRule="atLeast"/>
              <w:ind w:right="2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118 000,0 тис. гривень</w:t>
            </w:r>
          </w:p>
        </w:tc>
      </w:tr>
      <w:tr w:rsidR="00B930AC" w:rsidTr="00B930AC"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0AC" w:rsidRDefault="00B930AC">
            <w:pPr>
              <w:spacing w:line="200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фінансування в межах програми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Interreg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NEXT Польща – Україна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2021 – 2027</w:t>
            </w:r>
          </w:p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0AC" w:rsidRDefault="00B930AC">
            <w:pPr>
              <w:spacing w:line="200" w:lineRule="atLeast"/>
              <w:ind w:right="22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85 000,0 тис. гривень</w:t>
            </w:r>
          </w:p>
        </w:tc>
      </w:tr>
    </w:tbl>
    <w:p w:rsidR="00963D00" w:rsidRPr="0087070E" w:rsidRDefault="00963D00" w:rsidP="00083B93">
      <w:pPr>
        <w:ind w:left="106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87070E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A04B2E" w:rsidRPr="0087070E" w:rsidRDefault="00877A22" w:rsidP="00117F92">
      <w:pPr>
        <w:numPr>
          <w:ilvl w:val="0"/>
          <w:numId w:val="10"/>
        </w:numPr>
        <w:tabs>
          <w:tab w:val="left" w:pos="851"/>
        </w:tabs>
        <w:spacing w:before="120" w:after="120" w:line="200" w:lineRule="atLeast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87070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440DDF" w:rsidRPr="0087070E">
        <w:rPr>
          <w:rFonts w:ascii="Times New Roman" w:hAnsi="Times New Roman" w:cs="Times New Roman"/>
          <w:color w:val="000000"/>
          <w:sz w:val="28"/>
          <w:szCs w:val="28"/>
        </w:rPr>
        <w:t xml:space="preserve">одаток 2 </w:t>
      </w:r>
      <w:r w:rsidR="00F14D5C" w:rsidRPr="0087070E">
        <w:rPr>
          <w:rFonts w:ascii="Times New Roman" w:hAnsi="Times New Roman" w:cs="Times New Roman"/>
          <w:color w:val="000000"/>
          <w:sz w:val="28"/>
          <w:szCs w:val="28"/>
        </w:rPr>
        <w:t>«Обсяги фінансування Програми розвитку дорожнього господарства Рівненської області на 202</w:t>
      </w:r>
      <w:r w:rsidR="000B78B3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F14D5C" w:rsidRPr="0087070E">
        <w:rPr>
          <w:rFonts w:ascii="Times New Roman" w:hAnsi="Times New Roman" w:cs="Times New Roman"/>
          <w:color w:val="000000"/>
          <w:sz w:val="28"/>
          <w:szCs w:val="28"/>
        </w:rPr>
        <w:t xml:space="preserve"> – 202</w:t>
      </w:r>
      <w:r w:rsidR="000B78B3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F14D5C" w:rsidRPr="0087070E">
        <w:rPr>
          <w:rFonts w:ascii="Times New Roman" w:hAnsi="Times New Roman" w:cs="Times New Roman"/>
          <w:color w:val="000000"/>
          <w:sz w:val="28"/>
          <w:szCs w:val="28"/>
        </w:rPr>
        <w:t xml:space="preserve">  роки за напрямами» </w:t>
      </w:r>
      <w:r w:rsidR="00440DDF" w:rsidRPr="0087070E">
        <w:rPr>
          <w:rFonts w:ascii="Times New Roman" w:hAnsi="Times New Roman" w:cs="Times New Roman"/>
          <w:color w:val="000000"/>
          <w:sz w:val="28"/>
          <w:szCs w:val="28"/>
        </w:rPr>
        <w:t>викласти в такій редакції:</w:t>
      </w:r>
    </w:p>
    <w:p w:rsidR="00AE6C3D" w:rsidRPr="0087070E" w:rsidRDefault="00AE6C3D" w:rsidP="00AD64EA">
      <w:pPr>
        <w:pStyle w:val="Standard"/>
        <w:spacing w:line="200" w:lineRule="atLeast"/>
        <w:ind w:left="6237"/>
        <w:rPr>
          <w:rFonts w:cs="Times New Roman"/>
          <w:bCs/>
          <w:sz w:val="28"/>
          <w:szCs w:val="28"/>
          <w:lang w:val="uk-UA" w:eastAsia="ar-SA" w:bidi="ar-SA"/>
        </w:rPr>
      </w:pPr>
      <w:r w:rsidRPr="0087070E">
        <w:rPr>
          <w:rFonts w:cs="Times New Roman"/>
          <w:bCs/>
          <w:sz w:val="28"/>
          <w:szCs w:val="28"/>
          <w:lang w:val="uk-UA" w:eastAsia="ar-SA" w:bidi="ar-SA"/>
        </w:rPr>
        <w:t xml:space="preserve">«Додаток 2 </w:t>
      </w:r>
    </w:p>
    <w:p w:rsidR="00AE6C3D" w:rsidRPr="0087070E" w:rsidRDefault="00AE6C3D" w:rsidP="00AD64EA">
      <w:pPr>
        <w:pStyle w:val="Standard"/>
        <w:spacing w:line="200" w:lineRule="atLeast"/>
        <w:ind w:left="6237"/>
        <w:rPr>
          <w:rFonts w:cs="Times New Roman"/>
          <w:bCs/>
          <w:sz w:val="28"/>
          <w:szCs w:val="28"/>
          <w:lang w:val="uk-UA" w:eastAsia="ar-SA" w:bidi="ar-SA"/>
        </w:rPr>
      </w:pPr>
      <w:r w:rsidRPr="0087070E">
        <w:rPr>
          <w:rFonts w:cs="Times New Roman"/>
          <w:bCs/>
          <w:sz w:val="28"/>
          <w:szCs w:val="28"/>
          <w:lang w:val="uk-UA" w:eastAsia="ar-SA" w:bidi="ar-SA"/>
        </w:rPr>
        <w:t>до Програми розвитку дорожнього господарства Рівненської області</w:t>
      </w:r>
    </w:p>
    <w:p w:rsidR="007D77EB" w:rsidRPr="0087070E" w:rsidRDefault="00AE6C3D" w:rsidP="00AD64EA">
      <w:pPr>
        <w:pStyle w:val="Standard"/>
        <w:spacing w:line="200" w:lineRule="atLeast"/>
        <w:ind w:left="6237"/>
        <w:rPr>
          <w:rFonts w:cs="Times New Roman"/>
          <w:bCs/>
          <w:sz w:val="28"/>
          <w:szCs w:val="28"/>
          <w:lang w:val="uk-UA" w:eastAsia="ar-SA" w:bidi="ar-SA"/>
        </w:rPr>
      </w:pPr>
      <w:r w:rsidRPr="0087070E">
        <w:rPr>
          <w:rFonts w:cs="Times New Roman"/>
          <w:bCs/>
          <w:sz w:val="28"/>
          <w:szCs w:val="28"/>
          <w:lang w:val="uk-UA" w:eastAsia="ar-SA" w:bidi="ar-SA"/>
        </w:rPr>
        <w:t>на 202</w:t>
      </w:r>
      <w:r w:rsidR="00170D5A">
        <w:rPr>
          <w:rFonts w:cs="Times New Roman"/>
          <w:bCs/>
          <w:sz w:val="28"/>
          <w:szCs w:val="28"/>
          <w:lang w:val="uk-UA" w:eastAsia="ar-SA" w:bidi="ar-SA"/>
        </w:rPr>
        <w:t>6</w:t>
      </w:r>
      <w:r w:rsidRPr="0087070E">
        <w:rPr>
          <w:rFonts w:cs="Times New Roman"/>
          <w:bCs/>
          <w:sz w:val="28"/>
          <w:szCs w:val="28"/>
          <w:lang w:val="uk-UA" w:eastAsia="ar-SA" w:bidi="ar-SA"/>
        </w:rPr>
        <w:t xml:space="preserve"> – 202</w:t>
      </w:r>
      <w:r w:rsidR="00170D5A">
        <w:rPr>
          <w:rFonts w:cs="Times New Roman"/>
          <w:bCs/>
          <w:sz w:val="28"/>
          <w:szCs w:val="28"/>
          <w:lang w:val="uk-UA" w:eastAsia="ar-SA" w:bidi="ar-SA"/>
        </w:rPr>
        <w:t>8</w:t>
      </w:r>
      <w:r w:rsidRPr="0087070E">
        <w:rPr>
          <w:rFonts w:cs="Times New Roman"/>
          <w:bCs/>
          <w:sz w:val="28"/>
          <w:szCs w:val="28"/>
          <w:lang w:val="uk-UA" w:eastAsia="ar-SA" w:bidi="ar-SA"/>
        </w:rPr>
        <w:t xml:space="preserve"> роки</w:t>
      </w:r>
    </w:p>
    <w:p w:rsidR="00336585" w:rsidRPr="0087070E" w:rsidRDefault="00336585" w:rsidP="00900421">
      <w:pPr>
        <w:pStyle w:val="Standard"/>
        <w:spacing w:before="240" w:line="200" w:lineRule="atLeast"/>
        <w:jc w:val="center"/>
        <w:rPr>
          <w:rFonts w:cs="Times New Roman"/>
          <w:b/>
          <w:bCs/>
          <w:sz w:val="28"/>
          <w:szCs w:val="28"/>
          <w:lang w:val="uk-UA" w:eastAsia="ar-SA" w:bidi="ar-SA"/>
        </w:rPr>
      </w:pPr>
      <w:r w:rsidRPr="0087070E">
        <w:rPr>
          <w:rFonts w:cs="Times New Roman"/>
          <w:b/>
          <w:bCs/>
          <w:sz w:val="28"/>
          <w:szCs w:val="28"/>
          <w:lang w:val="uk-UA" w:eastAsia="ar-SA" w:bidi="ar-SA"/>
        </w:rPr>
        <w:t>Обсяги фінансування</w:t>
      </w:r>
    </w:p>
    <w:p w:rsidR="00336585" w:rsidRPr="0087070E" w:rsidRDefault="00336585" w:rsidP="00336585">
      <w:pPr>
        <w:pStyle w:val="Standard"/>
        <w:spacing w:line="200" w:lineRule="atLeast"/>
        <w:jc w:val="center"/>
        <w:rPr>
          <w:rFonts w:cs="Times New Roman"/>
          <w:b/>
          <w:bCs/>
          <w:sz w:val="28"/>
          <w:szCs w:val="28"/>
          <w:lang w:val="uk-UA" w:eastAsia="ar-SA" w:bidi="ar-SA"/>
        </w:rPr>
      </w:pPr>
      <w:r w:rsidRPr="0087070E">
        <w:rPr>
          <w:rFonts w:cs="Times New Roman"/>
          <w:b/>
          <w:bCs/>
          <w:sz w:val="28"/>
          <w:szCs w:val="28"/>
          <w:lang w:val="uk-UA" w:eastAsia="ar-SA" w:bidi="ar-SA"/>
        </w:rPr>
        <w:t>Програми розвитку дорожнього господарства Рівненської області</w:t>
      </w:r>
    </w:p>
    <w:p w:rsidR="00336585" w:rsidRPr="0087070E" w:rsidRDefault="00336585" w:rsidP="00336585">
      <w:pPr>
        <w:pStyle w:val="Standard"/>
        <w:spacing w:after="120" w:line="200" w:lineRule="atLeast"/>
        <w:jc w:val="center"/>
        <w:rPr>
          <w:rFonts w:cs="Times New Roman"/>
          <w:sz w:val="28"/>
          <w:szCs w:val="28"/>
          <w:lang w:val="uk-UA" w:eastAsia="ar-SA" w:bidi="ar-SA"/>
        </w:rPr>
      </w:pPr>
      <w:r w:rsidRPr="0087070E">
        <w:rPr>
          <w:rFonts w:cs="Times New Roman"/>
          <w:b/>
          <w:bCs/>
          <w:sz w:val="28"/>
          <w:szCs w:val="28"/>
          <w:lang w:val="uk-UA" w:eastAsia="ar-SA" w:bidi="ar-SA"/>
        </w:rPr>
        <w:t>на 202</w:t>
      </w:r>
      <w:r w:rsidR="000B78B3">
        <w:rPr>
          <w:rFonts w:cs="Times New Roman"/>
          <w:b/>
          <w:bCs/>
          <w:sz w:val="28"/>
          <w:szCs w:val="28"/>
          <w:lang w:val="uk-UA" w:eastAsia="ar-SA" w:bidi="ar-SA"/>
        </w:rPr>
        <w:t>6</w:t>
      </w:r>
      <w:r w:rsidRPr="0087070E">
        <w:rPr>
          <w:rFonts w:cs="Times New Roman"/>
          <w:b/>
          <w:bCs/>
          <w:sz w:val="28"/>
          <w:szCs w:val="28"/>
          <w:lang w:val="uk-UA" w:eastAsia="ar-SA" w:bidi="ar-SA"/>
        </w:rPr>
        <w:t xml:space="preserve"> </w:t>
      </w:r>
      <w:r w:rsidRPr="0087070E">
        <w:rPr>
          <w:rFonts w:cs="Times New Roman"/>
          <w:b/>
          <w:color w:val="000000"/>
          <w:sz w:val="28"/>
          <w:szCs w:val="28"/>
          <w:lang w:val="uk-UA"/>
        </w:rPr>
        <w:t>–</w:t>
      </w:r>
      <w:r w:rsidRPr="0087070E">
        <w:rPr>
          <w:rFonts w:cs="Times New Roman"/>
          <w:b/>
          <w:bCs/>
          <w:sz w:val="28"/>
          <w:szCs w:val="28"/>
          <w:lang w:val="uk-UA" w:eastAsia="ar-SA" w:bidi="ar-SA"/>
        </w:rPr>
        <w:t xml:space="preserve"> 202</w:t>
      </w:r>
      <w:r w:rsidR="000B78B3">
        <w:rPr>
          <w:rFonts w:cs="Times New Roman"/>
          <w:b/>
          <w:bCs/>
          <w:sz w:val="28"/>
          <w:szCs w:val="28"/>
          <w:lang w:val="uk-UA" w:eastAsia="ar-SA" w:bidi="ar-SA"/>
        </w:rPr>
        <w:t>8</w:t>
      </w:r>
      <w:r w:rsidRPr="0087070E">
        <w:rPr>
          <w:rFonts w:cs="Times New Roman"/>
          <w:b/>
          <w:bCs/>
          <w:sz w:val="28"/>
          <w:szCs w:val="28"/>
          <w:lang w:val="uk-UA" w:eastAsia="ar-SA" w:bidi="ar-SA"/>
        </w:rPr>
        <w:t xml:space="preserve">  роки за напрямами</w:t>
      </w:r>
    </w:p>
    <w:p w:rsidR="00336585" w:rsidRPr="0087070E" w:rsidRDefault="00336585" w:rsidP="00336585">
      <w:pPr>
        <w:pStyle w:val="Standard"/>
        <w:spacing w:line="200" w:lineRule="atLeast"/>
        <w:jc w:val="right"/>
        <w:rPr>
          <w:rFonts w:cs="Times New Roman"/>
          <w:sz w:val="28"/>
          <w:szCs w:val="28"/>
          <w:lang w:val="uk-UA" w:eastAsia="ar-SA" w:bidi="ar-SA"/>
        </w:rPr>
      </w:pPr>
      <w:r w:rsidRPr="0087070E">
        <w:rPr>
          <w:rFonts w:cs="Times New Roman"/>
          <w:sz w:val="28"/>
          <w:szCs w:val="28"/>
          <w:lang w:val="uk-UA" w:eastAsia="ar-SA" w:bidi="ar-SA"/>
        </w:rPr>
        <w:t xml:space="preserve"> тис. гривень</w:t>
      </w:r>
    </w:p>
    <w:tbl>
      <w:tblPr>
        <w:tblW w:w="10770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6"/>
        <w:gridCol w:w="715"/>
        <w:gridCol w:w="730"/>
        <w:gridCol w:w="730"/>
        <w:gridCol w:w="715"/>
        <w:gridCol w:w="715"/>
        <w:gridCol w:w="715"/>
        <w:gridCol w:w="715"/>
        <w:gridCol w:w="715"/>
        <w:gridCol w:w="696"/>
        <w:gridCol w:w="675"/>
        <w:gridCol w:w="675"/>
        <w:gridCol w:w="675"/>
        <w:gridCol w:w="843"/>
      </w:tblGrid>
      <w:tr w:rsidR="000B78B3" w:rsidTr="000B78B3">
        <w:trPr>
          <w:tblHeader/>
        </w:trPr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8B3" w:rsidRDefault="000B78B3">
            <w:pPr>
              <w:widowControl w:val="0"/>
              <w:suppressLineNumbers/>
              <w:suppressAutoHyphens/>
              <w:autoSpaceDE w:val="0"/>
              <w:autoSpaceDN w:val="0"/>
              <w:ind w:right="-55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Найменування завдання</w:t>
            </w:r>
          </w:p>
        </w:tc>
        <w:tc>
          <w:tcPr>
            <w:tcW w:w="93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Сума коштів, спрямована на виконання завдання</w:t>
            </w:r>
          </w:p>
        </w:tc>
      </w:tr>
      <w:tr w:rsidR="000B78B3" w:rsidTr="000B78B3">
        <w:trPr>
          <w:trHeight w:val="1916"/>
          <w:tblHeader/>
        </w:trPr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</w:p>
        </w:tc>
        <w:tc>
          <w:tcPr>
            <w:tcW w:w="2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B78B3" w:rsidRDefault="000B78B3">
            <w:pPr>
              <w:ind w:right="-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субвенція з державного бюджету</w:t>
            </w: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B78B3" w:rsidRDefault="000B78B3">
            <w:pPr>
              <w:pStyle w:val="Standard"/>
              <w:spacing w:line="200" w:lineRule="atLeast"/>
              <w:jc w:val="center"/>
              <w:rPr>
                <w:rFonts w:cs="Times New Roman"/>
                <w:sz w:val="18"/>
                <w:szCs w:val="18"/>
                <w:lang w:val="uk-UA" w:eastAsia="ar-SA" w:bidi="ar-SA"/>
              </w:rPr>
            </w:pPr>
            <w:r>
              <w:rPr>
                <w:rFonts w:cs="Times New Roman"/>
                <w:sz w:val="18"/>
                <w:szCs w:val="18"/>
                <w:lang w:val="uk-UA"/>
              </w:rPr>
              <w:t>видатки державного бюджету за бюджетною програмою 3111020 «Розвиток мережі та утримання автомобільних доріг загального користування</w:t>
            </w:r>
            <w:r w:rsidR="008018C2">
              <w:rPr>
                <w:rFonts w:cs="Times New Roman"/>
                <w:sz w:val="18"/>
                <w:szCs w:val="18"/>
                <w:lang w:val="uk-UA"/>
              </w:rPr>
              <w:t>»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обласний бюджет</w:t>
            </w: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інші субвенції з місцевих бюджетів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proofErr w:type="spellStart"/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фінансу</w:t>
            </w:r>
            <w:proofErr w:type="spellEnd"/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 xml:space="preserve">- вання в межах програми </w:t>
            </w:r>
            <w:proofErr w:type="spellStart"/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Interreg</w:t>
            </w:r>
            <w:proofErr w:type="spellEnd"/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 xml:space="preserve"> NEXT Польща – Україна 2021 – 2027</w:t>
            </w:r>
          </w:p>
        </w:tc>
      </w:tr>
      <w:tr w:rsidR="000B78B3" w:rsidTr="000B78B3">
        <w:trPr>
          <w:tblHeader/>
        </w:trPr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ind w:right="-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2026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ind w:right="-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ind w:right="-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2026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2027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2028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2026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2027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2028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2026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2027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  <w:t>2028</w:t>
            </w: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eastAsia="ja-JP" w:bidi="fa-IR"/>
              </w:rPr>
            </w:pPr>
          </w:p>
        </w:tc>
      </w:tr>
      <w:tr w:rsidR="000B78B3" w:rsidTr="000B78B3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8B3" w:rsidRDefault="000B78B3">
            <w:pPr>
              <w:widowControl w:val="0"/>
              <w:tabs>
                <w:tab w:val="left" w:pos="918"/>
                <w:tab w:val="left" w:pos="1112"/>
              </w:tabs>
              <w:suppressAutoHyphens/>
              <w:autoSpaceDN w:val="0"/>
              <w:spacing w:line="200" w:lineRule="atLeast"/>
              <w:jc w:val="both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ar-SA"/>
              </w:rPr>
              <w:t xml:space="preserve">Всього фінансування, </w:t>
            </w: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ar-SA"/>
              </w:rPr>
              <w:br/>
              <w:t>в тому числі: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7000,0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560000,0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600000,0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30000,0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30000,0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30000,0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C3442C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2</w:t>
            </w:r>
            <w:r w:rsidR="000B78B3"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2000,0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C3442C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4</w:t>
            </w:r>
            <w:r w:rsidR="000B78B3"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3000,0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C3442C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6</w:t>
            </w:r>
            <w:r w:rsidR="000B78B3"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4000,0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32000,0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22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40000,0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46000,0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Cs/>
                <w:iCs/>
                <w:kern w:val="3"/>
                <w:sz w:val="18"/>
                <w:szCs w:val="18"/>
                <w:lang w:eastAsia="ja-JP" w:bidi="fa-IR"/>
              </w:rPr>
              <w:t>85000,0</w:t>
            </w:r>
          </w:p>
        </w:tc>
      </w:tr>
      <w:tr w:rsidR="000B78B3" w:rsidTr="000B78B3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8B3" w:rsidRDefault="000B78B3">
            <w:pPr>
              <w:widowControl w:val="0"/>
              <w:tabs>
                <w:tab w:val="left" w:pos="918"/>
                <w:tab w:val="left" w:pos="1112"/>
              </w:tabs>
              <w:suppressAutoHyphens/>
              <w:autoSpaceDN w:val="0"/>
              <w:spacing w:line="200" w:lineRule="atLeast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  <w:t>будівництво, реконструкція та ремонт автомобільних доріг загального користування місцевого значення та штучних споруд на них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352564,0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375550,0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2000,0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3000,0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4000,0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5000,0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5000,0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</w:tr>
      <w:tr w:rsidR="000B78B3" w:rsidTr="000B78B3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8B3" w:rsidRDefault="000B78B3">
            <w:pPr>
              <w:widowControl w:val="0"/>
              <w:tabs>
                <w:tab w:val="left" w:pos="918"/>
                <w:tab w:val="left" w:pos="1112"/>
              </w:tabs>
              <w:suppressAutoHyphens/>
              <w:autoSpaceDN w:val="0"/>
              <w:spacing w:line="200" w:lineRule="atLeast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  <w:t>будівництво, реконструкція та ремонт вулиць і доріг комунальної власності у населених пунктах області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72016,0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80000,0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68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10000,0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9000,0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10000,0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85000,0</w:t>
            </w:r>
          </w:p>
        </w:tc>
      </w:tr>
      <w:tr w:rsidR="000B78B3" w:rsidTr="000B78B3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8B3" w:rsidRDefault="000B78B3">
            <w:pPr>
              <w:widowControl w:val="0"/>
              <w:tabs>
                <w:tab w:val="left" w:pos="918"/>
                <w:tab w:val="left" w:pos="1112"/>
              </w:tabs>
              <w:suppressAutoHyphens/>
              <w:autoSpaceDN w:val="0"/>
              <w:spacing w:line="200" w:lineRule="atLeast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  <w:t>експлуатаційне утримання автомобільних доріг загального користування місцевого значення та штучних споруд на них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7000,0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112000,0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120000,0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30000,0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30000,0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30000,0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C3442C" w:rsidP="00C3442C">
            <w:pPr>
              <w:widowControl w:val="0"/>
              <w:suppressLineNumbers/>
              <w:suppressAutoHyphens/>
              <w:autoSpaceDN w:val="0"/>
              <w:ind w:left="-68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20000,0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C3442C" w:rsidP="00C3442C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40000,0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C3442C" w:rsidP="00C3442C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60000,0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21000,0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right="-2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25000,0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30000,0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</w:tr>
      <w:tr w:rsidR="000B78B3" w:rsidTr="000B78B3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8B3" w:rsidRDefault="000B78B3">
            <w:pPr>
              <w:widowControl w:val="0"/>
              <w:tabs>
                <w:tab w:val="left" w:pos="918"/>
                <w:tab w:val="left" w:pos="1112"/>
              </w:tabs>
              <w:suppressAutoHyphens/>
              <w:autoSpaceDN w:val="0"/>
              <w:spacing w:line="200" w:lineRule="atLeast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  <w:t>поточний ремонт автомобільних доріг загального користування державного значення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ind w:left="-55" w:right="-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ind w:left="-55" w:right="-5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B78B3" w:rsidTr="000B78B3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8B3" w:rsidRDefault="000B78B3">
            <w:pPr>
              <w:widowControl w:val="0"/>
              <w:tabs>
                <w:tab w:val="left" w:pos="918"/>
                <w:tab w:val="left" w:pos="1112"/>
              </w:tabs>
              <w:suppressAutoHyphens/>
              <w:autoSpaceDN w:val="0"/>
              <w:spacing w:line="200" w:lineRule="atLeast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  <w:t>виконання проєктно-вишукувальних робіт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1120,0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1150,0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1000,0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1000,0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1000,0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</w:tr>
      <w:tr w:rsidR="000B78B3" w:rsidTr="000B78B3">
        <w:trPr>
          <w:trHeight w:val="180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8B3" w:rsidRDefault="000B78B3">
            <w:pPr>
              <w:widowControl w:val="0"/>
              <w:tabs>
                <w:tab w:val="left" w:pos="918"/>
                <w:tab w:val="left" w:pos="1112"/>
              </w:tabs>
              <w:suppressAutoHyphens/>
              <w:autoSpaceDN w:val="0"/>
              <w:spacing w:line="200" w:lineRule="atLeast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  <w:t>електронна паспортизація автомобільних доріг загального користування місцевого значення та штучних споруд на них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21500,0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22500,0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</w:tr>
      <w:tr w:rsidR="000B78B3" w:rsidTr="000B78B3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8B3" w:rsidRDefault="000B78B3">
            <w:pPr>
              <w:widowControl w:val="0"/>
              <w:tabs>
                <w:tab w:val="left" w:pos="918"/>
                <w:tab w:val="left" w:pos="1112"/>
              </w:tabs>
              <w:suppressAutoHyphens/>
              <w:autoSpaceDN w:val="0"/>
              <w:spacing w:line="200" w:lineRule="atLeast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ar-SA"/>
              </w:rPr>
              <w:t>функціонування інформаційно-аналітичної системи керування станом автомобільних доріг загального користування місцевого значення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800,0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800,0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jc w:val="center"/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ind w:left="-55" w:right="-55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8B3" w:rsidRDefault="000B78B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18"/>
                <w:szCs w:val="18"/>
                <w:lang w:eastAsia="ja-JP" w:bidi="fa-IR"/>
              </w:rPr>
              <w:t>-</w:t>
            </w:r>
          </w:p>
        </w:tc>
      </w:tr>
    </w:tbl>
    <w:p w:rsidR="00336585" w:rsidRPr="0087070E" w:rsidRDefault="00336585" w:rsidP="00336585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87070E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364E5A" w:rsidRDefault="00364E5A" w:rsidP="0057300A">
      <w:pPr>
        <w:spacing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A5451" w:rsidRPr="0087070E" w:rsidRDefault="00BA5451" w:rsidP="0057300A">
      <w:pPr>
        <w:spacing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7070E">
        <w:rPr>
          <w:rFonts w:ascii="Times New Roman" w:hAnsi="Times New Roman" w:cs="Times New Roman"/>
          <w:sz w:val="28"/>
          <w:szCs w:val="28"/>
        </w:rPr>
        <w:t xml:space="preserve">Директор департаменту з питань </w:t>
      </w:r>
    </w:p>
    <w:p w:rsidR="00BA5451" w:rsidRPr="0087070E" w:rsidRDefault="00BA5451" w:rsidP="0057300A">
      <w:pPr>
        <w:spacing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7070E">
        <w:rPr>
          <w:rFonts w:ascii="Times New Roman" w:hAnsi="Times New Roman" w:cs="Times New Roman"/>
          <w:sz w:val="28"/>
          <w:szCs w:val="28"/>
        </w:rPr>
        <w:t xml:space="preserve">будівництва та архітектури </w:t>
      </w:r>
    </w:p>
    <w:p w:rsidR="00BA5451" w:rsidRPr="0087070E" w:rsidRDefault="0057300A" w:rsidP="0057300A">
      <w:pPr>
        <w:spacing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7070E">
        <w:rPr>
          <w:rFonts w:ascii="Times New Roman" w:hAnsi="Times New Roman" w:cs="Times New Roman"/>
          <w:sz w:val="28"/>
          <w:szCs w:val="28"/>
        </w:rPr>
        <w:t xml:space="preserve">облдержадміністрації </w:t>
      </w:r>
      <w:r w:rsidR="00BA5451" w:rsidRPr="008707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Андрій ЯРУСЕВИЧ</w:t>
      </w:r>
    </w:p>
    <w:sectPr w:rsidR="00BA5451" w:rsidRPr="0087070E" w:rsidSect="00471062">
      <w:headerReference w:type="default" r:id="rId8"/>
      <w:headerReference w:type="first" r:id="rId9"/>
      <w:pgSz w:w="11906" w:h="16838"/>
      <w:pgMar w:top="1134" w:right="567" w:bottom="1134" w:left="1701" w:header="709" w:footer="709" w:gutter="0"/>
      <w:pgNumType w:start="1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3C0" w:rsidRDefault="00C243C0" w:rsidP="00744532">
      <w:r>
        <w:separator/>
      </w:r>
    </w:p>
  </w:endnote>
  <w:endnote w:type="continuationSeparator" w:id="0">
    <w:p w:rsidR="00C243C0" w:rsidRDefault="00C243C0" w:rsidP="00744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CYR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3C0" w:rsidRDefault="00C243C0" w:rsidP="00744532">
      <w:r>
        <w:separator/>
      </w:r>
    </w:p>
  </w:footnote>
  <w:footnote w:type="continuationSeparator" w:id="0">
    <w:p w:rsidR="00C243C0" w:rsidRDefault="00C243C0" w:rsidP="00744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F5C" w:rsidRPr="00B33F5C" w:rsidRDefault="00B33F5C">
    <w:pPr>
      <w:pStyle w:val="Header"/>
      <w:jc w:val="center"/>
      <w:rPr>
        <w:rFonts w:ascii="Times New Roman" w:hAnsi="Times New Roman"/>
        <w:sz w:val="28"/>
        <w:szCs w:val="28"/>
      </w:rPr>
    </w:pPr>
    <w:r w:rsidRPr="00B33F5C">
      <w:rPr>
        <w:rFonts w:ascii="Times New Roman" w:hAnsi="Times New Roman"/>
        <w:sz w:val="28"/>
        <w:szCs w:val="28"/>
      </w:rPr>
      <w:fldChar w:fldCharType="begin"/>
    </w:r>
    <w:r w:rsidRPr="00B33F5C">
      <w:rPr>
        <w:rFonts w:ascii="Times New Roman" w:hAnsi="Times New Roman"/>
        <w:sz w:val="28"/>
        <w:szCs w:val="28"/>
      </w:rPr>
      <w:instrText>PAGE   \* MERGEFORMAT</w:instrText>
    </w:r>
    <w:r w:rsidRPr="00B33F5C">
      <w:rPr>
        <w:rFonts w:ascii="Times New Roman" w:hAnsi="Times New Roman"/>
        <w:sz w:val="28"/>
        <w:szCs w:val="28"/>
      </w:rPr>
      <w:fldChar w:fldCharType="separate"/>
    </w:r>
    <w:r w:rsidR="008018C2">
      <w:rPr>
        <w:rFonts w:ascii="Times New Roman" w:hAnsi="Times New Roman"/>
        <w:noProof/>
        <w:sz w:val="28"/>
        <w:szCs w:val="28"/>
      </w:rPr>
      <w:t>4</w:t>
    </w:r>
    <w:r w:rsidRPr="00B33F5C">
      <w:rPr>
        <w:rFonts w:ascii="Times New Roman" w:hAnsi="Times New Roman"/>
        <w:sz w:val="28"/>
        <w:szCs w:val="28"/>
      </w:rPr>
      <w:fldChar w:fldCharType="end"/>
    </w:r>
  </w:p>
  <w:p w:rsidR="003F35B9" w:rsidRDefault="003F35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5B9" w:rsidRDefault="003F35B9">
    <w:pPr>
      <w:pStyle w:val="Header"/>
      <w:jc w:val="center"/>
    </w:pPr>
  </w:p>
  <w:p w:rsidR="003F35B9" w:rsidRDefault="003F35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lang w:val="uk-U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aps w:val="0"/>
        <w:smallCaps w:val="0"/>
        <w:lang w:val="uk-UA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aps w:val="0"/>
        <w:smallCaps w:val="0"/>
        <w:lang w:val="uk-UA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  <w:caps w:val="0"/>
        <w:smallCaps w:val="0"/>
        <w:lang w:val="uk-UA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  <w:caps w:val="0"/>
        <w:smallCaps w:val="0"/>
        <w:lang w:val="uk-UA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  <w:caps w:val="0"/>
        <w:smallCaps w:val="0"/>
        <w:lang w:val="uk-UA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  <w:caps w:val="0"/>
        <w:smallCaps w:val="0"/>
        <w:lang w:val="uk-UA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caps w:val="0"/>
        <w:smallCaps w:val="0"/>
        <w:lang w:val="uk-UA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caps w:val="0"/>
        <w:smallCaps w:val="0"/>
        <w:lang w:val="uk-UA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  <w:caps w:val="0"/>
        <w:smallCaps w:val="0"/>
        <w:lang w:val="uk-UA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u w:val="no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u w:val="no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  <w:u w:val="no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  <w:u w:val="no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  <w:u w:val="no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  <w:u w:val="no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u w:val="no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u w:val="no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  <w:u w:val="none"/>
      </w:rPr>
    </w:lvl>
  </w:abstractNum>
  <w:abstractNum w:abstractNumId="9" w15:restartNumberingAfterBreak="0">
    <w:nsid w:val="10DA2EFF"/>
    <w:multiLevelType w:val="hybridMultilevel"/>
    <w:tmpl w:val="AB580094"/>
    <w:lvl w:ilvl="0" w:tplc="A29E14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B16961"/>
    <w:multiLevelType w:val="hybridMultilevel"/>
    <w:tmpl w:val="E11A51C0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E8578F4"/>
    <w:multiLevelType w:val="hybridMultilevel"/>
    <w:tmpl w:val="D2442E0C"/>
    <w:lvl w:ilvl="0" w:tplc="D354E4E8">
      <w:start w:val="1"/>
      <w:numFmt w:val="decimal"/>
      <w:lvlText w:val="%1."/>
      <w:lvlJc w:val="left"/>
      <w:pPr>
        <w:ind w:left="24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205" w:hanging="360"/>
      </w:pPr>
    </w:lvl>
    <w:lvl w:ilvl="2" w:tplc="0422001B" w:tentative="1">
      <w:start w:val="1"/>
      <w:numFmt w:val="lowerRoman"/>
      <w:lvlText w:val="%3."/>
      <w:lvlJc w:val="right"/>
      <w:pPr>
        <w:ind w:left="3925" w:hanging="180"/>
      </w:pPr>
    </w:lvl>
    <w:lvl w:ilvl="3" w:tplc="0422000F" w:tentative="1">
      <w:start w:val="1"/>
      <w:numFmt w:val="decimal"/>
      <w:lvlText w:val="%4."/>
      <w:lvlJc w:val="left"/>
      <w:pPr>
        <w:ind w:left="4645" w:hanging="360"/>
      </w:pPr>
    </w:lvl>
    <w:lvl w:ilvl="4" w:tplc="04220019" w:tentative="1">
      <w:start w:val="1"/>
      <w:numFmt w:val="lowerLetter"/>
      <w:lvlText w:val="%5."/>
      <w:lvlJc w:val="left"/>
      <w:pPr>
        <w:ind w:left="5365" w:hanging="360"/>
      </w:pPr>
    </w:lvl>
    <w:lvl w:ilvl="5" w:tplc="0422001B" w:tentative="1">
      <w:start w:val="1"/>
      <w:numFmt w:val="lowerRoman"/>
      <w:lvlText w:val="%6."/>
      <w:lvlJc w:val="right"/>
      <w:pPr>
        <w:ind w:left="6085" w:hanging="180"/>
      </w:pPr>
    </w:lvl>
    <w:lvl w:ilvl="6" w:tplc="0422000F" w:tentative="1">
      <w:start w:val="1"/>
      <w:numFmt w:val="decimal"/>
      <w:lvlText w:val="%7."/>
      <w:lvlJc w:val="left"/>
      <w:pPr>
        <w:ind w:left="6805" w:hanging="360"/>
      </w:pPr>
    </w:lvl>
    <w:lvl w:ilvl="7" w:tplc="04220019" w:tentative="1">
      <w:start w:val="1"/>
      <w:numFmt w:val="lowerLetter"/>
      <w:lvlText w:val="%8."/>
      <w:lvlJc w:val="left"/>
      <w:pPr>
        <w:ind w:left="7525" w:hanging="360"/>
      </w:pPr>
    </w:lvl>
    <w:lvl w:ilvl="8" w:tplc="0422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12" w15:restartNumberingAfterBreak="0">
    <w:nsid w:val="49661A86"/>
    <w:multiLevelType w:val="hybridMultilevel"/>
    <w:tmpl w:val="43CEAA52"/>
    <w:lvl w:ilvl="0" w:tplc="D354E4E8">
      <w:start w:val="1"/>
      <w:numFmt w:val="decimal"/>
      <w:lvlText w:val="%1."/>
      <w:lvlJc w:val="left"/>
      <w:pPr>
        <w:ind w:left="24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205" w:hanging="360"/>
      </w:pPr>
    </w:lvl>
    <w:lvl w:ilvl="2" w:tplc="0422001B" w:tentative="1">
      <w:start w:val="1"/>
      <w:numFmt w:val="lowerRoman"/>
      <w:lvlText w:val="%3."/>
      <w:lvlJc w:val="right"/>
      <w:pPr>
        <w:ind w:left="3925" w:hanging="180"/>
      </w:pPr>
    </w:lvl>
    <w:lvl w:ilvl="3" w:tplc="0422000F" w:tentative="1">
      <w:start w:val="1"/>
      <w:numFmt w:val="decimal"/>
      <w:lvlText w:val="%4."/>
      <w:lvlJc w:val="left"/>
      <w:pPr>
        <w:ind w:left="4645" w:hanging="360"/>
      </w:pPr>
    </w:lvl>
    <w:lvl w:ilvl="4" w:tplc="04220019" w:tentative="1">
      <w:start w:val="1"/>
      <w:numFmt w:val="lowerLetter"/>
      <w:lvlText w:val="%5."/>
      <w:lvlJc w:val="left"/>
      <w:pPr>
        <w:ind w:left="5365" w:hanging="360"/>
      </w:pPr>
    </w:lvl>
    <w:lvl w:ilvl="5" w:tplc="0422001B" w:tentative="1">
      <w:start w:val="1"/>
      <w:numFmt w:val="lowerRoman"/>
      <w:lvlText w:val="%6."/>
      <w:lvlJc w:val="right"/>
      <w:pPr>
        <w:ind w:left="6085" w:hanging="180"/>
      </w:pPr>
    </w:lvl>
    <w:lvl w:ilvl="6" w:tplc="0422000F" w:tentative="1">
      <w:start w:val="1"/>
      <w:numFmt w:val="decimal"/>
      <w:lvlText w:val="%7."/>
      <w:lvlJc w:val="left"/>
      <w:pPr>
        <w:ind w:left="6805" w:hanging="360"/>
      </w:pPr>
    </w:lvl>
    <w:lvl w:ilvl="7" w:tplc="04220019" w:tentative="1">
      <w:start w:val="1"/>
      <w:numFmt w:val="lowerLetter"/>
      <w:lvlText w:val="%8."/>
      <w:lvlJc w:val="left"/>
      <w:pPr>
        <w:ind w:left="7525" w:hanging="360"/>
      </w:pPr>
    </w:lvl>
    <w:lvl w:ilvl="8" w:tplc="0422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13" w15:restartNumberingAfterBreak="0">
    <w:nsid w:val="78E702E3"/>
    <w:multiLevelType w:val="hybridMultilevel"/>
    <w:tmpl w:val="C928BF92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1"/>
  </w:num>
  <w:num w:numId="11">
    <w:abstractNumId w:val="12"/>
  </w:num>
  <w:num w:numId="12">
    <w:abstractNumId w:val="1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de-DE" w:vendorID="64" w:dllVersion="131078" w:nlCheck="1" w:checkStyle="1"/>
  <w:activeWritingStyle w:appName="MSWord" w:lang="de-DE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oNotTrackMoves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7B48"/>
    <w:rsid w:val="00001D20"/>
    <w:rsid w:val="00002338"/>
    <w:rsid w:val="000161DD"/>
    <w:rsid w:val="00020728"/>
    <w:rsid w:val="000207FD"/>
    <w:rsid w:val="00020A11"/>
    <w:rsid w:val="0002137C"/>
    <w:rsid w:val="0002644A"/>
    <w:rsid w:val="00032505"/>
    <w:rsid w:val="00041831"/>
    <w:rsid w:val="00042F0A"/>
    <w:rsid w:val="00045090"/>
    <w:rsid w:val="00045349"/>
    <w:rsid w:val="000459B0"/>
    <w:rsid w:val="0004731B"/>
    <w:rsid w:val="00052829"/>
    <w:rsid w:val="000576C2"/>
    <w:rsid w:val="00061B55"/>
    <w:rsid w:val="0006294F"/>
    <w:rsid w:val="000631B7"/>
    <w:rsid w:val="00063387"/>
    <w:rsid w:val="00067D68"/>
    <w:rsid w:val="000746F3"/>
    <w:rsid w:val="00074D6A"/>
    <w:rsid w:val="000827E6"/>
    <w:rsid w:val="00083B93"/>
    <w:rsid w:val="00085DC2"/>
    <w:rsid w:val="00090015"/>
    <w:rsid w:val="0009071D"/>
    <w:rsid w:val="00090E9E"/>
    <w:rsid w:val="0009157C"/>
    <w:rsid w:val="000919E0"/>
    <w:rsid w:val="00093DD1"/>
    <w:rsid w:val="00095619"/>
    <w:rsid w:val="00095BF7"/>
    <w:rsid w:val="000A0D31"/>
    <w:rsid w:val="000A2E63"/>
    <w:rsid w:val="000A7D55"/>
    <w:rsid w:val="000B173D"/>
    <w:rsid w:val="000B5709"/>
    <w:rsid w:val="000B5C01"/>
    <w:rsid w:val="000B78B3"/>
    <w:rsid w:val="000C349C"/>
    <w:rsid w:val="000D207E"/>
    <w:rsid w:val="000D2A35"/>
    <w:rsid w:val="000D3AE1"/>
    <w:rsid w:val="000D585B"/>
    <w:rsid w:val="000D6B4F"/>
    <w:rsid w:val="000D6F20"/>
    <w:rsid w:val="000E59DD"/>
    <w:rsid w:val="000F06B4"/>
    <w:rsid w:val="000F54E0"/>
    <w:rsid w:val="00100FA9"/>
    <w:rsid w:val="001023DE"/>
    <w:rsid w:val="00105ED9"/>
    <w:rsid w:val="00106121"/>
    <w:rsid w:val="00114F87"/>
    <w:rsid w:val="00117F7F"/>
    <w:rsid w:val="00117F92"/>
    <w:rsid w:val="001203DC"/>
    <w:rsid w:val="001250A9"/>
    <w:rsid w:val="0012539C"/>
    <w:rsid w:val="00127028"/>
    <w:rsid w:val="0013019F"/>
    <w:rsid w:val="00130A89"/>
    <w:rsid w:val="0014206E"/>
    <w:rsid w:val="00144D3B"/>
    <w:rsid w:val="00144E2F"/>
    <w:rsid w:val="00146D9A"/>
    <w:rsid w:val="001517CC"/>
    <w:rsid w:val="00156708"/>
    <w:rsid w:val="00157A2A"/>
    <w:rsid w:val="0016132F"/>
    <w:rsid w:val="001623A9"/>
    <w:rsid w:val="00162490"/>
    <w:rsid w:val="00164D12"/>
    <w:rsid w:val="00170D5A"/>
    <w:rsid w:val="00172B4A"/>
    <w:rsid w:val="001744F2"/>
    <w:rsid w:val="00175CCB"/>
    <w:rsid w:val="001762D2"/>
    <w:rsid w:val="001771AC"/>
    <w:rsid w:val="0018186E"/>
    <w:rsid w:val="001843ED"/>
    <w:rsid w:val="00185BB6"/>
    <w:rsid w:val="00193445"/>
    <w:rsid w:val="001970F3"/>
    <w:rsid w:val="001A0EC5"/>
    <w:rsid w:val="001A407D"/>
    <w:rsid w:val="001A4A6F"/>
    <w:rsid w:val="001A55B4"/>
    <w:rsid w:val="001B3075"/>
    <w:rsid w:val="001B60BC"/>
    <w:rsid w:val="001C1407"/>
    <w:rsid w:val="001C76A6"/>
    <w:rsid w:val="001D07D4"/>
    <w:rsid w:val="001D3D4E"/>
    <w:rsid w:val="001E4DAC"/>
    <w:rsid w:val="001E50F7"/>
    <w:rsid w:val="001E5E37"/>
    <w:rsid w:val="001F1160"/>
    <w:rsid w:val="001F5D17"/>
    <w:rsid w:val="001F733D"/>
    <w:rsid w:val="002067BE"/>
    <w:rsid w:val="00206DBA"/>
    <w:rsid w:val="00207B48"/>
    <w:rsid w:val="002106A4"/>
    <w:rsid w:val="00214F28"/>
    <w:rsid w:val="00222248"/>
    <w:rsid w:val="00224FD2"/>
    <w:rsid w:val="00227716"/>
    <w:rsid w:val="00227C3D"/>
    <w:rsid w:val="00231036"/>
    <w:rsid w:val="00233486"/>
    <w:rsid w:val="002373AD"/>
    <w:rsid w:val="002400F4"/>
    <w:rsid w:val="00240D29"/>
    <w:rsid w:val="00241C12"/>
    <w:rsid w:val="00243D4E"/>
    <w:rsid w:val="00245106"/>
    <w:rsid w:val="002577A9"/>
    <w:rsid w:val="00262266"/>
    <w:rsid w:val="0026365C"/>
    <w:rsid w:val="00264DCD"/>
    <w:rsid w:val="00273C55"/>
    <w:rsid w:val="0027491B"/>
    <w:rsid w:val="00274A44"/>
    <w:rsid w:val="00276561"/>
    <w:rsid w:val="0028464D"/>
    <w:rsid w:val="00284D64"/>
    <w:rsid w:val="00297575"/>
    <w:rsid w:val="002A2EC5"/>
    <w:rsid w:val="002B12DA"/>
    <w:rsid w:val="002B3377"/>
    <w:rsid w:val="002B5DA3"/>
    <w:rsid w:val="002B5F38"/>
    <w:rsid w:val="002C3CF8"/>
    <w:rsid w:val="002C5771"/>
    <w:rsid w:val="002D32A6"/>
    <w:rsid w:val="002D7337"/>
    <w:rsid w:val="002E0318"/>
    <w:rsid w:val="002E4B08"/>
    <w:rsid w:val="002E62DC"/>
    <w:rsid w:val="002F1096"/>
    <w:rsid w:val="002F229A"/>
    <w:rsid w:val="002F6E57"/>
    <w:rsid w:val="002F7BC8"/>
    <w:rsid w:val="0030304F"/>
    <w:rsid w:val="0030398E"/>
    <w:rsid w:val="00304D33"/>
    <w:rsid w:val="00307921"/>
    <w:rsid w:val="003137BB"/>
    <w:rsid w:val="00316CA5"/>
    <w:rsid w:val="003176C9"/>
    <w:rsid w:val="00324503"/>
    <w:rsid w:val="00327F7A"/>
    <w:rsid w:val="00330E18"/>
    <w:rsid w:val="0033143C"/>
    <w:rsid w:val="00335E1F"/>
    <w:rsid w:val="00336585"/>
    <w:rsid w:val="00341E6C"/>
    <w:rsid w:val="00341EA4"/>
    <w:rsid w:val="003472D2"/>
    <w:rsid w:val="003474BE"/>
    <w:rsid w:val="00352386"/>
    <w:rsid w:val="00352D96"/>
    <w:rsid w:val="00352F55"/>
    <w:rsid w:val="00364E5A"/>
    <w:rsid w:val="00365137"/>
    <w:rsid w:val="00370D9A"/>
    <w:rsid w:val="00373C11"/>
    <w:rsid w:val="003742F3"/>
    <w:rsid w:val="003745DF"/>
    <w:rsid w:val="00375300"/>
    <w:rsid w:val="0038132C"/>
    <w:rsid w:val="00390C3F"/>
    <w:rsid w:val="003917E9"/>
    <w:rsid w:val="003A1D4F"/>
    <w:rsid w:val="003A67D4"/>
    <w:rsid w:val="003A74C6"/>
    <w:rsid w:val="003A7E02"/>
    <w:rsid w:val="003B1E0F"/>
    <w:rsid w:val="003C7804"/>
    <w:rsid w:val="003D01C4"/>
    <w:rsid w:val="003D1682"/>
    <w:rsid w:val="003D381A"/>
    <w:rsid w:val="003D3D0A"/>
    <w:rsid w:val="003D5A20"/>
    <w:rsid w:val="003D5CB6"/>
    <w:rsid w:val="003D5CCE"/>
    <w:rsid w:val="003D7528"/>
    <w:rsid w:val="003E0E79"/>
    <w:rsid w:val="003E55BF"/>
    <w:rsid w:val="003F1CFD"/>
    <w:rsid w:val="003F35B9"/>
    <w:rsid w:val="003F43C0"/>
    <w:rsid w:val="00407377"/>
    <w:rsid w:val="004106C0"/>
    <w:rsid w:val="00411D45"/>
    <w:rsid w:val="00415883"/>
    <w:rsid w:val="004223F2"/>
    <w:rsid w:val="00422B53"/>
    <w:rsid w:val="00422F8E"/>
    <w:rsid w:val="004250F5"/>
    <w:rsid w:val="004263C1"/>
    <w:rsid w:val="004272A8"/>
    <w:rsid w:val="0043072B"/>
    <w:rsid w:val="00440DDF"/>
    <w:rsid w:val="004424D3"/>
    <w:rsid w:val="0045000B"/>
    <w:rsid w:val="004504EA"/>
    <w:rsid w:val="00455A23"/>
    <w:rsid w:val="0046385F"/>
    <w:rsid w:val="00465B6C"/>
    <w:rsid w:val="00465E94"/>
    <w:rsid w:val="00471062"/>
    <w:rsid w:val="0047376F"/>
    <w:rsid w:val="00475695"/>
    <w:rsid w:val="00477E14"/>
    <w:rsid w:val="00483125"/>
    <w:rsid w:val="00486E96"/>
    <w:rsid w:val="00491EA9"/>
    <w:rsid w:val="00492E88"/>
    <w:rsid w:val="004A12B6"/>
    <w:rsid w:val="004A288A"/>
    <w:rsid w:val="004A4C31"/>
    <w:rsid w:val="004A7734"/>
    <w:rsid w:val="004B19A9"/>
    <w:rsid w:val="004B3431"/>
    <w:rsid w:val="004B3946"/>
    <w:rsid w:val="004B5C33"/>
    <w:rsid w:val="004B683A"/>
    <w:rsid w:val="004C7ECF"/>
    <w:rsid w:val="004D1090"/>
    <w:rsid w:val="004E4DE9"/>
    <w:rsid w:val="00501E9E"/>
    <w:rsid w:val="00502A69"/>
    <w:rsid w:val="00505DAF"/>
    <w:rsid w:val="00506089"/>
    <w:rsid w:val="005116ED"/>
    <w:rsid w:val="00514DD7"/>
    <w:rsid w:val="005178E8"/>
    <w:rsid w:val="00517C3F"/>
    <w:rsid w:val="005240D9"/>
    <w:rsid w:val="00525724"/>
    <w:rsid w:val="00535C4D"/>
    <w:rsid w:val="00566826"/>
    <w:rsid w:val="00571645"/>
    <w:rsid w:val="00572079"/>
    <w:rsid w:val="0057300A"/>
    <w:rsid w:val="00573A6A"/>
    <w:rsid w:val="005927B7"/>
    <w:rsid w:val="00597D99"/>
    <w:rsid w:val="005A5251"/>
    <w:rsid w:val="005B0F20"/>
    <w:rsid w:val="005B2C4C"/>
    <w:rsid w:val="005B2E84"/>
    <w:rsid w:val="005B674C"/>
    <w:rsid w:val="005B6813"/>
    <w:rsid w:val="005C0C9B"/>
    <w:rsid w:val="005C3441"/>
    <w:rsid w:val="005D0EBF"/>
    <w:rsid w:val="005D26F5"/>
    <w:rsid w:val="005D528E"/>
    <w:rsid w:val="005D74CA"/>
    <w:rsid w:val="005E0F54"/>
    <w:rsid w:val="005E268A"/>
    <w:rsid w:val="005F12D0"/>
    <w:rsid w:val="00601B02"/>
    <w:rsid w:val="00607B58"/>
    <w:rsid w:val="00612533"/>
    <w:rsid w:val="00620237"/>
    <w:rsid w:val="00620728"/>
    <w:rsid w:val="0063339B"/>
    <w:rsid w:val="00636FB1"/>
    <w:rsid w:val="00645F2F"/>
    <w:rsid w:val="00646783"/>
    <w:rsid w:val="00656579"/>
    <w:rsid w:val="00660313"/>
    <w:rsid w:val="00660CA5"/>
    <w:rsid w:val="00667B0F"/>
    <w:rsid w:val="00673A62"/>
    <w:rsid w:val="00680503"/>
    <w:rsid w:val="00683542"/>
    <w:rsid w:val="006842C2"/>
    <w:rsid w:val="00686722"/>
    <w:rsid w:val="00691855"/>
    <w:rsid w:val="006A0779"/>
    <w:rsid w:val="006A48E7"/>
    <w:rsid w:val="006A555C"/>
    <w:rsid w:val="006A5BC8"/>
    <w:rsid w:val="006B2A5A"/>
    <w:rsid w:val="006B60EC"/>
    <w:rsid w:val="006C1C5F"/>
    <w:rsid w:val="006C40CF"/>
    <w:rsid w:val="006C461B"/>
    <w:rsid w:val="006C4E86"/>
    <w:rsid w:val="006D0C32"/>
    <w:rsid w:val="006D1BD4"/>
    <w:rsid w:val="006D62D6"/>
    <w:rsid w:val="006E1A39"/>
    <w:rsid w:val="006F53CB"/>
    <w:rsid w:val="007017CA"/>
    <w:rsid w:val="00707EA4"/>
    <w:rsid w:val="00711217"/>
    <w:rsid w:val="00711253"/>
    <w:rsid w:val="0071368D"/>
    <w:rsid w:val="007142BD"/>
    <w:rsid w:val="007215D8"/>
    <w:rsid w:val="0072627E"/>
    <w:rsid w:val="00733CB5"/>
    <w:rsid w:val="00733D2B"/>
    <w:rsid w:val="00734EA1"/>
    <w:rsid w:val="00742C63"/>
    <w:rsid w:val="00742EA0"/>
    <w:rsid w:val="00744532"/>
    <w:rsid w:val="007542EB"/>
    <w:rsid w:val="00754DC1"/>
    <w:rsid w:val="00763431"/>
    <w:rsid w:val="00764A90"/>
    <w:rsid w:val="00775723"/>
    <w:rsid w:val="00781678"/>
    <w:rsid w:val="00787275"/>
    <w:rsid w:val="00797888"/>
    <w:rsid w:val="007A66E7"/>
    <w:rsid w:val="007B15A7"/>
    <w:rsid w:val="007B37D3"/>
    <w:rsid w:val="007C5A91"/>
    <w:rsid w:val="007C7460"/>
    <w:rsid w:val="007C782B"/>
    <w:rsid w:val="007D77EB"/>
    <w:rsid w:val="007D7A85"/>
    <w:rsid w:val="007E0A0D"/>
    <w:rsid w:val="007E52DB"/>
    <w:rsid w:val="007E5895"/>
    <w:rsid w:val="007E66FD"/>
    <w:rsid w:val="007F2686"/>
    <w:rsid w:val="008018C2"/>
    <w:rsid w:val="00804DBB"/>
    <w:rsid w:val="0082002F"/>
    <w:rsid w:val="00820CD6"/>
    <w:rsid w:val="00826BD1"/>
    <w:rsid w:val="0082740E"/>
    <w:rsid w:val="00831EC0"/>
    <w:rsid w:val="00834E7E"/>
    <w:rsid w:val="008408E3"/>
    <w:rsid w:val="0084135C"/>
    <w:rsid w:val="00841CEA"/>
    <w:rsid w:val="0084241F"/>
    <w:rsid w:val="00843CBF"/>
    <w:rsid w:val="00846B37"/>
    <w:rsid w:val="008526C3"/>
    <w:rsid w:val="00855769"/>
    <w:rsid w:val="00867C72"/>
    <w:rsid w:val="0087070E"/>
    <w:rsid w:val="008773D5"/>
    <w:rsid w:val="00877A22"/>
    <w:rsid w:val="00884756"/>
    <w:rsid w:val="00893256"/>
    <w:rsid w:val="0089765D"/>
    <w:rsid w:val="008A7AFD"/>
    <w:rsid w:val="008C1AE7"/>
    <w:rsid w:val="008C632B"/>
    <w:rsid w:val="008D3BBC"/>
    <w:rsid w:val="008D7EEB"/>
    <w:rsid w:val="008E0275"/>
    <w:rsid w:val="008E1CD3"/>
    <w:rsid w:val="008E2172"/>
    <w:rsid w:val="008F67CA"/>
    <w:rsid w:val="00900421"/>
    <w:rsid w:val="00907E7B"/>
    <w:rsid w:val="009127C6"/>
    <w:rsid w:val="00913B64"/>
    <w:rsid w:val="0091561E"/>
    <w:rsid w:val="009159BE"/>
    <w:rsid w:val="00922E6A"/>
    <w:rsid w:val="00936297"/>
    <w:rsid w:val="00943D27"/>
    <w:rsid w:val="009464EC"/>
    <w:rsid w:val="00961B60"/>
    <w:rsid w:val="00963D00"/>
    <w:rsid w:val="0096676B"/>
    <w:rsid w:val="00970295"/>
    <w:rsid w:val="00971CF3"/>
    <w:rsid w:val="009753BE"/>
    <w:rsid w:val="00976C45"/>
    <w:rsid w:val="00977035"/>
    <w:rsid w:val="00982DCF"/>
    <w:rsid w:val="00990578"/>
    <w:rsid w:val="009915E1"/>
    <w:rsid w:val="00995734"/>
    <w:rsid w:val="00995FE1"/>
    <w:rsid w:val="009972E3"/>
    <w:rsid w:val="009A50C9"/>
    <w:rsid w:val="009B0500"/>
    <w:rsid w:val="009B3100"/>
    <w:rsid w:val="009B7B44"/>
    <w:rsid w:val="009C793A"/>
    <w:rsid w:val="009E22A3"/>
    <w:rsid w:val="009E3C83"/>
    <w:rsid w:val="009F281A"/>
    <w:rsid w:val="009F7B74"/>
    <w:rsid w:val="00A04B2E"/>
    <w:rsid w:val="00A2429A"/>
    <w:rsid w:val="00A2669C"/>
    <w:rsid w:val="00A3252B"/>
    <w:rsid w:val="00A3521A"/>
    <w:rsid w:val="00A36853"/>
    <w:rsid w:val="00A4164F"/>
    <w:rsid w:val="00A4251B"/>
    <w:rsid w:val="00A454ED"/>
    <w:rsid w:val="00A55516"/>
    <w:rsid w:val="00A7206B"/>
    <w:rsid w:val="00A723D2"/>
    <w:rsid w:val="00A75F6B"/>
    <w:rsid w:val="00A76481"/>
    <w:rsid w:val="00A822E5"/>
    <w:rsid w:val="00A9269D"/>
    <w:rsid w:val="00A932D7"/>
    <w:rsid w:val="00AA26AB"/>
    <w:rsid w:val="00AA4BCE"/>
    <w:rsid w:val="00AB1CB8"/>
    <w:rsid w:val="00AB4E02"/>
    <w:rsid w:val="00AC26EA"/>
    <w:rsid w:val="00AC3858"/>
    <w:rsid w:val="00AC7F34"/>
    <w:rsid w:val="00AD25B5"/>
    <w:rsid w:val="00AD26C7"/>
    <w:rsid w:val="00AD4B28"/>
    <w:rsid w:val="00AD64EA"/>
    <w:rsid w:val="00AE016B"/>
    <w:rsid w:val="00AE36B5"/>
    <w:rsid w:val="00AE3A67"/>
    <w:rsid w:val="00AE6C3D"/>
    <w:rsid w:val="00AE7B37"/>
    <w:rsid w:val="00AE7C2F"/>
    <w:rsid w:val="00AF4AC3"/>
    <w:rsid w:val="00AF55FC"/>
    <w:rsid w:val="00AF60F9"/>
    <w:rsid w:val="00B05A6C"/>
    <w:rsid w:val="00B11A98"/>
    <w:rsid w:val="00B13F8A"/>
    <w:rsid w:val="00B15D2D"/>
    <w:rsid w:val="00B160E5"/>
    <w:rsid w:val="00B16E9F"/>
    <w:rsid w:val="00B20964"/>
    <w:rsid w:val="00B20AA2"/>
    <w:rsid w:val="00B20B12"/>
    <w:rsid w:val="00B2568B"/>
    <w:rsid w:val="00B25F8F"/>
    <w:rsid w:val="00B26C09"/>
    <w:rsid w:val="00B27205"/>
    <w:rsid w:val="00B320B9"/>
    <w:rsid w:val="00B33F5C"/>
    <w:rsid w:val="00B41411"/>
    <w:rsid w:val="00B50BEC"/>
    <w:rsid w:val="00B51619"/>
    <w:rsid w:val="00B534DF"/>
    <w:rsid w:val="00B542BB"/>
    <w:rsid w:val="00B64C87"/>
    <w:rsid w:val="00B65EA4"/>
    <w:rsid w:val="00B70AF5"/>
    <w:rsid w:val="00B73BC3"/>
    <w:rsid w:val="00B800AC"/>
    <w:rsid w:val="00B80AC9"/>
    <w:rsid w:val="00B930AC"/>
    <w:rsid w:val="00BA05C1"/>
    <w:rsid w:val="00BA1F31"/>
    <w:rsid w:val="00BA209F"/>
    <w:rsid w:val="00BA5451"/>
    <w:rsid w:val="00BB1969"/>
    <w:rsid w:val="00BB3F40"/>
    <w:rsid w:val="00BB426F"/>
    <w:rsid w:val="00BB7FB9"/>
    <w:rsid w:val="00BC2BBE"/>
    <w:rsid w:val="00BC6445"/>
    <w:rsid w:val="00BC7E4D"/>
    <w:rsid w:val="00BD50EF"/>
    <w:rsid w:val="00BE0958"/>
    <w:rsid w:val="00BE3955"/>
    <w:rsid w:val="00BE6A44"/>
    <w:rsid w:val="00BE7043"/>
    <w:rsid w:val="00BF1C65"/>
    <w:rsid w:val="00BF25C9"/>
    <w:rsid w:val="00C0194A"/>
    <w:rsid w:val="00C01AE9"/>
    <w:rsid w:val="00C05638"/>
    <w:rsid w:val="00C07D28"/>
    <w:rsid w:val="00C100EC"/>
    <w:rsid w:val="00C1150B"/>
    <w:rsid w:val="00C204F9"/>
    <w:rsid w:val="00C242A5"/>
    <w:rsid w:val="00C242E0"/>
    <w:rsid w:val="00C243C0"/>
    <w:rsid w:val="00C27CA0"/>
    <w:rsid w:val="00C31E2D"/>
    <w:rsid w:val="00C3442C"/>
    <w:rsid w:val="00C36A70"/>
    <w:rsid w:val="00C36AB5"/>
    <w:rsid w:val="00C40C34"/>
    <w:rsid w:val="00C41282"/>
    <w:rsid w:val="00C42C9E"/>
    <w:rsid w:val="00C43EAD"/>
    <w:rsid w:val="00C44672"/>
    <w:rsid w:val="00C44798"/>
    <w:rsid w:val="00C46B26"/>
    <w:rsid w:val="00C470E6"/>
    <w:rsid w:val="00C50285"/>
    <w:rsid w:val="00C5607B"/>
    <w:rsid w:val="00C56B9C"/>
    <w:rsid w:val="00C63068"/>
    <w:rsid w:val="00C63099"/>
    <w:rsid w:val="00C63222"/>
    <w:rsid w:val="00C65149"/>
    <w:rsid w:val="00C70DEF"/>
    <w:rsid w:val="00C763E6"/>
    <w:rsid w:val="00C82846"/>
    <w:rsid w:val="00C922A1"/>
    <w:rsid w:val="00C93968"/>
    <w:rsid w:val="00CA03EF"/>
    <w:rsid w:val="00CA4D57"/>
    <w:rsid w:val="00CA5E9B"/>
    <w:rsid w:val="00CB081E"/>
    <w:rsid w:val="00CB2248"/>
    <w:rsid w:val="00CB751D"/>
    <w:rsid w:val="00CB7A50"/>
    <w:rsid w:val="00CB7F8B"/>
    <w:rsid w:val="00CC2D7D"/>
    <w:rsid w:val="00CD0D5C"/>
    <w:rsid w:val="00CD440D"/>
    <w:rsid w:val="00CD4541"/>
    <w:rsid w:val="00CE7BCF"/>
    <w:rsid w:val="00CF2F5B"/>
    <w:rsid w:val="00CF3398"/>
    <w:rsid w:val="00CF3E24"/>
    <w:rsid w:val="00D02F5A"/>
    <w:rsid w:val="00D058E8"/>
    <w:rsid w:val="00D06985"/>
    <w:rsid w:val="00D21D97"/>
    <w:rsid w:val="00D23ED2"/>
    <w:rsid w:val="00D2642D"/>
    <w:rsid w:val="00D269A0"/>
    <w:rsid w:val="00D360A9"/>
    <w:rsid w:val="00D467C5"/>
    <w:rsid w:val="00D4750E"/>
    <w:rsid w:val="00D50EF6"/>
    <w:rsid w:val="00D6147E"/>
    <w:rsid w:val="00D61B3C"/>
    <w:rsid w:val="00D66C66"/>
    <w:rsid w:val="00D70D38"/>
    <w:rsid w:val="00D731C7"/>
    <w:rsid w:val="00D764E0"/>
    <w:rsid w:val="00D81241"/>
    <w:rsid w:val="00D82E5E"/>
    <w:rsid w:val="00D83C32"/>
    <w:rsid w:val="00D94B32"/>
    <w:rsid w:val="00DA6D70"/>
    <w:rsid w:val="00DC0230"/>
    <w:rsid w:val="00DC0EFF"/>
    <w:rsid w:val="00DC4524"/>
    <w:rsid w:val="00DC7777"/>
    <w:rsid w:val="00DD3C8F"/>
    <w:rsid w:val="00DD59B9"/>
    <w:rsid w:val="00DE0609"/>
    <w:rsid w:val="00DF15FC"/>
    <w:rsid w:val="00DF3B71"/>
    <w:rsid w:val="00DF689B"/>
    <w:rsid w:val="00E10500"/>
    <w:rsid w:val="00E2172E"/>
    <w:rsid w:val="00E222C9"/>
    <w:rsid w:val="00E265B2"/>
    <w:rsid w:val="00E32E20"/>
    <w:rsid w:val="00E33D55"/>
    <w:rsid w:val="00E33EF5"/>
    <w:rsid w:val="00E3459C"/>
    <w:rsid w:val="00E42F47"/>
    <w:rsid w:val="00E4351C"/>
    <w:rsid w:val="00E43CAE"/>
    <w:rsid w:val="00E73AB8"/>
    <w:rsid w:val="00E74BCC"/>
    <w:rsid w:val="00E81D29"/>
    <w:rsid w:val="00E90D52"/>
    <w:rsid w:val="00E91A46"/>
    <w:rsid w:val="00E94F20"/>
    <w:rsid w:val="00EA19DB"/>
    <w:rsid w:val="00EA35DA"/>
    <w:rsid w:val="00EA476F"/>
    <w:rsid w:val="00EA6430"/>
    <w:rsid w:val="00EA79C4"/>
    <w:rsid w:val="00EB38BE"/>
    <w:rsid w:val="00EB4E43"/>
    <w:rsid w:val="00EB72A9"/>
    <w:rsid w:val="00EC0B1D"/>
    <w:rsid w:val="00EC2048"/>
    <w:rsid w:val="00EC4DAB"/>
    <w:rsid w:val="00ED73A4"/>
    <w:rsid w:val="00EF4006"/>
    <w:rsid w:val="00F02E4F"/>
    <w:rsid w:val="00F043D5"/>
    <w:rsid w:val="00F055C2"/>
    <w:rsid w:val="00F05B34"/>
    <w:rsid w:val="00F07869"/>
    <w:rsid w:val="00F14D5C"/>
    <w:rsid w:val="00F24BDC"/>
    <w:rsid w:val="00F25670"/>
    <w:rsid w:val="00F27E93"/>
    <w:rsid w:val="00F27F70"/>
    <w:rsid w:val="00F30E42"/>
    <w:rsid w:val="00F3114E"/>
    <w:rsid w:val="00F40F58"/>
    <w:rsid w:val="00F42385"/>
    <w:rsid w:val="00F4395A"/>
    <w:rsid w:val="00F46F29"/>
    <w:rsid w:val="00F574FA"/>
    <w:rsid w:val="00F60879"/>
    <w:rsid w:val="00F65D12"/>
    <w:rsid w:val="00F675DB"/>
    <w:rsid w:val="00F67C30"/>
    <w:rsid w:val="00F72121"/>
    <w:rsid w:val="00F87EE4"/>
    <w:rsid w:val="00F92313"/>
    <w:rsid w:val="00F9733C"/>
    <w:rsid w:val="00FA05D8"/>
    <w:rsid w:val="00FA780F"/>
    <w:rsid w:val="00FA7DFC"/>
    <w:rsid w:val="00FB26CC"/>
    <w:rsid w:val="00FB6075"/>
    <w:rsid w:val="00FC0696"/>
    <w:rsid w:val="00FD637A"/>
    <w:rsid w:val="00FE415A"/>
    <w:rsid w:val="00FE43EB"/>
    <w:rsid w:val="00FF02E3"/>
    <w:rsid w:val="00FF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  <w15:chartTrackingRefBased/>
  <w15:docId w15:val="{C53491EC-B9EC-4CAF-8795-A6AA674C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9A9"/>
    <w:rPr>
      <w:rFonts w:cs="Arial CYR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9A9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19A9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B19A9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B19A9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9A9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9A9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9A9"/>
    <w:pPr>
      <w:spacing w:before="240" w:after="60"/>
      <w:outlineLvl w:val="6"/>
    </w:pPr>
    <w:rPr>
      <w:rFonts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9A9"/>
    <w:pPr>
      <w:spacing w:before="240" w:after="60"/>
      <w:outlineLvl w:val="7"/>
    </w:pPr>
    <w:rPr>
      <w:rFonts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9A9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</w:style>
  <w:style w:type="character" w:customStyle="1" w:styleId="WW8Num2z2">
    <w:name w:val="WW8Num2z2"/>
    <w:rPr>
      <w:lang w:val="uk-UA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 w:hint="default"/>
    </w:rPr>
  </w:style>
  <w:style w:type="character" w:customStyle="1" w:styleId="WW8Num3z1">
    <w:name w:val="WW8Num3z1"/>
    <w:rPr>
      <w:rFonts w:cs="Times New Roman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cs="Times New Roman" w:hint="default"/>
      <w:caps w:val="0"/>
      <w:smallCaps w:val="0"/>
      <w:lang w:val="uk-UA"/>
    </w:rPr>
  </w:style>
  <w:style w:type="character" w:customStyle="1" w:styleId="WW8Num5z0">
    <w:name w:val="WW8Num5z0"/>
    <w:rPr>
      <w:rFonts w:ascii="Times New Roman" w:eastAsia="Times New Roman" w:hAnsi="Times New Roman" w:cs="Times New Roman" w:hint="default"/>
    </w:rPr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7z0">
    <w:name w:val="WW8Num7z0"/>
    <w:rPr>
      <w:rFonts w:ascii="Times New Roman" w:eastAsia="Times New Roman" w:hAnsi="Times New Roman" w:cs="Times New Roman" w:hint="default"/>
    </w:rPr>
  </w:style>
  <w:style w:type="character" w:customStyle="1" w:styleId="WW8Num8z0">
    <w:name w:val="WW8Num8z0"/>
    <w:rPr>
      <w:rFonts w:ascii="Times New Roman" w:eastAsia="Times New Roman" w:hAnsi="Times New Roman" w:cs="Times New Roman" w:hint="default"/>
    </w:rPr>
  </w:style>
  <w:style w:type="character" w:customStyle="1" w:styleId="WW8Num9z0">
    <w:name w:val="WW8Num9z0"/>
    <w:rPr>
      <w:rFonts w:cs="Times New Roman" w:hint="default"/>
      <w:u w:val="none"/>
    </w:rPr>
  </w:style>
  <w:style w:type="character" w:customStyle="1" w:styleId="WW8Num4z1">
    <w:name w:val="WW8Num4z1"/>
    <w:rPr>
      <w:rFonts w:cs="Times New Roman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a">
    <w:name w:val="Шрифт абзацу за промовчанням"/>
  </w:style>
  <w:style w:type="character" w:customStyle="1" w:styleId="Heading1Char">
    <w:name w:val="Heading 1 Char"/>
    <w:link w:val="Heading1"/>
    <w:uiPriority w:val="9"/>
    <w:rsid w:val="004B19A9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4B19A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rsid w:val="004B19A9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4B19A9"/>
    <w:rPr>
      <w:b/>
      <w:bCs/>
      <w:sz w:val="28"/>
      <w:szCs w:val="28"/>
    </w:rPr>
  </w:style>
  <w:style w:type="character" w:customStyle="1" w:styleId="a0">
    <w:name w:val="Текст у виносці Знак"/>
    <w:rPr>
      <w:rFonts w:ascii="Tahoma" w:hAnsi="Tahoma" w:cs="Tahoma"/>
      <w:sz w:val="16"/>
      <w:lang w:val="x-none"/>
    </w:rPr>
  </w:style>
  <w:style w:type="character" w:customStyle="1" w:styleId="a1">
    <w:name w:val="Верхній колонтитул Знак"/>
    <w:uiPriority w:val="99"/>
    <w:rPr>
      <w:rFonts w:ascii="Arial CYR" w:hAnsi="Arial CYR" w:cs="Arial CYR"/>
      <w:sz w:val="24"/>
      <w:lang w:val="x-none"/>
    </w:rPr>
  </w:style>
  <w:style w:type="character" w:customStyle="1" w:styleId="a2">
    <w:name w:val="Нижній колонтитул Знак"/>
    <w:rPr>
      <w:rFonts w:ascii="Arial CYR" w:hAnsi="Arial CYR" w:cs="Arial CYR"/>
      <w:sz w:val="24"/>
      <w:lang w:val="x-none"/>
    </w:rPr>
  </w:style>
  <w:style w:type="character" w:customStyle="1" w:styleId="TitleChar">
    <w:name w:val="Title Char"/>
    <w:link w:val="Title"/>
    <w:uiPriority w:val="10"/>
    <w:rsid w:val="004B19A9"/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3">
    <w:name w:val="Основний текст Знак"/>
    <w:rPr>
      <w:rFonts w:ascii="Times New Roman" w:hAnsi="Times New Roman" w:cs="Times New Roman"/>
      <w:b/>
      <w:sz w:val="20"/>
      <w:lang w:val="uk-UA"/>
    </w:rPr>
  </w:style>
  <w:style w:type="character" w:styleId="PageNumber">
    <w:name w:val="page number"/>
    <w:basedOn w:val="a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3">
    <w:name w:val="Подпись к картинке (3)"/>
    <w:rPr>
      <w:lang w:val="en-US"/>
    </w:rPr>
  </w:style>
  <w:style w:type="character" w:customStyle="1" w:styleId="2">
    <w:name w:val="Основной текст (2)"/>
  </w:style>
  <w:style w:type="character" w:customStyle="1" w:styleId="20">
    <w:name w:val="Основной текст (2)_"/>
    <w:rPr>
      <w:rFonts w:ascii="Arial" w:hAnsi="Arial" w:cs="Arial"/>
      <w:sz w:val="14"/>
      <w:shd w:val="clear" w:color="auto" w:fill="FFFFFF"/>
    </w:rPr>
  </w:style>
  <w:style w:type="character" w:customStyle="1" w:styleId="a4">
    <w:name w:val="Сноска_"/>
    <w:rPr>
      <w:shd w:val="clear" w:color="auto" w:fill="FFFFFF"/>
    </w:rPr>
  </w:style>
  <w:style w:type="character" w:customStyle="1" w:styleId="a5">
    <w:name w:val="Схема документа Знак"/>
    <w:rPr>
      <w:rFonts w:ascii="Tahoma" w:hAnsi="Tahoma" w:cs="Tahoma"/>
      <w:sz w:val="20"/>
      <w:shd w:val="clear" w:color="auto" w:fill="000080"/>
      <w:lang w:val="uk-UA"/>
    </w:rPr>
  </w:style>
  <w:style w:type="character" w:customStyle="1" w:styleId="a6">
    <w:name w:val="Основний текст з відступом Знак"/>
    <w:rPr>
      <w:rFonts w:ascii="Arial CYR" w:hAnsi="Arial CYR" w:cs="Arial CYR"/>
      <w:sz w:val="24"/>
    </w:rPr>
  </w:style>
  <w:style w:type="character" w:customStyle="1" w:styleId="a7">
    <w:name w:val="Червоний рядок Знак"/>
    <w:rPr>
      <w:rFonts w:ascii="Arial CYR" w:hAnsi="Arial CYR" w:cs="Arial CYR"/>
      <w:b/>
      <w:sz w:val="24"/>
      <w:lang w:val="uk-UA"/>
    </w:rPr>
  </w:style>
  <w:style w:type="character" w:customStyle="1" w:styleId="21">
    <w:name w:val="Червоний рядок 2 Знак"/>
    <w:basedOn w:val="a6"/>
    <w:rPr>
      <w:rFonts w:ascii="Arial CYR" w:hAnsi="Arial CYR" w:cs="Arial CYR"/>
      <w:sz w:val="24"/>
    </w:rPr>
  </w:style>
  <w:style w:type="character" w:customStyle="1" w:styleId="rvts9">
    <w:name w:val="rvts9"/>
  </w:style>
  <w:style w:type="character" w:customStyle="1" w:styleId="rvts23">
    <w:name w:val="rvts23"/>
  </w:style>
  <w:style w:type="character" w:customStyle="1" w:styleId="rvts0">
    <w:name w:val="rvts0"/>
    <w:basedOn w:val="a"/>
  </w:style>
  <w:style w:type="character" w:customStyle="1" w:styleId="a8">
    <w:name w:val="Символ нумерации"/>
  </w:style>
  <w:style w:type="character" w:customStyle="1" w:styleId="a9">
    <w:name w:val="Маркеры списка"/>
    <w:rPr>
      <w:rFonts w:ascii="OpenSymbol" w:eastAsia="OpenSymbol" w:hAnsi="OpenSymbol" w:cs="OpenSymbol"/>
    </w:rPr>
  </w:style>
  <w:style w:type="paragraph" w:styleId="Title0">
    <w:name w:val="Title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Pr>
      <w:rFonts w:ascii="Times New Roman" w:hAnsi="Times New Roman" w:cs="Times New Roman"/>
      <w:b/>
      <w:sz w:val="20"/>
      <w:szCs w:val="20"/>
    </w:rPr>
  </w:style>
  <w:style w:type="paragraph" w:styleId="List">
    <w:name w:val="List"/>
    <w:basedOn w:val="BodyText"/>
    <w:rPr>
      <w:rFonts w:cs="Mangal"/>
    </w:rPr>
  </w:style>
  <w:style w:type="paragraph" w:customStyle="1" w:styleId="1">
    <w:name w:val="Название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Normal"/>
    <w:pPr>
      <w:suppressLineNumbers/>
    </w:pPr>
    <w:rPr>
      <w:rFonts w:cs="Mangal"/>
    </w:rPr>
  </w:style>
  <w:style w:type="paragraph" w:customStyle="1" w:styleId="11">
    <w:name w:val="Текст у виносці1"/>
    <w:basedOn w:val="Normal"/>
    <w:rPr>
      <w:rFonts w:ascii="Tahoma" w:hAnsi="Tahoma" w:cs="Times New Roman"/>
      <w:sz w:val="16"/>
      <w:szCs w:val="20"/>
    </w:rPr>
  </w:style>
  <w:style w:type="paragraph" w:customStyle="1" w:styleId="ListParagraph1">
    <w:name w:val="List Paragraph1"/>
    <w:basedOn w:val="Normal"/>
    <w:pPr>
      <w:spacing w:after="200" w:line="276" w:lineRule="auto"/>
      <w:ind w:left="720"/>
    </w:pPr>
    <w:rPr>
      <w:rFonts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  <w:rPr>
      <w:rFonts w:cs="Times New Roman"/>
      <w:szCs w:val="20"/>
    </w:rPr>
  </w:style>
  <w:style w:type="paragraph" w:styleId="Footer">
    <w:name w:val="footer"/>
    <w:basedOn w:val="Normal"/>
    <w:pPr>
      <w:tabs>
        <w:tab w:val="center" w:pos="4677"/>
        <w:tab w:val="right" w:pos="9355"/>
      </w:tabs>
    </w:pPr>
    <w:rPr>
      <w:rFonts w:cs="Times New Roman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B19A9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9A9"/>
    <w:pPr>
      <w:spacing w:after="60"/>
      <w:jc w:val="center"/>
      <w:outlineLvl w:val="1"/>
    </w:pPr>
    <w:rPr>
      <w:rFonts w:ascii="Cambria" w:hAnsi="Cambria" w:cs="Mangal"/>
    </w:rPr>
  </w:style>
  <w:style w:type="paragraph" w:customStyle="1" w:styleId="aa">
    <w:name w:val="Маркований список"/>
    <w:basedOn w:val="Normal"/>
    <w:pPr>
      <w:tabs>
        <w:tab w:val="left" w:pos="360"/>
      </w:tabs>
      <w:ind w:left="360" w:hanging="360"/>
    </w:pPr>
    <w:rPr>
      <w:rFonts w:ascii="Times New Roman" w:hAnsi="Times New Roman" w:cs="Times New Roman"/>
      <w:sz w:val="20"/>
      <w:szCs w:val="20"/>
    </w:rPr>
  </w:style>
  <w:style w:type="paragraph" w:customStyle="1" w:styleId="210">
    <w:name w:val="Маркірований список 21"/>
    <w:basedOn w:val="Normal"/>
    <w:pPr>
      <w:tabs>
        <w:tab w:val="left" w:pos="643"/>
      </w:tabs>
      <w:ind w:left="643" w:hanging="360"/>
    </w:pPr>
    <w:rPr>
      <w:rFonts w:ascii="Times New Roman" w:hAnsi="Times New Roman" w:cs="Times New Roman"/>
      <w:sz w:val="20"/>
      <w:szCs w:val="20"/>
    </w:rPr>
  </w:style>
  <w:style w:type="paragraph" w:customStyle="1" w:styleId="12">
    <w:name w:val="Назва об'єкта1"/>
    <w:basedOn w:val="Normal"/>
    <w:pPr>
      <w:jc w:val="center"/>
    </w:pPr>
    <w:rPr>
      <w:rFonts w:ascii="Times New Roman" w:hAnsi="Times New Roman" w:cs="Times New Roman"/>
      <w:sz w:val="28"/>
      <w:szCs w:val="20"/>
    </w:rPr>
  </w:style>
  <w:style w:type="paragraph" w:customStyle="1" w:styleId="13">
    <w:name w:val="Звичайний (веб)1"/>
    <w:basedOn w:val="Normal"/>
    <w:pPr>
      <w:spacing w:before="280" w:after="280"/>
    </w:pPr>
    <w:rPr>
      <w:rFonts w:ascii="Times New Roman" w:hAnsi="Times New Roman" w:cs="Times New Roman"/>
    </w:rPr>
  </w:style>
  <w:style w:type="paragraph" w:customStyle="1" w:styleId="211">
    <w:name w:val="Основной текст (2)1"/>
    <w:basedOn w:val="Normal"/>
    <w:pPr>
      <w:shd w:val="clear" w:color="auto" w:fill="FFFFFF"/>
      <w:spacing w:line="178" w:lineRule="exact"/>
      <w:ind w:hanging="160"/>
      <w:jc w:val="both"/>
    </w:pPr>
    <w:rPr>
      <w:rFonts w:ascii="Arial" w:hAnsi="Arial" w:cs="Times New Roman"/>
      <w:sz w:val="14"/>
      <w:szCs w:val="20"/>
      <w:lang w:val="x-none"/>
    </w:rPr>
  </w:style>
  <w:style w:type="paragraph" w:styleId="FootnoteText">
    <w:name w:val="footnote text"/>
    <w:basedOn w:val="Normal"/>
    <w:pPr>
      <w:shd w:val="clear" w:color="auto" w:fill="FFFFFF"/>
      <w:spacing w:line="238" w:lineRule="exact"/>
      <w:ind w:firstLine="440"/>
      <w:jc w:val="both"/>
    </w:pPr>
    <w:rPr>
      <w:rFonts w:cs="Times New Roman"/>
      <w:sz w:val="20"/>
      <w:szCs w:val="20"/>
      <w:lang w:val="x-none"/>
    </w:rPr>
  </w:style>
  <w:style w:type="paragraph" w:customStyle="1" w:styleId="14">
    <w:name w:val="Схема документа1"/>
    <w:basedOn w:val="Normal"/>
    <w:pPr>
      <w:shd w:val="clear" w:color="auto" w:fill="000080"/>
    </w:pPr>
    <w:rPr>
      <w:rFonts w:ascii="Tahoma" w:hAnsi="Tahoma" w:cs="Times New Roman"/>
      <w:sz w:val="20"/>
      <w:szCs w:val="20"/>
    </w:rPr>
  </w:style>
  <w:style w:type="paragraph" w:customStyle="1" w:styleId="ab">
    <w:name w:val="Знак Знак Знак"/>
    <w:basedOn w:val="Normal"/>
    <w:rPr>
      <w:rFonts w:ascii="Verdana" w:hAnsi="Verdana" w:cs="Verdana"/>
      <w:color w:val="000000"/>
      <w:sz w:val="20"/>
      <w:szCs w:val="20"/>
      <w:lang w:val="en-US"/>
    </w:rPr>
  </w:style>
  <w:style w:type="paragraph" w:customStyle="1" w:styleId="212">
    <w:name w:val="Список 21"/>
    <w:basedOn w:val="Normal"/>
    <w:pPr>
      <w:ind w:left="566" w:hanging="283"/>
    </w:pPr>
  </w:style>
  <w:style w:type="paragraph" w:styleId="BodyTextIndent">
    <w:name w:val="Body Text Indent"/>
    <w:basedOn w:val="Normal"/>
    <w:pPr>
      <w:spacing w:after="120"/>
      <w:ind w:left="283"/>
    </w:pPr>
    <w:rPr>
      <w:rFonts w:cs="Times New Roman"/>
      <w:szCs w:val="20"/>
    </w:rPr>
  </w:style>
  <w:style w:type="paragraph" w:customStyle="1" w:styleId="15">
    <w:name w:val="Червоний рядок1"/>
    <w:basedOn w:val="BodyText"/>
    <w:pPr>
      <w:widowControl w:val="0"/>
      <w:autoSpaceDE w:val="0"/>
      <w:spacing w:after="120"/>
      <w:ind w:firstLine="210"/>
    </w:pPr>
    <w:rPr>
      <w:sz w:val="24"/>
    </w:rPr>
  </w:style>
  <w:style w:type="paragraph" w:customStyle="1" w:styleId="213">
    <w:name w:val="Червоний рядок 21"/>
    <w:basedOn w:val="BodyTextIndent"/>
    <w:pPr>
      <w:ind w:firstLine="210"/>
    </w:pPr>
  </w:style>
  <w:style w:type="paragraph" w:customStyle="1" w:styleId="ac">
    <w:name w:val="Содержимое таблицы"/>
    <w:basedOn w:val="Normal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rvps2">
    <w:name w:val="rvps2"/>
    <w:basedOn w:val="Normal"/>
    <w:pPr>
      <w:spacing w:before="280" w:after="280"/>
    </w:pPr>
    <w:rPr>
      <w:rFonts w:ascii="Times New Roman" w:hAnsi="Times New Roman" w:cs="Times New Roman"/>
    </w:rPr>
  </w:style>
  <w:style w:type="character" w:customStyle="1" w:styleId="HeaderChar">
    <w:name w:val="Header Char"/>
    <w:link w:val="Header"/>
    <w:uiPriority w:val="99"/>
    <w:rsid w:val="00744532"/>
    <w:rPr>
      <w:rFonts w:ascii="Arial CYR" w:hAnsi="Arial CYR"/>
      <w:sz w:val="24"/>
      <w:lang w:eastAsia="ar-SA"/>
    </w:rPr>
  </w:style>
  <w:style w:type="character" w:customStyle="1" w:styleId="Heading5Char">
    <w:name w:val="Heading 5 Char"/>
    <w:link w:val="Heading5"/>
    <w:uiPriority w:val="9"/>
    <w:semiHidden/>
    <w:rsid w:val="004B19A9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4B19A9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4B19A9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4B19A9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4B19A9"/>
    <w:rPr>
      <w:rFonts w:ascii="Cambria" w:eastAsia="Times New Roman" w:hAnsi="Cambria"/>
    </w:rPr>
  </w:style>
  <w:style w:type="character" w:customStyle="1" w:styleId="SubtitleChar">
    <w:name w:val="Subtitle Char"/>
    <w:link w:val="Subtitle"/>
    <w:uiPriority w:val="11"/>
    <w:rsid w:val="004B19A9"/>
    <w:rPr>
      <w:rFonts w:ascii="Cambria" w:eastAsia="Times New Roman" w:hAnsi="Cambria" w:cs="Mangal"/>
      <w:sz w:val="24"/>
      <w:szCs w:val="24"/>
    </w:rPr>
  </w:style>
  <w:style w:type="character" w:styleId="Strong">
    <w:name w:val="Strong"/>
    <w:uiPriority w:val="22"/>
    <w:qFormat/>
    <w:rsid w:val="004B19A9"/>
    <w:rPr>
      <w:b/>
      <w:bCs/>
    </w:rPr>
  </w:style>
  <w:style w:type="character" w:styleId="Emphasis">
    <w:name w:val="Emphasis"/>
    <w:uiPriority w:val="20"/>
    <w:qFormat/>
    <w:rsid w:val="004B19A9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4B19A9"/>
    <w:rPr>
      <w:rFonts w:cs="Times New Roman"/>
      <w:szCs w:val="32"/>
    </w:rPr>
  </w:style>
  <w:style w:type="paragraph" w:styleId="ListParagraph">
    <w:name w:val="List Paragraph"/>
    <w:basedOn w:val="Normal"/>
    <w:uiPriority w:val="34"/>
    <w:qFormat/>
    <w:rsid w:val="004B19A9"/>
    <w:pPr>
      <w:ind w:left="720"/>
      <w:contextualSpacing/>
    </w:pPr>
    <w:rPr>
      <w:rFonts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4B19A9"/>
    <w:rPr>
      <w:rFonts w:cs="Times New Roman"/>
      <w:i/>
    </w:rPr>
  </w:style>
  <w:style w:type="character" w:customStyle="1" w:styleId="QuoteChar">
    <w:name w:val="Quote Char"/>
    <w:link w:val="Quote"/>
    <w:uiPriority w:val="29"/>
    <w:rsid w:val="004B19A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9A9"/>
    <w:pPr>
      <w:ind w:left="720" w:right="720"/>
    </w:pPr>
    <w:rPr>
      <w:rFonts w:cs="Times New Roman"/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4B19A9"/>
    <w:rPr>
      <w:b/>
      <w:i/>
      <w:sz w:val="24"/>
    </w:rPr>
  </w:style>
  <w:style w:type="character" w:styleId="SubtleEmphasis">
    <w:name w:val="Subtle Emphasis"/>
    <w:uiPriority w:val="19"/>
    <w:qFormat/>
    <w:rsid w:val="004B19A9"/>
    <w:rPr>
      <w:i/>
      <w:color w:val="5A5A5A"/>
    </w:rPr>
  </w:style>
  <w:style w:type="character" w:styleId="IntenseEmphasis">
    <w:name w:val="Intense Emphasis"/>
    <w:uiPriority w:val="21"/>
    <w:qFormat/>
    <w:rsid w:val="004B19A9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4B19A9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4B19A9"/>
    <w:rPr>
      <w:b/>
      <w:sz w:val="24"/>
      <w:u w:val="single"/>
    </w:rPr>
  </w:style>
  <w:style w:type="character" w:styleId="BookTitle">
    <w:name w:val="Book Title"/>
    <w:uiPriority w:val="33"/>
    <w:qFormat/>
    <w:rsid w:val="004B19A9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B19A9"/>
    <w:pPr>
      <w:outlineLvl w:val="9"/>
    </w:pPr>
  </w:style>
  <w:style w:type="paragraph" w:customStyle="1" w:styleId="Standard">
    <w:name w:val="Standard"/>
    <w:rsid w:val="007D77EB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7D77EB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30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730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79B24-7052-4E22-B7CB-71BB9B1EB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4640</Characters>
  <Application>Microsoft Office Word</Application>
  <DocSecurity>4</DocSecurity>
  <Lines>38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Миколайович Мохор</dc:creator>
  <cp:keywords/>
  <cp:lastModifiedBy>word</cp:lastModifiedBy>
  <cp:revision>2</cp:revision>
  <cp:lastPrinted>2025-10-30T10:19:00Z</cp:lastPrinted>
  <dcterms:created xsi:type="dcterms:W3CDTF">2026-04-09T08:33:00Z</dcterms:created>
  <dcterms:modified xsi:type="dcterms:W3CDTF">2026-04-09T08:33:00Z</dcterms:modified>
</cp:coreProperties>
</file>