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3CB" w:rsidRPr="00944C59" w:rsidRDefault="00E913CB" w:rsidP="00120459">
      <w:pPr>
        <w:widowControl w:val="0"/>
        <w:tabs>
          <w:tab w:val="left" w:pos="7885"/>
        </w:tabs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148972692"/>
      <w:r w:rsidRPr="00944C59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6557DC" w:rsidRDefault="006557DC" w:rsidP="00120459">
      <w:pPr>
        <w:widowControl w:val="0"/>
        <w:tabs>
          <w:tab w:val="left" w:pos="7885"/>
        </w:tabs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913CB" w:rsidRPr="00944C59" w:rsidRDefault="00E913CB" w:rsidP="00120459">
      <w:pPr>
        <w:widowControl w:val="0"/>
        <w:tabs>
          <w:tab w:val="left" w:pos="7885"/>
        </w:tabs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Розпорядження голови Рівненської обласної державної адміністрації – начальника </w:t>
      </w:r>
      <w:r w:rsidR="00BE6E54" w:rsidRPr="00944C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Рівненської 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обласної</w:t>
      </w:r>
      <w:r w:rsidR="00BE6E54" w:rsidRPr="00944C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/>
        </w:rPr>
        <w:t>військової адміністрації</w:t>
      </w:r>
    </w:p>
    <w:p w:rsidR="00BE6E54" w:rsidRPr="00944C59" w:rsidRDefault="00BE6E54" w:rsidP="00120459">
      <w:pPr>
        <w:widowControl w:val="0"/>
        <w:tabs>
          <w:tab w:val="left" w:pos="7885"/>
        </w:tabs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/>
        </w:rPr>
        <w:t>02 листопада 2023 року № 551</w:t>
      </w:r>
    </w:p>
    <w:p w:rsidR="00BE6E54" w:rsidRPr="00944C59" w:rsidRDefault="00BE6E54" w:rsidP="00120459">
      <w:pPr>
        <w:pStyle w:val="ac"/>
        <w:spacing w:after="0"/>
        <w:ind w:left="5387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944C5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(у редакції розпорядження голови Рівненської обласної державної адміністрації – начальника Рівненської обласної військової адміністрації </w:t>
      </w:r>
    </w:p>
    <w:p w:rsidR="00BE6E54" w:rsidRPr="00944C59" w:rsidRDefault="003E081D" w:rsidP="00120459">
      <w:pPr>
        <w:pStyle w:val="ac"/>
        <w:spacing w:after="0"/>
        <w:ind w:left="5387"/>
        <w:rPr>
          <w:spacing w:val="-2"/>
          <w:lang w:val="uk-UA"/>
        </w:rPr>
      </w:pPr>
      <w:r w:rsidRPr="00944C5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A55D03" w:rsidRPr="00944C59">
        <w:rPr>
          <w:rFonts w:ascii="Times New Roman" w:hAnsi="Times New Roman" w:cs="Times New Roman"/>
          <w:spacing w:val="-2"/>
          <w:sz w:val="28"/>
          <w:szCs w:val="28"/>
          <w:lang w:val="uk-UA"/>
        </w:rPr>
        <w:t>___________</w:t>
      </w:r>
      <w:r w:rsidR="00D845CF">
        <w:rPr>
          <w:rFonts w:ascii="Times New Roman" w:hAnsi="Times New Roman" w:cs="Times New Roman"/>
          <w:spacing w:val="-2"/>
          <w:sz w:val="28"/>
          <w:szCs w:val="28"/>
          <w:lang w:val="uk-UA"/>
        </w:rPr>
        <w:t>___</w:t>
      </w:r>
      <w:r w:rsidR="00A55D03" w:rsidRPr="00944C59">
        <w:rPr>
          <w:rFonts w:ascii="Times New Roman" w:hAnsi="Times New Roman" w:cs="Times New Roman"/>
          <w:spacing w:val="-2"/>
          <w:sz w:val="28"/>
          <w:szCs w:val="28"/>
          <w:lang w:val="uk-UA"/>
        </w:rPr>
        <w:t>_</w:t>
      </w:r>
      <w:r w:rsidRPr="00944C5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BE6E54" w:rsidRPr="00944C59">
        <w:rPr>
          <w:rFonts w:ascii="Times New Roman" w:hAnsi="Times New Roman" w:cs="Times New Roman"/>
          <w:spacing w:val="-2"/>
          <w:sz w:val="28"/>
          <w:szCs w:val="28"/>
          <w:lang w:val="uk-UA"/>
        </w:rPr>
        <w:t>№</w:t>
      </w:r>
      <w:r w:rsidRPr="00944C5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A55D03" w:rsidRPr="00944C59">
        <w:rPr>
          <w:rFonts w:ascii="Times New Roman" w:hAnsi="Times New Roman" w:cs="Times New Roman"/>
          <w:spacing w:val="-2"/>
          <w:sz w:val="28"/>
          <w:szCs w:val="28"/>
          <w:lang w:val="uk-UA"/>
        </w:rPr>
        <w:t>_________</w:t>
      </w:r>
      <w:r w:rsidRPr="00944C59">
        <w:rPr>
          <w:rFonts w:ascii="Times New Roman" w:hAnsi="Times New Roman" w:cs="Times New Roman"/>
          <w:spacing w:val="-2"/>
          <w:sz w:val="28"/>
          <w:szCs w:val="28"/>
          <w:lang w:val="uk-UA"/>
        </w:rPr>
        <w:t>)</w:t>
      </w:r>
    </w:p>
    <w:bookmarkEnd w:id="0"/>
    <w:p w:rsidR="00F77375" w:rsidRPr="00944C59" w:rsidRDefault="00F77375" w:rsidP="00F77375">
      <w:pPr>
        <w:widowControl w:val="0"/>
        <w:tabs>
          <w:tab w:val="left" w:pos="7885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912BE" w:rsidRPr="00944C59" w:rsidRDefault="00A912BE" w:rsidP="008C3913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Склад</w:t>
      </w:r>
    </w:p>
    <w:p w:rsidR="008C3913" w:rsidRPr="00944C59" w:rsidRDefault="002F0940" w:rsidP="008C3913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</w:t>
      </w:r>
      <w:r w:rsidR="00A912BE" w:rsidRPr="00944C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обочої групи з </w:t>
      </w:r>
      <w:r w:rsidR="00BF766C" w:rsidRPr="00944C59">
        <w:rPr>
          <w:rFonts w:ascii="Times New Roman" w:hAnsi="Times New Roman" w:cs="Times New Roman"/>
          <w:b/>
          <w:sz w:val="28"/>
          <w:szCs w:val="28"/>
          <w:lang w:val="uk-UA"/>
        </w:rPr>
        <w:t>оцінювання</w:t>
      </w:r>
      <w:r w:rsidR="00A912BE" w:rsidRPr="00944C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корупційних ризиків</w:t>
      </w:r>
    </w:p>
    <w:p w:rsidR="00F77375" w:rsidRPr="00944C59" w:rsidRDefault="00F77375" w:rsidP="008C3913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 Рівненській обласній державній адміністрації</w:t>
      </w:r>
    </w:p>
    <w:p w:rsidR="008C3913" w:rsidRPr="00944C59" w:rsidRDefault="008C3913" w:rsidP="008C391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1" w:name="n504"/>
      <w:bookmarkEnd w:id="1"/>
    </w:p>
    <w:p w:rsidR="008C3913" w:rsidRPr="00944C59" w:rsidRDefault="008C3913" w:rsidP="008C391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912BE" w:rsidRPr="00944C59" w:rsidRDefault="00C62B69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ПОДОЛІН Сергій</w:t>
      </w:r>
      <w:r w:rsidR="00A912BE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BF018C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перший заступник голови обласної державної адміністрації</w:t>
      </w:r>
      <w:r w:rsidR="00A912BE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голова робочої групи </w:t>
      </w:r>
    </w:p>
    <w:p w:rsidR="002F0940" w:rsidRPr="00944C59" w:rsidRDefault="002F0940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2D0FEE" w:rsidRPr="00944C59" w:rsidRDefault="00C62B69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ЖИЖЧУК Віктор</w:t>
      </w:r>
      <w:r w:rsidR="002F0940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BF018C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E913CB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завідувач</w:t>
      </w:r>
      <w:r w:rsidR="002F0940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сектору з питань запобіганн</w:t>
      </w:r>
      <w:r w:rsidR="00A56CD9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 </w:t>
      </w:r>
      <w:r w:rsidR="002F0940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виявлення корупції 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обласної державної адміністрації</w:t>
      </w:r>
      <w:r w:rsidR="002F0940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заступник голови робочої групи</w:t>
      </w:r>
    </w:p>
    <w:p w:rsidR="00CD0D4A" w:rsidRPr="00944C59" w:rsidRDefault="00CD0D4A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CD0D4A" w:rsidRPr="00944C59" w:rsidRDefault="00CD0D4A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ЛЮБЧИК Іван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BF018C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E913CB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0017D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головний спеціаліст сектору забезпечення представлення </w:t>
      </w:r>
      <w:r w:rsidR="00A56CD9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70017D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судах</w:t>
      </w:r>
      <w:r w:rsidR="0047720E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56CD9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юридичного відділу апарату </w:t>
      </w:r>
      <w:r w:rsidR="0047720E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обласної державної адміністрації</w:t>
      </w:r>
      <w:r w:rsidR="00BF018C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70017D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секретар робочої групи</w:t>
      </w:r>
    </w:p>
    <w:p w:rsidR="00040AA2" w:rsidRPr="00944C59" w:rsidRDefault="00040AA2" w:rsidP="00A912BE">
      <w:pPr>
        <w:shd w:val="clear" w:color="auto" w:fill="FFFFFF"/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40F57" w:rsidRPr="00944C59" w:rsidRDefault="00540F57" w:rsidP="00135849">
      <w:pPr>
        <w:shd w:val="clear" w:color="auto" w:fill="FFFFFF"/>
        <w:spacing w:after="0" w:line="240" w:lineRule="auto"/>
        <w:ind w:left="4956" w:hanging="495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Члени робочої групи:</w:t>
      </w:r>
    </w:p>
    <w:p w:rsidR="00540F57" w:rsidRPr="00944C59" w:rsidRDefault="00540F57" w:rsidP="00A912BE">
      <w:pPr>
        <w:shd w:val="clear" w:color="auto" w:fill="FFFFFF"/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027F1" w:rsidRPr="00944C59" w:rsidRDefault="00C027F1" w:rsidP="00C027F1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БОГОМАЗЮК Ігор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- начальник відділу з питань матеріально-технічного та господарського забезпечення управління фінансово-господарського забезпечення апарату обласної державної адміністрації</w:t>
      </w:r>
    </w:p>
    <w:p w:rsidR="00D91901" w:rsidRPr="00944C59" w:rsidRDefault="00D91901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91901" w:rsidRPr="00944C59" w:rsidRDefault="00D91901" w:rsidP="00D91901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БРИКОВЕЦЬ Руслана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- начальник відділу роботи з персоналом апарату обласної державної адміністрації</w:t>
      </w:r>
    </w:p>
    <w:p w:rsidR="00D91901" w:rsidRPr="00944C59" w:rsidRDefault="00D91901" w:rsidP="00D91901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0277C" w:rsidRPr="00944C59" w:rsidRDefault="0010277C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ВІВСЯН</w:t>
      </w:r>
      <w:r w:rsidR="00BF018C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ИК Олег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BF018C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E913CB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директор департаменту цивільного захисту та охорони здоров’я населення обласної державної адміністрації</w:t>
      </w:r>
    </w:p>
    <w:p w:rsidR="0099002B" w:rsidRPr="00944C59" w:rsidRDefault="0099002B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44C59" w:rsidRPr="00944C59" w:rsidRDefault="00944C59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КОВАЛЕЦЬ Павло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-</w:t>
      </w:r>
      <w:r w:rsidRPr="00944C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голова </w:t>
      </w:r>
      <w:r w:rsidR="002400D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</w:t>
      </w:r>
      <w:r w:rsidRPr="00944C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ромадської ради при </w:t>
      </w:r>
      <w:r w:rsidR="00C87B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Рівненській </w:t>
      </w:r>
      <w:r w:rsidRPr="00944C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обласній державній адміністрації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7B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Pr="00944C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(за згодою)</w:t>
      </w:r>
    </w:p>
    <w:p w:rsidR="00944C59" w:rsidRPr="00944C59" w:rsidRDefault="00944C59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9002B" w:rsidRDefault="0099002B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КОВБАСЮК Лариса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BF018C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E913CB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 відділу внутрішнього аудиту обласної державної адміністрації</w:t>
      </w:r>
    </w:p>
    <w:p w:rsidR="00E55174" w:rsidRDefault="00E55174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55174" w:rsidRPr="00944C59" w:rsidRDefault="00E55174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КОЛЯДЮК Віолетта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заступник директора департаменту – начальник управління соціально-економічного розвитку та фінансового забезпечення департаменту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агро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-промислового розвитку 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обласної державної адміністрації</w:t>
      </w:r>
    </w:p>
    <w:p w:rsidR="00E6499F" w:rsidRPr="00944C59" w:rsidRDefault="00E6499F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6499F" w:rsidRPr="00944C59" w:rsidRDefault="00E6499F" w:rsidP="00E6499F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КОРЖЕВСЬКИЙ Петро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- директор департаменту освіти і науки обласної державної адміністрації</w:t>
      </w:r>
    </w:p>
    <w:p w:rsidR="00E6499F" w:rsidRPr="00944C59" w:rsidRDefault="00E6499F" w:rsidP="00E6499F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6499F" w:rsidRPr="00944C59" w:rsidRDefault="00E6499F" w:rsidP="00E6499F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КОРОЛЬЧУК Олександр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- заступник директора</w:t>
      </w:r>
      <w:r w:rsidR="00C87B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департаменту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начальник управління суспільних комунікацій  департаменту цифрової трансформації та суспільних комунікацій обласної державної адміністрації</w:t>
      </w:r>
    </w:p>
    <w:p w:rsidR="0099002B" w:rsidRPr="00944C59" w:rsidRDefault="0099002B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3E54" w:rsidRPr="00944C59" w:rsidRDefault="00423E54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МЕЛЬНИК Василь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заступник директора департаменту 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з питань будівництва та архітектури обласної державної адміністрації</w:t>
      </w:r>
    </w:p>
    <w:p w:rsidR="00423E54" w:rsidRPr="00944C59" w:rsidRDefault="00423E54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6499F" w:rsidRPr="00944C59" w:rsidRDefault="00E6499F" w:rsidP="00E6499F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МИХАЙЛОВСЬКА Ірина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- керівник апарату обласної державної адміністрації</w:t>
      </w:r>
    </w:p>
    <w:p w:rsidR="00E6499F" w:rsidRPr="00944C59" w:rsidRDefault="00E6499F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22BE5" w:rsidRDefault="00522BE5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ПОЛІЩУК Наталія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BF018C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E913CB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 юридичного відділу апарату обласної державної адміністрації</w:t>
      </w:r>
    </w:p>
    <w:p w:rsidR="006315F0" w:rsidRDefault="006315F0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15F0" w:rsidRPr="00944C59" w:rsidRDefault="006315F0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ПРОКОПЧУК Тарас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- заступник директора департаменту – начальник управління енергетики та енергоефективності </w:t>
      </w:r>
      <w:r w:rsidR="002629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департаменту житлово-комунального господарства</w:t>
      </w:r>
      <w:r w:rsidR="006059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bookmarkStart w:id="2" w:name="_GoBack"/>
      <w:bookmarkEnd w:id="2"/>
      <w:r w:rsidR="002629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енергетики та енергоефективності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обласної державної адміністрації</w:t>
      </w:r>
    </w:p>
    <w:p w:rsidR="00423E54" w:rsidRPr="00944C59" w:rsidRDefault="00423E54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3E54" w:rsidRPr="00944C59" w:rsidRDefault="00423E54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СЛІГОЦЬКА Ліліана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- заступник директора департаменту – начальник управління доходів та фінансів галузей виробничої сфери департаменту фінансів обласної державної адміністрації</w:t>
      </w:r>
    </w:p>
    <w:p w:rsidR="00522BE5" w:rsidRPr="00944C59" w:rsidRDefault="00522BE5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22BE5" w:rsidRPr="00944C59" w:rsidRDefault="00423E54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ШАМАК Катерина</w:t>
      </w:r>
      <w:r w:rsidR="00522BE5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BF018C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E913CB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 </w:t>
      </w:r>
      <w:r w:rsidR="00522BE5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522BE5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відділу контролю апарату обласної державної адміністрації</w:t>
      </w:r>
    </w:p>
    <w:p w:rsidR="00522BE5" w:rsidRPr="00944C59" w:rsidRDefault="00522BE5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62B69" w:rsidRPr="00944C59" w:rsidRDefault="00C62B69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ШВЕЦЬ Валерій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BF018C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E913CB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головний спеціаліст сектору з питань запобіганн</w:t>
      </w:r>
      <w:r w:rsidR="00497300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виявлення корупції обл</w:t>
      </w:r>
      <w:r w:rsidR="00C87B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асної 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держа</w:t>
      </w:r>
      <w:r w:rsidR="00C87B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вної 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дміністрації</w:t>
      </w:r>
    </w:p>
    <w:p w:rsidR="00A56CD9" w:rsidRPr="00944C59" w:rsidRDefault="00A56CD9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56CD9" w:rsidRPr="00944C59" w:rsidRDefault="00A56CD9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ЮТОВЕЦЬ Ольга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BF018C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E913CB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 управління міжнародного співробітництва та європейської інтеграції обласної державної адміністрації</w:t>
      </w:r>
    </w:p>
    <w:p w:rsidR="00A56CD9" w:rsidRPr="00944C59" w:rsidRDefault="00A56CD9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56CD9" w:rsidRPr="00944C59" w:rsidRDefault="00A56CD9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ЯРЕМЧУК Іван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BF018C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E913CB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заступник директора департаменту – начальник управління торгівлі та власності</w:t>
      </w:r>
      <w:r w:rsidR="00497300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департаменту економічного розвитку і торгівлі</w:t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обласної державної адміністрації</w:t>
      </w:r>
    </w:p>
    <w:p w:rsidR="0099002B" w:rsidRPr="00944C59" w:rsidRDefault="0099002B" w:rsidP="00BF018C">
      <w:pPr>
        <w:shd w:val="clear" w:color="auto" w:fill="FFFFFF"/>
        <w:spacing w:after="0" w:line="240" w:lineRule="auto"/>
        <w:ind w:left="4395" w:hanging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44C59" w:rsidRDefault="00944C59" w:rsidP="00B66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" w:name="n549"/>
      <w:bookmarkEnd w:id="3"/>
    </w:p>
    <w:p w:rsidR="00944C59" w:rsidRDefault="00944C59" w:rsidP="00B66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47F41" w:rsidRPr="00944C59" w:rsidRDefault="0065461C" w:rsidP="00B66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Завідувач сектору з питань </w:t>
      </w:r>
    </w:p>
    <w:p w:rsidR="00547F41" w:rsidRPr="00944C59" w:rsidRDefault="00485241" w:rsidP="00B66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65461C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апобігання</w:t>
      </w:r>
      <w:r w:rsidR="00547F41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5461C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виявлення корупції</w:t>
      </w:r>
    </w:p>
    <w:p w:rsidR="00736270" w:rsidRPr="00944C59" w:rsidRDefault="00547F41" w:rsidP="009C07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облдержадміністрації</w:t>
      </w:r>
      <w:r w:rsidR="00B66154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B66154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B66154"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44C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Віктор ЖИЖЧУК</w:t>
      </w:r>
      <w:bookmarkStart w:id="4" w:name="n567"/>
      <w:bookmarkEnd w:id="4"/>
    </w:p>
    <w:sectPr w:rsidR="00736270" w:rsidRPr="00944C59" w:rsidSect="00D845CF">
      <w:headerReference w:type="default" r:id="rId7"/>
      <w:pgSz w:w="11905" w:h="16837"/>
      <w:pgMar w:top="1134" w:right="567" w:bottom="1134" w:left="1701" w:header="34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079" w:rsidRDefault="000F3079">
      <w:pPr>
        <w:spacing w:after="0" w:line="240" w:lineRule="auto"/>
      </w:pPr>
      <w:r>
        <w:separator/>
      </w:r>
    </w:p>
  </w:endnote>
  <w:endnote w:type="continuationSeparator" w:id="0">
    <w:p w:rsidR="000F3079" w:rsidRDefault="000F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079" w:rsidRDefault="000F3079">
      <w:pPr>
        <w:spacing w:after="0" w:line="240" w:lineRule="auto"/>
      </w:pPr>
      <w:r>
        <w:separator/>
      </w:r>
    </w:p>
  </w:footnote>
  <w:footnote w:type="continuationSeparator" w:id="0">
    <w:p w:rsidR="000F3079" w:rsidRDefault="000F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091" w:rsidRPr="00AA5FC3" w:rsidRDefault="0033679C" w:rsidP="00AB1F96">
    <w:pPr>
      <w:pStyle w:val="a3"/>
      <w:jc w:val="center"/>
      <w:rPr>
        <w:sz w:val="28"/>
        <w:szCs w:val="28"/>
      </w:rPr>
    </w:pPr>
    <w:r>
      <w:rPr>
        <w:sz w:val="28"/>
        <w:szCs w:val="28"/>
        <w:lang w:val="uk-U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3E"/>
    <w:rsid w:val="00000AE9"/>
    <w:rsid w:val="00020BA4"/>
    <w:rsid w:val="00040AA2"/>
    <w:rsid w:val="00054536"/>
    <w:rsid w:val="00067F0B"/>
    <w:rsid w:val="000A3C27"/>
    <w:rsid w:val="000F3079"/>
    <w:rsid w:val="000F51F7"/>
    <w:rsid w:val="0010277C"/>
    <w:rsid w:val="00103804"/>
    <w:rsid w:val="00120459"/>
    <w:rsid w:val="00125FC3"/>
    <w:rsid w:val="00135849"/>
    <w:rsid w:val="001376F4"/>
    <w:rsid w:val="001B0D60"/>
    <w:rsid w:val="001B2D38"/>
    <w:rsid w:val="001E7E2C"/>
    <w:rsid w:val="001F673E"/>
    <w:rsid w:val="002035F0"/>
    <w:rsid w:val="002400D1"/>
    <w:rsid w:val="0026293A"/>
    <w:rsid w:val="0029227E"/>
    <w:rsid w:val="002951C5"/>
    <w:rsid w:val="002B0904"/>
    <w:rsid w:val="002B40BF"/>
    <w:rsid w:val="002C52D3"/>
    <w:rsid w:val="002D0FEE"/>
    <w:rsid w:val="002F0940"/>
    <w:rsid w:val="002F1114"/>
    <w:rsid w:val="003127FE"/>
    <w:rsid w:val="0033679C"/>
    <w:rsid w:val="00386486"/>
    <w:rsid w:val="0039148B"/>
    <w:rsid w:val="00393EDA"/>
    <w:rsid w:val="0039459C"/>
    <w:rsid w:val="003E081D"/>
    <w:rsid w:val="003E314B"/>
    <w:rsid w:val="00423E54"/>
    <w:rsid w:val="0044180C"/>
    <w:rsid w:val="00445CB3"/>
    <w:rsid w:val="00472BA5"/>
    <w:rsid w:val="00474FA1"/>
    <w:rsid w:val="0047720E"/>
    <w:rsid w:val="00485241"/>
    <w:rsid w:val="00497300"/>
    <w:rsid w:val="00522BE5"/>
    <w:rsid w:val="005312E5"/>
    <w:rsid w:val="00540F57"/>
    <w:rsid w:val="00547F41"/>
    <w:rsid w:val="00561432"/>
    <w:rsid w:val="00565573"/>
    <w:rsid w:val="005831AE"/>
    <w:rsid w:val="005A3582"/>
    <w:rsid w:val="006059A7"/>
    <w:rsid w:val="006106C4"/>
    <w:rsid w:val="00615C96"/>
    <w:rsid w:val="006315F0"/>
    <w:rsid w:val="00653A17"/>
    <w:rsid w:val="0065461C"/>
    <w:rsid w:val="006557DC"/>
    <w:rsid w:val="00663FC1"/>
    <w:rsid w:val="00690AF9"/>
    <w:rsid w:val="006B6EBF"/>
    <w:rsid w:val="006C498D"/>
    <w:rsid w:val="006C5D63"/>
    <w:rsid w:val="0070017D"/>
    <w:rsid w:val="00715D79"/>
    <w:rsid w:val="00724A4D"/>
    <w:rsid w:val="00734FBD"/>
    <w:rsid w:val="007358FF"/>
    <w:rsid w:val="00736270"/>
    <w:rsid w:val="00741F2E"/>
    <w:rsid w:val="007C05D0"/>
    <w:rsid w:val="007F785B"/>
    <w:rsid w:val="00807071"/>
    <w:rsid w:val="00857794"/>
    <w:rsid w:val="0086704C"/>
    <w:rsid w:val="00873F4F"/>
    <w:rsid w:val="0089403A"/>
    <w:rsid w:val="008C3913"/>
    <w:rsid w:val="00923362"/>
    <w:rsid w:val="00923F33"/>
    <w:rsid w:val="00926576"/>
    <w:rsid w:val="0093043C"/>
    <w:rsid w:val="00934396"/>
    <w:rsid w:val="009347E8"/>
    <w:rsid w:val="00944C59"/>
    <w:rsid w:val="0095202D"/>
    <w:rsid w:val="009545C6"/>
    <w:rsid w:val="009659D6"/>
    <w:rsid w:val="00973FB9"/>
    <w:rsid w:val="009742F3"/>
    <w:rsid w:val="00974651"/>
    <w:rsid w:val="00986BAA"/>
    <w:rsid w:val="0099002B"/>
    <w:rsid w:val="009923B4"/>
    <w:rsid w:val="009C071A"/>
    <w:rsid w:val="009E16F4"/>
    <w:rsid w:val="00A11DE7"/>
    <w:rsid w:val="00A16290"/>
    <w:rsid w:val="00A55D03"/>
    <w:rsid w:val="00A56CD9"/>
    <w:rsid w:val="00A603C4"/>
    <w:rsid w:val="00A65DEE"/>
    <w:rsid w:val="00A87D36"/>
    <w:rsid w:val="00A912BE"/>
    <w:rsid w:val="00AA5FC3"/>
    <w:rsid w:val="00AC21A0"/>
    <w:rsid w:val="00AF3D3D"/>
    <w:rsid w:val="00B1451A"/>
    <w:rsid w:val="00B256A3"/>
    <w:rsid w:val="00B5737B"/>
    <w:rsid w:val="00B643FF"/>
    <w:rsid w:val="00B66154"/>
    <w:rsid w:val="00B74192"/>
    <w:rsid w:val="00BA2E70"/>
    <w:rsid w:val="00BA5648"/>
    <w:rsid w:val="00BE6E54"/>
    <w:rsid w:val="00BF018C"/>
    <w:rsid w:val="00BF766C"/>
    <w:rsid w:val="00C027F1"/>
    <w:rsid w:val="00C128A9"/>
    <w:rsid w:val="00C37DF5"/>
    <w:rsid w:val="00C6036F"/>
    <w:rsid w:val="00C62B69"/>
    <w:rsid w:val="00C707B4"/>
    <w:rsid w:val="00C728BD"/>
    <w:rsid w:val="00C83437"/>
    <w:rsid w:val="00C87B61"/>
    <w:rsid w:val="00CA0EE7"/>
    <w:rsid w:val="00CA131D"/>
    <w:rsid w:val="00CD0D4A"/>
    <w:rsid w:val="00CD7292"/>
    <w:rsid w:val="00CF7163"/>
    <w:rsid w:val="00CF7F06"/>
    <w:rsid w:val="00D02AF5"/>
    <w:rsid w:val="00D17187"/>
    <w:rsid w:val="00D2739F"/>
    <w:rsid w:val="00D51142"/>
    <w:rsid w:val="00D5402C"/>
    <w:rsid w:val="00D65550"/>
    <w:rsid w:val="00D66052"/>
    <w:rsid w:val="00D804D2"/>
    <w:rsid w:val="00D845CF"/>
    <w:rsid w:val="00D91901"/>
    <w:rsid w:val="00D9559C"/>
    <w:rsid w:val="00DB6B8B"/>
    <w:rsid w:val="00DC09BF"/>
    <w:rsid w:val="00DE04F5"/>
    <w:rsid w:val="00DF4201"/>
    <w:rsid w:val="00E05CD2"/>
    <w:rsid w:val="00E51A6A"/>
    <w:rsid w:val="00E55174"/>
    <w:rsid w:val="00E6499F"/>
    <w:rsid w:val="00E913CB"/>
    <w:rsid w:val="00EA44EA"/>
    <w:rsid w:val="00EB0021"/>
    <w:rsid w:val="00EC44ED"/>
    <w:rsid w:val="00EE0888"/>
    <w:rsid w:val="00EE15E1"/>
    <w:rsid w:val="00F02B19"/>
    <w:rsid w:val="00F10F54"/>
    <w:rsid w:val="00F25499"/>
    <w:rsid w:val="00F77375"/>
    <w:rsid w:val="00FA197F"/>
    <w:rsid w:val="00FB38DF"/>
    <w:rsid w:val="00FB7F17"/>
    <w:rsid w:val="00F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24E1"/>
  <w15:docId w15:val="{9AA051D0-FAB5-40EF-935E-83D0A7C0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F673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ій колонтитул Знак"/>
    <w:basedOn w:val="a0"/>
    <w:link w:val="a3"/>
    <w:rsid w:val="001F67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5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5779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AC21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C21A0"/>
  </w:style>
  <w:style w:type="paragraph" w:customStyle="1" w:styleId="rvps2">
    <w:name w:val="rvps2"/>
    <w:basedOn w:val="a"/>
    <w:rsid w:val="00D8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D804D2"/>
  </w:style>
  <w:style w:type="character" w:styleId="a9">
    <w:name w:val="Hyperlink"/>
    <w:basedOn w:val="a0"/>
    <w:uiPriority w:val="99"/>
    <w:semiHidden/>
    <w:unhideWhenUsed/>
    <w:rsid w:val="00D804D2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29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b">
    <w:name w:val="Table Grid"/>
    <w:basedOn w:val="a1"/>
    <w:uiPriority w:val="59"/>
    <w:rsid w:val="0073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F77375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 w:eastAsia="uk-UA"/>
    </w:rPr>
  </w:style>
  <w:style w:type="character" w:customStyle="1" w:styleId="ad">
    <w:name w:val="Основний текст Знак"/>
    <w:basedOn w:val="a0"/>
    <w:link w:val="ac"/>
    <w:uiPriority w:val="99"/>
    <w:semiHidden/>
    <w:rsid w:val="00F77375"/>
    <w:rPr>
      <w:rFonts w:ascii="Arial Unicode MS" w:eastAsia="Arial Unicode MS" w:hAnsi="Arial Unicode MS" w:cs="Arial Unicode MS"/>
      <w:color w:val="000000"/>
      <w:sz w:val="24"/>
      <w:szCs w:val="24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65D23-BBCC-4503-9DC7-2D007751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2082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</dc:creator>
  <cp:lastModifiedBy>User</cp:lastModifiedBy>
  <cp:revision>20</cp:revision>
  <cp:lastPrinted>2023-10-09T08:04:00Z</cp:lastPrinted>
  <dcterms:created xsi:type="dcterms:W3CDTF">2025-10-13T09:01:00Z</dcterms:created>
  <dcterms:modified xsi:type="dcterms:W3CDTF">2025-11-04T12:52:00Z</dcterms:modified>
</cp:coreProperties>
</file>