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1C7" w:rsidRPr="00D43B84" w:rsidRDefault="007B51C7" w:rsidP="007B51C7">
      <w:pPr>
        <w:tabs>
          <w:tab w:val="left" w:pos="720"/>
        </w:tabs>
        <w:ind w:right="-1"/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ПРОЄ</w:t>
      </w:r>
      <w:r w:rsidRPr="00D43B84">
        <w:rPr>
          <w:b/>
          <w:sz w:val="28"/>
          <w:szCs w:val="28"/>
          <w:lang w:val="uk-UA"/>
        </w:rPr>
        <w:t>КТ</w:t>
      </w:r>
    </w:p>
    <w:p w:rsidR="007B51C7" w:rsidRPr="00D43B84" w:rsidRDefault="007B51C7" w:rsidP="007B51C7">
      <w:pPr>
        <w:tabs>
          <w:tab w:val="left" w:pos="720"/>
        </w:tabs>
        <w:ind w:right="-1"/>
        <w:jc w:val="center"/>
        <w:rPr>
          <w:rFonts w:ascii="Arial" w:hAnsi="Arial" w:cs="Arial"/>
          <w:b/>
          <w:sz w:val="26"/>
          <w:szCs w:val="26"/>
          <w:lang w:val="uk-UA"/>
        </w:rPr>
      </w:pPr>
      <w:r w:rsidRPr="00D43B84">
        <w:rPr>
          <w:noProof/>
          <w:sz w:val="12"/>
          <w:lang w:val="uk-UA" w:eastAsia="uk-UA"/>
        </w:rPr>
        <w:drawing>
          <wp:inline distT="0" distB="0" distL="0" distR="0">
            <wp:extent cx="676275" cy="866775"/>
            <wp:effectExtent l="0" t="0" r="9525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3B84">
        <w:rPr>
          <w:rFonts w:ascii="Arial" w:hAnsi="Arial" w:cs="Arial"/>
          <w:sz w:val="26"/>
          <w:szCs w:val="26"/>
          <w:lang w:val="uk-UA"/>
        </w:rPr>
        <w:t xml:space="preserve">           </w:t>
      </w:r>
    </w:p>
    <w:p w:rsidR="007B51C7" w:rsidRPr="00D43B84" w:rsidRDefault="007B51C7" w:rsidP="007B51C7">
      <w:pPr>
        <w:ind w:right="-1"/>
        <w:jc w:val="center"/>
        <w:rPr>
          <w:b/>
          <w:sz w:val="40"/>
          <w:szCs w:val="40"/>
          <w:lang w:val="uk-UA"/>
        </w:rPr>
      </w:pPr>
      <w:r w:rsidRPr="00D43B84">
        <w:rPr>
          <w:b/>
          <w:sz w:val="40"/>
          <w:szCs w:val="40"/>
          <w:lang w:val="uk-UA"/>
        </w:rPr>
        <w:t>У  К  Р  А  Ї  Н  А</w:t>
      </w:r>
    </w:p>
    <w:p w:rsidR="007B51C7" w:rsidRPr="00D43B84" w:rsidRDefault="007B51C7" w:rsidP="007B51C7">
      <w:pPr>
        <w:ind w:right="-1"/>
        <w:jc w:val="center"/>
        <w:rPr>
          <w:b/>
          <w:sz w:val="36"/>
          <w:szCs w:val="36"/>
          <w:lang w:val="uk-UA"/>
        </w:rPr>
      </w:pPr>
      <w:r w:rsidRPr="00D43B84">
        <w:rPr>
          <w:b/>
          <w:sz w:val="36"/>
          <w:szCs w:val="36"/>
          <w:lang w:val="uk-UA"/>
        </w:rPr>
        <w:t>РІВНЕНСЬКА   ОБЛАСНА   РАДА</w:t>
      </w:r>
    </w:p>
    <w:p w:rsidR="007B51C7" w:rsidRPr="00D43B84" w:rsidRDefault="007B51C7" w:rsidP="007B51C7">
      <w:pPr>
        <w:ind w:right="-1"/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Восьме</w:t>
      </w:r>
      <w:r w:rsidRPr="00D43B84">
        <w:rPr>
          <w:sz w:val="32"/>
          <w:szCs w:val="32"/>
          <w:lang w:val="uk-UA"/>
        </w:rPr>
        <w:t xml:space="preserve"> скликання</w:t>
      </w:r>
    </w:p>
    <w:p w:rsidR="007B51C7" w:rsidRPr="00D92A73" w:rsidRDefault="007B51C7" w:rsidP="007B51C7">
      <w:pPr>
        <w:spacing w:line="360" w:lineRule="auto"/>
        <w:jc w:val="center"/>
        <w:rPr>
          <w:sz w:val="28"/>
          <w:szCs w:val="28"/>
          <w:lang w:val="uk-UA"/>
        </w:rPr>
      </w:pPr>
      <w:r w:rsidRPr="00D92A73">
        <w:rPr>
          <w:sz w:val="28"/>
          <w:szCs w:val="28"/>
          <w:lang w:val="uk-UA"/>
        </w:rPr>
        <w:t>(Тридцять шоста сесія)</w:t>
      </w:r>
    </w:p>
    <w:p w:rsidR="007B51C7" w:rsidRPr="00D43B84" w:rsidRDefault="007B51C7" w:rsidP="007B51C7">
      <w:pPr>
        <w:keepNext/>
        <w:spacing w:line="480" w:lineRule="auto"/>
        <w:ind w:right="-1"/>
        <w:jc w:val="center"/>
        <w:outlineLvl w:val="0"/>
        <w:rPr>
          <w:b/>
          <w:sz w:val="32"/>
          <w:szCs w:val="32"/>
          <w:lang w:val="uk-UA"/>
        </w:rPr>
      </w:pPr>
      <w:r w:rsidRPr="00D43B84">
        <w:rPr>
          <w:b/>
          <w:sz w:val="32"/>
          <w:szCs w:val="32"/>
          <w:lang w:val="uk-UA"/>
        </w:rPr>
        <w:t xml:space="preserve">Р І Ш Е Н </w:t>
      </w:r>
      <w:proofErr w:type="spellStart"/>
      <w:r w:rsidRPr="00D43B84">
        <w:rPr>
          <w:b/>
          <w:sz w:val="32"/>
          <w:szCs w:val="32"/>
          <w:lang w:val="uk-UA"/>
        </w:rPr>
        <w:t>Н</w:t>
      </w:r>
      <w:proofErr w:type="spellEnd"/>
      <w:r w:rsidRPr="00D43B84">
        <w:rPr>
          <w:b/>
          <w:sz w:val="32"/>
          <w:szCs w:val="32"/>
          <w:lang w:val="uk-UA"/>
        </w:rPr>
        <w:t xml:space="preserve"> Я</w:t>
      </w:r>
    </w:p>
    <w:p w:rsidR="007B51C7" w:rsidRPr="00D43B84" w:rsidRDefault="007B51C7" w:rsidP="007B51C7">
      <w:pPr>
        <w:jc w:val="both"/>
        <w:rPr>
          <w:color w:val="000000"/>
          <w:sz w:val="28"/>
          <w:szCs w:val="28"/>
          <w:lang w:val="uk-UA"/>
        </w:rPr>
      </w:pPr>
      <w:r w:rsidRPr="00D43B84">
        <w:rPr>
          <w:color w:val="000000"/>
          <w:sz w:val="28"/>
          <w:szCs w:val="28"/>
          <w:lang w:val="uk-UA"/>
        </w:rPr>
        <w:t xml:space="preserve">від ___ ________ 20___ року    </w:t>
      </w:r>
      <w:r w:rsidRPr="00D43B84">
        <w:rPr>
          <w:color w:val="000000"/>
          <w:sz w:val="28"/>
          <w:szCs w:val="28"/>
          <w:lang w:val="uk-UA"/>
        </w:rPr>
        <w:tab/>
      </w:r>
      <w:r w:rsidRPr="00D43B84">
        <w:rPr>
          <w:color w:val="000000"/>
          <w:sz w:val="28"/>
          <w:szCs w:val="28"/>
          <w:lang w:val="uk-UA"/>
        </w:rPr>
        <w:tab/>
        <w:t xml:space="preserve">       </w:t>
      </w:r>
      <w:r w:rsidRPr="00D43B84">
        <w:rPr>
          <w:color w:val="000000"/>
          <w:sz w:val="28"/>
          <w:szCs w:val="28"/>
          <w:lang w:val="uk-UA"/>
        </w:rPr>
        <w:tab/>
      </w:r>
      <w:r w:rsidRPr="00D43B84">
        <w:rPr>
          <w:color w:val="000000"/>
          <w:sz w:val="28"/>
          <w:szCs w:val="28"/>
          <w:lang w:val="uk-UA"/>
        </w:rPr>
        <w:tab/>
        <w:t xml:space="preserve">                        № ______</w:t>
      </w:r>
    </w:p>
    <w:p w:rsidR="007B51C7" w:rsidRDefault="007B51C7" w:rsidP="007B51C7">
      <w:pPr>
        <w:rPr>
          <w:sz w:val="28"/>
          <w:szCs w:val="28"/>
          <w:lang w:val="uk-UA"/>
        </w:rPr>
      </w:pPr>
    </w:p>
    <w:p w:rsidR="007B51C7" w:rsidRDefault="007B51C7" w:rsidP="007B51C7">
      <w:pPr>
        <w:rPr>
          <w:b/>
          <w:sz w:val="28"/>
          <w:szCs w:val="28"/>
          <w:lang w:val="uk-UA"/>
        </w:rPr>
      </w:pPr>
      <w:r w:rsidRPr="00D43B84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оголошення</w:t>
      </w:r>
      <w:r w:rsidRPr="00D43B84">
        <w:rPr>
          <w:b/>
          <w:sz w:val="28"/>
          <w:szCs w:val="28"/>
          <w:lang w:val="uk-UA"/>
        </w:rPr>
        <w:t xml:space="preserve"> </w:t>
      </w:r>
      <w:r w:rsidRPr="00683656">
        <w:rPr>
          <w:b/>
          <w:color w:val="FF0000"/>
          <w:sz w:val="28"/>
          <w:szCs w:val="28"/>
          <w:lang w:val="uk-UA"/>
        </w:rPr>
        <w:t xml:space="preserve"> </w:t>
      </w:r>
      <w:r w:rsidRPr="00CF2380">
        <w:rPr>
          <w:b/>
          <w:sz w:val="28"/>
          <w:szCs w:val="28"/>
          <w:lang w:val="uk-UA"/>
        </w:rPr>
        <w:t>за</w:t>
      </w:r>
      <w:r>
        <w:rPr>
          <w:b/>
          <w:sz w:val="28"/>
          <w:szCs w:val="28"/>
          <w:lang w:val="uk-UA"/>
        </w:rPr>
        <w:t>повідного урочища</w:t>
      </w:r>
    </w:p>
    <w:p w:rsidR="007B51C7" w:rsidRPr="00D43B84" w:rsidRDefault="007B51C7" w:rsidP="007B51C7">
      <w:pPr>
        <w:rPr>
          <w:b/>
          <w:sz w:val="28"/>
          <w:szCs w:val="28"/>
          <w:lang w:val="uk-UA"/>
        </w:rPr>
      </w:pPr>
      <w:r w:rsidRPr="00D43B84">
        <w:rPr>
          <w:b/>
          <w:sz w:val="28"/>
          <w:szCs w:val="28"/>
          <w:lang w:val="uk-UA"/>
        </w:rPr>
        <w:t xml:space="preserve">місцевого значення </w:t>
      </w: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  <w:lang w:val="uk-UA"/>
        </w:rPr>
        <w:t>Шейхцерієве</w:t>
      </w:r>
      <w:proofErr w:type="spellEnd"/>
      <w:r>
        <w:rPr>
          <w:b/>
          <w:sz w:val="28"/>
          <w:szCs w:val="28"/>
          <w:lang w:val="uk-UA"/>
        </w:rPr>
        <w:t xml:space="preserve"> болото»</w:t>
      </w:r>
    </w:p>
    <w:p w:rsidR="007B51C7" w:rsidRDefault="007B51C7" w:rsidP="007B51C7">
      <w:pPr>
        <w:spacing w:before="120" w:after="120"/>
        <w:ind w:firstLine="708"/>
        <w:jc w:val="both"/>
        <w:rPr>
          <w:sz w:val="28"/>
          <w:szCs w:val="28"/>
          <w:lang w:val="uk-UA"/>
        </w:rPr>
      </w:pPr>
    </w:p>
    <w:p w:rsidR="007B51C7" w:rsidRPr="00566EB7" w:rsidRDefault="007B51C7" w:rsidP="007B51C7">
      <w:pPr>
        <w:spacing w:before="120" w:after="120"/>
        <w:ind w:firstLine="708"/>
        <w:jc w:val="both"/>
        <w:rPr>
          <w:sz w:val="28"/>
          <w:szCs w:val="28"/>
          <w:lang w:val="uk-UA"/>
        </w:rPr>
      </w:pPr>
      <w:r w:rsidRPr="00566EB7">
        <w:rPr>
          <w:sz w:val="28"/>
          <w:szCs w:val="28"/>
          <w:lang w:val="uk-UA"/>
        </w:rPr>
        <w:t xml:space="preserve">З метою збереження в природному стані </w:t>
      </w:r>
      <w:proofErr w:type="spellStart"/>
      <w:r>
        <w:rPr>
          <w:sz w:val="28"/>
          <w:szCs w:val="28"/>
          <w:lang w:val="uk-UA"/>
        </w:rPr>
        <w:t>мезо-евтрофного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осоково</w:t>
      </w:r>
      <w:proofErr w:type="spellEnd"/>
      <w:r>
        <w:rPr>
          <w:sz w:val="28"/>
          <w:szCs w:val="28"/>
          <w:lang w:val="uk-UA"/>
        </w:rPr>
        <w:t xml:space="preserve">-сфагнового болота із наявністю рідкісних видів рослин , занесених до Червоної книги України - </w:t>
      </w:r>
      <w:proofErr w:type="spellStart"/>
      <w:r>
        <w:rPr>
          <w:sz w:val="28"/>
          <w:szCs w:val="28"/>
          <w:lang w:val="uk-UA"/>
        </w:rPr>
        <w:t>шейхцерії</w:t>
      </w:r>
      <w:proofErr w:type="spellEnd"/>
      <w:r>
        <w:rPr>
          <w:sz w:val="28"/>
          <w:szCs w:val="28"/>
          <w:lang w:val="uk-UA"/>
        </w:rPr>
        <w:t xml:space="preserve"> болотної, верби чорничної і </w:t>
      </w:r>
      <w:proofErr w:type="spellStart"/>
      <w:r>
        <w:rPr>
          <w:sz w:val="28"/>
          <w:szCs w:val="28"/>
          <w:lang w:val="uk-UA"/>
        </w:rPr>
        <w:t>пальчатокорінника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мясочервоного</w:t>
      </w:r>
      <w:proofErr w:type="spellEnd"/>
      <w:r>
        <w:rPr>
          <w:sz w:val="28"/>
          <w:szCs w:val="28"/>
          <w:lang w:val="uk-UA"/>
        </w:rPr>
        <w:t>,</w:t>
      </w:r>
      <w:r w:rsidRPr="00566EB7">
        <w:rPr>
          <w:sz w:val="28"/>
          <w:szCs w:val="28"/>
          <w:lang w:val="uk-UA"/>
        </w:rPr>
        <w:t xml:space="preserve"> відповідно до ст. 53 Закону України „Про природно-заповідний України”, керуючись статтею 15 Закону України „Про охорону навколишнього природного середовища”, </w:t>
      </w:r>
      <w:r>
        <w:rPr>
          <w:sz w:val="28"/>
          <w:szCs w:val="28"/>
          <w:lang w:val="uk-UA"/>
        </w:rPr>
        <w:t xml:space="preserve">статтею 43 </w:t>
      </w:r>
      <w:r w:rsidRPr="00566EB7">
        <w:rPr>
          <w:sz w:val="28"/>
          <w:szCs w:val="28"/>
          <w:lang w:val="uk-UA"/>
        </w:rPr>
        <w:t>Закону України „Про місцеве самоврядування</w:t>
      </w:r>
      <w:r>
        <w:rPr>
          <w:sz w:val="28"/>
          <w:szCs w:val="28"/>
          <w:lang w:val="uk-UA"/>
        </w:rPr>
        <w:t xml:space="preserve"> в Україні</w:t>
      </w:r>
      <w:r w:rsidRPr="00566EB7">
        <w:rPr>
          <w:sz w:val="28"/>
          <w:szCs w:val="28"/>
          <w:lang w:val="uk-UA"/>
        </w:rPr>
        <w:t>” за погодженням з</w:t>
      </w:r>
      <w:r>
        <w:rPr>
          <w:sz w:val="28"/>
          <w:szCs w:val="28"/>
          <w:lang w:val="uk-UA"/>
        </w:rPr>
        <w:t xml:space="preserve"> </w:t>
      </w:r>
      <w:r w:rsidRPr="00566EB7">
        <w:rPr>
          <w:sz w:val="28"/>
          <w:szCs w:val="28"/>
          <w:lang w:val="uk-UA"/>
        </w:rPr>
        <w:t>постійними комісіями</w:t>
      </w:r>
      <w:r>
        <w:rPr>
          <w:sz w:val="28"/>
          <w:szCs w:val="28"/>
          <w:lang w:val="uk-UA"/>
        </w:rPr>
        <w:t xml:space="preserve"> та президією </w:t>
      </w:r>
      <w:r w:rsidRPr="00566EB7">
        <w:rPr>
          <w:sz w:val="28"/>
          <w:szCs w:val="28"/>
          <w:lang w:val="uk-UA"/>
        </w:rPr>
        <w:t xml:space="preserve"> обласної ради, обласна рада </w:t>
      </w:r>
    </w:p>
    <w:p w:rsidR="007B51C7" w:rsidRDefault="007B51C7" w:rsidP="007B51C7">
      <w:pPr>
        <w:spacing w:before="120" w:after="120"/>
        <w:ind w:firstLine="708"/>
        <w:rPr>
          <w:b/>
          <w:sz w:val="28"/>
          <w:szCs w:val="28"/>
          <w:lang w:val="uk-UA"/>
        </w:rPr>
      </w:pPr>
      <w:r w:rsidRPr="00566EB7">
        <w:rPr>
          <w:sz w:val="28"/>
          <w:szCs w:val="28"/>
          <w:lang w:val="uk-UA"/>
        </w:rPr>
        <w:tab/>
      </w:r>
      <w:r w:rsidRPr="00566EB7">
        <w:rPr>
          <w:sz w:val="28"/>
          <w:szCs w:val="28"/>
          <w:lang w:val="uk-UA"/>
        </w:rPr>
        <w:tab/>
      </w:r>
      <w:r w:rsidRPr="00566EB7">
        <w:rPr>
          <w:sz w:val="28"/>
          <w:szCs w:val="28"/>
          <w:lang w:val="uk-UA"/>
        </w:rPr>
        <w:tab/>
      </w:r>
      <w:r w:rsidRPr="00566EB7">
        <w:rPr>
          <w:sz w:val="28"/>
          <w:szCs w:val="28"/>
          <w:lang w:val="uk-UA"/>
        </w:rPr>
        <w:tab/>
      </w:r>
      <w:r w:rsidRPr="00566EB7">
        <w:rPr>
          <w:b/>
          <w:sz w:val="28"/>
          <w:szCs w:val="28"/>
          <w:lang w:val="uk-UA"/>
        </w:rPr>
        <w:t>в и р і ш и л а</w:t>
      </w:r>
    </w:p>
    <w:p w:rsidR="007B51C7" w:rsidRDefault="007B51C7" w:rsidP="007B51C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1.Оголосити  заповідним урочищем місцевого значення «</w:t>
      </w:r>
      <w:proofErr w:type="spellStart"/>
      <w:r>
        <w:rPr>
          <w:sz w:val="28"/>
          <w:szCs w:val="28"/>
          <w:lang w:val="uk-UA"/>
        </w:rPr>
        <w:t>Шейхцерієве</w:t>
      </w:r>
      <w:proofErr w:type="spellEnd"/>
      <w:r>
        <w:rPr>
          <w:sz w:val="28"/>
          <w:szCs w:val="28"/>
          <w:lang w:val="uk-UA"/>
        </w:rPr>
        <w:t xml:space="preserve"> болото» природну територію згідно з додатком.</w:t>
      </w:r>
    </w:p>
    <w:p w:rsidR="007B51C7" w:rsidRPr="00065C20" w:rsidRDefault="007B51C7" w:rsidP="007B51C7">
      <w:pPr>
        <w:spacing w:before="120" w:after="120"/>
        <w:ind w:firstLine="709"/>
        <w:jc w:val="both"/>
        <w:rPr>
          <w:sz w:val="28"/>
          <w:szCs w:val="28"/>
          <w:lang w:val="uk-UA"/>
        </w:rPr>
      </w:pPr>
      <w:r w:rsidRPr="00065C20">
        <w:rPr>
          <w:sz w:val="28"/>
          <w:szCs w:val="28"/>
          <w:lang w:val="uk-UA"/>
        </w:rPr>
        <w:t>2. Земл</w:t>
      </w:r>
      <w:r>
        <w:rPr>
          <w:sz w:val="28"/>
          <w:szCs w:val="28"/>
          <w:lang w:val="uk-UA"/>
        </w:rPr>
        <w:t xml:space="preserve">екористувачу виготовити проєкт </w:t>
      </w:r>
      <w:r w:rsidRPr="00065C20">
        <w:rPr>
          <w:sz w:val="28"/>
          <w:szCs w:val="28"/>
          <w:lang w:val="uk-UA"/>
        </w:rPr>
        <w:t>землеустрою щодо встанов</w:t>
      </w:r>
      <w:r>
        <w:rPr>
          <w:sz w:val="28"/>
          <w:szCs w:val="28"/>
          <w:lang w:val="uk-UA"/>
        </w:rPr>
        <w:t xml:space="preserve">лення меж природно-заповідного </w:t>
      </w:r>
      <w:r w:rsidRPr="00065C20">
        <w:rPr>
          <w:sz w:val="28"/>
          <w:szCs w:val="28"/>
          <w:lang w:val="uk-UA"/>
        </w:rPr>
        <w:t>об’єкту та забезпечити дотримання охоронного режиму даної території.</w:t>
      </w:r>
    </w:p>
    <w:p w:rsidR="007B51C7" w:rsidRPr="00065C20" w:rsidRDefault="007B51C7" w:rsidP="007B51C7">
      <w:pPr>
        <w:spacing w:before="120" w:after="120"/>
        <w:ind w:firstLine="709"/>
        <w:jc w:val="both"/>
        <w:rPr>
          <w:sz w:val="28"/>
          <w:szCs w:val="28"/>
          <w:lang w:val="uk-UA"/>
        </w:rPr>
      </w:pPr>
      <w:r w:rsidRPr="00065C20">
        <w:rPr>
          <w:sz w:val="28"/>
          <w:szCs w:val="28"/>
          <w:lang w:val="uk-UA"/>
        </w:rPr>
        <w:t xml:space="preserve">3.Рекомендувати державній екологічній </w:t>
      </w:r>
      <w:r>
        <w:rPr>
          <w:sz w:val="28"/>
          <w:szCs w:val="28"/>
          <w:lang w:val="uk-UA"/>
        </w:rPr>
        <w:t xml:space="preserve">інспекції Поліського округу </w:t>
      </w:r>
      <w:r w:rsidRPr="00065C20">
        <w:rPr>
          <w:sz w:val="28"/>
          <w:szCs w:val="28"/>
          <w:lang w:val="uk-UA"/>
        </w:rPr>
        <w:t>здійснювати контроль за дотриманням природоохоронного законодавства на території об’єкту.</w:t>
      </w:r>
    </w:p>
    <w:p w:rsidR="007B51C7" w:rsidRPr="00065C20" w:rsidRDefault="007B51C7" w:rsidP="007B51C7">
      <w:pPr>
        <w:spacing w:before="120" w:after="120"/>
        <w:ind w:firstLine="709"/>
        <w:jc w:val="both"/>
        <w:rPr>
          <w:sz w:val="28"/>
          <w:szCs w:val="28"/>
          <w:lang w:val="uk-UA"/>
        </w:rPr>
      </w:pPr>
      <w:r w:rsidRPr="00065C20">
        <w:rPr>
          <w:sz w:val="28"/>
          <w:szCs w:val="28"/>
          <w:lang w:val="uk-UA"/>
        </w:rPr>
        <w:t>4. Контроль за виконанням рішення покласти на постійну комісію обласної ради з питань екології, природокористування, охорони навколишнього середовища та ліквідації насл</w:t>
      </w:r>
      <w:r>
        <w:rPr>
          <w:sz w:val="28"/>
          <w:szCs w:val="28"/>
          <w:lang w:val="uk-UA"/>
        </w:rPr>
        <w:t>ідків Чорнобильської катастрофи</w:t>
      </w:r>
      <w:r w:rsidRPr="00065C20">
        <w:rPr>
          <w:sz w:val="28"/>
          <w:szCs w:val="28"/>
          <w:lang w:val="uk-UA"/>
        </w:rPr>
        <w:t>.</w:t>
      </w:r>
    </w:p>
    <w:p w:rsidR="007B51C7" w:rsidRPr="00D43B84" w:rsidRDefault="007B51C7" w:rsidP="007B51C7">
      <w:pPr>
        <w:spacing w:before="120" w:after="120"/>
        <w:rPr>
          <w:b/>
          <w:sz w:val="28"/>
          <w:szCs w:val="28"/>
          <w:lang w:val="uk-UA"/>
        </w:rPr>
      </w:pPr>
      <w:r w:rsidRPr="00D43B84">
        <w:rPr>
          <w:b/>
          <w:sz w:val="28"/>
          <w:szCs w:val="28"/>
          <w:lang w:val="uk-UA"/>
        </w:rPr>
        <w:t xml:space="preserve">Голова ради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     </w:t>
      </w:r>
      <w:r w:rsidRPr="00D43B84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Андрій КАРАУШ</w:t>
      </w:r>
    </w:p>
    <w:p w:rsidR="007B51C7" w:rsidRPr="00D43B84" w:rsidRDefault="007B51C7" w:rsidP="007B51C7">
      <w:pPr>
        <w:spacing w:before="120" w:after="120"/>
        <w:rPr>
          <w:i/>
          <w:sz w:val="28"/>
          <w:szCs w:val="28"/>
          <w:lang w:val="uk-UA"/>
        </w:rPr>
      </w:pPr>
      <w:r w:rsidRPr="00D43B84">
        <w:rPr>
          <w:i/>
          <w:sz w:val="28"/>
          <w:szCs w:val="28"/>
          <w:lang w:val="uk-UA"/>
        </w:rPr>
        <w:t>Проект рішення підготовлений департаментом екології та природних ресурсів облдержадміністрації.</w:t>
      </w:r>
    </w:p>
    <w:p w:rsidR="007B51C7" w:rsidRDefault="007B51C7" w:rsidP="007B51C7">
      <w:pPr>
        <w:spacing w:before="120" w:after="120"/>
        <w:rPr>
          <w:i/>
          <w:sz w:val="28"/>
          <w:szCs w:val="28"/>
          <w:lang w:val="uk-UA"/>
        </w:rPr>
      </w:pPr>
      <w:r w:rsidRPr="00D43B84">
        <w:rPr>
          <w:i/>
          <w:sz w:val="28"/>
          <w:szCs w:val="28"/>
          <w:lang w:val="uk-UA"/>
        </w:rPr>
        <w:t xml:space="preserve">Директор департаменту                               </w:t>
      </w:r>
      <w:r>
        <w:rPr>
          <w:i/>
          <w:sz w:val="28"/>
          <w:szCs w:val="28"/>
          <w:lang w:val="uk-UA"/>
        </w:rPr>
        <w:t xml:space="preserve">                        Володимир ЗАХАРЧУК</w:t>
      </w:r>
    </w:p>
    <w:p w:rsidR="007B51C7" w:rsidRDefault="007B51C7" w:rsidP="007B51C7">
      <w:pPr>
        <w:spacing w:before="120" w:after="120"/>
        <w:rPr>
          <w:i/>
          <w:sz w:val="28"/>
          <w:szCs w:val="28"/>
          <w:lang w:val="uk-UA"/>
        </w:rPr>
        <w:sectPr w:rsidR="007B51C7" w:rsidSect="007B51C7">
          <w:pgSz w:w="11906" w:h="16838"/>
          <w:pgMar w:top="850" w:right="566" w:bottom="850" w:left="1417" w:header="708" w:footer="708" w:gutter="0"/>
          <w:cols w:space="708"/>
          <w:docGrid w:linePitch="360"/>
        </w:sectPr>
      </w:pPr>
    </w:p>
    <w:p w:rsidR="007B51C7" w:rsidRDefault="007B51C7" w:rsidP="007B51C7">
      <w:pPr>
        <w:spacing w:before="120" w:after="120"/>
        <w:rPr>
          <w:i/>
          <w:sz w:val="28"/>
          <w:szCs w:val="28"/>
          <w:lang w:val="uk-UA"/>
        </w:rPr>
      </w:pPr>
      <w:bookmarkStart w:id="0" w:name="_GoBack"/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  <w:t>Додаток</w:t>
      </w: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  <w:t>до рішення обласної ради</w:t>
      </w: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  <w:t>від                    №</w:t>
      </w: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Характеристика</w:t>
      </w: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об’єкта природно-заповідного фонду місцевого значення</w:t>
      </w: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B51C7" w:rsidRDefault="007B51C7" w:rsidP="007B51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440"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2293"/>
        <w:gridCol w:w="2123"/>
        <w:gridCol w:w="2753"/>
        <w:gridCol w:w="6423"/>
      </w:tblGrid>
      <w:tr w:rsidR="007B51C7" w:rsidRPr="00CE6DE2" w:rsidTr="00870CC9">
        <w:tc>
          <w:tcPr>
            <w:tcW w:w="1194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229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12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proofErr w:type="spellStart"/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Площа,га</w:t>
            </w:r>
            <w:proofErr w:type="spellEnd"/>
          </w:p>
        </w:tc>
        <w:tc>
          <w:tcPr>
            <w:tcW w:w="275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Землекористувачі, землевласники</w:t>
            </w:r>
          </w:p>
        </w:tc>
        <w:tc>
          <w:tcPr>
            <w:tcW w:w="642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Коротка характеристика</w:t>
            </w:r>
          </w:p>
        </w:tc>
      </w:tr>
      <w:tr w:rsidR="007B51C7" w:rsidRPr="00CE6DE2" w:rsidTr="00870CC9">
        <w:tc>
          <w:tcPr>
            <w:tcW w:w="1194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29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12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75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42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7B51C7" w:rsidRPr="00CE6DE2" w:rsidTr="00870CC9">
        <w:tc>
          <w:tcPr>
            <w:tcW w:w="1194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29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Заповідне урочище  місцевого значення 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Шейхцерієве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 xml:space="preserve"> болото»</w:t>
            </w:r>
          </w:p>
        </w:tc>
        <w:tc>
          <w:tcPr>
            <w:tcW w:w="2123" w:type="dxa"/>
            <w:shd w:val="clear" w:color="auto" w:fill="auto"/>
          </w:tcPr>
          <w:p w:rsidR="007B51C7" w:rsidRPr="00CE6DE2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 xml:space="preserve">107,9 </w:t>
            </w:r>
            <w:r w:rsidRPr="00CE6DE2">
              <w:rPr>
                <w:rFonts w:ascii="Times New Roman CYR" w:hAnsi="Times New Roman CYR" w:cs="Times New Roman CYR"/>
                <w:color w:val="000000"/>
                <w:sz w:val="28"/>
                <w:szCs w:val="28"/>
                <w:lang w:val="uk-UA"/>
              </w:rPr>
              <w:t>га</w:t>
            </w:r>
          </w:p>
        </w:tc>
        <w:tc>
          <w:tcPr>
            <w:tcW w:w="2753" w:type="dxa"/>
            <w:shd w:val="clear" w:color="auto" w:fill="auto"/>
          </w:tcPr>
          <w:p w:rsidR="007B51C7" w:rsidRPr="00DE10D6" w:rsidRDefault="007B51C7" w:rsidP="00870CC9">
            <w:pPr>
              <w:tabs>
                <w:tab w:val="left" w:pos="4111"/>
                <w:tab w:val="left" w:pos="524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Філія «</w:t>
            </w:r>
            <w:r w:rsidRPr="00DE10D6">
              <w:rPr>
                <w:sz w:val="28"/>
                <w:szCs w:val="28"/>
                <w:lang w:val="uk-UA"/>
              </w:rPr>
              <w:t>Поліський лісовий офіс» ДП «Ліси України».</w:t>
            </w:r>
          </w:p>
          <w:p w:rsidR="007B51C7" w:rsidRPr="00CF2380" w:rsidRDefault="007B51C7" w:rsidP="00870C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50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right="333"/>
              <w:rPr>
                <w:rFonts w:ascii="Times New Roman CYR" w:hAnsi="Times New Roman CYR" w:cs="Times New Roman CYR"/>
                <w:color w:val="C00000"/>
                <w:sz w:val="28"/>
                <w:szCs w:val="28"/>
                <w:lang w:val="uk-UA"/>
              </w:rPr>
            </w:pPr>
          </w:p>
        </w:tc>
        <w:tc>
          <w:tcPr>
            <w:tcW w:w="6423" w:type="dxa"/>
            <w:shd w:val="clear" w:color="auto" w:fill="auto"/>
          </w:tcPr>
          <w:p w:rsidR="007B51C7" w:rsidRPr="00B9505D" w:rsidRDefault="007B51C7" w:rsidP="00870CC9">
            <w:pPr>
              <w:tabs>
                <w:tab w:val="left" w:pos="4111"/>
                <w:tab w:val="left" w:pos="524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Заповідне урочище місцевого значення загальною площею 107,9 га створюється на території </w:t>
            </w:r>
            <w:proofErr w:type="spellStart"/>
            <w:r>
              <w:rPr>
                <w:sz w:val="28"/>
                <w:szCs w:val="28"/>
                <w:lang w:val="uk-UA"/>
              </w:rPr>
              <w:t>Карпилівського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лісництва </w:t>
            </w:r>
            <w:proofErr w:type="spellStart"/>
            <w:r>
              <w:rPr>
                <w:sz w:val="28"/>
                <w:szCs w:val="28"/>
                <w:lang w:val="uk-UA"/>
              </w:rPr>
              <w:t>Клесівського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надлісництва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(кв.37 вид.1,2,3,7,8,9,10,14 - площею 55,8 га; кв.51 вид.1,2,3- площею 19,9 га) та </w:t>
            </w:r>
            <w:proofErr w:type="spellStart"/>
            <w:r>
              <w:rPr>
                <w:sz w:val="28"/>
                <w:szCs w:val="28"/>
                <w:lang w:val="uk-UA"/>
              </w:rPr>
              <w:t>Бобрівського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лісництва Березнівського </w:t>
            </w:r>
            <w:proofErr w:type="spellStart"/>
            <w:r>
              <w:rPr>
                <w:sz w:val="28"/>
                <w:szCs w:val="28"/>
                <w:lang w:val="uk-UA"/>
              </w:rPr>
              <w:t>надлісництва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(кв.19 вид.5,11,24 -площею 23,5 га; кв.24 вид.5- площею 5,2 га; кв.25 вид.1- площею 3,5 га) філії «</w:t>
            </w:r>
            <w:r w:rsidRPr="00DE10D6">
              <w:rPr>
                <w:sz w:val="28"/>
                <w:szCs w:val="28"/>
                <w:lang w:val="uk-UA"/>
              </w:rPr>
              <w:t>Поліський лісовий офіс» ДП «Ліси України»</w:t>
            </w:r>
            <w:r>
              <w:rPr>
                <w:sz w:val="28"/>
                <w:szCs w:val="28"/>
                <w:lang w:val="uk-UA"/>
              </w:rPr>
              <w:t xml:space="preserve"> з метою</w:t>
            </w:r>
            <w:r w:rsidRPr="00566EB7">
              <w:rPr>
                <w:sz w:val="28"/>
                <w:szCs w:val="28"/>
                <w:lang w:val="uk-UA"/>
              </w:rPr>
              <w:t xml:space="preserve"> збереження в природному стані 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мезо-евтрофного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осоково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-сфагнового болота із наявністю рідкісних видів рослин , занесених до Червоної книги України - </w:t>
            </w:r>
            <w:proofErr w:type="spellStart"/>
            <w:r>
              <w:rPr>
                <w:sz w:val="28"/>
                <w:szCs w:val="28"/>
                <w:lang w:val="uk-UA"/>
              </w:rPr>
              <w:t>шейхцерії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болотної, верби чорничної і </w:t>
            </w:r>
            <w:proofErr w:type="spellStart"/>
            <w:r>
              <w:rPr>
                <w:sz w:val="28"/>
                <w:szCs w:val="28"/>
                <w:lang w:val="uk-UA"/>
              </w:rPr>
              <w:t>пальчатокорінника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мясочервоного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.</w:t>
            </w:r>
          </w:p>
        </w:tc>
      </w:tr>
      <w:bookmarkEnd w:id="0"/>
    </w:tbl>
    <w:p w:rsidR="00BE2511" w:rsidRPr="007B51C7" w:rsidRDefault="00BE2511">
      <w:pPr>
        <w:rPr>
          <w:lang w:val="uk-UA"/>
        </w:rPr>
      </w:pPr>
    </w:p>
    <w:sectPr w:rsidR="00BE2511" w:rsidRPr="007B51C7" w:rsidSect="007B51C7">
      <w:pgSz w:w="16838" w:h="11906" w:orient="landscape"/>
      <w:pgMar w:top="567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C7"/>
    <w:rsid w:val="001C7E98"/>
    <w:rsid w:val="00627D72"/>
    <w:rsid w:val="007B51C7"/>
    <w:rsid w:val="00BE2511"/>
    <w:rsid w:val="00D9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4CC33"/>
  <w15:chartTrackingRefBased/>
  <w15:docId w15:val="{81EA8A5A-ECAE-4D96-A55B-C834A02E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1C7"/>
    <w:rPr>
      <w:sz w:val="24"/>
      <w:lang w:val="ru-RU" w:eastAsia="ru-RU"/>
    </w:rPr>
  </w:style>
  <w:style w:type="paragraph" w:styleId="3">
    <w:name w:val="heading 3"/>
    <w:basedOn w:val="a"/>
    <w:link w:val="30"/>
    <w:uiPriority w:val="99"/>
    <w:qFormat/>
    <w:rsid w:val="001C7E9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1C7E98"/>
    <w:rPr>
      <w:b/>
      <w:bCs/>
      <w:sz w:val="27"/>
      <w:szCs w:val="27"/>
      <w:lang w:val="ru-RU" w:eastAsia="ru-RU"/>
    </w:rPr>
  </w:style>
  <w:style w:type="character" w:styleId="a3">
    <w:name w:val="Emphasis"/>
    <w:uiPriority w:val="20"/>
    <w:qFormat/>
    <w:rsid w:val="001C7E98"/>
    <w:rPr>
      <w:i/>
      <w:iCs/>
    </w:rPr>
  </w:style>
  <w:style w:type="paragraph" w:styleId="a4">
    <w:name w:val="Body Text Indent"/>
    <w:basedOn w:val="a"/>
    <w:link w:val="a5"/>
    <w:rsid w:val="007B51C7"/>
    <w:pPr>
      <w:spacing w:after="120"/>
      <w:ind w:left="283"/>
    </w:pPr>
    <w:rPr>
      <w:sz w:val="20"/>
      <w:lang w:val="uk-UA"/>
    </w:rPr>
  </w:style>
  <w:style w:type="character" w:customStyle="1" w:styleId="a5">
    <w:name w:val="Основний текст з відступом Знак"/>
    <w:basedOn w:val="a0"/>
    <w:link w:val="a4"/>
    <w:rsid w:val="007B51C7"/>
    <w:rPr>
      <w:lang w:eastAsia="ru-RU"/>
    </w:rPr>
  </w:style>
  <w:style w:type="paragraph" w:customStyle="1" w:styleId="a6">
    <w:name w:val="Без интервала"/>
    <w:qFormat/>
    <w:rsid w:val="007B51C7"/>
    <w:rPr>
      <w:sz w:val="24"/>
      <w:szCs w:val="24"/>
      <w:lang w:val="ru-RU" w:eastAsia="ru-RU"/>
    </w:rPr>
  </w:style>
  <w:style w:type="paragraph" w:styleId="a7">
    <w:name w:val="Normal (Web)"/>
    <w:basedOn w:val="a"/>
    <w:rsid w:val="007B51C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1773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Intel1</dc:creator>
  <cp:keywords/>
  <dc:description/>
  <cp:lastModifiedBy>Intel1</cp:lastModifiedBy>
  <cp:revision>1</cp:revision>
  <dcterms:created xsi:type="dcterms:W3CDTF">2026-07-01T11:41:00Z</dcterms:created>
  <dcterms:modified xsi:type="dcterms:W3CDTF">2026-07-01T11:45:00Z</dcterms:modified>
</cp:coreProperties>
</file>