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AEE" w:rsidRDefault="003C1698" w:rsidP="003C1698">
      <w:pPr>
        <w:widowControl w:val="0"/>
        <w:tabs>
          <w:tab w:val="left" w:pos="10206"/>
        </w:tabs>
        <w:spacing w:after="0" w:line="240" w:lineRule="auto"/>
        <w:ind w:right="-143"/>
        <w:jc w:val="center"/>
        <w:rPr>
          <w:rFonts w:ascii="Times New Roman" w:hAnsi="Times New Roman" w:cs="Times New Roman"/>
          <w:sz w:val="28"/>
          <w:szCs w:val="28"/>
          <w:lang w:val="uk-UA" w:eastAsia="uk-UA"/>
        </w:rPr>
      </w:pPr>
      <w:bookmarkStart w:id="0" w:name="bookmark1"/>
      <w:r>
        <w:rPr>
          <w:rFonts w:ascii="Times New Roman" w:hAnsi="Times New Roman" w:cs="Times New Roman"/>
          <w:sz w:val="28"/>
          <w:szCs w:val="28"/>
          <w:lang w:val="uk-UA" w:eastAsia="uk-UA"/>
        </w:rPr>
        <w:t>П Р О Є К Т</w:t>
      </w:r>
    </w:p>
    <w:p w:rsidR="003C1698" w:rsidRPr="002C783C" w:rsidRDefault="003C1698" w:rsidP="003C1698">
      <w:pPr>
        <w:widowControl w:val="0"/>
        <w:tabs>
          <w:tab w:val="left" w:pos="10206"/>
        </w:tabs>
        <w:spacing w:after="0" w:line="240" w:lineRule="auto"/>
        <w:ind w:right="-143"/>
        <w:jc w:val="center"/>
        <w:rPr>
          <w:rFonts w:ascii="Times New Roman" w:hAnsi="Times New Roman" w:cs="Times New Roman"/>
          <w:sz w:val="28"/>
          <w:szCs w:val="28"/>
          <w:lang w:val="uk-UA" w:eastAsia="uk-UA"/>
        </w:rPr>
      </w:pPr>
    </w:p>
    <w:bookmarkEnd w:id="0"/>
    <w:p w:rsidR="00860AEE" w:rsidRPr="002C783C" w:rsidRDefault="00860AEE" w:rsidP="002F5BC0">
      <w:pPr>
        <w:widowControl w:val="0"/>
        <w:tabs>
          <w:tab w:val="left" w:pos="10206"/>
        </w:tabs>
        <w:spacing w:after="0" w:line="240" w:lineRule="auto"/>
        <w:ind w:right="-143"/>
        <w:jc w:val="center"/>
        <w:rPr>
          <w:rFonts w:ascii="Times New Roman" w:hAnsi="Times New Roman" w:cs="Times New Roman"/>
          <w:b/>
          <w:bCs/>
          <w:sz w:val="28"/>
          <w:szCs w:val="28"/>
          <w:lang w:val="uk-UA" w:eastAsia="uk-UA"/>
        </w:rPr>
      </w:pPr>
      <w:r w:rsidRPr="002C783C">
        <w:rPr>
          <w:rFonts w:ascii="Times New Roman" w:hAnsi="Times New Roman" w:cs="Times New Roman"/>
          <w:b/>
          <w:bCs/>
          <w:sz w:val="28"/>
          <w:szCs w:val="28"/>
          <w:lang w:val="uk-UA" w:eastAsia="uk-UA"/>
        </w:rPr>
        <w:t>АНТИКОРУПЦІЙНА ПРОГРАМА</w:t>
      </w:r>
    </w:p>
    <w:p w:rsidR="00111513" w:rsidRPr="002C783C" w:rsidRDefault="00111513" w:rsidP="002F5BC0">
      <w:pPr>
        <w:widowControl w:val="0"/>
        <w:tabs>
          <w:tab w:val="left" w:pos="10206"/>
        </w:tabs>
        <w:spacing w:after="0" w:line="240" w:lineRule="auto"/>
        <w:ind w:right="-143"/>
        <w:jc w:val="center"/>
        <w:rPr>
          <w:rFonts w:ascii="Times New Roman" w:hAnsi="Times New Roman" w:cs="Times New Roman"/>
          <w:b/>
          <w:bCs/>
          <w:sz w:val="28"/>
          <w:szCs w:val="28"/>
          <w:lang w:val="uk-UA" w:eastAsia="uk-UA"/>
        </w:rPr>
      </w:pPr>
      <w:r w:rsidRPr="002C783C">
        <w:rPr>
          <w:rFonts w:ascii="Times New Roman" w:hAnsi="Times New Roman" w:cs="Times New Roman"/>
          <w:b/>
          <w:bCs/>
          <w:sz w:val="28"/>
          <w:szCs w:val="28"/>
          <w:lang w:val="uk-UA" w:eastAsia="uk-UA"/>
        </w:rPr>
        <w:t xml:space="preserve">Рівненської </w:t>
      </w:r>
      <w:r w:rsidR="00860AEE" w:rsidRPr="002C783C">
        <w:rPr>
          <w:rFonts w:ascii="Times New Roman" w:hAnsi="Times New Roman" w:cs="Times New Roman"/>
          <w:b/>
          <w:bCs/>
          <w:sz w:val="28"/>
          <w:szCs w:val="28"/>
          <w:lang w:val="uk-UA" w:eastAsia="uk-UA"/>
        </w:rPr>
        <w:t xml:space="preserve">обласної </w:t>
      </w:r>
      <w:r w:rsidR="006F7530" w:rsidRPr="002C783C">
        <w:rPr>
          <w:rFonts w:ascii="Times New Roman" w:hAnsi="Times New Roman" w:cs="Times New Roman"/>
          <w:b/>
          <w:bCs/>
          <w:sz w:val="28"/>
          <w:szCs w:val="28"/>
          <w:lang w:val="uk-UA" w:eastAsia="uk-UA"/>
        </w:rPr>
        <w:t>державної</w:t>
      </w:r>
      <w:r w:rsidR="00860AEE" w:rsidRPr="002C783C">
        <w:rPr>
          <w:rFonts w:ascii="Times New Roman" w:hAnsi="Times New Roman" w:cs="Times New Roman"/>
          <w:b/>
          <w:bCs/>
          <w:sz w:val="28"/>
          <w:szCs w:val="28"/>
          <w:lang w:val="uk-UA" w:eastAsia="uk-UA"/>
        </w:rPr>
        <w:t xml:space="preserve"> адміністрації </w:t>
      </w:r>
    </w:p>
    <w:p w:rsidR="00860AEE" w:rsidRPr="002C783C" w:rsidRDefault="00860AEE" w:rsidP="002F5BC0">
      <w:pPr>
        <w:widowControl w:val="0"/>
        <w:tabs>
          <w:tab w:val="left" w:pos="10206"/>
        </w:tabs>
        <w:spacing w:after="0" w:line="240" w:lineRule="auto"/>
        <w:ind w:right="-143"/>
        <w:jc w:val="center"/>
        <w:rPr>
          <w:rFonts w:ascii="Times New Roman" w:hAnsi="Times New Roman" w:cs="Times New Roman"/>
          <w:b/>
          <w:bCs/>
          <w:sz w:val="28"/>
          <w:szCs w:val="28"/>
          <w:lang w:val="uk-UA" w:eastAsia="uk-UA"/>
        </w:rPr>
      </w:pPr>
      <w:r w:rsidRPr="002C783C">
        <w:rPr>
          <w:rFonts w:ascii="Times New Roman" w:hAnsi="Times New Roman" w:cs="Times New Roman"/>
          <w:b/>
          <w:bCs/>
          <w:sz w:val="28"/>
          <w:szCs w:val="28"/>
          <w:lang w:val="uk-UA" w:eastAsia="uk-UA"/>
        </w:rPr>
        <w:t>на 202</w:t>
      </w:r>
      <w:r w:rsidR="004810DD" w:rsidRPr="002C783C">
        <w:rPr>
          <w:rFonts w:ascii="Times New Roman" w:hAnsi="Times New Roman" w:cs="Times New Roman"/>
          <w:b/>
          <w:bCs/>
          <w:sz w:val="28"/>
          <w:szCs w:val="28"/>
          <w:lang w:val="uk-UA" w:eastAsia="uk-UA"/>
        </w:rPr>
        <w:t>6</w:t>
      </w:r>
      <w:r w:rsidR="00325D97" w:rsidRPr="002C783C">
        <w:rPr>
          <w:rFonts w:ascii="Times New Roman" w:hAnsi="Times New Roman" w:cs="Times New Roman"/>
          <w:b/>
          <w:bCs/>
          <w:sz w:val="28"/>
          <w:szCs w:val="28"/>
          <w:lang w:val="uk-UA" w:eastAsia="uk-UA"/>
        </w:rPr>
        <w:t xml:space="preserve"> </w:t>
      </w:r>
      <w:r w:rsidRPr="002C783C">
        <w:rPr>
          <w:rFonts w:ascii="Times New Roman" w:hAnsi="Times New Roman" w:cs="Times New Roman"/>
          <w:sz w:val="28"/>
          <w:szCs w:val="28"/>
          <w:lang w:val="uk-UA"/>
        </w:rPr>
        <w:t>–</w:t>
      </w:r>
      <w:r w:rsidR="00325D97" w:rsidRPr="002C783C">
        <w:rPr>
          <w:rFonts w:ascii="Times New Roman" w:hAnsi="Times New Roman" w:cs="Times New Roman"/>
          <w:sz w:val="28"/>
          <w:szCs w:val="28"/>
          <w:lang w:val="uk-UA"/>
        </w:rPr>
        <w:t xml:space="preserve"> </w:t>
      </w:r>
      <w:r w:rsidRPr="002C783C">
        <w:rPr>
          <w:rFonts w:ascii="Times New Roman" w:hAnsi="Times New Roman" w:cs="Times New Roman"/>
          <w:b/>
          <w:bCs/>
          <w:sz w:val="28"/>
          <w:szCs w:val="28"/>
          <w:lang w:val="uk-UA" w:eastAsia="uk-UA"/>
        </w:rPr>
        <w:t>202</w:t>
      </w:r>
      <w:r w:rsidR="004810DD" w:rsidRPr="002C783C">
        <w:rPr>
          <w:rFonts w:ascii="Times New Roman" w:hAnsi="Times New Roman" w:cs="Times New Roman"/>
          <w:b/>
          <w:bCs/>
          <w:sz w:val="28"/>
          <w:szCs w:val="28"/>
          <w:lang w:val="uk-UA" w:eastAsia="uk-UA"/>
        </w:rPr>
        <w:t>8</w:t>
      </w:r>
      <w:r w:rsidRPr="002C783C">
        <w:rPr>
          <w:rFonts w:ascii="Times New Roman" w:hAnsi="Times New Roman" w:cs="Times New Roman"/>
          <w:b/>
          <w:bCs/>
          <w:sz w:val="28"/>
          <w:szCs w:val="28"/>
          <w:lang w:val="uk-UA" w:eastAsia="uk-UA"/>
        </w:rPr>
        <w:t xml:space="preserve"> роки</w:t>
      </w:r>
    </w:p>
    <w:p w:rsidR="00426B05" w:rsidRPr="002C783C" w:rsidRDefault="00426B05" w:rsidP="002F5BC0">
      <w:pPr>
        <w:widowControl w:val="0"/>
        <w:tabs>
          <w:tab w:val="left" w:pos="567"/>
          <w:tab w:val="left" w:pos="10206"/>
        </w:tabs>
        <w:spacing w:after="0" w:line="240" w:lineRule="auto"/>
        <w:ind w:right="-143"/>
        <w:jc w:val="both"/>
        <w:rPr>
          <w:rFonts w:ascii="Times New Roman" w:hAnsi="Times New Roman" w:cs="Times New Roman"/>
          <w:b/>
          <w:bCs/>
          <w:sz w:val="28"/>
          <w:szCs w:val="28"/>
          <w:lang w:val="uk-UA" w:eastAsia="uk-UA"/>
        </w:rPr>
      </w:pPr>
    </w:p>
    <w:p w:rsidR="00426B05" w:rsidRPr="002C783C" w:rsidRDefault="00860AEE" w:rsidP="00426B05">
      <w:pPr>
        <w:widowControl w:val="0"/>
        <w:tabs>
          <w:tab w:val="left" w:pos="567"/>
          <w:tab w:val="left" w:pos="10206"/>
        </w:tabs>
        <w:spacing w:after="0" w:line="240" w:lineRule="auto"/>
        <w:ind w:right="-143"/>
        <w:jc w:val="center"/>
        <w:rPr>
          <w:rFonts w:ascii="Times New Roman" w:hAnsi="Times New Roman" w:cs="Times New Roman"/>
          <w:b/>
          <w:bCs/>
          <w:sz w:val="28"/>
          <w:szCs w:val="28"/>
          <w:shd w:val="clear" w:color="auto" w:fill="FFFFFF"/>
          <w:lang w:val="uk-UA"/>
        </w:rPr>
      </w:pPr>
      <w:r w:rsidRPr="002C783C">
        <w:rPr>
          <w:rFonts w:ascii="Times New Roman" w:hAnsi="Times New Roman" w:cs="Times New Roman"/>
          <w:b/>
          <w:bCs/>
          <w:sz w:val="28"/>
          <w:szCs w:val="28"/>
          <w:lang w:val="uk-UA" w:eastAsia="uk-UA"/>
        </w:rPr>
        <w:t xml:space="preserve">І. Засади антикорупційної політики </w:t>
      </w:r>
      <w:r w:rsidR="00520ACD" w:rsidRPr="002C783C">
        <w:rPr>
          <w:rFonts w:ascii="Times New Roman" w:hAnsi="Times New Roman" w:cs="Times New Roman"/>
          <w:b/>
          <w:bCs/>
          <w:sz w:val="28"/>
          <w:szCs w:val="28"/>
          <w:shd w:val="clear" w:color="auto" w:fill="FFFFFF"/>
          <w:lang w:val="uk-UA"/>
        </w:rPr>
        <w:t xml:space="preserve">обласної </w:t>
      </w:r>
    </w:p>
    <w:p w:rsidR="00860AEE" w:rsidRPr="002C783C" w:rsidRDefault="005E5CE5" w:rsidP="00426B05">
      <w:pPr>
        <w:widowControl w:val="0"/>
        <w:tabs>
          <w:tab w:val="left" w:pos="567"/>
          <w:tab w:val="left" w:pos="10206"/>
        </w:tabs>
        <w:spacing w:after="0" w:line="240" w:lineRule="auto"/>
        <w:ind w:right="-143"/>
        <w:jc w:val="center"/>
        <w:rPr>
          <w:rFonts w:ascii="Times New Roman" w:hAnsi="Times New Roman" w:cs="Times New Roman"/>
          <w:b/>
          <w:bCs/>
          <w:sz w:val="28"/>
          <w:szCs w:val="28"/>
          <w:shd w:val="clear" w:color="auto" w:fill="FFFFFF"/>
          <w:lang w:val="uk-UA"/>
        </w:rPr>
      </w:pPr>
      <w:r w:rsidRPr="002C783C">
        <w:rPr>
          <w:rFonts w:ascii="Times New Roman" w:hAnsi="Times New Roman" w:cs="Times New Roman"/>
          <w:b/>
          <w:bCs/>
          <w:sz w:val="28"/>
          <w:szCs w:val="28"/>
          <w:shd w:val="clear" w:color="auto" w:fill="FFFFFF"/>
          <w:lang w:val="uk-UA"/>
        </w:rPr>
        <w:t>д</w:t>
      </w:r>
      <w:r w:rsidR="00520ACD" w:rsidRPr="002C783C">
        <w:rPr>
          <w:rFonts w:ascii="Times New Roman" w:hAnsi="Times New Roman" w:cs="Times New Roman"/>
          <w:b/>
          <w:bCs/>
          <w:sz w:val="28"/>
          <w:szCs w:val="28"/>
          <w:shd w:val="clear" w:color="auto" w:fill="FFFFFF"/>
          <w:lang w:val="uk-UA"/>
        </w:rPr>
        <w:t>ержавної</w:t>
      </w:r>
      <w:r w:rsidRPr="002C783C">
        <w:rPr>
          <w:rFonts w:ascii="Times New Roman" w:hAnsi="Times New Roman" w:cs="Times New Roman"/>
          <w:b/>
          <w:bCs/>
          <w:sz w:val="28"/>
          <w:szCs w:val="28"/>
          <w:shd w:val="clear" w:color="auto" w:fill="FFFFFF"/>
          <w:lang w:val="uk-UA"/>
        </w:rPr>
        <w:t xml:space="preserve"> </w:t>
      </w:r>
      <w:r w:rsidR="00520ACD" w:rsidRPr="002C783C">
        <w:rPr>
          <w:rFonts w:ascii="Times New Roman" w:hAnsi="Times New Roman" w:cs="Times New Roman"/>
          <w:b/>
          <w:bCs/>
          <w:sz w:val="28"/>
          <w:szCs w:val="28"/>
          <w:shd w:val="clear" w:color="auto" w:fill="FFFFFF"/>
          <w:lang w:val="uk-UA"/>
        </w:rPr>
        <w:t>адміністрації</w:t>
      </w:r>
    </w:p>
    <w:p w:rsidR="00860AEE" w:rsidRPr="002C783C" w:rsidRDefault="00860AEE" w:rsidP="002F5BC0">
      <w:pPr>
        <w:widowControl w:val="0"/>
        <w:tabs>
          <w:tab w:val="left" w:pos="10206"/>
        </w:tabs>
        <w:spacing w:after="0" w:line="240" w:lineRule="auto"/>
        <w:ind w:right="-143"/>
        <w:jc w:val="both"/>
        <w:rPr>
          <w:rFonts w:ascii="Times New Roman" w:hAnsi="Times New Roman" w:cs="Times New Roman"/>
          <w:b/>
          <w:bCs/>
          <w:sz w:val="28"/>
          <w:szCs w:val="28"/>
          <w:lang w:val="uk-UA" w:eastAsia="uk-UA"/>
        </w:rPr>
      </w:pPr>
    </w:p>
    <w:p w:rsidR="00B642A9" w:rsidRPr="002C783C" w:rsidRDefault="00860AEE" w:rsidP="00B642A9">
      <w:pPr>
        <w:spacing w:after="0" w:line="240" w:lineRule="auto"/>
        <w:ind w:firstLine="567"/>
        <w:jc w:val="both"/>
        <w:rPr>
          <w:rFonts w:ascii="Times New Roman" w:hAnsi="Times New Roman" w:cs="Times New Roman"/>
          <w:color w:val="000000"/>
          <w:sz w:val="28"/>
          <w:szCs w:val="28"/>
          <w:lang w:val="uk-UA"/>
        </w:rPr>
      </w:pPr>
      <w:r w:rsidRPr="002C783C">
        <w:rPr>
          <w:rFonts w:ascii="Times New Roman" w:hAnsi="Times New Roman" w:cs="Times New Roman"/>
          <w:bCs/>
          <w:sz w:val="28"/>
          <w:szCs w:val="28"/>
          <w:lang w:val="uk-UA" w:eastAsia="uk-UA"/>
        </w:rPr>
        <w:t xml:space="preserve">1. </w:t>
      </w:r>
      <w:r w:rsidR="00B642A9" w:rsidRPr="002C783C">
        <w:rPr>
          <w:rFonts w:ascii="Times New Roman" w:hAnsi="Times New Roman" w:cs="Times New Roman"/>
          <w:color w:val="000000"/>
          <w:sz w:val="28"/>
          <w:szCs w:val="28"/>
          <w:lang w:val="uk-UA"/>
        </w:rPr>
        <w:t>Корупція є однією з основних загроз національній безпеці, оскільки підриває фінансову систему, довіру населення до держави, а також спроможність державних службовців захищати національні інтереси через використання посади для власного збагачення. Антикорупційна політика – це комплекс правових, економічних, освітніх, виховних, організаційних та інших заходів, спрямованих на</w:t>
      </w:r>
      <w:r w:rsidR="00325D97" w:rsidRPr="002C783C">
        <w:rPr>
          <w:rFonts w:ascii="Times New Roman" w:hAnsi="Times New Roman" w:cs="Times New Roman"/>
          <w:color w:val="000000"/>
          <w:sz w:val="28"/>
          <w:szCs w:val="28"/>
          <w:lang w:val="uk-UA"/>
        </w:rPr>
        <w:t xml:space="preserve"> </w:t>
      </w:r>
      <w:r w:rsidR="00B642A9" w:rsidRPr="002C783C">
        <w:rPr>
          <w:rFonts w:ascii="Times New Roman" w:hAnsi="Times New Roman" w:cs="Times New Roman"/>
          <w:color w:val="000000"/>
          <w:sz w:val="28"/>
          <w:szCs w:val="28"/>
          <w:lang w:val="uk-UA"/>
        </w:rPr>
        <w:t>створення системи запобігання та протидії корупції і усунення причин її</w:t>
      </w:r>
      <w:r w:rsidR="00325D97" w:rsidRPr="002C783C">
        <w:rPr>
          <w:rFonts w:ascii="Times New Roman" w:hAnsi="Times New Roman" w:cs="Times New Roman"/>
          <w:color w:val="000000"/>
          <w:sz w:val="28"/>
          <w:szCs w:val="28"/>
          <w:lang w:val="uk-UA"/>
        </w:rPr>
        <w:t xml:space="preserve"> </w:t>
      </w:r>
      <w:r w:rsidR="00B642A9" w:rsidRPr="002C783C">
        <w:rPr>
          <w:rFonts w:ascii="Times New Roman" w:hAnsi="Times New Roman" w:cs="Times New Roman"/>
          <w:color w:val="000000"/>
          <w:sz w:val="28"/>
          <w:szCs w:val="28"/>
          <w:lang w:val="uk-UA"/>
        </w:rPr>
        <w:t>виникнення.</w:t>
      </w:r>
    </w:p>
    <w:p w:rsidR="00B642A9" w:rsidRPr="002C783C" w:rsidRDefault="00B642A9" w:rsidP="00B642A9">
      <w:pPr>
        <w:widowControl w:val="0"/>
        <w:tabs>
          <w:tab w:val="left" w:pos="567"/>
          <w:tab w:val="left" w:pos="10206"/>
        </w:tabs>
        <w:spacing w:after="0" w:line="240" w:lineRule="auto"/>
        <w:jc w:val="both"/>
        <w:rPr>
          <w:rFonts w:ascii="Times New Roman" w:hAnsi="Times New Roman" w:cs="Times New Roman"/>
          <w:color w:val="000000"/>
          <w:sz w:val="28"/>
          <w:szCs w:val="28"/>
          <w:lang w:val="uk-UA"/>
        </w:rPr>
      </w:pPr>
      <w:r w:rsidRPr="002C783C">
        <w:rPr>
          <w:rFonts w:ascii="Times New Roman" w:hAnsi="Times New Roman" w:cs="Times New Roman"/>
          <w:color w:val="000000"/>
          <w:sz w:val="28"/>
          <w:szCs w:val="28"/>
          <w:lang w:val="uk-UA"/>
        </w:rPr>
        <w:tab/>
        <w:t>Метою антикорупційної політики є зниження рівня корупції та забезпечення захисту прав і законних інтересів громадян та суспільства від її негативних наслідків.</w:t>
      </w:r>
    </w:p>
    <w:p w:rsidR="00860AEE" w:rsidRPr="002C783C" w:rsidRDefault="00B642A9" w:rsidP="00B642A9">
      <w:pPr>
        <w:widowControl w:val="0"/>
        <w:tabs>
          <w:tab w:val="left" w:pos="567"/>
          <w:tab w:val="left" w:pos="10206"/>
        </w:tabs>
        <w:spacing w:after="0" w:line="240" w:lineRule="auto"/>
        <w:jc w:val="both"/>
        <w:rPr>
          <w:rFonts w:ascii="Times New Roman" w:hAnsi="Times New Roman" w:cs="Times New Roman"/>
          <w:color w:val="000000"/>
          <w:sz w:val="28"/>
          <w:szCs w:val="28"/>
          <w:lang w:val="uk-UA" w:eastAsia="ru-RU"/>
        </w:rPr>
      </w:pPr>
      <w:r w:rsidRPr="002C783C">
        <w:rPr>
          <w:rFonts w:ascii="Times New Roman" w:hAnsi="Times New Roman" w:cs="Times New Roman"/>
          <w:bCs/>
          <w:sz w:val="28"/>
          <w:szCs w:val="28"/>
          <w:lang w:val="uk-UA" w:eastAsia="uk-UA"/>
        </w:rPr>
        <w:tab/>
      </w:r>
      <w:r w:rsidR="00860AEE" w:rsidRPr="002C783C">
        <w:rPr>
          <w:rFonts w:ascii="Times New Roman" w:hAnsi="Times New Roman" w:cs="Times New Roman"/>
          <w:bCs/>
          <w:sz w:val="28"/>
          <w:szCs w:val="28"/>
          <w:lang w:val="uk-UA" w:eastAsia="uk-UA"/>
        </w:rPr>
        <w:t xml:space="preserve">Антикорупційна програма </w:t>
      </w:r>
      <w:r w:rsidR="006F7530" w:rsidRPr="002C783C">
        <w:rPr>
          <w:rFonts w:ascii="Times New Roman" w:hAnsi="Times New Roman" w:cs="Times New Roman"/>
          <w:bCs/>
          <w:sz w:val="28"/>
          <w:szCs w:val="28"/>
          <w:lang w:val="uk-UA" w:eastAsia="uk-UA"/>
        </w:rPr>
        <w:t xml:space="preserve">Рівненської </w:t>
      </w:r>
      <w:r w:rsidR="00860AEE" w:rsidRPr="002C783C">
        <w:rPr>
          <w:rFonts w:ascii="Times New Roman" w:hAnsi="Times New Roman" w:cs="Times New Roman"/>
          <w:bCs/>
          <w:sz w:val="28"/>
          <w:szCs w:val="28"/>
          <w:lang w:val="uk-UA" w:eastAsia="uk-UA"/>
        </w:rPr>
        <w:t xml:space="preserve">обласної </w:t>
      </w:r>
      <w:r w:rsidR="006F7530" w:rsidRPr="002C783C">
        <w:rPr>
          <w:rFonts w:ascii="Times New Roman" w:hAnsi="Times New Roman" w:cs="Times New Roman"/>
          <w:sz w:val="28"/>
          <w:szCs w:val="28"/>
          <w:lang w:val="uk-UA"/>
        </w:rPr>
        <w:t>державної</w:t>
      </w:r>
      <w:r w:rsidR="00860AEE" w:rsidRPr="002C783C">
        <w:rPr>
          <w:rFonts w:ascii="Times New Roman" w:hAnsi="Times New Roman" w:cs="Times New Roman"/>
          <w:sz w:val="28"/>
          <w:szCs w:val="28"/>
          <w:lang w:val="uk-UA"/>
        </w:rPr>
        <w:t xml:space="preserve"> </w:t>
      </w:r>
      <w:r w:rsidR="00860AEE" w:rsidRPr="002C783C">
        <w:rPr>
          <w:rFonts w:ascii="Times New Roman" w:hAnsi="Times New Roman" w:cs="Times New Roman"/>
          <w:bCs/>
          <w:sz w:val="28"/>
          <w:szCs w:val="28"/>
          <w:lang w:val="uk-UA" w:eastAsia="uk-UA"/>
        </w:rPr>
        <w:t>адміністрації</w:t>
      </w:r>
      <w:r w:rsidR="00184928" w:rsidRPr="002C783C">
        <w:rPr>
          <w:rFonts w:ascii="Times New Roman" w:hAnsi="Times New Roman" w:cs="Times New Roman"/>
          <w:bCs/>
          <w:sz w:val="28"/>
          <w:szCs w:val="28"/>
          <w:lang w:val="uk-UA" w:eastAsia="uk-UA"/>
        </w:rPr>
        <w:t xml:space="preserve"> </w:t>
      </w:r>
      <w:r w:rsidR="006F7530" w:rsidRPr="002C783C">
        <w:rPr>
          <w:rFonts w:ascii="Times New Roman" w:hAnsi="Times New Roman" w:cs="Times New Roman"/>
          <w:bCs/>
          <w:sz w:val="28"/>
          <w:szCs w:val="28"/>
          <w:lang w:val="uk-UA" w:eastAsia="uk-UA"/>
        </w:rPr>
        <w:t xml:space="preserve"> </w:t>
      </w:r>
      <w:r w:rsidR="00352256" w:rsidRPr="002C783C">
        <w:rPr>
          <w:rFonts w:ascii="Times New Roman" w:hAnsi="Times New Roman" w:cs="Times New Roman"/>
          <w:bCs/>
          <w:sz w:val="28"/>
          <w:szCs w:val="28"/>
          <w:lang w:val="uk-UA" w:eastAsia="uk-UA"/>
        </w:rPr>
        <w:br/>
      </w:r>
      <w:r w:rsidR="00860AEE" w:rsidRPr="002C783C">
        <w:rPr>
          <w:rFonts w:ascii="Times New Roman" w:hAnsi="Times New Roman" w:cs="Times New Roman"/>
          <w:bCs/>
          <w:sz w:val="28"/>
          <w:szCs w:val="28"/>
          <w:lang w:val="uk-UA" w:eastAsia="uk-UA"/>
        </w:rPr>
        <w:t>на 202</w:t>
      </w:r>
      <w:r w:rsidR="004810DD" w:rsidRPr="002C783C">
        <w:rPr>
          <w:rFonts w:ascii="Times New Roman" w:hAnsi="Times New Roman" w:cs="Times New Roman"/>
          <w:bCs/>
          <w:sz w:val="28"/>
          <w:szCs w:val="28"/>
          <w:lang w:val="uk-UA" w:eastAsia="uk-UA"/>
        </w:rPr>
        <w:t>6</w:t>
      </w:r>
      <w:r w:rsidR="00325D97" w:rsidRPr="002C783C">
        <w:rPr>
          <w:rFonts w:ascii="Times New Roman" w:hAnsi="Times New Roman" w:cs="Times New Roman"/>
          <w:bCs/>
          <w:sz w:val="28"/>
          <w:szCs w:val="28"/>
          <w:lang w:val="uk-UA" w:eastAsia="uk-UA"/>
        </w:rPr>
        <w:t xml:space="preserve"> </w:t>
      </w:r>
      <w:r w:rsidR="00860AEE" w:rsidRPr="002C783C">
        <w:rPr>
          <w:rFonts w:ascii="Times New Roman" w:hAnsi="Times New Roman" w:cs="Times New Roman"/>
          <w:sz w:val="28"/>
          <w:szCs w:val="28"/>
          <w:lang w:val="uk-UA"/>
        </w:rPr>
        <w:t>–</w:t>
      </w:r>
      <w:r w:rsidR="00325D97" w:rsidRPr="002C783C">
        <w:rPr>
          <w:rFonts w:ascii="Times New Roman" w:hAnsi="Times New Roman" w:cs="Times New Roman"/>
          <w:sz w:val="28"/>
          <w:szCs w:val="28"/>
          <w:lang w:val="uk-UA"/>
        </w:rPr>
        <w:t xml:space="preserve"> </w:t>
      </w:r>
      <w:r w:rsidR="00860AEE" w:rsidRPr="002C783C">
        <w:rPr>
          <w:rFonts w:ascii="Times New Roman" w:hAnsi="Times New Roman" w:cs="Times New Roman"/>
          <w:bCs/>
          <w:sz w:val="28"/>
          <w:szCs w:val="28"/>
          <w:lang w:val="uk-UA" w:eastAsia="uk-UA"/>
        </w:rPr>
        <w:t>202</w:t>
      </w:r>
      <w:r w:rsidR="004810DD" w:rsidRPr="002C783C">
        <w:rPr>
          <w:rFonts w:ascii="Times New Roman" w:hAnsi="Times New Roman" w:cs="Times New Roman"/>
          <w:bCs/>
          <w:sz w:val="28"/>
          <w:szCs w:val="28"/>
          <w:lang w:val="uk-UA" w:eastAsia="uk-UA"/>
        </w:rPr>
        <w:t>8</w:t>
      </w:r>
      <w:r w:rsidR="00860AEE" w:rsidRPr="002C783C">
        <w:rPr>
          <w:rFonts w:ascii="Times New Roman" w:hAnsi="Times New Roman" w:cs="Times New Roman"/>
          <w:bCs/>
          <w:sz w:val="28"/>
          <w:szCs w:val="28"/>
          <w:lang w:val="uk-UA" w:eastAsia="uk-UA"/>
        </w:rPr>
        <w:t xml:space="preserve"> роки </w:t>
      </w:r>
      <w:r w:rsidR="00860AEE" w:rsidRPr="002C783C">
        <w:rPr>
          <w:rFonts w:ascii="Times New Roman" w:hAnsi="Times New Roman" w:cs="Times New Roman"/>
          <w:sz w:val="28"/>
          <w:szCs w:val="28"/>
          <w:lang w:val="uk-UA"/>
        </w:rPr>
        <w:t>(далі – Антикорупційна програма) розроблена відповідно до</w:t>
      </w:r>
      <w:r w:rsidR="00184928" w:rsidRPr="002C783C">
        <w:rPr>
          <w:rFonts w:ascii="Times New Roman" w:hAnsi="Times New Roman" w:cs="Times New Roman"/>
          <w:sz w:val="28"/>
          <w:szCs w:val="28"/>
          <w:lang w:val="uk-UA"/>
        </w:rPr>
        <w:t xml:space="preserve"> </w:t>
      </w:r>
      <w:r w:rsidR="00860AEE" w:rsidRPr="002C783C">
        <w:rPr>
          <w:rFonts w:ascii="Times New Roman" w:hAnsi="Times New Roman" w:cs="Times New Roman"/>
          <w:sz w:val="28"/>
          <w:szCs w:val="28"/>
          <w:lang w:val="uk-UA"/>
        </w:rPr>
        <w:t xml:space="preserve">статті 19 Закону України «Про запобігання корупції» (далі – Закон), </w:t>
      </w:r>
      <w:r w:rsidR="00860AEE" w:rsidRPr="002C783C">
        <w:rPr>
          <w:rFonts w:ascii="Times New Roman" w:hAnsi="Times New Roman" w:cs="Times New Roman"/>
          <w:color w:val="000000"/>
          <w:sz w:val="28"/>
          <w:szCs w:val="28"/>
          <w:shd w:val="clear" w:color="auto" w:fill="FFFFFF"/>
          <w:lang w:val="uk-UA"/>
        </w:rPr>
        <w:t xml:space="preserve">Методології управління корупційними ризиками, затвердженої </w:t>
      </w:r>
      <w:r w:rsidR="00860AEE" w:rsidRPr="002C783C">
        <w:rPr>
          <w:rFonts w:ascii="Times New Roman" w:hAnsi="Times New Roman" w:cs="Times New Roman"/>
          <w:sz w:val="28"/>
          <w:szCs w:val="28"/>
          <w:lang w:val="uk-UA"/>
        </w:rPr>
        <w:t>наказом Національного агентства з питань запобігання корупції від 28 грудня 2021 року № 830/21 «Про вдосконалення процесу управління корупційними ризиками», зареєстрованої в Міністерстві юстиції України</w:t>
      </w:r>
      <w:r w:rsidR="00352256" w:rsidRPr="002C783C">
        <w:rPr>
          <w:rFonts w:ascii="Times New Roman" w:hAnsi="Times New Roman" w:cs="Times New Roman"/>
          <w:sz w:val="28"/>
          <w:szCs w:val="28"/>
          <w:lang w:val="uk-UA"/>
        </w:rPr>
        <w:t xml:space="preserve"> </w:t>
      </w:r>
      <w:r w:rsidR="00860AEE" w:rsidRPr="002C783C">
        <w:rPr>
          <w:rFonts w:ascii="Times New Roman" w:hAnsi="Times New Roman" w:cs="Times New Roman"/>
          <w:sz w:val="28"/>
          <w:szCs w:val="28"/>
          <w:lang w:val="uk-UA"/>
        </w:rPr>
        <w:t xml:space="preserve">17 лютого 2022 року за № 219/37555 </w:t>
      </w:r>
      <w:r w:rsidR="00352256" w:rsidRPr="002C783C">
        <w:rPr>
          <w:rFonts w:ascii="Times New Roman" w:hAnsi="Times New Roman" w:cs="Times New Roman"/>
          <w:sz w:val="28"/>
          <w:szCs w:val="28"/>
          <w:lang w:val="uk-UA"/>
        </w:rPr>
        <w:br/>
      </w:r>
      <w:r w:rsidR="00860AEE" w:rsidRPr="002C783C">
        <w:rPr>
          <w:rFonts w:ascii="Times New Roman" w:hAnsi="Times New Roman" w:cs="Times New Roman"/>
          <w:sz w:val="28"/>
          <w:szCs w:val="28"/>
          <w:lang w:val="uk-UA"/>
        </w:rPr>
        <w:t>(далі – Методологія)</w:t>
      </w:r>
      <w:r w:rsidR="00860AEE" w:rsidRPr="002C783C">
        <w:rPr>
          <w:rFonts w:ascii="Times New Roman" w:hAnsi="Times New Roman" w:cs="Times New Roman"/>
          <w:color w:val="000000"/>
          <w:sz w:val="28"/>
          <w:szCs w:val="28"/>
          <w:lang w:val="uk-UA"/>
        </w:rPr>
        <w:t xml:space="preserve">, </w:t>
      </w:r>
      <w:r w:rsidR="00860AEE" w:rsidRPr="002C783C">
        <w:rPr>
          <w:rFonts w:ascii="Times New Roman" w:hAnsi="Times New Roman" w:cs="Times New Roman"/>
          <w:bCs/>
          <w:color w:val="000000"/>
          <w:sz w:val="28"/>
          <w:szCs w:val="28"/>
          <w:lang w:val="uk-UA" w:eastAsia="uk-UA"/>
        </w:rPr>
        <w:t xml:space="preserve">Порядку подання антикорупційних програм, змін до них  </w:t>
      </w:r>
      <w:r w:rsidR="00D81612" w:rsidRPr="002C783C">
        <w:rPr>
          <w:rFonts w:ascii="Times New Roman" w:hAnsi="Times New Roman" w:cs="Times New Roman"/>
          <w:bCs/>
          <w:color w:val="000000"/>
          <w:sz w:val="28"/>
          <w:szCs w:val="28"/>
          <w:lang w:val="uk-UA" w:eastAsia="uk-UA"/>
        </w:rPr>
        <w:t xml:space="preserve">на погодження </w:t>
      </w:r>
      <w:r w:rsidR="00860AEE" w:rsidRPr="002C783C">
        <w:rPr>
          <w:rFonts w:ascii="Times New Roman" w:hAnsi="Times New Roman" w:cs="Times New Roman"/>
          <w:bCs/>
          <w:color w:val="000000"/>
          <w:sz w:val="28"/>
          <w:szCs w:val="28"/>
          <w:lang w:val="uk-UA" w:eastAsia="uk-UA"/>
        </w:rPr>
        <w:t>до Національного агентства з питань запобігання корупції</w:t>
      </w:r>
      <w:r w:rsidR="00D81612" w:rsidRPr="002C783C">
        <w:rPr>
          <w:rFonts w:ascii="Times New Roman" w:hAnsi="Times New Roman" w:cs="Times New Roman"/>
          <w:bCs/>
          <w:color w:val="000000"/>
          <w:sz w:val="28"/>
          <w:szCs w:val="28"/>
          <w:lang w:val="uk-UA" w:eastAsia="uk-UA"/>
        </w:rPr>
        <w:t xml:space="preserve"> та здійснення їх погодження</w:t>
      </w:r>
      <w:r w:rsidR="00860AEE" w:rsidRPr="002C783C">
        <w:rPr>
          <w:rFonts w:ascii="Times New Roman" w:hAnsi="Times New Roman" w:cs="Times New Roman"/>
          <w:bCs/>
          <w:color w:val="000000"/>
          <w:sz w:val="28"/>
          <w:szCs w:val="28"/>
          <w:lang w:val="uk-UA" w:eastAsia="uk-UA"/>
        </w:rPr>
        <w:t xml:space="preserve">, </w:t>
      </w:r>
      <w:r w:rsidR="00860AEE" w:rsidRPr="002C783C">
        <w:rPr>
          <w:rFonts w:ascii="Times New Roman" w:hAnsi="Times New Roman" w:cs="Times New Roman"/>
          <w:color w:val="000000"/>
          <w:sz w:val="28"/>
          <w:szCs w:val="28"/>
          <w:lang w:val="uk-UA"/>
        </w:rPr>
        <w:t>затвердженого наказом Національного агентства з питань запобігання корупції від 28 грудня 2021 року № 830/21, зареєстрованого у Міністерстві юстиції України 17 лютого 2022 року</w:t>
      </w:r>
      <w:r w:rsidR="00352256" w:rsidRPr="002C783C">
        <w:rPr>
          <w:rFonts w:ascii="Times New Roman" w:hAnsi="Times New Roman" w:cs="Times New Roman"/>
          <w:color w:val="000000"/>
          <w:sz w:val="28"/>
          <w:szCs w:val="28"/>
          <w:lang w:val="uk-UA"/>
        </w:rPr>
        <w:t xml:space="preserve"> </w:t>
      </w:r>
      <w:r w:rsidR="00860AEE" w:rsidRPr="002C783C">
        <w:rPr>
          <w:rFonts w:ascii="Times New Roman" w:hAnsi="Times New Roman" w:cs="Times New Roman"/>
          <w:color w:val="000000"/>
          <w:sz w:val="28"/>
          <w:szCs w:val="28"/>
          <w:lang w:val="uk-UA"/>
        </w:rPr>
        <w:t>за № 220/37556.</w:t>
      </w:r>
    </w:p>
    <w:p w:rsidR="00860AEE" w:rsidRPr="002C783C" w:rsidRDefault="00352256"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bCs/>
          <w:sz w:val="28"/>
          <w:szCs w:val="28"/>
          <w:shd w:val="clear" w:color="auto" w:fill="FFFFFF"/>
          <w:lang w:val="uk-UA"/>
        </w:rPr>
        <w:t xml:space="preserve">Рівненська обласна </w:t>
      </w:r>
      <w:r w:rsidR="004E00F1" w:rsidRPr="002C783C">
        <w:rPr>
          <w:rFonts w:ascii="Times New Roman" w:hAnsi="Times New Roman" w:cs="Times New Roman"/>
          <w:bCs/>
          <w:sz w:val="28"/>
          <w:szCs w:val="28"/>
          <w:shd w:val="clear" w:color="auto" w:fill="FFFFFF"/>
          <w:lang w:val="uk-UA"/>
        </w:rPr>
        <w:t>держ</w:t>
      </w:r>
      <w:r w:rsidR="00426B05" w:rsidRPr="002C783C">
        <w:rPr>
          <w:rFonts w:ascii="Times New Roman" w:hAnsi="Times New Roman" w:cs="Times New Roman"/>
          <w:bCs/>
          <w:sz w:val="28"/>
          <w:szCs w:val="28"/>
          <w:shd w:val="clear" w:color="auto" w:fill="FFFFFF"/>
          <w:lang w:val="uk-UA"/>
        </w:rPr>
        <w:t>а</w:t>
      </w:r>
      <w:r w:rsidRPr="002C783C">
        <w:rPr>
          <w:rFonts w:ascii="Times New Roman" w:hAnsi="Times New Roman" w:cs="Times New Roman"/>
          <w:bCs/>
          <w:sz w:val="28"/>
          <w:szCs w:val="28"/>
          <w:shd w:val="clear" w:color="auto" w:fill="FFFFFF"/>
          <w:lang w:val="uk-UA"/>
        </w:rPr>
        <w:t>вна а</w:t>
      </w:r>
      <w:r w:rsidR="00426B05" w:rsidRPr="002C783C">
        <w:rPr>
          <w:rFonts w:ascii="Times New Roman" w:hAnsi="Times New Roman" w:cs="Times New Roman"/>
          <w:bCs/>
          <w:sz w:val="28"/>
          <w:szCs w:val="28"/>
          <w:shd w:val="clear" w:color="auto" w:fill="FFFFFF"/>
          <w:lang w:val="uk-UA"/>
        </w:rPr>
        <w:t>дміністрація</w:t>
      </w:r>
      <w:r w:rsidRPr="002C783C">
        <w:rPr>
          <w:rFonts w:ascii="Times New Roman" w:hAnsi="Times New Roman" w:cs="Times New Roman"/>
          <w:bCs/>
          <w:sz w:val="28"/>
          <w:szCs w:val="28"/>
          <w:shd w:val="clear" w:color="auto" w:fill="FFFFFF"/>
          <w:lang w:val="uk-UA"/>
        </w:rPr>
        <w:t xml:space="preserve"> </w:t>
      </w:r>
      <w:r w:rsidRPr="002C783C">
        <w:rPr>
          <w:rFonts w:ascii="Times New Roman" w:hAnsi="Times New Roman" w:cs="Times New Roman"/>
          <w:bCs/>
          <w:sz w:val="28"/>
          <w:szCs w:val="28"/>
          <w:lang w:val="uk-UA" w:eastAsia="uk-UA"/>
        </w:rPr>
        <w:t>(далі – облдержадміністрація)</w:t>
      </w:r>
      <w:r w:rsidR="0031388F" w:rsidRPr="002C783C">
        <w:rPr>
          <w:rFonts w:ascii="Times New Roman" w:hAnsi="Times New Roman" w:cs="Times New Roman"/>
          <w:sz w:val="28"/>
          <w:szCs w:val="28"/>
          <w:lang w:val="uk-UA"/>
        </w:rPr>
        <w:t xml:space="preserve"> </w:t>
      </w:r>
      <w:r w:rsidR="00860AEE" w:rsidRPr="002C783C">
        <w:rPr>
          <w:rFonts w:ascii="Times New Roman" w:hAnsi="Times New Roman" w:cs="Times New Roman"/>
          <w:sz w:val="28"/>
          <w:szCs w:val="28"/>
          <w:lang w:val="uk-UA"/>
        </w:rPr>
        <w:t xml:space="preserve">проголошує, що </w:t>
      </w:r>
      <w:r w:rsidR="00F41AB8" w:rsidRPr="002C783C">
        <w:rPr>
          <w:rFonts w:ascii="Times New Roman" w:hAnsi="Times New Roman" w:cs="Times New Roman"/>
          <w:sz w:val="28"/>
          <w:szCs w:val="28"/>
          <w:lang w:val="uk-UA"/>
        </w:rPr>
        <w:t>її</w:t>
      </w:r>
      <w:r w:rsidR="00860AEE" w:rsidRPr="002C783C">
        <w:rPr>
          <w:rFonts w:ascii="Times New Roman" w:hAnsi="Times New Roman" w:cs="Times New Roman"/>
          <w:sz w:val="28"/>
          <w:szCs w:val="28"/>
          <w:lang w:val="uk-UA"/>
        </w:rPr>
        <w:t xml:space="preserve"> посадові особи та працівники 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у будь-яких її формах та проявах, вживають і в подальшому вживатимуть всіх заходів щодо запобігання, виявлення та протидії корупції, передбачених законодавством та цією Антикорупційною програмою.</w:t>
      </w:r>
    </w:p>
    <w:p w:rsidR="00860AEE" w:rsidRPr="002C783C" w:rsidRDefault="00860AEE" w:rsidP="002F5BC0">
      <w:pPr>
        <w:pStyle w:val="rvps2"/>
        <w:shd w:val="clear" w:color="auto" w:fill="FFFFFF"/>
        <w:spacing w:before="0" w:beforeAutospacing="0" w:after="0" w:afterAutospacing="0"/>
        <w:ind w:right="-143" w:firstLine="567"/>
        <w:jc w:val="both"/>
        <w:rPr>
          <w:b/>
          <w:bCs/>
          <w:sz w:val="28"/>
          <w:szCs w:val="28"/>
        </w:rPr>
      </w:pP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2.</w:t>
      </w:r>
      <w:r w:rsidRPr="002C783C">
        <w:rPr>
          <w:rFonts w:ascii="Times New Roman" w:hAnsi="Times New Roman" w:cs="Times New Roman"/>
          <w:b/>
          <w:bCs/>
          <w:sz w:val="28"/>
          <w:szCs w:val="28"/>
          <w:lang w:val="uk-UA"/>
        </w:rPr>
        <w:t xml:space="preserve"> </w:t>
      </w:r>
      <w:r w:rsidRPr="002C783C">
        <w:rPr>
          <w:rFonts w:ascii="Times New Roman" w:hAnsi="Times New Roman" w:cs="Times New Roman"/>
          <w:sz w:val="28"/>
          <w:szCs w:val="28"/>
          <w:lang w:val="uk-UA"/>
        </w:rPr>
        <w:t xml:space="preserve">Завдання </w:t>
      </w:r>
      <w:r w:rsidR="006F7530" w:rsidRPr="002C783C">
        <w:rPr>
          <w:rFonts w:ascii="Times New Roman" w:hAnsi="Times New Roman" w:cs="Times New Roman"/>
          <w:color w:val="000000"/>
          <w:sz w:val="28"/>
          <w:szCs w:val="28"/>
          <w:lang w:val="uk-UA"/>
        </w:rPr>
        <w:t>голови</w:t>
      </w:r>
      <w:r w:rsidRPr="002C783C">
        <w:rPr>
          <w:rFonts w:ascii="Times New Roman" w:hAnsi="Times New Roman" w:cs="Times New Roman"/>
          <w:color w:val="000000"/>
          <w:sz w:val="28"/>
          <w:szCs w:val="28"/>
          <w:lang w:val="uk-UA"/>
        </w:rPr>
        <w:t xml:space="preserve"> </w:t>
      </w:r>
      <w:r w:rsidR="00B508AB"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 xml:space="preserve"> </w:t>
      </w:r>
      <w:r w:rsidRPr="002C783C">
        <w:rPr>
          <w:rFonts w:ascii="Times New Roman" w:hAnsi="Times New Roman" w:cs="Times New Roman"/>
          <w:sz w:val="28"/>
          <w:szCs w:val="28"/>
          <w:lang w:val="uk-UA"/>
        </w:rPr>
        <w:t>щодо запобігання та протидії корупції.</w:t>
      </w:r>
    </w:p>
    <w:p w:rsidR="00860AEE" w:rsidRPr="002C783C" w:rsidRDefault="006F7530"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Голова</w:t>
      </w:r>
      <w:r w:rsidR="00860AEE" w:rsidRPr="002C783C">
        <w:rPr>
          <w:color w:val="000000"/>
          <w:sz w:val="28"/>
          <w:szCs w:val="28"/>
        </w:rPr>
        <w:t xml:space="preserve"> </w:t>
      </w:r>
      <w:r w:rsidR="00B508AB" w:rsidRPr="002C783C">
        <w:rPr>
          <w:color w:val="000000"/>
          <w:sz w:val="28"/>
          <w:szCs w:val="28"/>
        </w:rPr>
        <w:t xml:space="preserve">облдержадміністрації </w:t>
      </w:r>
      <w:r w:rsidR="00860AEE" w:rsidRPr="002C783C">
        <w:rPr>
          <w:color w:val="000000"/>
          <w:sz w:val="28"/>
          <w:szCs w:val="28"/>
        </w:rPr>
        <w:t>під час виконання своїх обов’язків:</w:t>
      </w: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bookmarkStart w:id="1" w:name="n46"/>
      <w:bookmarkEnd w:id="1"/>
      <w:r w:rsidRPr="002C783C">
        <w:rPr>
          <w:color w:val="000000"/>
          <w:sz w:val="28"/>
          <w:szCs w:val="28"/>
        </w:rPr>
        <w:t xml:space="preserve">демонструє лідерські позиції у впровадженні управління корупційними ризиками в усі сфери діяльності </w:t>
      </w:r>
      <w:r w:rsidR="00B508AB" w:rsidRPr="002C783C">
        <w:rPr>
          <w:color w:val="000000"/>
          <w:sz w:val="28"/>
          <w:szCs w:val="28"/>
        </w:rPr>
        <w:t>облдержадміністрації</w:t>
      </w:r>
      <w:r w:rsidRPr="002C783C">
        <w:rPr>
          <w:color w:val="000000"/>
          <w:sz w:val="28"/>
          <w:szCs w:val="28"/>
        </w:rPr>
        <w:t>;</w:t>
      </w: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lastRenderedPageBreak/>
        <w:t>підтримує напрям запобіганн</w:t>
      </w:r>
      <w:r w:rsidR="00EE37D3" w:rsidRPr="002C783C">
        <w:rPr>
          <w:color w:val="000000"/>
          <w:sz w:val="28"/>
          <w:szCs w:val="28"/>
        </w:rPr>
        <w:t>я</w:t>
      </w:r>
      <w:r w:rsidRPr="002C783C">
        <w:rPr>
          <w:color w:val="000000"/>
          <w:sz w:val="28"/>
          <w:szCs w:val="28"/>
        </w:rPr>
        <w:t xml:space="preserve"> </w:t>
      </w:r>
      <w:r w:rsidR="00D81612" w:rsidRPr="002C783C">
        <w:rPr>
          <w:color w:val="000000"/>
          <w:sz w:val="28"/>
          <w:szCs w:val="28"/>
        </w:rPr>
        <w:t xml:space="preserve">та виявлення </w:t>
      </w:r>
      <w:r w:rsidRPr="002C783C">
        <w:rPr>
          <w:color w:val="000000"/>
          <w:sz w:val="28"/>
          <w:szCs w:val="28"/>
        </w:rPr>
        <w:t xml:space="preserve">корупції у діяльності </w:t>
      </w:r>
      <w:r w:rsidR="00B508AB" w:rsidRPr="002C783C">
        <w:rPr>
          <w:color w:val="000000"/>
          <w:sz w:val="28"/>
          <w:szCs w:val="28"/>
        </w:rPr>
        <w:t>облдержадміністрації</w:t>
      </w:r>
      <w:r w:rsidRPr="002C783C">
        <w:rPr>
          <w:color w:val="000000"/>
          <w:sz w:val="28"/>
          <w:szCs w:val="28"/>
        </w:rPr>
        <w:t>, демонструє власним прикладом нульову толерантність до корупції;</w:t>
      </w:r>
    </w:p>
    <w:p w:rsidR="00860AEE" w:rsidRPr="002C783C" w:rsidRDefault="00EE37D3" w:rsidP="002F5BC0">
      <w:pPr>
        <w:pStyle w:val="rvps2"/>
        <w:shd w:val="clear" w:color="auto" w:fill="FFFFFF"/>
        <w:spacing w:before="0" w:beforeAutospacing="0" w:after="0" w:afterAutospacing="0"/>
        <w:ind w:right="-143" w:firstLine="567"/>
        <w:jc w:val="both"/>
        <w:rPr>
          <w:color w:val="000000"/>
          <w:sz w:val="28"/>
          <w:szCs w:val="28"/>
        </w:rPr>
      </w:pPr>
      <w:bookmarkStart w:id="2" w:name="n48"/>
      <w:bookmarkEnd w:id="2"/>
      <w:r w:rsidRPr="002C783C">
        <w:rPr>
          <w:color w:val="000000"/>
          <w:sz w:val="28"/>
          <w:szCs w:val="28"/>
        </w:rPr>
        <w:t>видає</w:t>
      </w:r>
      <w:r w:rsidR="00860AEE" w:rsidRPr="002C783C">
        <w:rPr>
          <w:color w:val="000000"/>
          <w:sz w:val="28"/>
          <w:szCs w:val="28"/>
        </w:rPr>
        <w:t xml:space="preserve"> розпорядчі документи з питань запобігання та </w:t>
      </w:r>
      <w:r w:rsidR="00D81612" w:rsidRPr="002C783C">
        <w:rPr>
          <w:color w:val="000000"/>
          <w:sz w:val="28"/>
          <w:szCs w:val="28"/>
        </w:rPr>
        <w:t>виявлення</w:t>
      </w:r>
      <w:r w:rsidR="00860AEE" w:rsidRPr="002C783C">
        <w:rPr>
          <w:color w:val="000000"/>
          <w:sz w:val="28"/>
          <w:szCs w:val="28"/>
        </w:rPr>
        <w:t xml:space="preserve"> корупції;</w:t>
      </w: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bookmarkStart w:id="3" w:name="n49"/>
      <w:bookmarkEnd w:id="3"/>
      <w:r w:rsidRPr="002C783C">
        <w:rPr>
          <w:color w:val="000000"/>
          <w:sz w:val="28"/>
          <w:szCs w:val="28"/>
        </w:rPr>
        <w:t xml:space="preserve">сприяє поширенню інформації щодо важливості впровадження управління корупційними ризиками в усі сфери діяльності </w:t>
      </w:r>
      <w:r w:rsidR="00B508AB" w:rsidRPr="002C783C">
        <w:rPr>
          <w:color w:val="000000"/>
          <w:sz w:val="28"/>
          <w:szCs w:val="28"/>
        </w:rPr>
        <w:t>облдержадміністрації</w:t>
      </w:r>
      <w:r w:rsidRPr="002C783C">
        <w:rPr>
          <w:color w:val="000000"/>
          <w:sz w:val="28"/>
          <w:szCs w:val="28"/>
        </w:rPr>
        <w:t>;</w:t>
      </w:r>
    </w:p>
    <w:p w:rsidR="00B508AB" w:rsidRPr="002C783C" w:rsidRDefault="00860AEE" w:rsidP="002F5BC0">
      <w:pPr>
        <w:pStyle w:val="rvps2"/>
        <w:shd w:val="clear" w:color="auto" w:fill="FFFFFF"/>
        <w:spacing w:before="0" w:beforeAutospacing="0" w:after="0" w:afterAutospacing="0"/>
        <w:ind w:firstLine="567"/>
        <w:jc w:val="both"/>
        <w:rPr>
          <w:color w:val="000000"/>
          <w:sz w:val="28"/>
          <w:szCs w:val="28"/>
        </w:rPr>
      </w:pPr>
      <w:bookmarkStart w:id="4" w:name="n50"/>
      <w:bookmarkEnd w:id="4"/>
      <w:r w:rsidRPr="002C783C">
        <w:rPr>
          <w:color w:val="000000"/>
          <w:sz w:val="28"/>
          <w:szCs w:val="28"/>
        </w:rPr>
        <w:t xml:space="preserve">утворює самостійний та функціонально незалежний уповноважений підрозділ та забезпечує його організаційними, матеріальними та іншими ресурсами, достатніми для ефективного виконання покладених на нього завдань; </w:t>
      </w: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забезпечує гарантії незалежності та періодичного підвищення кваліфікації працівників уповноваженого підрозділу як координаторів роботи з управління корупційними ризиками;</w:t>
      </w: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bookmarkStart w:id="5" w:name="n51"/>
      <w:bookmarkEnd w:id="5"/>
      <w:r w:rsidRPr="002C783C">
        <w:rPr>
          <w:color w:val="000000"/>
          <w:sz w:val="28"/>
          <w:szCs w:val="28"/>
        </w:rPr>
        <w:t>здійснює загальне керівництво та контроль за процесом управління корупційними ризиками, аналізує ефективність управління корупційними ризиками;</w:t>
      </w: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bookmarkStart w:id="6" w:name="n52"/>
      <w:bookmarkStart w:id="7" w:name="n55"/>
      <w:bookmarkEnd w:id="6"/>
      <w:bookmarkEnd w:id="7"/>
      <w:r w:rsidRPr="002C783C">
        <w:rPr>
          <w:color w:val="000000"/>
          <w:sz w:val="28"/>
          <w:szCs w:val="28"/>
        </w:rPr>
        <w:t xml:space="preserve">своєчасно реагує на можливі факти порушень </w:t>
      </w:r>
      <w:r w:rsidR="00F41AB8" w:rsidRPr="002C783C">
        <w:rPr>
          <w:color w:val="000000"/>
          <w:sz w:val="28"/>
          <w:szCs w:val="28"/>
        </w:rPr>
        <w:t>Антикорупційної</w:t>
      </w:r>
      <w:r w:rsidRPr="002C783C">
        <w:rPr>
          <w:color w:val="000000"/>
          <w:sz w:val="28"/>
          <w:szCs w:val="28"/>
        </w:rPr>
        <w:t xml:space="preserve"> програми, корупційних або пов’язаних з корупцією правопорушень, інших порушень </w:t>
      </w:r>
      <w:hyperlink r:id="rId8" w:tgtFrame="_blank" w:history="1">
        <w:r w:rsidRPr="002C783C">
          <w:rPr>
            <w:rStyle w:val="a9"/>
            <w:color w:val="000000"/>
            <w:sz w:val="28"/>
            <w:szCs w:val="28"/>
            <w:u w:val="none"/>
          </w:rPr>
          <w:t>Закону</w:t>
        </w:r>
      </w:hyperlink>
      <w:r w:rsidRPr="002C783C">
        <w:rPr>
          <w:color w:val="000000"/>
          <w:sz w:val="28"/>
          <w:szCs w:val="28"/>
        </w:rPr>
        <w:t>.</w:t>
      </w:r>
    </w:p>
    <w:p w:rsidR="00860AEE" w:rsidRPr="002C783C" w:rsidRDefault="00860AEE" w:rsidP="002F5BC0">
      <w:pPr>
        <w:spacing w:after="0" w:line="240" w:lineRule="auto"/>
        <w:ind w:firstLine="567"/>
        <w:jc w:val="both"/>
        <w:rPr>
          <w:rFonts w:ascii="Times New Roman" w:hAnsi="Times New Roman" w:cs="Times New Roman"/>
          <w:b/>
          <w:bCs/>
          <w:sz w:val="28"/>
          <w:szCs w:val="28"/>
          <w:lang w:val="uk-UA"/>
        </w:rPr>
      </w:pPr>
    </w:p>
    <w:p w:rsidR="00860AEE" w:rsidRPr="002C783C" w:rsidRDefault="00860AEE" w:rsidP="002F5BC0">
      <w:pPr>
        <w:spacing w:after="0" w:line="240" w:lineRule="auto"/>
        <w:ind w:firstLine="567"/>
        <w:jc w:val="both"/>
        <w:rPr>
          <w:rFonts w:ascii="Times New Roman" w:hAnsi="Times New Roman" w:cs="Times New Roman"/>
          <w:b/>
          <w:bCs/>
          <w:sz w:val="28"/>
          <w:szCs w:val="28"/>
          <w:lang w:val="uk-UA"/>
        </w:rPr>
      </w:pPr>
      <w:r w:rsidRPr="002C783C">
        <w:rPr>
          <w:rFonts w:ascii="Times New Roman" w:hAnsi="Times New Roman" w:cs="Times New Roman"/>
          <w:sz w:val="28"/>
          <w:szCs w:val="28"/>
          <w:lang w:val="uk-UA"/>
        </w:rPr>
        <w:t>3.</w:t>
      </w:r>
      <w:r w:rsidRPr="002C783C">
        <w:rPr>
          <w:rFonts w:ascii="Times New Roman" w:hAnsi="Times New Roman" w:cs="Times New Roman"/>
          <w:b/>
          <w:bCs/>
          <w:sz w:val="28"/>
          <w:szCs w:val="28"/>
          <w:lang w:val="uk-UA"/>
        </w:rPr>
        <w:t xml:space="preserve"> </w:t>
      </w:r>
      <w:r w:rsidRPr="002C783C">
        <w:rPr>
          <w:rFonts w:ascii="Times New Roman" w:hAnsi="Times New Roman" w:cs="Times New Roman"/>
          <w:sz w:val="28"/>
          <w:szCs w:val="28"/>
          <w:lang w:val="uk-UA"/>
        </w:rPr>
        <w:t xml:space="preserve">Завідувач </w:t>
      </w:r>
      <w:r w:rsidR="00325D97" w:rsidRPr="002C783C">
        <w:rPr>
          <w:rFonts w:ascii="Times New Roman" w:hAnsi="Times New Roman" w:cs="Times New Roman"/>
          <w:sz w:val="28"/>
          <w:szCs w:val="28"/>
          <w:lang w:val="uk-UA"/>
        </w:rPr>
        <w:t>с</w:t>
      </w:r>
      <w:r w:rsidRPr="002C783C">
        <w:rPr>
          <w:rFonts w:ascii="Times New Roman" w:hAnsi="Times New Roman" w:cs="Times New Roman"/>
          <w:sz w:val="28"/>
          <w:szCs w:val="28"/>
          <w:lang w:val="uk-UA"/>
        </w:rPr>
        <w:t>ектору з питань запобігання та виявлення корупції</w:t>
      </w:r>
      <w:r w:rsidRPr="002C783C">
        <w:rPr>
          <w:rFonts w:ascii="Times New Roman" w:hAnsi="Times New Roman" w:cs="Times New Roman"/>
          <w:color w:val="000000"/>
          <w:sz w:val="28"/>
          <w:szCs w:val="28"/>
          <w:lang w:val="uk-UA"/>
        </w:rPr>
        <w:t xml:space="preserve"> </w:t>
      </w:r>
      <w:r w:rsidR="006F7530"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xml:space="preserve"> </w:t>
      </w:r>
      <w:r w:rsidR="00520ACD" w:rsidRPr="002C783C">
        <w:rPr>
          <w:rFonts w:ascii="Times New Roman" w:hAnsi="Times New Roman" w:cs="Times New Roman"/>
          <w:sz w:val="28"/>
          <w:szCs w:val="28"/>
          <w:lang w:val="uk-UA"/>
        </w:rPr>
        <w:t xml:space="preserve">(далі – Сектор) </w:t>
      </w:r>
      <w:r w:rsidRPr="002C783C">
        <w:rPr>
          <w:rFonts w:ascii="Times New Roman" w:hAnsi="Times New Roman" w:cs="Times New Roman"/>
          <w:sz w:val="28"/>
          <w:szCs w:val="28"/>
          <w:lang w:val="uk-UA"/>
        </w:rPr>
        <w:t xml:space="preserve">виконує завдання і заходи, спрямовані на реалізацію засад антикорупційної політики </w:t>
      </w:r>
      <w:r w:rsidR="00B508AB"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xml:space="preserve"> а саме:</w:t>
      </w:r>
      <w:bookmarkStart w:id="8" w:name="n57"/>
      <w:bookmarkEnd w:id="8"/>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здійснює розроблення, організацію та контроль за </w:t>
      </w:r>
      <w:r w:rsidR="00F73B06" w:rsidRPr="002C783C">
        <w:rPr>
          <w:rFonts w:ascii="Times New Roman" w:hAnsi="Times New Roman" w:cs="Times New Roman"/>
          <w:sz w:val="28"/>
          <w:szCs w:val="28"/>
          <w:lang w:val="uk-UA"/>
        </w:rPr>
        <w:t>здійсненням</w:t>
      </w:r>
      <w:r w:rsidRPr="002C783C">
        <w:rPr>
          <w:rFonts w:ascii="Times New Roman" w:hAnsi="Times New Roman" w:cs="Times New Roman"/>
          <w:sz w:val="28"/>
          <w:szCs w:val="28"/>
          <w:lang w:val="uk-UA"/>
        </w:rPr>
        <w:t xml:space="preserve"> заходів щодо запобігання корупційним правопорушенням та правопорушенням, пов’язаним з корупцією;</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надає методичну та консультаційну допомогу з питань додержання законодавства щодо запобігання корупції працівникам </w:t>
      </w:r>
      <w:r w:rsidR="00B508AB"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здійснює заходи з виявлення конфлікту інтересів, сприяє його врегулюванню, інформує </w:t>
      </w:r>
      <w:r w:rsidR="006F7530" w:rsidRPr="002C783C">
        <w:rPr>
          <w:rFonts w:ascii="Times New Roman" w:hAnsi="Times New Roman" w:cs="Times New Roman"/>
          <w:sz w:val="28"/>
          <w:szCs w:val="28"/>
          <w:lang w:val="uk-UA"/>
        </w:rPr>
        <w:t xml:space="preserve">голову </w:t>
      </w:r>
      <w:r w:rsidRPr="002C783C">
        <w:rPr>
          <w:rFonts w:ascii="Times New Roman" w:hAnsi="Times New Roman" w:cs="Times New Roman"/>
          <w:sz w:val="28"/>
          <w:szCs w:val="28"/>
          <w:lang w:val="uk-UA"/>
        </w:rPr>
        <w:t xml:space="preserve"> </w:t>
      </w:r>
      <w:r w:rsidR="00B508AB" w:rsidRPr="002C783C">
        <w:rPr>
          <w:rFonts w:ascii="Times New Roman" w:hAnsi="Times New Roman" w:cs="Times New Roman"/>
          <w:color w:val="000000"/>
          <w:sz w:val="28"/>
          <w:szCs w:val="28"/>
          <w:lang w:val="uk-UA"/>
        </w:rPr>
        <w:t>облдержадміністрації</w:t>
      </w:r>
      <w:r w:rsidR="00B508AB"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та Національне агентство з питань запобігання та виявлення корупції про виявлення конфлікту інтересів та заходи, вжиті для його врегулювання;</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перевіряє факт подання (своєчасності подання) суб’єктами декларування </w:t>
      </w:r>
      <w:r w:rsidR="00B508AB" w:rsidRPr="002C783C">
        <w:rPr>
          <w:rFonts w:ascii="Times New Roman" w:hAnsi="Times New Roman" w:cs="Times New Roman"/>
          <w:color w:val="000000"/>
          <w:sz w:val="28"/>
          <w:szCs w:val="28"/>
          <w:lang w:val="uk-UA"/>
        </w:rPr>
        <w:t>облдержадміністрації</w:t>
      </w:r>
      <w:r w:rsidR="00B508AB"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декларацій особи, уповноваженої на виконання функцій держави або місцевого самоврядування;</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здійснює контроль за дотриманням антикорупційного законодавства, у тому числі розгляд повідомлень про порушення вимог Закону працівниками </w:t>
      </w:r>
      <w:r w:rsidR="00B508AB"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забезпечує захист працівників, які повідомили про порушення вимог Закону, від застосування негативних заходів впливу відповідно до законодавства щодо захисту викривачів;</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інформує </w:t>
      </w:r>
      <w:r w:rsidR="00520ACD" w:rsidRPr="002C783C">
        <w:rPr>
          <w:rFonts w:ascii="Times New Roman" w:hAnsi="Times New Roman" w:cs="Times New Roman"/>
          <w:color w:val="000000"/>
          <w:sz w:val="28"/>
          <w:szCs w:val="28"/>
          <w:lang w:val="uk-UA"/>
        </w:rPr>
        <w:t xml:space="preserve">голову </w:t>
      </w:r>
      <w:r w:rsidR="006C2CF2"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lastRenderedPageBreak/>
        <w:t xml:space="preserve">здійснює організацію та координацію роботи з оцінювання корупційних ризиків у діяльності </w:t>
      </w:r>
      <w:r w:rsidR="006C2CF2" w:rsidRPr="002C783C">
        <w:rPr>
          <w:rFonts w:ascii="Times New Roman" w:hAnsi="Times New Roman" w:cs="Times New Roman"/>
          <w:color w:val="000000"/>
          <w:sz w:val="28"/>
          <w:szCs w:val="28"/>
          <w:lang w:val="uk-UA"/>
        </w:rPr>
        <w:t>облдержадміністрації</w:t>
      </w:r>
      <w:r w:rsidR="006C2CF2"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та розроб</w:t>
      </w:r>
      <w:r w:rsidR="00D81612" w:rsidRPr="002C783C">
        <w:rPr>
          <w:rFonts w:ascii="Times New Roman" w:hAnsi="Times New Roman" w:cs="Times New Roman"/>
          <w:sz w:val="28"/>
          <w:szCs w:val="28"/>
          <w:lang w:val="uk-UA"/>
        </w:rPr>
        <w:t>лення</w:t>
      </w:r>
      <w:r w:rsidRPr="002C783C">
        <w:rPr>
          <w:rFonts w:ascii="Times New Roman" w:hAnsi="Times New Roman" w:cs="Times New Roman"/>
          <w:sz w:val="28"/>
          <w:szCs w:val="28"/>
          <w:lang w:val="uk-UA"/>
        </w:rPr>
        <w:t xml:space="preserve"> заходів впливу на корупційні ризики;</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забезпечує реалізацію цієї Антикорупційної програми;</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здійснює моніторинг та оцінку виконання Антикорупційної програми, моніторинг середовища </w:t>
      </w:r>
      <w:r w:rsidR="006C2CF2"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своєчасне реагування на зміни, що впливають на виникнення нових або зміну рівня існуючих корупційних ризиків;</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здійснює координацію </w:t>
      </w:r>
      <w:r w:rsidR="00D81612" w:rsidRPr="002C783C">
        <w:rPr>
          <w:rFonts w:ascii="Times New Roman" w:hAnsi="Times New Roman" w:cs="Times New Roman"/>
          <w:sz w:val="28"/>
          <w:szCs w:val="28"/>
          <w:lang w:val="uk-UA"/>
        </w:rPr>
        <w:t xml:space="preserve">діяльності </w:t>
      </w:r>
      <w:r w:rsidRPr="002C783C">
        <w:rPr>
          <w:rFonts w:ascii="Times New Roman" w:hAnsi="Times New Roman" w:cs="Times New Roman"/>
          <w:sz w:val="28"/>
          <w:szCs w:val="28"/>
          <w:lang w:val="uk-UA"/>
        </w:rPr>
        <w:t xml:space="preserve">структурних підрозділів </w:t>
      </w:r>
      <w:r w:rsidR="006C2CF2"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її апарату з виконання Антикорупційної програми.</w:t>
      </w:r>
    </w:p>
    <w:p w:rsidR="00860AEE" w:rsidRPr="002C783C" w:rsidRDefault="00860AEE" w:rsidP="002F5BC0">
      <w:pPr>
        <w:pStyle w:val="rvps2"/>
        <w:shd w:val="clear" w:color="auto" w:fill="FFFFFF"/>
        <w:spacing w:before="0" w:beforeAutospacing="0" w:after="0" w:afterAutospacing="0"/>
        <w:ind w:right="-143" w:firstLine="567"/>
        <w:jc w:val="both"/>
        <w:rPr>
          <w:color w:val="000000"/>
          <w:sz w:val="28"/>
          <w:szCs w:val="28"/>
        </w:rPr>
      </w:pP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4.</w:t>
      </w:r>
      <w:r w:rsidRPr="002C783C">
        <w:rPr>
          <w:b/>
          <w:bCs/>
          <w:color w:val="000000"/>
          <w:sz w:val="28"/>
          <w:szCs w:val="28"/>
        </w:rPr>
        <w:t xml:space="preserve"> </w:t>
      </w:r>
      <w:r w:rsidRPr="002C783C">
        <w:rPr>
          <w:color w:val="000000"/>
          <w:sz w:val="28"/>
          <w:szCs w:val="28"/>
        </w:rPr>
        <w:t xml:space="preserve">Працівники </w:t>
      </w:r>
      <w:r w:rsidR="006C2CF2" w:rsidRPr="002C783C">
        <w:rPr>
          <w:color w:val="000000"/>
          <w:sz w:val="28"/>
          <w:szCs w:val="28"/>
        </w:rPr>
        <w:t>облдержадміністрації</w:t>
      </w:r>
      <w:r w:rsidRPr="002C783C">
        <w:rPr>
          <w:color w:val="000000"/>
          <w:sz w:val="28"/>
          <w:szCs w:val="28"/>
        </w:rPr>
        <w:t>:</w:t>
      </w: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bookmarkStart w:id="9" w:name="n84"/>
      <w:bookmarkEnd w:id="9"/>
      <w:r w:rsidRPr="002C783C">
        <w:rPr>
          <w:color w:val="000000"/>
          <w:sz w:val="28"/>
          <w:szCs w:val="28"/>
        </w:rPr>
        <w:t xml:space="preserve">дотримуються антикорупційної політики </w:t>
      </w:r>
      <w:r w:rsidR="006C2CF2" w:rsidRPr="002C783C">
        <w:rPr>
          <w:color w:val="000000"/>
          <w:sz w:val="28"/>
          <w:szCs w:val="28"/>
        </w:rPr>
        <w:t>облдержадміністрації</w:t>
      </w:r>
      <w:r w:rsidRPr="002C783C">
        <w:rPr>
          <w:color w:val="000000"/>
          <w:sz w:val="28"/>
          <w:szCs w:val="28"/>
        </w:rPr>
        <w:t>, цієї Антикорупційної програми під час виконання посадових обов’язків;</w:t>
      </w:r>
      <w:bookmarkStart w:id="10" w:name="n85"/>
      <w:bookmarkEnd w:id="10"/>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 xml:space="preserve">надають членам робочої групи з оцінювання корупційних ризиків достовірну інформацію стосовно корупційних ризиків у </w:t>
      </w:r>
      <w:r w:rsidR="006C2CF2" w:rsidRPr="002C783C">
        <w:rPr>
          <w:color w:val="000000"/>
          <w:sz w:val="28"/>
          <w:szCs w:val="28"/>
        </w:rPr>
        <w:t>облдержадміністрації</w:t>
      </w:r>
      <w:r w:rsidRPr="002C783C">
        <w:rPr>
          <w:color w:val="000000"/>
          <w:sz w:val="28"/>
          <w:szCs w:val="28"/>
        </w:rPr>
        <w:t>; беруть участь у передбачених Методологією опитуваннях (анкетуваннях), інтерв’юваннях;</w:t>
      </w:r>
      <w:bookmarkStart w:id="11" w:name="n86"/>
      <w:bookmarkEnd w:id="11"/>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 xml:space="preserve">періодично проходять навчання з питань запобігання та </w:t>
      </w:r>
      <w:r w:rsidR="00D81612" w:rsidRPr="002C783C">
        <w:rPr>
          <w:color w:val="000000"/>
          <w:sz w:val="28"/>
          <w:szCs w:val="28"/>
        </w:rPr>
        <w:t>виявлення</w:t>
      </w:r>
      <w:r w:rsidRPr="002C783C">
        <w:rPr>
          <w:color w:val="000000"/>
          <w:sz w:val="28"/>
          <w:szCs w:val="28"/>
        </w:rPr>
        <w:t xml:space="preserve"> корупції;</w:t>
      </w:r>
      <w:bookmarkStart w:id="12" w:name="n87"/>
      <w:bookmarkEnd w:id="12"/>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надають пропозиці</w:t>
      </w:r>
      <w:r w:rsidR="00D81612" w:rsidRPr="002C783C">
        <w:rPr>
          <w:color w:val="000000"/>
          <w:sz w:val="28"/>
          <w:szCs w:val="28"/>
        </w:rPr>
        <w:t>ї</w:t>
      </w:r>
      <w:r w:rsidRPr="002C783C">
        <w:rPr>
          <w:color w:val="000000"/>
          <w:sz w:val="28"/>
          <w:szCs w:val="28"/>
        </w:rPr>
        <w:t xml:space="preserve"> щодо вдосконалення антикорупційної політики </w:t>
      </w:r>
      <w:r w:rsidR="006C2CF2" w:rsidRPr="002C783C">
        <w:rPr>
          <w:color w:val="000000"/>
          <w:sz w:val="28"/>
          <w:szCs w:val="28"/>
        </w:rPr>
        <w:t>облдержадміністрації</w:t>
      </w:r>
      <w:r w:rsidRPr="002C783C">
        <w:rPr>
          <w:color w:val="000000"/>
          <w:sz w:val="28"/>
          <w:szCs w:val="28"/>
        </w:rPr>
        <w:t>, цієї Антикорупційної програми;</w:t>
      </w:r>
      <w:bookmarkStart w:id="13" w:name="n88"/>
      <w:bookmarkEnd w:id="13"/>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 xml:space="preserve">повідомляють в установленому законодавством порядку про можливі факти корупційних або пов’язаних з корупцією правопорушень, інших порушень  </w:t>
      </w:r>
      <w:hyperlink r:id="rId9" w:tgtFrame="_blank" w:history="1">
        <w:r w:rsidRPr="002C783C">
          <w:rPr>
            <w:rStyle w:val="a9"/>
            <w:color w:val="000000"/>
            <w:sz w:val="28"/>
            <w:szCs w:val="28"/>
            <w:u w:val="none"/>
          </w:rPr>
          <w:t>Закону</w:t>
        </w:r>
      </w:hyperlink>
      <w:r w:rsidRPr="002C783C">
        <w:rPr>
          <w:color w:val="000000"/>
          <w:sz w:val="28"/>
          <w:szCs w:val="28"/>
        </w:rPr>
        <w:t xml:space="preserve">, недотримання працівниками </w:t>
      </w:r>
      <w:r w:rsidR="006C2CF2" w:rsidRPr="002C783C">
        <w:rPr>
          <w:color w:val="000000"/>
          <w:sz w:val="28"/>
          <w:szCs w:val="28"/>
        </w:rPr>
        <w:t>облдержадміністрації</w:t>
      </w:r>
      <w:r w:rsidRPr="002C783C">
        <w:rPr>
          <w:color w:val="000000"/>
          <w:sz w:val="28"/>
          <w:szCs w:val="28"/>
        </w:rPr>
        <w:t xml:space="preserve"> її антикорупційної політики, цієї Антикорупційної програми.</w:t>
      </w:r>
    </w:p>
    <w:p w:rsidR="00860AEE" w:rsidRPr="002C783C" w:rsidRDefault="00860AEE" w:rsidP="002F5BC0">
      <w:pPr>
        <w:pStyle w:val="rvps2"/>
        <w:shd w:val="clear" w:color="auto" w:fill="FFFFFF"/>
        <w:spacing w:before="0" w:beforeAutospacing="0" w:after="0" w:afterAutospacing="0"/>
        <w:ind w:right="-143" w:firstLine="567"/>
        <w:jc w:val="both"/>
        <w:rPr>
          <w:b/>
          <w:bCs/>
          <w:color w:val="000000"/>
          <w:sz w:val="28"/>
          <w:szCs w:val="28"/>
        </w:rPr>
      </w:pPr>
    </w:p>
    <w:p w:rsidR="00860AEE" w:rsidRPr="002C783C" w:rsidRDefault="00860AEE" w:rsidP="002F5BC0">
      <w:pPr>
        <w:pStyle w:val="rvps2"/>
        <w:shd w:val="clear" w:color="auto" w:fill="FFFFFF"/>
        <w:spacing w:before="0" w:beforeAutospacing="0" w:after="0" w:afterAutospacing="0"/>
        <w:ind w:firstLine="567"/>
        <w:contextualSpacing/>
        <w:jc w:val="both"/>
        <w:rPr>
          <w:sz w:val="28"/>
          <w:szCs w:val="28"/>
          <w:shd w:val="clear" w:color="auto" w:fill="FFFFFF"/>
        </w:rPr>
      </w:pPr>
      <w:r w:rsidRPr="002C783C">
        <w:rPr>
          <w:color w:val="000000"/>
          <w:sz w:val="28"/>
          <w:szCs w:val="28"/>
        </w:rPr>
        <w:t>5.</w:t>
      </w:r>
      <w:r w:rsidRPr="002C783C">
        <w:rPr>
          <w:b/>
          <w:bCs/>
          <w:color w:val="000000"/>
          <w:sz w:val="28"/>
          <w:szCs w:val="28"/>
        </w:rPr>
        <w:t xml:space="preserve"> </w:t>
      </w:r>
      <w:r w:rsidRPr="002C783C">
        <w:rPr>
          <w:sz w:val="28"/>
          <w:szCs w:val="28"/>
          <w:shd w:val="clear" w:color="auto" w:fill="FFFFFF"/>
        </w:rPr>
        <w:t xml:space="preserve">Антикорупційна програма </w:t>
      </w:r>
      <w:r w:rsidR="00325D97" w:rsidRPr="002C783C">
        <w:rPr>
          <w:sz w:val="28"/>
          <w:szCs w:val="28"/>
          <w:shd w:val="clear" w:color="auto" w:fill="FFFFFF"/>
        </w:rPr>
        <w:t xml:space="preserve">Рівненської </w:t>
      </w:r>
      <w:r w:rsidR="006C2CF2" w:rsidRPr="002C783C">
        <w:rPr>
          <w:color w:val="000000"/>
          <w:sz w:val="28"/>
          <w:szCs w:val="28"/>
        </w:rPr>
        <w:t>обл</w:t>
      </w:r>
      <w:r w:rsidR="00325D97" w:rsidRPr="002C783C">
        <w:rPr>
          <w:color w:val="000000"/>
          <w:sz w:val="28"/>
          <w:szCs w:val="28"/>
        </w:rPr>
        <w:t xml:space="preserve">асної </w:t>
      </w:r>
      <w:r w:rsidR="006C2CF2" w:rsidRPr="002C783C">
        <w:rPr>
          <w:color w:val="000000"/>
          <w:sz w:val="28"/>
          <w:szCs w:val="28"/>
        </w:rPr>
        <w:t>держ</w:t>
      </w:r>
      <w:r w:rsidR="00325D97" w:rsidRPr="002C783C">
        <w:rPr>
          <w:color w:val="000000"/>
          <w:sz w:val="28"/>
          <w:szCs w:val="28"/>
        </w:rPr>
        <w:t xml:space="preserve">авної </w:t>
      </w:r>
      <w:r w:rsidR="006C2CF2" w:rsidRPr="002C783C">
        <w:rPr>
          <w:color w:val="000000"/>
          <w:sz w:val="28"/>
          <w:szCs w:val="28"/>
        </w:rPr>
        <w:t>адміністрації</w:t>
      </w:r>
      <w:r w:rsidRPr="002C783C">
        <w:rPr>
          <w:sz w:val="28"/>
          <w:szCs w:val="28"/>
          <w:shd w:val="clear" w:color="auto" w:fill="FFFFFF"/>
        </w:rPr>
        <w:t xml:space="preserve"> на 202</w:t>
      </w:r>
      <w:r w:rsidR="002C783C" w:rsidRPr="002C783C">
        <w:rPr>
          <w:sz w:val="28"/>
          <w:szCs w:val="28"/>
          <w:shd w:val="clear" w:color="auto" w:fill="FFFFFF"/>
        </w:rPr>
        <w:t>3</w:t>
      </w:r>
      <w:r w:rsidRPr="002C783C">
        <w:rPr>
          <w:sz w:val="28"/>
          <w:szCs w:val="28"/>
          <w:shd w:val="clear" w:color="auto" w:fill="FFFFFF"/>
        </w:rPr>
        <w:t xml:space="preserve"> – 202</w:t>
      </w:r>
      <w:r w:rsidR="002C783C" w:rsidRPr="002C783C">
        <w:rPr>
          <w:sz w:val="28"/>
          <w:szCs w:val="28"/>
          <w:shd w:val="clear" w:color="auto" w:fill="FFFFFF"/>
        </w:rPr>
        <w:t>5</w:t>
      </w:r>
      <w:r w:rsidRPr="002C783C">
        <w:rPr>
          <w:sz w:val="28"/>
          <w:szCs w:val="28"/>
          <w:shd w:val="clear" w:color="auto" w:fill="FFFFFF"/>
        </w:rPr>
        <w:t xml:space="preserve"> роки </w:t>
      </w:r>
      <w:r w:rsidR="00E40D6E" w:rsidRPr="002C783C">
        <w:rPr>
          <w:sz w:val="28"/>
          <w:szCs w:val="28"/>
          <w:shd w:val="clear" w:color="auto" w:fill="FFFFFF"/>
        </w:rPr>
        <w:t>(далі – Антикорупційна програма 202</w:t>
      </w:r>
      <w:r w:rsidR="002C783C" w:rsidRPr="002C783C">
        <w:rPr>
          <w:sz w:val="28"/>
          <w:szCs w:val="28"/>
          <w:shd w:val="clear" w:color="auto" w:fill="FFFFFF"/>
        </w:rPr>
        <w:t>3</w:t>
      </w:r>
      <w:r w:rsidR="00E40D6E" w:rsidRPr="002C783C">
        <w:rPr>
          <w:sz w:val="28"/>
          <w:szCs w:val="28"/>
          <w:shd w:val="clear" w:color="auto" w:fill="FFFFFF"/>
        </w:rPr>
        <w:t xml:space="preserve"> – 202</w:t>
      </w:r>
      <w:r w:rsidR="002C783C" w:rsidRPr="002C783C">
        <w:rPr>
          <w:sz w:val="28"/>
          <w:szCs w:val="28"/>
          <w:shd w:val="clear" w:color="auto" w:fill="FFFFFF"/>
        </w:rPr>
        <w:t>5</w:t>
      </w:r>
      <w:r w:rsidR="00E40D6E" w:rsidRPr="002C783C">
        <w:rPr>
          <w:sz w:val="28"/>
          <w:szCs w:val="28"/>
          <w:shd w:val="clear" w:color="auto" w:fill="FFFFFF"/>
        </w:rPr>
        <w:t xml:space="preserve">) </w:t>
      </w:r>
      <w:r w:rsidRPr="002C783C">
        <w:rPr>
          <w:sz w:val="28"/>
          <w:szCs w:val="28"/>
          <w:shd w:val="clear" w:color="auto" w:fill="FFFFFF"/>
        </w:rPr>
        <w:t xml:space="preserve">зосереджувалась на питаннях, пов’язаних зі створенням системи антикорупційних інструментів, та розбудові в </w:t>
      </w:r>
      <w:r w:rsidR="006F7530" w:rsidRPr="002C783C">
        <w:rPr>
          <w:color w:val="000000"/>
          <w:sz w:val="28"/>
          <w:szCs w:val="28"/>
        </w:rPr>
        <w:t>облдержадміністрації</w:t>
      </w:r>
      <w:r w:rsidRPr="002C783C">
        <w:rPr>
          <w:sz w:val="28"/>
          <w:szCs w:val="28"/>
          <w:shd w:val="clear" w:color="auto" w:fill="FFFFFF"/>
        </w:rPr>
        <w:t xml:space="preserve"> системи антикорупційних заходів, що мали забезпечити формування серед її працівників нетерпимості до корупції, утвердження культури доброчесності та поваги до верховенства права.</w:t>
      </w:r>
    </w:p>
    <w:p w:rsidR="00860AEE" w:rsidRPr="002C783C" w:rsidRDefault="00325D97" w:rsidP="002F5BC0">
      <w:pPr>
        <w:pStyle w:val="rvps2"/>
        <w:shd w:val="clear" w:color="auto" w:fill="FFFFFF"/>
        <w:spacing w:before="0" w:beforeAutospacing="0" w:after="0" w:afterAutospacing="0"/>
        <w:ind w:firstLine="567"/>
        <w:jc w:val="both"/>
        <w:rPr>
          <w:bCs/>
          <w:sz w:val="28"/>
          <w:szCs w:val="28"/>
          <w:shd w:val="clear" w:color="auto" w:fill="FFFFFF"/>
        </w:rPr>
      </w:pPr>
      <w:r w:rsidRPr="002C783C">
        <w:rPr>
          <w:bCs/>
          <w:sz w:val="28"/>
          <w:szCs w:val="28"/>
          <w:shd w:val="clear" w:color="auto" w:fill="FFFFFF"/>
        </w:rPr>
        <w:t>За</w:t>
      </w:r>
      <w:r w:rsidR="00860AEE" w:rsidRPr="002C783C">
        <w:rPr>
          <w:bCs/>
          <w:sz w:val="28"/>
          <w:szCs w:val="28"/>
          <w:shd w:val="clear" w:color="auto" w:fill="FFFFFF"/>
        </w:rPr>
        <w:t xml:space="preserve"> результатами оцінки виконання Антикорупційної програми 202</w:t>
      </w:r>
      <w:r w:rsidR="002C783C" w:rsidRPr="002C783C">
        <w:rPr>
          <w:bCs/>
          <w:sz w:val="28"/>
          <w:szCs w:val="28"/>
          <w:shd w:val="clear" w:color="auto" w:fill="FFFFFF"/>
        </w:rPr>
        <w:t>3</w:t>
      </w:r>
      <w:r w:rsidR="00D81612" w:rsidRPr="002C783C">
        <w:rPr>
          <w:bCs/>
          <w:sz w:val="28"/>
          <w:szCs w:val="28"/>
          <w:shd w:val="clear" w:color="auto" w:fill="FFFFFF"/>
        </w:rPr>
        <w:t xml:space="preserve"> </w:t>
      </w:r>
      <w:r w:rsidR="00860AEE" w:rsidRPr="002C783C">
        <w:rPr>
          <w:bCs/>
          <w:sz w:val="28"/>
          <w:szCs w:val="28"/>
          <w:shd w:val="clear" w:color="auto" w:fill="FFFFFF"/>
        </w:rPr>
        <w:t>–</w:t>
      </w:r>
      <w:r w:rsidR="00D81612" w:rsidRPr="002C783C">
        <w:rPr>
          <w:bCs/>
          <w:sz w:val="28"/>
          <w:szCs w:val="28"/>
          <w:shd w:val="clear" w:color="auto" w:fill="FFFFFF"/>
        </w:rPr>
        <w:t xml:space="preserve"> </w:t>
      </w:r>
      <w:r w:rsidR="00860AEE" w:rsidRPr="002C783C">
        <w:rPr>
          <w:bCs/>
          <w:sz w:val="28"/>
          <w:szCs w:val="28"/>
          <w:shd w:val="clear" w:color="auto" w:fill="FFFFFF"/>
        </w:rPr>
        <w:t>202</w:t>
      </w:r>
      <w:r w:rsidR="002C783C" w:rsidRPr="002C783C">
        <w:rPr>
          <w:bCs/>
          <w:sz w:val="28"/>
          <w:szCs w:val="28"/>
          <w:shd w:val="clear" w:color="auto" w:fill="FFFFFF"/>
        </w:rPr>
        <w:t>5</w:t>
      </w:r>
      <w:r w:rsidR="00860AEE" w:rsidRPr="002C783C">
        <w:rPr>
          <w:bCs/>
          <w:sz w:val="28"/>
          <w:szCs w:val="28"/>
          <w:shd w:val="clear" w:color="auto" w:fill="FFFFFF"/>
        </w:rPr>
        <w:t xml:space="preserve"> удосконалено систему запобігання корупції в </w:t>
      </w:r>
      <w:r w:rsidR="006C2CF2" w:rsidRPr="002C783C">
        <w:rPr>
          <w:color w:val="000000"/>
          <w:sz w:val="28"/>
          <w:szCs w:val="28"/>
        </w:rPr>
        <w:t>облдержадміністрації</w:t>
      </w:r>
      <w:r w:rsidR="00860AEE" w:rsidRPr="002C783C">
        <w:rPr>
          <w:bCs/>
          <w:sz w:val="28"/>
          <w:szCs w:val="28"/>
          <w:shd w:val="clear" w:color="auto" w:fill="FFFFFF"/>
        </w:rPr>
        <w:t xml:space="preserve">, </w:t>
      </w:r>
      <w:r w:rsidR="00E40D6E" w:rsidRPr="002C783C">
        <w:rPr>
          <w:bCs/>
          <w:sz w:val="28"/>
          <w:szCs w:val="28"/>
          <w:shd w:val="clear" w:color="auto" w:fill="FFFFFF"/>
        </w:rPr>
        <w:t>видано</w:t>
      </w:r>
      <w:r w:rsidR="00860AEE" w:rsidRPr="002C783C">
        <w:rPr>
          <w:bCs/>
          <w:sz w:val="28"/>
          <w:szCs w:val="28"/>
          <w:shd w:val="clear" w:color="auto" w:fill="FFFFFF"/>
        </w:rPr>
        <w:t xml:space="preserve"> розпорядчі акти, спрямовані на впровадження механізмів прозорості, доброчесності та мінімізації (усунення) корупційних ризиків у діяльності </w:t>
      </w:r>
      <w:r w:rsidR="006C2CF2" w:rsidRPr="002C783C">
        <w:rPr>
          <w:color w:val="000000"/>
          <w:sz w:val="28"/>
          <w:szCs w:val="28"/>
        </w:rPr>
        <w:t>облдержадміністрації</w:t>
      </w:r>
      <w:r w:rsidR="002C783C">
        <w:rPr>
          <w:bCs/>
          <w:sz w:val="28"/>
          <w:szCs w:val="28"/>
          <w:shd w:val="clear" w:color="auto" w:fill="FFFFFF"/>
        </w:rPr>
        <w:t>.</w:t>
      </w:r>
    </w:p>
    <w:p w:rsidR="002C783C" w:rsidRPr="002C783C" w:rsidRDefault="002C783C" w:rsidP="002C783C">
      <w:pPr>
        <w:spacing w:after="0" w:line="240" w:lineRule="auto"/>
        <w:ind w:firstLine="567"/>
        <w:jc w:val="both"/>
        <w:rPr>
          <w:rFonts w:ascii="Times New Roman" w:eastAsia="Times New Roman" w:hAnsi="Times New Roman" w:cs="Times New Roman"/>
          <w:sz w:val="28"/>
          <w:szCs w:val="28"/>
          <w:lang w:val="uk-UA" w:eastAsia="ru-RU"/>
        </w:rPr>
      </w:pPr>
      <w:r w:rsidRPr="002C783C">
        <w:rPr>
          <w:rFonts w:ascii="Times New Roman" w:eastAsia="Times New Roman" w:hAnsi="Times New Roman" w:cs="Times New Roman"/>
          <w:sz w:val="28"/>
          <w:szCs w:val="28"/>
          <w:shd w:val="clear" w:color="auto" w:fill="FFFFFF"/>
          <w:lang w:val="uk-UA" w:eastAsia="uk-UA"/>
        </w:rPr>
        <w:t xml:space="preserve">Відділи роботи з персоналом апарату облдержадміністрації, структурних підрозділів облдержадміністрації успішно провели класифікації посад державної служби. </w:t>
      </w:r>
      <w:r w:rsidRPr="002C783C">
        <w:rPr>
          <w:rFonts w:ascii="Times New Roman" w:hAnsi="Times New Roman" w:cs="Times New Roman"/>
          <w:sz w:val="28"/>
          <w:szCs w:val="28"/>
          <w:lang w:val="uk-UA"/>
        </w:rPr>
        <w:t xml:space="preserve">Відповідно до постанови Кабінету Міністрів України від 01 квітня 2025 року № 369 «Деякі питання проведення класифікації посад державної служби»  у Рівненській облдержадміністрації здійснений перегляд результатів класифікації посад. </w:t>
      </w:r>
      <w:r w:rsidRPr="002C783C">
        <w:rPr>
          <w:rFonts w:ascii="Times New Roman" w:eastAsia="Times New Roman" w:hAnsi="Times New Roman" w:cs="Times New Roman"/>
          <w:sz w:val="28"/>
          <w:szCs w:val="28"/>
          <w:lang w:val="uk-UA" w:eastAsia="ru-RU"/>
        </w:rPr>
        <w:t xml:space="preserve">За його результатами встановлено, що всі посади державної служби управління є актуальними, відповідають Каталогу типових посад державної </w:t>
      </w:r>
      <w:r w:rsidRPr="002C783C">
        <w:rPr>
          <w:rFonts w:ascii="Times New Roman" w:eastAsia="Times New Roman" w:hAnsi="Times New Roman" w:cs="Times New Roman"/>
          <w:sz w:val="28"/>
          <w:szCs w:val="28"/>
          <w:lang w:val="uk-UA" w:eastAsia="ru-RU"/>
        </w:rPr>
        <w:lastRenderedPageBreak/>
        <w:t>служби і критеріям віднесення до таких посад та Алгоритму проведення класифікації  в умовах воєнного стану. Зміни до структури,  штатного розпису  та посадових інструкцій працівників не вносились.</w:t>
      </w:r>
    </w:p>
    <w:p w:rsidR="002C783C" w:rsidRPr="002C783C" w:rsidRDefault="002C783C" w:rsidP="002C783C">
      <w:pPr>
        <w:spacing w:after="0" w:line="240" w:lineRule="auto"/>
        <w:ind w:firstLine="708"/>
        <w:jc w:val="both"/>
        <w:rPr>
          <w:rFonts w:ascii="Times New Roman" w:eastAsia="Times New Roman" w:hAnsi="Times New Roman" w:cs="Times New Roman"/>
          <w:sz w:val="28"/>
          <w:szCs w:val="28"/>
          <w:shd w:val="clear" w:color="auto" w:fill="FFFFFF"/>
          <w:lang w:val="uk-UA" w:eastAsia="uk-UA"/>
        </w:rPr>
      </w:pPr>
      <w:r w:rsidRPr="002C783C">
        <w:rPr>
          <w:rFonts w:ascii="Times New Roman" w:eastAsia="Times New Roman" w:hAnsi="Times New Roman" w:cs="Times New Roman"/>
          <w:sz w:val="28"/>
          <w:szCs w:val="28"/>
          <w:shd w:val="clear" w:color="auto" w:fill="FFFFFF"/>
          <w:lang w:val="uk-UA" w:eastAsia="uk-UA"/>
        </w:rPr>
        <w:t>Відповідно до пункту 5 ст. 10 Закону України «Про правовий режим воєнного стану»: «У період дії воєнного стану особи призначаються на посади державної служби, посади в органах місцевого самоврядування, посади керівників суб’єктів господарювання державного сектору економіки, комунальних підприємств, установ, організацій керівником державної служби або суб’єктом призначення, сільським, селищним, міським головою, головою районної, районної у місті, обласної ради, начальником відповідної військової адміністрації без конкурсного відбору, обов’язковість якого передбачена законом, на підставі поданої заяви, заповненої особової картки встановленого зразка та документів, що підтверджують наявність у таких осіб громадянства України, освіти та досвіду роботи згідно з вимогами законодавства, встановленими щодо відповідних посад, а також за наявності у Єдиному державному реєстрі декларацій осіб, уповноважених на виконання функцій держави або місцевого самоврядування, декларації особи, уповноваженої на виконання функцій держави або місцевого самоврядування, за минулий рік».</w:t>
      </w:r>
    </w:p>
    <w:p w:rsidR="002C783C" w:rsidRPr="002C783C" w:rsidRDefault="002C783C" w:rsidP="002C783C">
      <w:pPr>
        <w:pStyle w:val="af"/>
        <w:ind w:left="0" w:firstLine="567"/>
        <w:jc w:val="both"/>
        <w:rPr>
          <w:rFonts w:ascii="Times New Roman" w:eastAsia="Calibri" w:hAnsi="Times New Roman"/>
          <w:sz w:val="28"/>
          <w:szCs w:val="28"/>
        </w:rPr>
      </w:pPr>
      <w:r w:rsidRPr="002C783C">
        <w:rPr>
          <w:rFonts w:ascii="Times New Roman" w:hAnsi="Times New Roman"/>
          <w:sz w:val="28"/>
          <w:szCs w:val="28"/>
          <w:shd w:val="clear" w:color="auto" w:fill="FFFFFF"/>
          <w:lang w:eastAsia="uk-UA" w:bidi="uk-UA"/>
        </w:rPr>
        <w:t xml:space="preserve">Проведено інвентаризацію та моніторинг об’єктів культурної спадщини, що стали підставою для внесення до Списку історичних населених місць України. </w:t>
      </w:r>
      <w:r w:rsidRPr="002C783C">
        <w:rPr>
          <w:rFonts w:ascii="Times New Roman" w:eastAsia="Calibri" w:hAnsi="Times New Roman"/>
          <w:sz w:val="28"/>
          <w:szCs w:val="28"/>
        </w:rPr>
        <w:t xml:space="preserve">На даний час в Рівненській області включені до списку історично-населених місць України 13 населених пунктів, з них виготовлено та затверджено в установленому порядку 8 історико-архітектурних опорних планів. </w:t>
      </w:r>
    </w:p>
    <w:p w:rsidR="002C783C" w:rsidRPr="002C783C" w:rsidRDefault="002C783C" w:rsidP="002C783C">
      <w:pPr>
        <w:spacing w:after="0" w:line="240" w:lineRule="auto"/>
        <w:ind w:firstLine="567"/>
        <w:jc w:val="both"/>
        <w:rPr>
          <w:rFonts w:ascii="Times New Roman" w:eastAsia="Times New Roman" w:hAnsi="Times New Roman" w:cs="Times New Roman"/>
          <w:sz w:val="28"/>
          <w:szCs w:val="28"/>
          <w:lang w:val="uk-UA" w:eastAsia="ru-RU"/>
        </w:rPr>
      </w:pPr>
      <w:r w:rsidRPr="002C783C">
        <w:rPr>
          <w:rFonts w:ascii="Times New Roman" w:eastAsia="Times New Roman" w:hAnsi="Times New Roman" w:cs="Times New Roman"/>
          <w:sz w:val="28"/>
          <w:szCs w:val="28"/>
          <w:lang w:val="uk-UA" w:eastAsia="ru-RU"/>
        </w:rPr>
        <w:t xml:space="preserve">У зв’язку із відсутністю розробленого та затвердженого історико-архітектурного опорного плану міста Рівне, Рівненською обласною прокуратурою подано позовну заяву до Рівненської міської ради в Рівненський  окружний адміністративний суд. Рішенням окружного адміністративного суду від 02 серпня 2024 року № 460/5285/24 зобов’язано Рівненську міську раду вчинити дії, спрямовані на розроблення та затвердження історико-архітектурного опорного  плану м. Рівне. </w:t>
      </w:r>
    </w:p>
    <w:p w:rsidR="002C783C" w:rsidRPr="002C783C" w:rsidRDefault="002C783C" w:rsidP="002C783C">
      <w:pPr>
        <w:spacing w:after="0" w:line="240" w:lineRule="auto"/>
        <w:contextualSpacing/>
        <w:jc w:val="both"/>
        <w:rPr>
          <w:rFonts w:ascii="Times New Roman" w:eastAsia="Calibri" w:hAnsi="Times New Roman" w:cs="Times New Roman"/>
          <w:sz w:val="28"/>
          <w:szCs w:val="28"/>
          <w:lang w:val="uk-UA"/>
        </w:rPr>
      </w:pPr>
      <w:r w:rsidRPr="002C783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r w:rsidRPr="002C783C">
        <w:rPr>
          <w:rFonts w:ascii="Times New Roman" w:eastAsia="Calibri" w:hAnsi="Times New Roman" w:cs="Times New Roman"/>
          <w:sz w:val="28"/>
          <w:szCs w:val="28"/>
          <w:lang w:val="uk-UA"/>
        </w:rPr>
        <w:t>Відповідно до наказу Міністерства культури та інформаційної політики України від 19.04.2024 № 296  «Про утворення комісії з перевірки стану збереження культових споруд, що є пам’ятками національного значення на території Рівненської області» було здійснено перевірку стану збереженості пам’яток архітектури національного значення (культових споруд) на території Рівненської області.</w:t>
      </w:r>
    </w:p>
    <w:p w:rsidR="002C783C" w:rsidRPr="002C783C" w:rsidRDefault="002C783C" w:rsidP="002C783C">
      <w:pPr>
        <w:tabs>
          <w:tab w:val="left" w:pos="1134"/>
        </w:tabs>
        <w:spacing w:after="0" w:line="240" w:lineRule="auto"/>
        <w:contextualSpacing/>
        <w:jc w:val="both"/>
        <w:rPr>
          <w:rFonts w:ascii="Times New Roman" w:eastAsia="Calibri" w:hAnsi="Times New Roman" w:cs="Times New Roman"/>
          <w:sz w:val="28"/>
          <w:szCs w:val="28"/>
          <w:lang w:val="uk-UA"/>
        </w:rPr>
      </w:pPr>
      <w:r w:rsidRPr="002C783C">
        <w:rPr>
          <w:rFonts w:ascii="Times New Roman" w:eastAsia="Calibri" w:hAnsi="Times New Roman" w:cs="Times New Roman"/>
          <w:sz w:val="28"/>
          <w:szCs w:val="28"/>
          <w:lang w:val="uk-UA"/>
        </w:rPr>
        <w:t xml:space="preserve">           В 2024 році здійснено 8 археологічних досліджень. В тому числі, проводились пошукові роботи місць поховання осіб, які загинули внаслідок воєн, депортації та політичних репресій на території Рівненської області  громадською організацією ФОНД «ПРОЦВІТАННЯ» м. Київ (дозвіл  Міністерства культури та інформаційної політики України від 26.02.2024 року № 11/24), а саме:</w:t>
      </w:r>
    </w:p>
    <w:p w:rsidR="002C783C" w:rsidRPr="002C783C" w:rsidRDefault="002C783C" w:rsidP="002C783C">
      <w:pPr>
        <w:spacing w:after="0" w:line="240" w:lineRule="auto"/>
        <w:contextualSpacing/>
        <w:jc w:val="both"/>
        <w:rPr>
          <w:rFonts w:ascii="Times New Roman" w:eastAsia="Calibri" w:hAnsi="Times New Roman" w:cs="Times New Roman"/>
          <w:sz w:val="28"/>
          <w:szCs w:val="28"/>
          <w:lang w:val="uk-UA"/>
        </w:rPr>
      </w:pPr>
      <w:r w:rsidRPr="002C783C">
        <w:rPr>
          <w:rFonts w:ascii="Times New Roman" w:eastAsia="Calibri" w:hAnsi="Times New Roman" w:cs="Times New Roman"/>
          <w:sz w:val="28"/>
          <w:szCs w:val="28"/>
          <w:lang w:val="uk-UA"/>
        </w:rPr>
        <w:t xml:space="preserve">          -  Рівненський р-н: - с. Олександрія, с. Дуліби, м. Острог с. Зелений Дуб,    с. Мала </w:t>
      </w:r>
      <w:proofErr w:type="spellStart"/>
      <w:r w:rsidRPr="002C783C">
        <w:rPr>
          <w:rFonts w:ascii="Times New Roman" w:eastAsia="Calibri" w:hAnsi="Times New Roman" w:cs="Times New Roman"/>
          <w:sz w:val="28"/>
          <w:szCs w:val="28"/>
          <w:lang w:val="uk-UA"/>
        </w:rPr>
        <w:t>Любаша</w:t>
      </w:r>
      <w:proofErr w:type="spellEnd"/>
      <w:r w:rsidRPr="002C783C">
        <w:rPr>
          <w:rFonts w:ascii="Times New Roman" w:eastAsia="Calibri" w:hAnsi="Times New Roman" w:cs="Times New Roman"/>
          <w:sz w:val="28"/>
          <w:szCs w:val="28"/>
          <w:lang w:val="uk-UA"/>
        </w:rPr>
        <w:t xml:space="preserve">, с. Розваж, с. </w:t>
      </w:r>
      <w:proofErr w:type="spellStart"/>
      <w:r w:rsidRPr="002C783C">
        <w:rPr>
          <w:rFonts w:ascii="Times New Roman" w:eastAsia="Calibri" w:hAnsi="Times New Roman" w:cs="Times New Roman"/>
          <w:sz w:val="28"/>
          <w:szCs w:val="28"/>
          <w:lang w:val="uk-UA"/>
        </w:rPr>
        <w:t>Батьківці</w:t>
      </w:r>
      <w:proofErr w:type="spellEnd"/>
      <w:r w:rsidRPr="002C783C">
        <w:rPr>
          <w:rFonts w:ascii="Times New Roman" w:eastAsia="Calibri" w:hAnsi="Times New Roman" w:cs="Times New Roman"/>
          <w:sz w:val="28"/>
          <w:szCs w:val="28"/>
          <w:lang w:val="uk-UA"/>
        </w:rPr>
        <w:t>.</w:t>
      </w:r>
    </w:p>
    <w:p w:rsidR="002C783C" w:rsidRPr="002C783C" w:rsidRDefault="002C783C" w:rsidP="002C783C">
      <w:pPr>
        <w:spacing w:after="0" w:line="240" w:lineRule="auto"/>
        <w:contextualSpacing/>
        <w:jc w:val="both"/>
        <w:rPr>
          <w:rFonts w:ascii="Times New Roman" w:eastAsia="Calibri" w:hAnsi="Times New Roman" w:cs="Times New Roman"/>
          <w:sz w:val="28"/>
          <w:szCs w:val="28"/>
          <w:lang w:val="uk-UA"/>
        </w:rPr>
      </w:pPr>
      <w:r w:rsidRPr="002C783C">
        <w:rPr>
          <w:rFonts w:ascii="Times New Roman" w:eastAsia="Calibri" w:hAnsi="Times New Roman" w:cs="Times New Roman"/>
          <w:sz w:val="28"/>
          <w:szCs w:val="28"/>
          <w:lang w:val="uk-UA"/>
        </w:rPr>
        <w:t xml:space="preserve">          -  Сарненський р-н:  с. Кузьмівка, м. </w:t>
      </w:r>
      <w:proofErr w:type="spellStart"/>
      <w:r w:rsidRPr="002C783C">
        <w:rPr>
          <w:rFonts w:ascii="Times New Roman" w:eastAsia="Calibri" w:hAnsi="Times New Roman" w:cs="Times New Roman"/>
          <w:sz w:val="28"/>
          <w:szCs w:val="28"/>
          <w:lang w:val="uk-UA"/>
        </w:rPr>
        <w:t>Степань</w:t>
      </w:r>
      <w:proofErr w:type="spellEnd"/>
      <w:r w:rsidRPr="002C783C">
        <w:rPr>
          <w:rFonts w:ascii="Times New Roman" w:eastAsia="Calibri" w:hAnsi="Times New Roman" w:cs="Times New Roman"/>
          <w:sz w:val="28"/>
          <w:szCs w:val="28"/>
          <w:lang w:val="uk-UA"/>
        </w:rPr>
        <w:t>.</w:t>
      </w:r>
    </w:p>
    <w:p w:rsidR="002C783C" w:rsidRPr="002C783C" w:rsidRDefault="002C783C" w:rsidP="002C783C">
      <w:pPr>
        <w:spacing w:after="0" w:line="240" w:lineRule="auto"/>
        <w:contextualSpacing/>
        <w:jc w:val="both"/>
        <w:rPr>
          <w:rFonts w:ascii="Times New Roman" w:eastAsia="Calibri" w:hAnsi="Times New Roman" w:cs="Times New Roman"/>
          <w:sz w:val="28"/>
          <w:szCs w:val="28"/>
          <w:lang w:val="uk-UA"/>
        </w:rPr>
      </w:pPr>
      <w:r w:rsidRPr="002C783C">
        <w:rPr>
          <w:rFonts w:ascii="Times New Roman" w:eastAsia="Calibri" w:hAnsi="Times New Roman" w:cs="Times New Roman"/>
          <w:sz w:val="28"/>
          <w:szCs w:val="28"/>
          <w:lang w:val="uk-UA"/>
        </w:rPr>
        <w:lastRenderedPageBreak/>
        <w:t xml:space="preserve">          - Дубенський р-н; - с. Княгинине, с. Пугачівка, с. Московщина,                          с. Привільне, с. Маслянка, с. Гірники, с. </w:t>
      </w:r>
      <w:proofErr w:type="spellStart"/>
      <w:r w:rsidRPr="002C783C">
        <w:rPr>
          <w:rFonts w:ascii="Times New Roman" w:eastAsia="Calibri" w:hAnsi="Times New Roman" w:cs="Times New Roman"/>
          <w:sz w:val="28"/>
          <w:szCs w:val="28"/>
          <w:lang w:val="uk-UA"/>
        </w:rPr>
        <w:t>Збитин</w:t>
      </w:r>
      <w:proofErr w:type="spellEnd"/>
      <w:r w:rsidRPr="002C783C">
        <w:rPr>
          <w:rFonts w:ascii="Times New Roman" w:eastAsia="Calibri" w:hAnsi="Times New Roman" w:cs="Times New Roman"/>
          <w:sz w:val="28"/>
          <w:szCs w:val="28"/>
          <w:lang w:val="uk-UA"/>
        </w:rPr>
        <w:t xml:space="preserve">, с. </w:t>
      </w:r>
      <w:proofErr w:type="spellStart"/>
      <w:r w:rsidRPr="002C783C">
        <w:rPr>
          <w:rFonts w:ascii="Times New Roman" w:eastAsia="Calibri" w:hAnsi="Times New Roman" w:cs="Times New Roman"/>
          <w:sz w:val="28"/>
          <w:szCs w:val="28"/>
          <w:lang w:val="uk-UA"/>
        </w:rPr>
        <w:t>Іванинич</w:t>
      </w:r>
      <w:proofErr w:type="spellEnd"/>
      <w:r w:rsidRPr="002C783C">
        <w:rPr>
          <w:rFonts w:ascii="Times New Roman" w:eastAsia="Calibri" w:hAnsi="Times New Roman" w:cs="Times New Roman"/>
          <w:sz w:val="28"/>
          <w:szCs w:val="28"/>
          <w:lang w:val="uk-UA"/>
        </w:rPr>
        <w:t>.</w:t>
      </w:r>
    </w:p>
    <w:p w:rsidR="002C783C" w:rsidRPr="002C783C" w:rsidRDefault="002C783C" w:rsidP="002C783C">
      <w:pPr>
        <w:spacing w:after="0" w:line="240" w:lineRule="auto"/>
        <w:ind w:firstLine="709"/>
        <w:jc w:val="both"/>
        <w:rPr>
          <w:rFonts w:ascii="Times New Roman" w:eastAsia="Times New Roman" w:hAnsi="Times New Roman" w:cs="Times New Roman"/>
          <w:sz w:val="28"/>
          <w:szCs w:val="28"/>
          <w:lang w:val="uk-UA" w:eastAsia="ru-RU"/>
        </w:rPr>
      </w:pPr>
      <w:r w:rsidRPr="002C783C">
        <w:rPr>
          <w:rFonts w:ascii="Times New Roman" w:eastAsia="Times New Roman" w:hAnsi="Times New Roman" w:cs="Times New Roman"/>
          <w:sz w:val="28"/>
          <w:szCs w:val="28"/>
          <w:lang w:val="uk-UA" w:eastAsia="ru-RU"/>
        </w:rPr>
        <w:t xml:space="preserve">Згідно Постанови Кабінету Міністрів України від 26 липня 2001 року           № 878 «Про затвердження Списку історичних населених місць України», в Рівненській області є 13 населених місць, а саме: м. Рівне, селище </w:t>
      </w:r>
      <w:proofErr w:type="spellStart"/>
      <w:r w:rsidRPr="002C783C">
        <w:rPr>
          <w:rFonts w:ascii="Times New Roman" w:eastAsia="Times New Roman" w:hAnsi="Times New Roman" w:cs="Times New Roman"/>
          <w:sz w:val="28"/>
          <w:szCs w:val="28"/>
          <w:lang w:val="uk-UA" w:eastAsia="ru-RU"/>
        </w:rPr>
        <w:t>Березне</w:t>
      </w:r>
      <w:proofErr w:type="spellEnd"/>
      <w:r w:rsidRPr="002C783C">
        <w:rPr>
          <w:rFonts w:ascii="Times New Roman" w:eastAsia="Times New Roman" w:hAnsi="Times New Roman" w:cs="Times New Roman"/>
          <w:sz w:val="28"/>
          <w:szCs w:val="28"/>
          <w:lang w:val="uk-UA" w:eastAsia="ru-RU"/>
        </w:rPr>
        <w:t xml:space="preserve">,  селище Володимирець, селище </w:t>
      </w:r>
      <w:proofErr w:type="spellStart"/>
      <w:r w:rsidRPr="002C783C">
        <w:rPr>
          <w:rFonts w:ascii="Times New Roman" w:eastAsia="Times New Roman" w:hAnsi="Times New Roman" w:cs="Times New Roman"/>
          <w:sz w:val="28"/>
          <w:szCs w:val="28"/>
          <w:lang w:val="uk-UA" w:eastAsia="ru-RU"/>
        </w:rPr>
        <w:t>Гоща</w:t>
      </w:r>
      <w:proofErr w:type="spellEnd"/>
      <w:r w:rsidRPr="002C783C">
        <w:rPr>
          <w:rFonts w:ascii="Times New Roman" w:eastAsia="Times New Roman" w:hAnsi="Times New Roman" w:cs="Times New Roman"/>
          <w:sz w:val="28"/>
          <w:szCs w:val="28"/>
          <w:lang w:val="uk-UA" w:eastAsia="ru-RU"/>
        </w:rPr>
        <w:t xml:space="preserve">, м. Дубно, м. Дубровиця, селище Клевань,  м. Корець, селище Мізоч, селище Млинів,  м. Острог, м. Радивилів, селище </w:t>
      </w:r>
      <w:proofErr w:type="spellStart"/>
      <w:r w:rsidRPr="002C783C">
        <w:rPr>
          <w:rFonts w:ascii="Times New Roman" w:eastAsia="Times New Roman" w:hAnsi="Times New Roman" w:cs="Times New Roman"/>
          <w:sz w:val="28"/>
          <w:szCs w:val="28"/>
          <w:lang w:val="uk-UA" w:eastAsia="ru-RU"/>
        </w:rPr>
        <w:t>Степань</w:t>
      </w:r>
      <w:proofErr w:type="spellEnd"/>
      <w:r w:rsidRPr="002C783C">
        <w:rPr>
          <w:rFonts w:ascii="Times New Roman" w:eastAsia="Times New Roman" w:hAnsi="Times New Roman" w:cs="Times New Roman"/>
          <w:sz w:val="28"/>
          <w:szCs w:val="28"/>
          <w:lang w:val="uk-UA" w:eastAsia="ru-RU"/>
        </w:rPr>
        <w:t xml:space="preserve">. </w:t>
      </w:r>
    </w:p>
    <w:p w:rsidR="002C783C" w:rsidRPr="002C783C" w:rsidRDefault="002C783C" w:rsidP="002C783C">
      <w:pPr>
        <w:spacing w:after="0" w:line="240" w:lineRule="auto"/>
        <w:ind w:firstLine="709"/>
        <w:jc w:val="both"/>
        <w:rPr>
          <w:rFonts w:ascii="Times New Roman" w:eastAsia="Times New Roman" w:hAnsi="Times New Roman" w:cs="Times New Roman"/>
          <w:sz w:val="28"/>
          <w:szCs w:val="28"/>
          <w:lang w:val="uk-UA" w:eastAsia="ru-RU"/>
        </w:rPr>
      </w:pPr>
      <w:r w:rsidRPr="002C783C">
        <w:rPr>
          <w:rFonts w:ascii="Times New Roman" w:eastAsia="Times New Roman" w:hAnsi="Times New Roman" w:cs="Times New Roman"/>
          <w:sz w:val="28"/>
          <w:szCs w:val="28"/>
          <w:lang w:val="uk-UA" w:eastAsia="ru-RU"/>
        </w:rPr>
        <w:t xml:space="preserve">8 історичних місць мають затверджені історико-архітектурні опорні плани з визначенням меж і режимів використання  історичних ареалів, а саме:  м. Дубно м. Острог, м. Корець, селище Млинів, селище </w:t>
      </w:r>
      <w:proofErr w:type="spellStart"/>
      <w:r w:rsidRPr="002C783C">
        <w:rPr>
          <w:rFonts w:ascii="Times New Roman" w:eastAsia="Times New Roman" w:hAnsi="Times New Roman" w:cs="Times New Roman"/>
          <w:sz w:val="28"/>
          <w:szCs w:val="28"/>
          <w:lang w:val="uk-UA" w:eastAsia="ru-RU"/>
        </w:rPr>
        <w:t>Березне</w:t>
      </w:r>
      <w:proofErr w:type="spellEnd"/>
      <w:r w:rsidRPr="002C783C">
        <w:rPr>
          <w:rFonts w:ascii="Times New Roman" w:eastAsia="Times New Roman" w:hAnsi="Times New Roman" w:cs="Times New Roman"/>
          <w:sz w:val="28"/>
          <w:szCs w:val="28"/>
          <w:lang w:val="uk-UA" w:eastAsia="ru-RU"/>
        </w:rPr>
        <w:t xml:space="preserve">, селище </w:t>
      </w:r>
      <w:proofErr w:type="spellStart"/>
      <w:r w:rsidRPr="002C783C">
        <w:rPr>
          <w:rFonts w:ascii="Times New Roman" w:eastAsia="Times New Roman" w:hAnsi="Times New Roman" w:cs="Times New Roman"/>
          <w:sz w:val="28"/>
          <w:szCs w:val="28"/>
          <w:lang w:val="uk-UA" w:eastAsia="ru-RU"/>
        </w:rPr>
        <w:t>Степань</w:t>
      </w:r>
      <w:proofErr w:type="spellEnd"/>
      <w:r w:rsidRPr="002C783C">
        <w:rPr>
          <w:rFonts w:ascii="Times New Roman" w:eastAsia="Times New Roman" w:hAnsi="Times New Roman" w:cs="Times New Roman"/>
          <w:sz w:val="28"/>
          <w:szCs w:val="28"/>
          <w:lang w:val="uk-UA" w:eastAsia="ru-RU"/>
        </w:rPr>
        <w:t xml:space="preserve">, селище </w:t>
      </w:r>
      <w:proofErr w:type="spellStart"/>
      <w:r w:rsidRPr="002C783C">
        <w:rPr>
          <w:rFonts w:ascii="Times New Roman" w:eastAsia="Times New Roman" w:hAnsi="Times New Roman" w:cs="Times New Roman"/>
          <w:sz w:val="28"/>
          <w:szCs w:val="28"/>
          <w:lang w:val="uk-UA" w:eastAsia="ru-RU"/>
        </w:rPr>
        <w:t>Гоща</w:t>
      </w:r>
      <w:proofErr w:type="spellEnd"/>
      <w:r w:rsidRPr="002C783C">
        <w:rPr>
          <w:rFonts w:ascii="Times New Roman" w:eastAsia="Times New Roman" w:hAnsi="Times New Roman" w:cs="Times New Roman"/>
          <w:sz w:val="28"/>
          <w:szCs w:val="28"/>
          <w:lang w:val="uk-UA" w:eastAsia="ru-RU"/>
        </w:rPr>
        <w:t>, селище Клевань. Науково-</w:t>
      </w:r>
      <w:proofErr w:type="spellStart"/>
      <w:r w:rsidRPr="002C783C">
        <w:rPr>
          <w:rFonts w:ascii="Times New Roman" w:eastAsia="Times New Roman" w:hAnsi="Times New Roman" w:cs="Times New Roman"/>
          <w:sz w:val="28"/>
          <w:szCs w:val="28"/>
          <w:lang w:val="uk-UA" w:eastAsia="ru-RU"/>
        </w:rPr>
        <w:t>проєктна</w:t>
      </w:r>
      <w:proofErr w:type="spellEnd"/>
      <w:r w:rsidRPr="002C783C">
        <w:rPr>
          <w:rFonts w:ascii="Times New Roman" w:eastAsia="Times New Roman" w:hAnsi="Times New Roman" w:cs="Times New Roman"/>
          <w:sz w:val="28"/>
          <w:szCs w:val="28"/>
          <w:lang w:val="uk-UA" w:eastAsia="ru-RU"/>
        </w:rPr>
        <w:t xml:space="preserve"> документація «Коригування історико-архітектурного опорного плану з встановленням меж історичного ареалу та проектом зон охорони пам’яток селища Клевань Рівненського району Рівненської області», що визначає межі і режими використання території історичних ареалів селища Клевань затверджено наказом Міністерства  культури та інформаційної політики України № 568 від 15.08.2024.</w:t>
      </w:r>
    </w:p>
    <w:p w:rsidR="002C783C" w:rsidRPr="002C783C" w:rsidRDefault="002C783C" w:rsidP="002C783C">
      <w:pPr>
        <w:spacing w:after="0" w:line="240" w:lineRule="auto"/>
        <w:ind w:firstLine="709"/>
        <w:jc w:val="both"/>
        <w:rPr>
          <w:rFonts w:ascii="Times New Roman" w:eastAsia="Times New Roman" w:hAnsi="Times New Roman" w:cs="Times New Roman"/>
          <w:sz w:val="28"/>
          <w:szCs w:val="28"/>
          <w:lang w:val="uk-UA" w:eastAsia="ru-RU"/>
        </w:rPr>
      </w:pPr>
      <w:r w:rsidRPr="002C783C">
        <w:rPr>
          <w:rFonts w:ascii="Times New Roman" w:eastAsia="Times New Roman" w:hAnsi="Times New Roman" w:cs="Times New Roman"/>
          <w:color w:val="000000"/>
          <w:spacing w:val="-1"/>
          <w:sz w:val="28"/>
          <w:szCs w:val="28"/>
          <w:lang w:val="uk-UA" w:eastAsia="ru-RU"/>
        </w:rPr>
        <w:t xml:space="preserve">Наказом </w:t>
      </w:r>
      <w:r w:rsidRPr="002C783C">
        <w:rPr>
          <w:rFonts w:ascii="Times New Roman" w:eastAsia="Times New Roman" w:hAnsi="Times New Roman" w:cs="Times New Roman"/>
          <w:sz w:val="28"/>
          <w:szCs w:val="28"/>
          <w:lang w:val="uk-UA" w:eastAsia="ru-RU"/>
        </w:rPr>
        <w:t>управління культури і туризму обласної державної адміністрації</w:t>
      </w:r>
      <w:r w:rsidRPr="002C783C">
        <w:rPr>
          <w:rFonts w:ascii="Times New Roman" w:eastAsia="Times New Roman" w:hAnsi="Times New Roman" w:cs="Times New Roman"/>
          <w:color w:val="000000"/>
          <w:spacing w:val="-1"/>
          <w:sz w:val="28"/>
          <w:szCs w:val="28"/>
          <w:lang w:val="uk-UA" w:eastAsia="ru-RU"/>
        </w:rPr>
        <w:t xml:space="preserve"> від 15 січня 2025 року № 22 </w:t>
      </w:r>
      <w:r w:rsidRPr="002C783C">
        <w:rPr>
          <w:rFonts w:ascii="Times New Roman" w:eastAsia="Times New Roman" w:hAnsi="Times New Roman" w:cs="Times New Roman"/>
          <w:sz w:val="28"/>
          <w:szCs w:val="28"/>
          <w:lang w:val="uk-UA" w:eastAsia="ru-RU"/>
        </w:rPr>
        <w:t>затверджено межі та режими використання зон охорони пам’яток історії, монументального мистецтва місцевого значення, визначені науково-</w:t>
      </w:r>
      <w:proofErr w:type="spellStart"/>
      <w:r w:rsidRPr="002C783C">
        <w:rPr>
          <w:rFonts w:ascii="Times New Roman" w:eastAsia="Times New Roman" w:hAnsi="Times New Roman" w:cs="Times New Roman"/>
          <w:sz w:val="28"/>
          <w:szCs w:val="28"/>
          <w:lang w:val="uk-UA" w:eastAsia="ru-RU"/>
        </w:rPr>
        <w:t>проєктною</w:t>
      </w:r>
      <w:proofErr w:type="spellEnd"/>
      <w:r w:rsidRPr="002C783C">
        <w:rPr>
          <w:rFonts w:ascii="Times New Roman" w:eastAsia="Times New Roman" w:hAnsi="Times New Roman" w:cs="Times New Roman"/>
          <w:sz w:val="28"/>
          <w:szCs w:val="28"/>
          <w:lang w:val="uk-UA" w:eastAsia="ru-RU"/>
        </w:rPr>
        <w:t xml:space="preserve"> (науково-дослідною) документацією «Визначення меж та режимів використання історичних ареалів м. Радивилів Дубенського   р-ну Рівненської обл.», яка розроблена приватним підприємством «</w:t>
      </w:r>
      <w:proofErr w:type="spellStart"/>
      <w:r w:rsidRPr="002C783C">
        <w:rPr>
          <w:rFonts w:ascii="Times New Roman" w:eastAsia="Times New Roman" w:hAnsi="Times New Roman" w:cs="Times New Roman"/>
          <w:sz w:val="28"/>
          <w:szCs w:val="28"/>
          <w:lang w:val="uk-UA" w:eastAsia="ru-RU"/>
        </w:rPr>
        <w:t>Белзький</w:t>
      </w:r>
      <w:proofErr w:type="spellEnd"/>
      <w:r w:rsidRPr="002C783C">
        <w:rPr>
          <w:rFonts w:ascii="Times New Roman" w:eastAsia="Times New Roman" w:hAnsi="Times New Roman" w:cs="Times New Roman"/>
          <w:sz w:val="28"/>
          <w:szCs w:val="28"/>
          <w:lang w:val="uk-UA" w:eastAsia="ru-RU"/>
        </w:rPr>
        <w:t xml:space="preserve"> мур» (м. Львів) та подано на затвердження до Міністерства культури та стратегічних комунікацій України.</w:t>
      </w:r>
    </w:p>
    <w:p w:rsidR="002C783C" w:rsidRPr="002C783C" w:rsidRDefault="002C783C" w:rsidP="002C783C">
      <w:pPr>
        <w:spacing w:after="0" w:line="240" w:lineRule="auto"/>
        <w:contextualSpacing/>
        <w:jc w:val="both"/>
        <w:rPr>
          <w:rFonts w:ascii="Times New Roman" w:eastAsia="Calibri" w:hAnsi="Times New Roman" w:cs="Times New Roman"/>
          <w:sz w:val="28"/>
          <w:szCs w:val="28"/>
          <w:lang w:val="uk-UA"/>
        </w:rPr>
      </w:pPr>
      <w:r w:rsidRPr="002C783C">
        <w:rPr>
          <w:rFonts w:ascii="Times New Roman" w:eastAsia="Calibri" w:hAnsi="Times New Roman" w:cs="Times New Roman"/>
          <w:sz w:val="28"/>
          <w:szCs w:val="28"/>
          <w:lang w:val="uk-UA"/>
        </w:rPr>
        <w:t xml:space="preserve">          Знищених або таких, що втратили історичну (культурну) цінність об’єктів культурної спадщини затверджених в переліках історично-населених місць –  не зафіксовано.</w:t>
      </w:r>
    </w:p>
    <w:p w:rsidR="002C783C" w:rsidRPr="002C783C" w:rsidRDefault="002C783C" w:rsidP="002C783C">
      <w:pPr>
        <w:spacing w:after="0" w:line="240" w:lineRule="auto"/>
        <w:contextualSpacing/>
        <w:jc w:val="both"/>
        <w:rPr>
          <w:rFonts w:ascii="Times New Roman" w:eastAsia="Calibri" w:hAnsi="Times New Roman" w:cs="Times New Roman"/>
          <w:sz w:val="28"/>
          <w:szCs w:val="28"/>
          <w:lang w:val="uk-UA"/>
        </w:rPr>
      </w:pPr>
      <w:r w:rsidRPr="002C783C">
        <w:rPr>
          <w:rFonts w:ascii="Times New Roman" w:eastAsia="Calibri" w:hAnsi="Times New Roman" w:cs="Times New Roman"/>
          <w:sz w:val="28"/>
          <w:szCs w:val="28"/>
          <w:lang w:val="uk-UA"/>
        </w:rPr>
        <w:t xml:space="preserve">          Враховуючи висновки Комісії з перевірки стану збереження культових споруд, що є пам’ятками архітектури національного значення на території Рівненської області (лист Міністерства культури та стратегічних комунікацій України від 24.02.2025 № 06/13/2109-25), для усунення порушень вимог Закону України «Про охорону культурної спадщини», прийнято доручення Рівненської обласної державної адміністрації – Рівненської обласної військової адміністрації  № 21/01-17/25 від 19.03.2025.</w:t>
      </w:r>
    </w:p>
    <w:p w:rsidR="002C783C" w:rsidRPr="002C783C" w:rsidRDefault="002C783C" w:rsidP="002C783C">
      <w:pPr>
        <w:spacing w:after="0" w:line="240" w:lineRule="auto"/>
        <w:jc w:val="both"/>
        <w:rPr>
          <w:rFonts w:ascii="Times New Roman" w:eastAsia="Times New Roman" w:hAnsi="Times New Roman" w:cs="Times New Roman"/>
          <w:sz w:val="28"/>
          <w:szCs w:val="28"/>
          <w:lang w:val="uk-UA" w:eastAsia="ru-RU"/>
        </w:rPr>
      </w:pPr>
      <w:r w:rsidRPr="002C783C">
        <w:rPr>
          <w:rFonts w:ascii="Times New Roman" w:eastAsia="Times New Roman" w:hAnsi="Times New Roman" w:cs="Times New Roman"/>
          <w:sz w:val="28"/>
          <w:szCs w:val="28"/>
          <w:lang w:val="uk-UA" w:eastAsia="ru-RU"/>
        </w:rPr>
        <w:t xml:space="preserve">        Даним дорученням зобов’язано районні державні - військові адміністрації,  спільно з міськими, селищними, сільськими територіальними громадами, забезпечити усунення порушень у сфері охорони культурної спадщини виявлених в процесі роботи Комісії.</w:t>
      </w:r>
    </w:p>
    <w:p w:rsidR="002C783C" w:rsidRPr="002C783C" w:rsidRDefault="002C783C" w:rsidP="002C783C">
      <w:pPr>
        <w:spacing w:after="0" w:line="240" w:lineRule="auto"/>
        <w:ind w:firstLine="709"/>
        <w:jc w:val="both"/>
        <w:rPr>
          <w:rFonts w:ascii="Times New Roman" w:eastAsia="Times New Roman" w:hAnsi="Times New Roman" w:cs="Times New Roman"/>
          <w:color w:val="000000"/>
          <w:sz w:val="28"/>
          <w:szCs w:val="28"/>
          <w:lang w:val="uk-UA" w:eastAsia="ru-RU" w:bidi="uk-UA"/>
        </w:rPr>
      </w:pPr>
      <w:r w:rsidRPr="002C783C">
        <w:rPr>
          <w:rFonts w:ascii="Times New Roman" w:eastAsia="Times New Roman" w:hAnsi="Times New Roman" w:cs="Times New Roman"/>
          <w:color w:val="000000"/>
          <w:sz w:val="28"/>
          <w:szCs w:val="28"/>
          <w:lang w:val="uk-UA" w:eastAsia="ru-RU" w:bidi="uk-UA"/>
        </w:rPr>
        <w:t>В 2024-2025 роках порушень щодо укладання охоронних договорів, згідно чинного пам’ятко охоронного законодавства не зафіксовано.</w:t>
      </w:r>
    </w:p>
    <w:p w:rsidR="002C783C" w:rsidRPr="002C783C" w:rsidRDefault="002C783C" w:rsidP="002C783C">
      <w:pPr>
        <w:spacing w:after="0" w:line="240" w:lineRule="auto"/>
        <w:ind w:firstLine="709"/>
        <w:jc w:val="both"/>
        <w:rPr>
          <w:rFonts w:ascii="Times New Roman" w:eastAsia="Times New Roman" w:hAnsi="Times New Roman" w:cs="Times New Roman"/>
          <w:color w:val="000000"/>
          <w:sz w:val="28"/>
          <w:szCs w:val="28"/>
          <w:lang w:val="uk-UA" w:eastAsia="ru-RU" w:bidi="uk-UA"/>
        </w:rPr>
      </w:pPr>
      <w:r w:rsidRPr="002C783C">
        <w:rPr>
          <w:rFonts w:ascii="Times New Roman" w:eastAsia="Times New Roman" w:hAnsi="Times New Roman" w:cs="Times New Roman"/>
          <w:color w:val="000000"/>
          <w:sz w:val="28"/>
          <w:szCs w:val="28"/>
          <w:lang w:val="uk-UA" w:eastAsia="ru-RU" w:bidi="uk-UA"/>
        </w:rPr>
        <w:t>При проведенні перевірок музеїв та заповідників, що належать до сфери управління культури і туризму облдержадміністрації, щодо обліку та зберігання, вчасного поверненням унікальних, особливо цінних документів та/або музейних предметів, порушень не виявлено.</w:t>
      </w:r>
    </w:p>
    <w:p w:rsidR="002C783C" w:rsidRPr="002C783C" w:rsidRDefault="002C783C" w:rsidP="002C783C">
      <w:pPr>
        <w:spacing w:after="0" w:line="240" w:lineRule="auto"/>
        <w:ind w:firstLine="709"/>
        <w:jc w:val="both"/>
        <w:rPr>
          <w:rFonts w:ascii="Times New Roman" w:eastAsia="Times New Roman" w:hAnsi="Times New Roman" w:cs="Times New Roman"/>
          <w:color w:val="000000"/>
          <w:sz w:val="28"/>
          <w:szCs w:val="28"/>
          <w:lang w:val="uk-UA" w:eastAsia="ru-RU" w:bidi="uk-UA"/>
        </w:rPr>
      </w:pPr>
      <w:r w:rsidRPr="002C783C">
        <w:rPr>
          <w:rFonts w:ascii="Times New Roman" w:eastAsia="Times New Roman" w:hAnsi="Times New Roman" w:cs="Times New Roman"/>
          <w:color w:val="000000"/>
          <w:sz w:val="28"/>
          <w:szCs w:val="28"/>
          <w:lang w:val="uk-UA" w:eastAsia="ru-RU" w:bidi="uk-UA"/>
        </w:rPr>
        <w:lastRenderedPageBreak/>
        <w:t xml:space="preserve">Всі цінні документи та/або музейні предмети згідно актів прийому-передачі повернуто. </w:t>
      </w:r>
    </w:p>
    <w:p w:rsidR="002C783C" w:rsidRPr="002C783C" w:rsidRDefault="002C783C" w:rsidP="002C783C">
      <w:pPr>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2C783C">
        <w:rPr>
          <w:rFonts w:ascii="Times New Roman" w:eastAsia="Times New Roman" w:hAnsi="Times New Roman" w:cs="Times New Roman"/>
          <w:color w:val="000000"/>
          <w:sz w:val="28"/>
          <w:szCs w:val="28"/>
          <w:lang w:val="uk-UA" w:eastAsia="ru-RU" w:bidi="uk-UA"/>
        </w:rPr>
        <w:t>Також, д</w:t>
      </w:r>
      <w:r w:rsidRPr="002C783C">
        <w:rPr>
          <w:rFonts w:ascii="Times New Roman" w:eastAsia="Calibri" w:hAnsi="Times New Roman" w:cs="Times New Roman"/>
          <w:sz w:val="28"/>
          <w:szCs w:val="28"/>
          <w:lang w:val="uk-UA"/>
        </w:rPr>
        <w:t xml:space="preserve">епартаментом </w:t>
      </w:r>
      <w:r w:rsidRPr="002C783C">
        <w:rPr>
          <w:rFonts w:ascii="Times New Roman" w:eastAsia="Times New Roman" w:hAnsi="Times New Roman" w:cs="Times New Roman"/>
          <w:sz w:val="28"/>
          <w:szCs w:val="28"/>
          <w:shd w:val="clear" w:color="auto" w:fill="FFFFFF"/>
          <w:lang w:val="uk-UA" w:eastAsia="uk-UA"/>
        </w:rPr>
        <w:t xml:space="preserve">з питань будівництва та архітектури облдержадміністрації здійснювалось оприлюднення відкритих даних, зокрема інформації щодо дорожніх інфраструктурних проектів на Єдиному державному веб порталі відкритих даних відповідно до переліку наборів даних за стандартом </w:t>
      </w:r>
      <w:proofErr w:type="spellStart"/>
      <w:r w:rsidRPr="002C783C">
        <w:rPr>
          <w:rFonts w:ascii="Times New Roman" w:eastAsia="Times New Roman" w:hAnsi="Times New Roman" w:cs="Times New Roman"/>
          <w:sz w:val="28"/>
          <w:szCs w:val="28"/>
          <w:shd w:val="clear" w:color="auto" w:fill="FFFFFF"/>
          <w:lang w:val="uk-UA" w:eastAsia="uk-UA"/>
        </w:rPr>
        <w:t>CoST</w:t>
      </w:r>
      <w:proofErr w:type="spellEnd"/>
      <w:r w:rsidRPr="002C783C">
        <w:rPr>
          <w:rFonts w:ascii="Times New Roman" w:eastAsia="Times New Roman" w:hAnsi="Times New Roman" w:cs="Times New Roman"/>
          <w:sz w:val="28"/>
          <w:szCs w:val="28"/>
          <w:shd w:val="clear" w:color="auto" w:fill="FFFFFF"/>
          <w:lang w:val="uk-UA" w:eastAsia="uk-UA"/>
        </w:rPr>
        <w:t xml:space="preserve"> IDS (</w:t>
      </w:r>
      <w:proofErr w:type="spellStart"/>
      <w:r w:rsidRPr="002C783C">
        <w:rPr>
          <w:rFonts w:ascii="Times New Roman" w:eastAsia="Times New Roman" w:hAnsi="Times New Roman" w:cs="Times New Roman"/>
          <w:sz w:val="28"/>
          <w:szCs w:val="28"/>
          <w:shd w:val="clear" w:color="auto" w:fill="FFFFFF"/>
          <w:lang w:val="uk-UA" w:eastAsia="uk-UA"/>
        </w:rPr>
        <w:t>Infrastructure</w:t>
      </w:r>
      <w:proofErr w:type="spellEnd"/>
      <w:r w:rsidRPr="002C783C">
        <w:rPr>
          <w:rFonts w:ascii="Times New Roman" w:eastAsia="Times New Roman" w:hAnsi="Times New Roman" w:cs="Times New Roman"/>
          <w:sz w:val="28"/>
          <w:szCs w:val="28"/>
          <w:shd w:val="clear" w:color="auto" w:fill="FFFFFF"/>
          <w:lang w:val="uk-UA" w:eastAsia="uk-UA"/>
        </w:rPr>
        <w:t xml:space="preserve"> </w:t>
      </w:r>
      <w:proofErr w:type="spellStart"/>
      <w:r w:rsidRPr="002C783C">
        <w:rPr>
          <w:rFonts w:ascii="Times New Roman" w:eastAsia="Times New Roman" w:hAnsi="Times New Roman" w:cs="Times New Roman"/>
          <w:sz w:val="28"/>
          <w:szCs w:val="28"/>
          <w:shd w:val="clear" w:color="auto" w:fill="FFFFFF"/>
          <w:lang w:val="uk-UA" w:eastAsia="uk-UA"/>
        </w:rPr>
        <w:t>Data</w:t>
      </w:r>
      <w:proofErr w:type="spellEnd"/>
      <w:r w:rsidRPr="002C783C">
        <w:rPr>
          <w:rFonts w:ascii="Times New Roman" w:eastAsia="Times New Roman" w:hAnsi="Times New Roman" w:cs="Times New Roman"/>
          <w:sz w:val="28"/>
          <w:szCs w:val="28"/>
          <w:shd w:val="clear" w:color="auto" w:fill="FFFFFF"/>
          <w:lang w:val="uk-UA" w:eastAsia="uk-UA"/>
        </w:rPr>
        <w:t xml:space="preserve"> Standard), публікації даних (зокрема проектної документації та методики розрахунку очікуваної вартості закупівлі) у машино зчитуваному форматі згідно із стандартами OC4IDS і OCDS. </w:t>
      </w:r>
    </w:p>
    <w:p w:rsidR="00D90C0B" w:rsidRPr="002C783C" w:rsidRDefault="00D90C0B" w:rsidP="002F5BC0">
      <w:pPr>
        <w:pStyle w:val="rvps2"/>
        <w:shd w:val="clear" w:color="auto" w:fill="FFFFFF"/>
        <w:spacing w:before="0" w:beforeAutospacing="0" w:after="0" w:afterAutospacing="0"/>
        <w:ind w:firstLine="567"/>
        <w:jc w:val="both"/>
        <w:rPr>
          <w:bCs/>
          <w:sz w:val="28"/>
          <w:szCs w:val="28"/>
          <w:shd w:val="clear" w:color="auto" w:fill="FFFFFF"/>
        </w:rPr>
      </w:pPr>
    </w:p>
    <w:p w:rsidR="00860AEE" w:rsidRPr="002C783C" w:rsidRDefault="00860AEE" w:rsidP="002F5BC0">
      <w:pPr>
        <w:pStyle w:val="rvps2"/>
        <w:shd w:val="clear" w:color="auto" w:fill="FFFFFF"/>
        <w:spacing w:before="0" w:beforeAutospacing="0" w:after="0" w:afterAutospacing="0"/>
        <w:ind w:firstLine="567"/>
        <w:jc w:val="both"/>
        <w:rPr>
          <w:bCs/>
          <w:sz w:val="28"/>
          <w:szCs w:val="28"/>
        </w:rPr>
      </w:pPr>
      <w:r w:rsidRPr="002C783C">
        <w:rPr>
          <w:bCs/>
          <w:sz w:val="28"/>
          <w:szCs w:val="28"/>
          <w:shd w:val="clear" w:color="auto" w:fill="FFFFFF"/>
        </w:rPr>
        <w:t>6. Метою цієї Антикорупційної програми є</w:t>
      </w:r>
      <w:r w:rsidRPr="002C783C">
        <w:rPr>
          <w:bCs/>
          <w:sz w:val="28"/>
          <w:szCs w:val="28"/>
        </w:rPr>
        <w:t>:</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rPr>
        <w:t xml:space="preserve">запровадження додаткових заходів щодо запобігання, виявлення та протидії корупції у діяльності </w:t>
      </w:r>
      <w:r w:rsidR="006C2CF2" w:rsidRPr="002C783C">
        <w:rPr>
          <w:color w:val="000000"/>
          <w:sz w:val="28"/>
          <w:szCs w:val="28"/>
        </w:rPr>
        <w:t>облдержадміністрації</w:t>
      </w:r>
      <w:r w:rsidRPr="002C783C">
        <w:rPr>
          <w:bCs/>
          <w:sz w:val="28"/>
          <w:szCs w:val="28"/>
        </w:rPr>
        <w:t>, розроблених з урахуванням ідентифікованих корупційних ризиків</w:t>
      </w:r>
      <w:r w:rsidR="00E40D6E" w:rsidRPr="002C783C">
        <w:rPr>
          <w:sz w:val="28"/>
          <w:szCs w:val="28"/>
          <w:shd w:val="clear" w:color="auto" w:fill="FFFFFF"/>
        </w:rPr>
        <w:t>;</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shd w:val="clear" w:color="auto" w:fill="FFFFFF"/>
        </w:rPr>
        <w:t>подальше впровадження механізмів прозорості, утвердження культури доброчесності та поваги до верховенства права;</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shd w:val="clear" w:color="auto" w:fill="FFFFFF"/>
        </w:rPr>
        <w:t xml:space="preserve">зменшення впливу корупційних ризиків на функціонування </w:t>
      </w:r>
      <w:r w:rsidR="006F7530" w:rsidRPr="002C783C">
        <w:rPr>
          <w:color w:val="000000"/>
          <w:sz w:val="28"/>
          <w:szCs w:val="28"/>
        </w:rPr>
        <w:t>облдержадміністрації</w:t>
      </w:r>
      <w:r w:rsidRPr="002C783C">
        <w:rPr>
          <w:sz w:val="28"/>
          <w:szCs w:val="28"/>
        </w:rPr>
        <w:t>,</w:t>
      </w:r>
      <w:r w:rsidRPr="002C783C">
        <w:rPr>
          <w:sz w:val="28"/>
          <w:szCs w:val="28"/>
          <w:shd w:val="clear" w:color="auto" w:fill="FFFFFF"/>
        </w:rPr>
        <w:t xml:space="preserve"> підвищення рівня довіри суспільства до її діяльності.</w:t>
      </w:r>
    </w:p>
    <w:p w:rsidR="00860AEE" w:rsidRPr="002C783C" w:rsidRDefault="00860AEE" w:rsidP="002F5BC0">
      <w:pPr>
        <w:pStyle w:val="rvps2"/>
        <w:shd w:val="clear" w:color="auto" w:fill="FFFFFF"/>
        <w:spacing w:before="0" w:beforeAutospacing="0" w:after="0" w:afterAutospacing="0"/>
        <w:ind w:right="-143" w:firstLine="567"/>
        <w:jc w:val="both"/>
        <w:rPr>
          <w:b/>
          <w:bCs/>
          <w:color w:val="000000"/>
          <w:sz w:val="28"/>
          <w:szCs w:val="28"/>
        </w:rPr>
      </w:pPr>
    </w:p>
    <w:p w:rsidR="00860AEE" w:rsidRPr="002C783C" w:rsidRDefault="00860AEE" w:rsidP="002F5BC0">
      <w:pPr>
        <w:pStyle w:val="rvps2"/>
        <w:shd w:val="clear" w:color="auto" w:fill="FFFFFF"/>
        <w:spacing w:before="0" w:beforeAutospacing="0" w:after="0" w:afterAutospacing="0"/>
        <w:ind w:firstLine="567"/>
        <w:jc w:val="both"/>
        <w:rPr>
          <w:bCs/>
          <w:sz w:val="28"/>
          <w:szCs w:val="28"/>
        </w:rPr>
      </w:pPr>
      <w:r w:rsidRPr="002C783C">
        <w:rPr>
          <w:sz w:val="28"/>
          <w:szCs w:val="28"/>
        </w:rPr>
        <w:t xml:space="preserve">7. </w:t>
      </w:r>
      <w:r w:rsidR="00E40D6E" w:rsidRPr="002C783C">
        <w:rPr>
          <w:sz w:val="28"/>
          <w:szCs w:val="28"/>
        </w:rPr>
        <w:t>У</w:t>
      </w:r>
      <w:r w:rsidRPr="002C783C">
        <w:rPr>
          <w:sz w:val="28"/>
          <w:szCs w:val="28"/>
        </w:rPr>
        <w:t xml:space="preserve"> результаті аналізу стану виконання Антикорупційної програми </w:t>
      </w:r>
      <w:r w:rsidR="00D81612" w:rsidRPr="002C783C">
        <w:rPr>
          <w:sz w:val="28"/>
          <w:szCs w:val="28"/>
        </w:rPr>
        <w:br/>
      </w:r>
      <w:r w:rsidR="00E40D6E" w:rsidRPr="002C783C">
        <w:rPr>
          <w:sz w:val="28"/>
          <w:szCs w:val="28"/>
        </w:rPr>
        <w:t>202</w:t>
      </w:r>
      <w:r w:rsidR="002C783C">
        <w:rPr>
          <w:sz w:val="28"/>
          <w:szCs w:val="28"/>
        </w:rPr>
        <w:t>3</w:t>
      </w:r>
      <w:r w:rsidR="00E40D6E" w:rsidRPr="002C783C">
        <w:rPr>
          <w:sz w:val="28"/>
          <w:szCs w:val="28"/>
        </w:rPr>
        <w:t xml:space="preserve"> – 202</w:t>
      </w:r>
      <w:r w:rsidR="002C783C">
        <w:rPr>
          <w:sz w:val="28"/>
          <w:szCs w:val="28"/>
        </w:rPr>
        <w:t>5</w:t>
      </w:r>
      <w:r w:rsidRPr="002C783C">
        <w:rPr>
          <w:sz w:val="28"/>
          <w:szCs w:val="28"/>
        </w:rPr>
        <w:t>, міжнародних стандартів, антикорупційного законодавства України, зокрема Антикорупційної стратегії на 2021 – 2025 роки, затвердженої Законом України від 20 червня 2022 рок</w:t>
      </w:r>
      <w:r w:rsidR="00D81612" w:rsidRPr="002C783C">
        <w:rPr>
          <w:sz w:val="28"/>
          <w:szCs w:val="28"/>
        </w:rPr>
        <w:t>у</w:t>
      </w:r>
      <w:r w:rsidR="00E40D6E" w:rsidRPr="002C783C">
        <w:rPr>
          <w:sz w:val="28"/>
          <w:szCs w:val="28"/>
        </w:rPr>
        <w:t xml:space="preserve"> </w:t>
      </w:r>
      <w:r w:rsidRPr="002C783C">
        <w:rPr>
          <w:sz w:val="28"/>
          <w:szCs w:val="28"/>
        </w:rPr>
        <w:t xml:space="preserve">№ 2322-ІХ, сформовано основні </w:t>
      </w:r>
      <w:r w:rsidRPr="002C783C">
        <w:rPr>
          <w:bCs/>
          <w:sz w:val="28"/>
          <w:szCs w:val="28"/>
        </w:rPr>
        <w:t xml:space="preserve">принципи антикорупційної політики </w:t>
      </w:r>
      <w:r w:rsidR="006C2CF2" w:rsidRPr="002C783C">
        <w:rPr>
          <w:color w:val="000000"/>
          <w:sz w:val="28"/>
          <w:szCs w:val="28"/>
        </w:rPr>
        <w:t>облдержадміністрації</w:t>
      </w:r>
      <w:r w:rsidRPr="002C783C">
        <w:rPr>
          <w:bCs/>
          <w:sz w:val="28"/>
          <w:szCs w:val="28"/>
        </w:rPr>
        <w:t>:</w:t>
      </w:r>
    </w:p>
    <w:p w:rsidR="00860AEE" w:rsidRPr="002C783C" w:rsidRDefault="00860AEE" w:rsidP="002F5BC0">
      <w:pPr>
        <w:pStyle w:val="rvps2"/>
        <w:shd w:val="clear" w:color="auto" w:fill="FFFFFF"/>
        <w:spacing w:before="0" w:beforeAutospacing="0" w:after="0" w:afterAutospacing="0"/>
        <w:ind w:firstLine="567"/>
        <w:jc w:val="both"/>
        <w:rPr>
          <w:sz w:val="28"/>
          <w:szCs w:val="28"/>
        </w:rPr>
      </w:pPr>
      <w:r w:rsidRPr="002C783C">
        <w:rPr>
          <w:sz w:val="28"/>
          <w:szCs w:val="28"/>
        </w:rPr>
        <w:t>законності та поваги до верховенства права;</w:t>
      </w:r>
    </w:p>
    <w:p w:rsidR="00860AEE" w:rsidRPr="002C783C" w:rsidRDefault="00860AEE" w:rsidP="002F5BC0">
      <w:pPr>
        <w:pStyle w:val="rvps2"/>
        <w:shd w:val="clear" w:color="auto" w:fill="FFFFFF"/>
        <w:spacing w:before="0" w:beforeAutospacing="0" w:after="0" w:afterAutospacing="0"/>
        <w:ind w:firstLine="567"/>
        <w:jc w:val="both"/>
        <w:rPr>
          <w:sz w:val="28"/>
          <w:szCs w:val="28"/>
        </w:rPr>
      </w:pPr>
      <w:r w:rsidRPr="002C783C">
        <w:rPr>
          <w:sz w:val="28"/>
          <w:szCs w:val="28"/>
        </w:rPr>
        <w:t xml:space="preserve">прозорості, відкритості та публічності діяльності </w:t>
      </w:r>
      <w:r w:rsidR="006C2CF2" w:rsidRPr="002C783C">
        <w:rPr>
          <w:color w:val="000000"/>
          <w:sz w:val="28"/>
          <w:szCs w:val="28"/>
        </w:rPr>
        <w:t>облдержадміністрації</w:t>
      </w:r>
      <w:r w:rsidR="006C2CF2" w:rsidRPr="002C783C">
        <w:rPr>
          <w:bCs/>
          <w:sz w:val="28"/>
          <w:szCs w:val="28"/>
        </w:rPr>
        <w:t xml:space="preserve"> </w:t>
      </w:r>
      <w:r w:rsidR="006C2CF2" w:rsidRPr="002C783C">
        <w:rPr>
          <w:bCs/>
          <w:sz w:val="28"/>
          <w:szCs w:val="28"/>
        </w:rPr>
        <w:br/>
      </w:r>
      <w:r w:rsidRPr="002C783C">
        <w:rPr>
          <w:bCs/>
          <w:sz w:val="28"/>
          <w:szCs w:val="28"/>
        </w:rPr>
        <w:t>(з урахуванням умов воєнного стану)</w:t>
      </w:r>
      <w:r w:rsidRPr="002C783C">
        <w:rPr>
          <w:sz w:val="28"/>
          <w:szCs w:val="28"/>
        </w:rPr>
        <w:t xml:space="preserve"> як основи для мінімізації корупційних ризиків у її діяльності;</w:t>
      </w:r>
    </w:p>
    <w:p w:rsidR="00860AEE" w:rsidRPr="002C783C" w:rsidRDefault="00860AEE" w:rsidP="002F5BC0">
      <w:pPr>
        <w:pStyle w:val="rvps2"/>
        <w:shd w:val="clear" w:color="auto" w:fill="FFFFFF"/>
        <w:spacing w:before="0" w:beforeAutospacing="0" w:after="0" w:afterAutospacing="0"/>
        <w:ind w:firstLine="567"/>
        <w:jc w:val="both"/>
        <w:rPr>
          <w:sz w:val="28"/>
          <w:szCs w:val="28"/>
        </w:rPr>
      </w:pPr>
      <w:r w:rsidRPr="002C783C">
        <w:rPr>
          <w:sz w:val="28"/>
          <w:szCs w:val="28"/>
        </w:rPr>
        <w:t xml:space="preserve">доступності, а саме забезпечення участі громадськості та працівників у формуванні антикорупційних стандартів і процедур у діяльності </w:t>
      </w:r>
      <w:r w:rsidR="001C7AE4" w:rsidRPr="002C783C">
        <w:rPr>
          <w:color w:val="000000"/>
          <w:sz w:val="28"/>
          <w:szCs w:val="28"/>
        </w:rPr>
        <w:t>облдержадміністрації</w:t>
      </w:r>
      <w:r w:rsidRPr="002C783C">
        <w:rPr>
          <w:sz w:val="28"/>
          <w:szCs w:val="28"/>
        </w:rPr>
        <w:t>;</w:t>
      </w:r>
    </w:p>
    <w:p w:rsidR="00860AEE" w:rsidRPr="002C783C" w:rsidRDefault="00860AEE" w:rsidP="002F5BC0">
      <w:pPr>
        <w:pStyle w:val="rvps2"/>
        <w:shd w:val="clear" w:color="auto" w:fill="FFFFFF"/>
        <w:spacing w:before="0" w:beforeAutospacing="0" w:after="0" w:afterAutospacing="0"/>
        <w:ind w:firstLine="567"/>
        <w:jc w:val="both"/>
        <w:rPr>
          <w:sz w:val="28"/>
          <w:szCs w:val="28"/>
        </w:rPr>
      </w:pPr>
      <w:r w:rsidRPr="002C783C">
        <w:rPr>
          <w:sz w:val="28"/>
          <w:szCs w:val="28"/>
        </w:rPr>
        <w:t>формування суспільної нетерпимості до корупції та утвердження культури доброчесності;</w:t>
      </w:r>
    </w:p>
    <w:p w:rsidR="00860AEE" w:rsidRPr="002C783C" w:rsidRDefault="00860AEE" w:rsidP="002F5BC0">
      <w:pPr>
        <w:pStyle w:val="rvps2"/>
        <w:shd w:val="clear" w:color="auto" w:fill="FFFFFF"/>
        <w:spacing w:before="0" w:beforeAutospacing="0" w:after="0" w:afterAutospacing="0"/>
        <w:ind w:firstLine="567"/>
        <w:jc w:val="both"/>
        <w:rPr>
          <w:b/>
          <w:bCs/>
          <w:color w:val="000000"/>
          <w:sz w:val="28"/>
          <w:szCs w:val="28"/>
        </w:rPr>
      </w:pPr>
      <w:r w:rsidRPr="002C783C">
        <w:rPr>
          <w:sz w:val="28"/>
          <w:szCs w:val="28"/>
        </w:rPr>
        <w:t xml:space="preserve">забезпечення невідворотності відповідальності за </w:t>
      </w:r>
      <w:r w:rsidRPr="002C783C">
        <w:rPr>
          <w:rStyle w:val="ae"/>
          <w:b w:val="0"/>
          <w:sz w:val="28"/>
          <w:szCs w:val="28"/>
        </w:rPr>
        <w:t xml:space="preserve">корупційні та пов’язані </w:t>
      </w:r>
      <w:r w:rsidR="000A4F39" w:rsidRPr="002C783C">
        <w:rPr>
          <w:rStyle w:val="ae"/>
          <w:b w:val="0"/>
          <w:sz w:val="28"/>
          <w:szCs w:val="28"/>
        </w:rPr>
        <w:br/>
      </w:r>
      <w:r w:rsidRPr="002C783C">
        <w:rPr>
          <w:rStyle w:val="ae"/>
          <w:b w:val="0"/>
          <w:sz w:val="28"/>
          <w:szCs w:val="28"/>
        </w:rPr>
        <w:t>з корупцією правопорушення</w:t>
      </w:r>
      <w:r w:rsidRPr="002C783C">
        <w:rPr>
          <w:color w:val="000000"/>
          <w:sz w:val="28"/>
          <w:szCs w:val="28"/>
        </w:rPr>
        <w:t>.</w:t>
      </w:r>
    </w:p>
    <w:p w:rsidR="00860AEE" w:rsidRPr="002C783C" w:rsidRDefault="00860AEE" w:rsidP="002F5BC0">
      <w:pPr>
        <w:pStyle w:val="aa"/>
        <w:shd w:val="clear" w:color="auto" w:fill="FFFFFF"/>
        <w:spacing w:before="0" w:beforeAutospacing="0" w:after="0" w:afterAutospacing="0"/>
        <w:jc w:val="both"/>
        <w:rPr>
          <w:bCs/>
          <w:sz w:val="28"/>
          <w:szCs w:val="28"/>
        </w:rPr>
      </w:pPr>
      <w:r w:rsidRPr="002C783C">
        <w:rPr>
          <w:sz w:val="28"/>
          <w:szCs w:val="28"/>
        </w:rPr>
        <w:t xml:space="preserve">  </w:t>
      </w:r>
    </w:p>
    <w:p w:rsidR="00860AEE" w:rsidRPr="002C783C" w:rsidRDefault="00860AEE" w:rsidP="002F5BC0">
      <w:pPr>
        <w:spacing w:after="0" w:line="240" w:lineRule="auto"/>
        <w:ind w:firstLine="567"/>
        <w:jc w:val="both"/>
        <w:rPr>
          <w:rFonts w:ascii="Times New Roman" w:hAnsi="Times New Roman" w:cs="Times New Roman"/>
          <w:iCs/>
          <w:color w:val="000000"/>
          <w:sz w:val="28"/>
          <w:szCs w:val="28"/>
          <w:lang w:val="uk-UA" w:eastAsia="uk-UA"/>
        </w:rPr>
      </w:pPr>
      <w:r w:rsidRPr="002C783C">
        <w:rPr>
          <w:rFonts w:ascii="Times New Roman" w:hAnsi="Times New Roman" w:cs="Times New Roman"/>
          <w:color w:val="000000"/>
          <w:sz w:val="28"/>
          <w:szCs w:val="28"/>
          <w:lang w:val="uk-UA" w:eastAsia="uk-UA"/>
        </w:rPr>
        <w:t xml:space="preserve">8. </w:t>
      </w:r>
      <w:r w:rsidRPr="002C783C">
        <w:rPr>
          <w:rFonts w:ascii="Times New Roman" w:hAnsi="Times New Roman" w:cs="Times New Roman"/>
          <w:iCs/>
          <w:color w:val="000000"/>
          <w:sz w:val="28"/>
          <w:szCs w:val="28"/>
          <w:lang w:val="uk-UA" w:eastAsia="uk-UA"/>
        </w:rPr>
        <w:t>Для реалізації засад загальної відомчої політики щодо запобігання та протидії корупції</w:t>
      </w:r>
      <w:r w:rsidRPr="002C783C">
        <w:rPr>
          <w:rFonts w:ascii="Times New Roman" w:hAnsi="Times New Roman" w:cs="Times New Roman"/>
          <w:color w:val="000000"/>
          <w:sz w:val="28"/>
          <w:szCs w:val="28"/>
          <w:lang w:val="uk-UA"/>
        </w:rPr>
        <w:t xml:space="preserve"> </w:t>
      </w:r>
      <w:r w:rsidR="00E40D6E" w:rsidRPr="002C783C">
        <w:rPr>
          <w:rFonts w:ascii="Times New Roman" w:hAnsi="Times New Roman" w:cs="Times New Roman"/>
          <w:color w:val="000000"/>
          <w:sz w:val="28"/>
          <w:szCs w:val="28"/>
          <w:lang w:val="uk-UA"/>
        </w:rPr>
        <w:t>в</w:t>
      </w:r>
      <w:r w:rsidRPr="002C783C">
        <w:rPr>
          <w:rFonts w:ascii="Times New Roman" w:hAnsi="Times New Roman" w:cs="Times New Roman"/>
          <w:color w:val="000000"/>
          <w:sz w:val="28"/>
          <w:szCs w:val="28"/>
          <w:lang w:val="uk-UA"/>
        </w:rPr>
        <w:t xml:space="preserve"> </w:t>
      </w:r>
      <w:r w:rsidR="001C7AE4" w:rsidRPr="002C783C">
        <w:rPr>
          <w:rFonts w:ascii="Times New Roman" w:hAnsi="Times New Roman" w:cs="Times New Roman"/>
          <w:color w:val="000000"/>
          <w:sz w:val="28"/>
          <w:szCs w:val="28"/>
          <w:lang w:val="uk-UA"/>
        </w:rPr>
        <w:t>облдержадміністрації</w:t>
      </w:r>
      <w:r w:rsidR="001C7AE4" w:rsidRPr="002C783C">
        <w:rPr>
          <w:rFonts w:ascii="Times New Roman" w:hAnsi="Times New Roman" w:cs="Times New Roman"/>
          <w:iCs/>
          <w:color w:val="000000"/>
          <w:sz w:val="28"/>
          <w:szCs w:val="28"/>
          <w:lang w:val="uk-UA" w:eastAsia="uk-UA"/>
        </w:rPr>
        <w:t xml:space="preserve"> </w:t>
      </w:r>
      <w:r w:rsidRPr="002C783C">
        <w:rPr>
          <w:rFonts w:ascii="Times New Roman" w:hAnsi="Times New Roman" w:cs="Times New Roman"/>
          <w:iCs/>
          <w:color w:val="000000"/>
          <w:sz w:val="28"/>
          <w:szCs w:val="28"/>
          <w:lang w:val="uk-UA" w:eastAsia="uk-UA"/>
        </w:rPr>
        <w:t>вживаються такі заходи:</w:t>
      </w:r>
    </w:p>
    <w:p w:rsidR="00860AEE" w:rsidRPr="002C783C" w:rsidRDefault="00860AEE" w:rsidP="00843BE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контроль своєчасності подання декларацій осіб, уповноважених на виконання функцій держави або місцевого самоврядування, працівниками </w:t>
      </w:r>
      <w:r w:rsidRPr="002C783C">
        <w:rPr>
          <w:rFonts w:ascii="Times New Roman" w:hAnsi="Times New Roman" w:cs="Times New Roman"/>
          <w:color w:val="000000"/>
          <w:sz w:val="28"/>
          <w:szCs w:val="28"/>
          <w:lang w:val="uk-UA"/>
        </w:rPr>
        <w:t>структурних підрозділів</w:t>
      </w:r>
      <w:r w:rsidRPr="002C783C">
        <w:rPr>
          <w:rFonts w:ascii="Times New Roman" w:hAnsi="Times New Roman" w:cs="Times New Roman"/>
          <w:color w:val="000000"/>
          <w:sz w:val="28"/>
          <w:szCs w:val="28"/>
          <w:lang w:val="uk-UA" w:eastAsia="uk-UA"/>
        </w:rPr>
        <w:t xml:space="preserve"> </w:t>
      </w:r>
      <w:r w:rsidR="001C7AE4"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 її</w:t>
      </w:r>
      <w:r w:rsidRPr="002C783C">
        <w:rPr>
          <w:rFonts w:ascii="Times New Roman" w:hAnsi="Times New Roman" w:cs="Times New Roman"/>
          <w:color w:val="000000"/>
          <w:sz w:val="28"/>
          <w:szCs w:val="28"/>
          <w:lang w:val="uk-UA" w:eastAsia="uk-UA"/>
        </w:rPr>
        <w:t xml:space="preserve"> апарату (з урахуванням вимог чинного законодавства з </w:t>
      </w:r>
      <w:r w:rsidR="000A4F39" w:rsidRPr="002C783C">
        <w:rPr>
          <w:rFonts w:ascii="Times New Roman" w:hAnsi="Times New Roman" w:cs="Times New Roman"/>
          <w:color w:val="000000"/>
          <w:sz w:val="28"/>
          <w:szCs w:val="28"/>
          <w:lang w:val="uk-UA" w:eastAsia="uk-UA"/>
        </w:rPr>
        <w:t>цього</w:t>
      </w:r>
      <w:r w:rsidRPr="002C783C">
        <w:rPr>
          <w:rFonts w:ascii="Times New Roman" w:hAnsi="Times New Roman" w:cs="Times New Roman"/>
          <w:color w:val="000000"/>
          <w:sz w:val="28"/>
          <w:szCs w:val="28"/>
          <w:lang w:val="uk-UA" w:eastAsia="uk-UA"/>
        </w:rPr>
        <w:t xml:space="preserve"> питання в умовах воєнного стану);</w:t>
      </w:r>
    </w:p>
    <w:p w:rsidR="00860AEE" w:rsidRPr="002C783C" w:rsidRDefault="00860AEE" w:rsidP="00B642A9">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перевірка інформації, що міститься у зверненнях фізичних або юридичних осіб, отриманої через внутрішні та регулярні канали повідомлень </w:t>
      </w:r>
      <w:r w:rsidRPr="002C783C">
        <w:rPr>
          <w:rFonts w:ascii="Times New Roman" w:hAnsi="Times New Roman" w:cs="Times New Roman"/>
          <w:color w:val="000000"/>
          <w:sz w:val="28"/>
          <w:szCs w:val="28"/>
          <w:shd w:val="clear" w:color="auto" w:fill="FFFFFF"/>
          <w:lang w:val="uk-UA"/>
        </w:rPr>
        <w:t xml:space="preserve">про можливі факти корупційних або пов’язаних з корупцією правопорушень, інших порушень </w:t>
      </w:r>
      <w:r w:rsidRPr="002C783C">
        <w:rPr>
          <w:rFonts w:ascii="Times New Roman" w:hAnsi="Times New Roman" w:cs="Times New Roman"/>
          <w:color w:val="000000"/>
          <w:sz w:val="28"/>
          <w:szCs w:val="28"/>
          <w:lang w:val="uk-UA" w:eastAsia="uk-UA"/>
        </w:rPr>
        <w:lastRenderedPageBreak/>
        <w:t xml:space="preserve">Закону щодо причетності працівників </w:t>
      </w:r>
      <w:r w:rsidR="00E226AB" w:rsidRPr="002C783C">
        <w:rPr>
          <w:rFonts w:ascii="Times New Roman" w:hAnsi="Times New Roman" w:cs="Times New Roman"/>
          <w:color w:val="000000"/>
          <w:sz w:val="28"/>
          <w:szCs w:val="28"/>
          <w:lang w:val="uk-UA"/>
        </w:rPr>
        <w:t>облдержадміністрації</w:t>
      </w:r>
      <w:r w:rsidR="00E226AB" w:rsidRPr="002C783C">
        <w:rPr>
          <w:rFonts w:ascii="Times New Roman" w:hAnsi="Times New Roman" w:cs="Times New Roman"/>
          <w:color w:val="000000"/>
          <w:sz w:val="28"/>
          <w:szCs w:val="28"/>
          <w:lang w:val="uk-UA" w:eastAsia="uk-UA"/>
        </w:rPr>
        <w:t xml:space="preserve"> </w:t>
      </w:r>
      <w:r w:rsidRPr="002C783C">
        <w:rPr>
          <w:rFonts w:ascii="Times New Roman" w:hAnsi="Times New Roman" w:cs="Times New Roman"/>
          <w:color w:val="000000"/>
          <w:sz w:val="28"/>
          <w:szCs w:val="28"/>
          <w:lang w:val="uk-UA" w:eastAsia="uk-UA"/>
        </w:rPr>
        <w:t xml:space="preserve">до вчинення правопорушень; </w:t>
      </w:r>
    </w:p>
    <w:p w:rsidR="00860AEE" w:rsidRPr="002C783C" w:rsidRDefault="006F7530" w:rsidP="007E7EDF">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у разі необхідності </w:t>
      </w:r>
      <w:r w:rsidR="00860AEE" w:rsidRPr="002C783C">
        <w:rPr>
          <w:rFonts w:ascii="Times New Roman" w:hAnsi="Times New Roman" w:cs="Times New Roman"/>
          <w:color w:val="000000"/>
          <w:sz w:val="28"/>
          <w:szCs w:val="28"/>
          <w:lang w:val="uk-UA" w:eastAsia="uk-UA"/>
        </w:rPr>
        <w:t xml:space="preserve">проведення службових розслідувань (перевірок) стосовно працівників </w:t>
      </w:r>
      <w:r w:rsidR="00E226AB" w:rsidRPr="002C783C">
        <w:rPr>
          <w:rFonts w:ascii="Times New Roman" w:hAnsi="Times New Roman" w:cs="Times New Roman"/>
          <w:color w:val="000000"/>
          <w:sz w:val="28"/>
          <w:szCs w:val="28"/>
          <w:lang w:val="uk-UA"/>
        </w:rPr>
        <w:t>облдержадміністрації</w:t>
      </w:r>
      <w:r w:rsidR="00860AEE" w:rsidRPr="002C783C">
        <w:rPr>
          <w:rFonts w:ascii="Times New Roman" w:hAnsi="Times New Roman" w:cs="Times New Roman"/>
          <w:color w:val="000000"/>
          <w:sz w:val="28"/>
          <w:szCs w:val="28"/>
          <w:lang w:val="uk-UA" w:eastAsia="uk-UA"/>
        </w:rPr>
        <w:t>, виявлення причин і умов, які сприяють вчиненню корупційних та пов’язаних з корупцією правопорушень такими працівниками, та вжиття заходів щодо їх усунення;</w:t>
      </w:r>
    </w:p>
    <w:p w:rsidR="00860AEE" w:rsidRPr="002C783C" w:rsidRDefault="00B642A9" w:rsidP="007E7EDF">
      <w:pPr>
        <w:tabs>
          <w:tab w:val="left" w:pos="567"/>
        </w:tabs>
        <w:spacing w:after="0" w:line="240" w:lineRule="auto"/>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ab/>
      </w:r>
      <w:r w:rsidR="00860AEE" w:rsidRPr="002C783C">
        <w:rPr>
          <w:rFonts w:ascii="Times New Roman" w:hAnsi="Times New Roman" w:cs="Times New Roman"/>
          <w:color w:val="000000"/>
          <w:sz w:val="28"/>
          <w:szCs w:val="28"/>
          <w:lang w:val="uk-UA" w:eastAsia="uk-UA"/>
        </w:rPr>
        <w:t xml:space="preserve">проведення навчань, надання консультацій працівникам </w:t>
      </w:r>
      <w:r w:rsidR="00E226AB" w:rsidRPr="002C783C">
        <w:rPr>
          <w:rFonts w:ascii="Times New Roman" w:hAnsi="Times New Roman" w:cs="Times New Roman"/>
          <w:color w:val="000000"/>
          <w:sz w:val="28"/>
          <w:szCs w:val="28"/>
          <w:lang w:val="uk-UA"/>
        </w:rPr>
        <w:t>облдержадміністрації</w:t>
      </w:r>
      <w:r w:rsidR="00E226AB" w:rsidRPr="002C783C">
        <w:rPr>
          <w:rFonts w:ascii="Times New Roman" w:hAnsi="Times New Roman" w:cs="Times New Roman"/>
          <w:color w:val="000000"/>
          <w:sz w:val="28"/>
          <w:szCs w:val="28"/>
          <w:lang w:val="uk-UA" w:eastAsia="uk-UA"/>
        </w:rPr>
        <w:t xml:space="preserve"> </w:t>
      </w:r>
      <w:r w:rsidR="00860AEE" w:rsidRPr="002C783C">
        <w:rPr>
          <w:rFonts w:ascii="Times New Roman" w:hAnsi="Times New Roman" w:cs="Times New Roman"/>
          <w:color w:val="000000"/>
          <w:sz w:val="28"/>
          <w:szCs w:val="28"/>
          <w:lang w:val="uk-UA" w:eastAsia="uk-UA"/>
        </w:rPr>
        <w:t>стосовно дотримання вимог актів законодавства з питань щодо етичної поведінки, запобігання та врегулювання конфлікту інтересів, інших вимог, обмежень та заборон, передбачених Законом;</w:t>
      </w:r>
    </w:p>
    <w:p w:rsidR="00860AEE" w:rsidRPr="002C783C" w:rsidRDefault="00860AEE" w:rsidP="007E7EDF">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своєчасне інформування спеціально уповноважених суб’єктів у сфері протидії корупції про можливе вчинення особами, уповноваженими на виконання функцій держави або місцевого самоврядування</w:t>
      </w:r>
      <w:r w:rsidR="00CD436A" w:rsidRPr="002C783C">
        <w:rPr>
          <w:rFonts w:ascii="Times New Roman" w:hAnsi="Times New Roman" w:cs="Times New Roman"/>
          <w:color w:val="000000"/>
          <w:sz w:val="28"/>
          <w:szCs w:val="28"/>
          <w:lang w:val="uk-UA" w:eastAsia="uk-UA"/>
        </w:rPr>
        <w:t>,</w:t>
      </w:r>
      <w:r w:rsidRPr="002C783C">
        <w:rPr>
          <w:rFonts w:ascii="Times New Roman" w:hAnsi="Times New Roman" w:cs="Times New Roman"/>
          <w:color w:val="000000"/>
          <w:sz w:val="28"/>
          <w:szCs w:val="28"/>
          <w:lang w:val="uk-UA" w:eastAsia="uk-UA"/>
        </w:rPr>
        <w:t xml:space="preserve">  корупційних та пов’язаних з корупцією правопорушень</w:t>
      </w:r>
      <w:r w:rsidR="000A4F39" w:rsidRPr="002C783C">
        <w:rPr>
          <w:rFonts w:ascii="Times New Roman" w:hAnsi="Times New Roman" w:cs="Times New Roman"/>
          <w:color w:val="000000"/>
          <w:sz w:val="28"/>
          <w:szCs w:val="28"/>
          <w:lang w:val="uk-UA" w:eastAsia="uk-UA"/>
        </w:rPr>
        <w:t>;</w:t>
      </w:r>
    </w:p>
    <w:p w:rsidR="00860AEE" w:rsidRPr="002C783C" w:rsidRDefault="00860AEE" w:rsidP="007E7EDF">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моніторинг та контроль за виконанням працівниками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eastAsia="uk-UA"/>
        </w:rPr>
        <w:t xml:space="preserve"> актів законодавства з питань етичної поведінки, запобігання та врегулювання конфлікту інтересів, інших вимог, обмежень та заборон, передбачених Законом;</w:t>
      </w:r>
    </w:p>
    <w:p w:rsidR="00860AEE" w:rsidRPr="002C783C" w:rsidRDefault="00860AEE" w:rsidP="007E7EDF">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проведення в установленому законодавством порядку спеціальної перевірки стосовно осіб, які претендують на призначення на посади в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 xml:space="preserve"> </w:t>
      </w:r>
      <w:r w:rsidRPr="002C783C">
        <w:rPr>
          <w:rFonts w:ascii="Times New Roman" w:hAnsi="Times New Roman" w:cs="Times New Roman"/>
          <w:color w:val="000000"/>
          <w:sz w:val="28"/>
          <w:szCs w:val="28"/>
          <w:lang w:val="uk-UA" w:eastAsia="uk-UA"/>
        </w:rPr>
        <w:t xml:space="preserve">(з урахуванням вимог чинного законодавства з </w:t>
      </w:r>
      <w:r w:rsidR="00AE3A04" w:rsidRPr="002C783C">
        <w:rPr>
          <w:rFonts w:ascii="Times New Roman" w:hAnsi="Times New Roman" w:cs="Times New Roman"/>
          <w:color w:val="000000"/>
          <w:sz w:val="28"/>
          <w:szCs w:val="28"/>
          <w:lang w:val="uk-UA" w:eastAsia="uk-UA"/>
        </w:rPr>
        <w:t>цього</w:t>
      </w:r>
      <w:r w:rsidRPr="002C783C">
        <w:rPr>
          <w:rFonts w:ascii="Times New Roman" w:hAnsi="Times New Roman" w:cs="Times New Roman"/>
          <w:color w:val="000000"/>
          <w:sz w:val="28"/>
          <w:szCs w:val="28"/>
          <w:lang w:val="uk-UA" w:eastAsia="uk-UA"/>
        </w:rPr>
        <w:t xml:space="preserve"> питання в умовах воєнного стану);</w:t>
      </w:r>
    </w:p>
    <w:p w:rsidR="00860AEE" w:rsidRPr="002C783C" w:rsidRDefault="00860AEE" w:rsidP="007E7EDF">
      <w:pPr>
        <w:pStyle w:val="Default"/>
        <w:ind w:firstLine="567"/>
        <w:jc w:val="both"/>
        <w:rPr>
          <w:sz w:val="28"/>
          <w:szCs w:val="28"/>
        </w:rPr>
      </w:pPr>
      <w:r w:rsidRPr="002C783C">
        <w:rPr>
          <w:sz w:val="28"/>
          <w:szCs w:val="28"/>
        </w:rPr>
        <w:t xml:space="preserve">забезпечення доступу до публічної інформації, доступу громадськості до </w:t>
      </w:r>
      <w:proofErr w:type="spellStart"/>
      <w:r w:rsidRPr="002C783C">
        <w:rPr>
          <w:sz w:val="28"/>
          <w:szCs w:val="28"/>
        </w:rPr>
        <w:t>проєктів</w:t>
      </w:r>
      <w:proofErr w:type="spellEnd"/>
      <w:r w:rsidRPr="002C783C">
        <w:rPr>
          <w:sz w:val="28"/>
          <w:szCs w:val="28"/>
        </w:rPr>
        <w:t xml:space="preserve"> нормативно-правових актів шляхом їх розміщення на офіційному </w:t>
      </w:r>
      <w:proofErr w:type="spellStart"/>
      <w:r w:rsidRPr="002C783C">
        <w:rPr>
          <w:sz w:val="28"/>
          <w:szCs w:val="28"/>
        </w:rPr>
        <w:t>вебсайті</w:t>
      </w:r>
      <w:proofErr w:type="spellEnd"/>
      <w:r w:rsidRPr="002C783C">
        <w:rPr>
          <w:sz w:val="28"/>
          <w:szCs w:val="28"/>
        </w:rPr>
        <w:t xml:space="preserve"> </w:t>
      </w:r>
      <w:r w:rsidR="00C429CE" w:rsidRPr="002C783C">
        <w:rPr>
          <w:sz w:val="28"/>
          <w:szCs w:val="28"/>
        </w:rPr>
        <w:t>облдержадміністрації</w:t>
      </w:r>
      <w:r w:rsidRPr="002C783C">
        <w:rPr>
          <w:sz w:val="28"/>
          <w:szCs w:val="28"/>
        </w:rPr>
        <w:t>, з метою громадської експертизи, аналізу та обговорення, внесення пропозицій до їх змісту;</w:t>
      </w:r>
    </w:p>
    <w:p w:rsidR="00860AEE" w:rsidRPr="002C783C" w:rsidRDefault="00860AEE" w:rsidP="007E7EDF">
      <w:pPr>
        <w:pStyle w:val="Default"/>
        <w:ind w:firstLine="567"/>
        <w:jc w:val="both"/>
        <w:rPr>
          <w:sz w:val="28"/>
          <w:szCs w:val="28"/>
        </w:rPr>
      </w:pPr>
      <w:r w:rsidRPr="002C783C">
        <w:rPr>
          <w:sz w:val="28"/>
          <w:szCs w:val="28"/>
        </w:rPr>
        <w:t>заохочення та формування культури повідомлення про можливі факти корупційних або пов’язаних з корупцією правопорушень, інших порушень Закону;</w:t>
      </w:r>
      <w:r w:rsidR="00B642A9" w:rsidRPr="002C783C">
        <w:rPr>
          <w:sz w:val="28"/>
          <w:szCs w:val="28"/>
        </w:rPr>
        <w:tab/>
      </w:r>
      <w:r w:rsidRPr="002C783C">
        <w:rPr>
          <w:sz w:val="28"/>
          <w:szCs w:val="28"/>
        </w:rPr>
        <w:t xml:space="preserve">вжиття заходів щодо захисту працівників </w:t>
      </w:r>
      <w:r w:rsidR="00C429CE" w:rsidRPr="002C783C">
        <w:rPr>
          <w:sz w:val="28"/>
          <w:szCs w:val="28"/>
        </w:rPr>
        <w:t>облдержадміністрації</w:t>
      </w:r>
      <w:r w:rsidRPr="002C783C">
        <w:rPr>
          <w:sz w:val="28"/>
          <w:szCs w:val="28"/>
        </w:rPr>
        <w:t xml:space="preserve">, які повідомляють про вчинення протиправних дій чи бездіяльність інших працівників </w:t>
      </w:r>
      <w:r w:rsidR="00C429CE" w:rsidRPr="002C783C">
        <w:rPr>
          <w:sz w:val="28"/>
          <w:szCs w:val="28"/>
        </w:rPr>
        <w:t>облдержадміністрації</w:t>
      </w:r>
      <w:r w:rsidRPr="002C783C">
        <w:rPr>
          <w:sz w:val="28"/>
          <w:szCs w:val="28"/>
        </w:rPr>
        <w:t xml:space="preserve">; </w:t>
      </w:r>
    </w:p>
    <w:p w:rsidR="00860AEE" w:rsidRPr="002C783C" w:rsidRDefault="00860AEE" w:rsidP="007E7EDF">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реалізація </w:t>
      </w:r>
      <w:r w:rsidR="00C429CE" w:rsidRPr="002C783C">
        <w:rPr>
          <w:rFonts w:ascii="Times New Roman" w:hAnsi="Times New Roman" w:cs="Times New Roman"/>
          <w:color w:val="000000"/>
          <w:sz w:val="28"/>
          <w:szCs w:val="28"/>
          <w:lang w:val="uk-UA" w:eastAsia="uk-UA"/>
        </w:rPr>
        <w:t>А</w:t>
      </w:r>
      <w:r w:rsidRPr="002C783C">
        <w:rPr>
          <w:rFonts w:ascii="Times New Roman" w:hAnsi="Times New Roman" w:cs="Times New Roman"/>
          <w:color w:val="000000"/>
          <w:sz w:val="28"/>
          <w:szCs w:val="28"/>
          <w:lang w:val="uk-UA" w:eastAsia="uk-UA"/>
        </w:rPr>
        <w:t>нтикорупційної програми</w:t>
      </w:r>
      <w:r w:rsidRPr="002C783C">
        <w:rPr>
          <w:rFonts w:ascii="Times New Roman" w:hAnsi="Times New Roman" w:cs="Times New Roman"/>
          <w:color w:val="000000"/>
          <w:sz w:val="28"/>
          <w:szCs w:val="28"/>
          <w:lang w:val="uk-UA"/>
        </w:rPr>
        <w:t xml:space="preserve"> </w:t>
      </w:r>
      <w:r w:rsidRPr="002C783C">
        <w:rPr>
          <w:rFonts w:ascii="Times New Roman" w:hAnsi="Times New Roman" w:cs="Times New Roman"/>
          <w:color w:val="000000"/>
          <w:sz w:val="28"/>
          <w:szCs w:val="28"/>
          <w:lang w:val="uk-UA" w:eastAsia="uk-UA"/>
        </w:rPr>
        <w:t>та її періодичний перегляд з урахуванням ідентифікованих ризиків;</w:t>
      </w:r>
    </w:p>
    <w:p w:rsidR="00860AEE" w:rsidRPr="002C783C" w:rsidRDefault="00860AEE" w:rsidP="007E7EDF">
      <w:pPr>
        <w:spacing w:after="0" w:line="240" w:lineRule="auto"/>
        <w:ind w:firstLine="567"/>
        <w:jc w:val="both"/>
        <w:rPr>
          <w:rFonts w:ascii="Times New Roman" w:hAnsi="Times New Roman" w:cs="Times New Roman"/>
          <w:color w:val="000000"/>
          <w:sz w:val="28"/>
          <w:szCs w:val="28"/>
          <w:lang w:val="uk-UA"/>
        </w:rPr>
      </w:pPr>
      <w:r w:rsidRPr="002C783C">
        <w:rPr>
          <w:rFonts w:ascii="Times New Roman" w:hAnsi="Times New Roman" w:cs="Times New Roman"/>
          <w:color w:val="000000"/>
          <w:sz w:val="28"/>
          <w:szCs w:val="28"/>
          <w:lang w:val="uk-UA" w:eastAsia="uk-UA"/>
        </w:rPr>
        <w:t xml:space="preserve">постійне наповнення актуальною інформацією розділу «Запобігання проявам корупції» на офіційному </w:t>
      </w:r>
      <w:proofErr w:type="spellStart"/>
      <w:r w:rsidRPr="002C783C">
        <w:rPr>
          <w:rFonts w:ascii="Times New Roman" w:hAnsi="Times New Roman" w:cs="Times New Roman"/>
          <w:color w:val="000000"/>
          <w:sz w:val="28"/>
          <w:szCs w:val="28"/>
          <w:lang w:val="uk-UA" w:eastAsia="uk-UA"/>
        </w:rPr>
        <w:t>вебсайті</w:t>
      </w:r>
      <w:proofErr w:type="spellEnd"/>
      <w:r w:rsidRPr="002C783C">
        <w:rPr>
          <w:rFonts w:ascii="Times New Roman" w:hAnsi="Times New Roman" w:cs="Times New Roman"/>
          <w:color w:val="000000"/>
          <w:sz w:val="28"/>
          <w:szCs w:val="28"/>
          <w:lang w:val="uk-UA" w:eastAsia="uk-UA"/>
        </w:rPr>
        <w:t xml:space="preserve"> </w:t>
      </w:r>
      <w:bookmarkStart w:id="14" w:name="n56"/>
      <w:bookmarkStart w:id="15" w:name="n71"/>
      <w:bookmarkStart w:id="16" w:name="n77"/>
      <w:bookmarkStart w:id="17" w:name="n83"/>
      <w:bookmarkStart w:id="18" w:name="n89"/>
      <w:bookmarkStart w:id="19" w:name="n90"/>
      <w:bookmarkEnd w:id="14"/>
      <w:bookmarkEnd w:id="15"/>
      <w:bookmarkEnd w:id="16"/>
      <w:bookmarkEnd w:id="17"/>
      <w:bookmarkEnd w:id="18"/>
      <w:bookmarkEnd w:id="19"/>
      <w:r w:rsidR="0088652F" w:rsidRPr="002C783C">
        <w:rPr>
          <w:rFonts w:ascii="Times New Roman" w:hAnsi="Times New Roman" w:cs="Times New Roman"/>
          <w:color w:val="000000"/>
          <w:sz w:val="28"/>
          <w:szCs w:val="28"/>
          <w:lang w:val="uk-UA"/>
        </w:rPr>
        <w:t>облдержадміністрації.</w:t>
      </w:r>
    </w:p>
    <w:p w:rsidR="0088652F" w:rsidRPr="002C783C" w:rsidRDefault="0088652F" w:rsidP="002F5BC0">
      <w:pPr>
        <w:spacing w:after="0" w:line="240" w:lineRule="auto"/>
        <w:jc w:val="both"/>
        <w:rPr>
          <w:rFonts w:ascii="Times New Roman" w:hAnsi="Times New Roman" w:cs="Times New Roman"/>
          <w:color w:val="000000"/>
          <w:sz w:val="28"/>
          <w:szCs w:val="28"/>
          <w:lang w:val="uk-UA" w:eastAsia="uk-UA"/>
        </w:rPr>
      </w:pP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rPr>
      </w:pPr>
      <w:r w:rsidRPr="002C783C">
        <w:rPr>
          <w:rFonts w:ascii="Times New Roman" w:hAnsi="Times New Roman" w:cs="Times New Roman"/>
          <w:color w:val="000000"/>
          <w:sz w:val="28"/>
          <w:szCs w:val="28"/>
          <w:lang w:val="uk-UA" w:eastAsia="uk-UA"/>
        </w:rPr>
        <w:t xml:space="preserve">9. </w:t>
      </w:r>
      <w:r w:rsidR="00CD436A" w:rsidRPr="002C783C">
        <w:rPr>
          <w:rFonts w:ascii="Times New Roman" w:hAnsi="Times New Roman" w:cs="Times New Roman"/>
          <w:color w:val="000000"/>
          <w:sz w:val="28"/>
          <w:szCs w:val="28"/>
          <w:lang w:val="uk-UA" w:eastAsia="uk-UA"/>
        </w:rPr>
        <w:t>Д</w:t>
      </w:r>
      <w:r w:rsidRPr="002C783C">
        <w:rPr>
          <w:rFonts w:ascii="Times New Roman" w:hAnsi="Times New Roman" w:cs="Times New Roman"/>
          <w:color w:val="000000"/>
          <w:sz w:val="28"/>
          <w:szCs w:val="28"/>
          <w:lang w:val="uk-UA" w:eastAsia="uk-UA"/>
        </w:rPr>
        <w:t xml:space="preserve">окументами, які регулюють питання запобігання та протидії корупції </w:t>
      </w:r>
      <w:r w:rsidR="00CD436A" w:rsidRPr="002C783C">
        <w:rPr>
          <w:rFonts w:ascii="Times New Roman" w:hAnsi="Times New Roman" w:cs="Times New Roman"/>
          <w:color w:val="000000"/>
          <w:sz w:val="28"/>
          <w:szCs w:val="28"/>
          <w:lang w:val="uk-UA" w:eastAsia="uk-UA"/>
        </w:rPr>
        <w:t xml:space="preserve">  в </w:t>
      </w:r>
      <w:r w:rsidR="00C429CE" w:rsidRPr="002C783C">
        <w:rPr>
          <w:rFonts w:ascii="Times New Roman" w:hAnsi="Times New Roman" w:cs="Times New Roman"/>
          <w:color w:val="000000"/>
          <w:sz w:val="28"/>
          <w:szCs w:val="28"/>
          <w:lang w:val="uk-UA"/>
        </w:rPr>
        <w:t>облдержадміністрації</w:t>
      </w:r>
      <w:r w:rsidR="00A66135" w:rsidRPr="002C783C">
        <w:rPr>
          <w:rFonts w:ascii="Times New Roman" w:hAnsi="Times New Roman" w:cs="Times New Roman"/>
          <w:color w:val="000000"/>
          <w:sz w:val="28"/>
          <w:szCs w:val="28"/>
          <w:lang w:val="uk-UA"/>
        </w:rPr>
        <w:t>,</w:t>
      </w:r>
      <w:r w:rsidR="00C429CE" w:rsidRPr="002C783C">
        <w:rPr>
          <w:rFonts w:ascii="Times New Roman" w:hAnsi="Times New Roman" w:cs="Times New Roman"/>
          <w:color w:val="000000"/>
          <w:sz w:val="28"/>
          <w:szCs w:val="28"/>
          <w:lang w:val="uk-UA"/>
        </w:rPr>
        <w:t xml:space="preserve"> </w:t>
      </w:r>
      <w:r w:rsidRPr="002C783C">
        <w:rPr>
          <w:rFonts w:ascii="Times New Roman" w:hAnsi="Times New Roman" w:cs="Times New Roman"/>
          <w:color w:val="000000"/>
          <w:sz w:val="28"/>
          <w:szCs w:val="28"/>
          <w:lang w:val="uk-UA"/>
        </w:rPr>
        <w:t>є:</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Конвенція О</w:t>
      </w:r>
      <w:r w:rsidR="00CD436A" w:rsidRPr="002C783C">
        <w:rPr>
          <w:rStyle w:val="fontstyle21"/>
          <w:lang w:val="uk-UA"/>
        </w:rPr>
        <w:t xml:space="preserve">рганізації </w:t>
      </w:r>
      <w:r w:rsidRPr="002C783C">
        <w:rPr>
          <w:rStyle w:val="fontstyle21"/>
          <w:lang w:val="uk-UA"/>
        </w:rPr>
        <w:t>О</w:t>
      </w:r>
      <w:r w:rsidR="00CD436A" w:rsidRPr="002C783C">
        <w:rPr>
          <w:rStyle w:val="fontstyle21"/>
          <w:lang w:val="uk-UA"/>
        </w:rPr>
        <w:t xml:space="preserve">б’єднаних </w:t>
      </w:r>
      <w:r w:rsidRPr="002C783C">
        <w:rPr>
          <w:rStyle w:val="fontstyle21"/>
          <w:lang w:val="uk-UA"/>
        </w:rPr>
        <w:t>Н</w:t>
      </w:r>
      <w:r w:rsidR="00CD436A" w:rsidRPr="002C783C">
        <w:rPr>
          <w:rStyle w:val="fontstyle21"/>
          <w:lang w:val="uk-UA"/>
        </w:rPr>
        <w:t>ацій</w:t>
      </w:r>
      <w:r w:rsidRPr="002C783C">
        <w:rPr>
          <w:rStyle w:val="fontstyle21"/>
          <w:lang w:val="uk-UA"/>
        </w:rPr>
        <w:t xml:space="preserve"> проти корупції (ратифіковано із заявами Законом </w:t>
      </w:r>
      <w:r w:rsidR="00A66135" w:rsidRPr="002C783C">
        <w:rPr>
          <w:rStyle w:val="fontstyle21"/>
          <w:lang w:val="uk-UA"/>
        </w:rPr>
        <w:t xml:space="preserve">України </w:t>
      </w:r>
      <w:r w:rsidRPr="002C783C">
        <w:rPr>
          <w:rStyle w:val="fontstyle21"/>
          <w:lang w:val="uk-UA"/>
        </w:rPr>
        <w:t xml:space="preserve">від 18 жовтня 2006 року № 251-V);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Кримінальна конвенція про боротьбу з корупцією (ратифіковано із заявою Законом </w:t>
      </w:r>
      <w:r w:rsidR="00A66135" w:rsidRPr="002C783C">
        <w:rPr>
          <w:rStyle w:val="fontstyle21"/>
          <w:lang w:val="uk-UA"/>
        </w:rPr>
        <w:t xml:space="preserve">України </w:t>
      </w:r>
      <w:r w:rsidRPr="002C783C">
        <w:rPr>
          <w:rStyle w:val="fontstyle21"/>
          <w:lang w:val="uk-UA"/>
        </w:rPr>
        <w:t xml:space="preserve">від 18 жовтня 2006 року № 252-V);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Цивільна конвенція про боротьбу з корупцією (ратифіковано Законом </w:t>
      </w:r>
      <w:r w:rsidR="00A66135" w:rsidRPr="002C783C">
        <w:rPr>
          <w:rStyle w:val="fontstyle21"/>
          <w:lang w:val="uk-UA"/>
        </w:rPr>
        <w:t xml:space="preserve">України </w:t>
      </w:r>
      <w:r w:rsidRPr="002C783C">
        <w:rPr>
          <w:rStyle w:val="fontstyle21"/>
          <w:lang w:val="uk-UA"/>
        </w:rPr>
        <w:t xml:space="preserve">від 16 березня 2005 року № 2476-ІV);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Кримінальний кодекс України;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Кримінальний процесуальний кодекс України;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lastRenderedPageBreak/>
        <w:t xml:space="preserve">Кодекс України про адміністративні правопорушення;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Закон України від 14 жовтня 2014 року № 1700-VІІ «Про запобігання корупції»; </w:t>
      </w:r>
    </w:p>
    <w:p w:rsidR="003065A3" w:rsidRPr="002C783C" w:rsidRDefault="00A66135" w:rsidP="003065A3">
      <w:pPr>
        <w:spacing w:after="0" w:line="240" w:lineRule="auto"/>
        <w:ind w:firstLine="567"/>
        <w:jc w:val="both"/>
        <w:rPr>
          <w:rStyle w:val="fontstyle21"/>
          <w:lang w:val="uk-UA"/>
        </w:rPr>
      </w:pPr>
      <w:r w:rsidRPr="002C783C">
        <w:rPr>
          <w:rFonts w:ascii="Times New Roman" w:hAnsi="Times New Roman" w:cs="Times New Roman"/>
          <w:sz w:val="28"/>
          <w:szCs w:val="28"/>
          <w:lang w:val="uk-UA"/>
        </w:rPr>
        <w:t>Закон України від 20 червня 2022 рок</w:t>
      </w:r>
      <w:r w:rsidR="00CD436A" w:rsidRPr="002C783C">
        <w:rPr>
          <w:rFonts w:ascii="Times New Roman" w:hAnsi="Times New Roman" w:cs="Times New Roman"/>
          <w:sz w:val="28"/>
          <w:szCs w:val="28"/>
          <w:lang w:val="uk-UA"/>
        </w:rPr>
        <w:t>у</w:t>
      </w:r>
      <w:r w:rsidRPr="002C783C">
        <w:rPr>
          <w:rFonts w:ascii="Times New Roman" w:hAnsi="Times New Roman" w:cs="Times New Roman"/>
          <w:sz w:val="28"/>
          <w:szCs w:val="28"/>
          <w:lang w:val="uk-UA"/>
        </w:rPr>
        <w:t xml:space="preserve"> № 2322-ІХ</w:t>
      </w:r>
      <w:r w:rsidRPr="002C783C">
        <w:rPr>
          <w:rStyle w:val="fontstyle21"/>
          <w:lang w:val="uk-UA"/>
        </w:rPr>
        <w:t xml:space="preserve"> </w:t>
      </w:r>
      <w:r w:rsidR="003065A3" w:rsidRPr="002C783C">
        <w:rPr>
          <w:rStyle w:val="fontstyle21"/>
          <w:lang w:val="uk-UA"/>
        </w:rPr>
        <w:t xml:space="preserve">«Про засади державної антикорупційної політики в Україні на </w:t>
      </w:r>
      <w:r w:rsidRPr="002C783C">
        <w:rPr>
          <w:rStyle w:val="fontstyle21"/>
          <w:lang w:val="uk-UA"/>
        </w:rPr>
        <w:t xml:space="preserve">2021 – 2025 </w:t>
      </w:r>
      <w:r w:rsidR="003065A3" w:rsidRPr="002C783C">
        <w:rPr>
          <w:rStyle w:val="fontstyle21"/>
          <w:lang w:val="uk-UA"/>
        </w:rPr>
        <w:t xml:space="preserve"> роки»;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Закон України від 14 жовтня 2014 року № 1698-VІІ «Про Національне антикорупційне бюро України»;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Закон України від </w:t>
      </w:r>
      <w:r w:rsidR="00A43089" w:rsidRPr="002C783C">
        <w:rPr>
          <w:rStyle w:val="fontstyle21"/>
          <w:lang w:val="uk-UA"/>
        </w:rPr>
        <w:t>06 грудня 2019</w:t>
      </w:r>
      <w:r w:rsidRPr="002C783C">
        <w:rPr>
          <w:rStyle w:val="fontstyle21"/>
          <w:lang w:val="uk-UA"/>
        </w:rPr>
        <w:t xml:space="preserve"> року № </w:t>
      </w:r>
      <w:r w:rsidR="00A43089" w:rsidRPr="002C783C">
        <w:rPr>
          <w:rStyle w:val="fontstyle21"/>
          <w:lang w:val="uk-UA"/>
        </w:rPr>
        <w:t>361-ХІ</w:t>
      </w:r>
      <w:r w:rsidRPr="002C783C">
        <w:rPr>
          <w:rStyle w:val="fontstyle21"/>
          <w:lang w:val="uk-UA"/>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Закон України від 10 листопада 2015 року № 772-VІІІ «Про Національне агентство України з питань виявлення, розшуку та управління активами, одержаними від корупційних та інших злочинів»; </w:t>
      </w:r>
    </w:p>
    <w:p w:rsidR="003065A3" w:rsidRPr="002C783C" w:rsidRDefault="003065A3" w:rsidP="003065A3">
      <w:pPr>
        <w:spacing w:after="0" w:line="240" w:lineRule="auto"/>
        <w:ind w:firstLine="567"/>
        <w:jc w:val="both"/>
        <w:rPr>
          <w:rStyle w:val="fontstyle21"/>
          <w:lang w:val="uk-UA"/>
        </w:rPr>
      </w:pPr>
      <w:r w:rsidRPr="002C783C">
        <w:rPr>
          <w:rStyle w:val="fontstyle21"/>
          <w:lang w:val="uk-UA"/>
        </w:rPr>
        <w:t xml:space="preserve">Закон України від 10 грудня 2015 року № 889-VІІІ «Про державну службу»; </w:t>
      </w:r>
    </w:p>
    <w:p w:rsidR="002E2BC3" w:rsidRPr="002C783C" w:rsidRDefault="002E14BD" w:rsidP="003065A3">
      <w:pPr>
        <w:spacing w:after="0" w:line="240" w:lineRule="auto"/>
        <w:ind w:firstLine="567"/>
        <w:jc w:val="both"/>
        <w:rPr>
          <w:rStyle w:val="fontstyle21"/>
          <w:lang w:val="uk-UA"/>
        </w:rPr>
      </w:pPr>
      <w:r w:rsidRPr="002C783C">
        <w:rPr>
          <w:rStyle w:val="fontstyle01"/>
          <w:b w:val="0"/>
          <w:lang w:val="uk-UA"/>
        </w:rPr>
        <w:t>н</w:t>
      </w:r>
      <w:r w:rsidR="00A66135" w:rsidRPr="002C783C">
        <w:rPr>
          <w:rStyle w:val="fontstyle01"/>
          <w:b w:val="0"/>
          <w:lang w:val="uk-UA"/>
        </w:rPr>
        <w:t>аказ</w:t>
      </w:r>
      <w:r w:rsidR="003065A3" w:rsidRPr="002C783C">
        <w:rPr>
          <w:rStyle w:val="fontstyle01"/>
          <w:b w:val="0"/>
          <w:lang w:val="uk-UA"/>
        </w:rPr>
        <w:t xml:space="preserve"> Національного агентства з питань запобігання корупції</w:t>
      </w:r>
      <w:r w:rsidR="003065A3" w:rsidRPr="002C783C">
        <w:rPr>
          <w:rStyle w:val="fontstyle21"/>
          <w:lang w:val="uk-UA"/>
        </w:rPr>
        <w:t xml:space="preserve"> </w:t>
      </w:r>
      <w:r w:rsidRPr="002C783C">
        <w:rPr>
          <w:rStyle w:val="fontstyle21"/>
          <w:lang w:val="uk-UA"/>
        </w:rPr>
        <w:br/>
      </w:r>
      <w:r w:rsidR="003065A3" w:rsidRPr="002C783C">
        <w:rPr>
          <w:rStyle w:val="fontstyle21"/>
          <w:lang w:val="uk-UA"/>
        </w:rPr>
        <w:t xml:space="preserve">від </w:t>
      </w:r>
      <w:r w:rsidR="00A66135" w:rsidRPr="002C783C">
        <w:rPr>
          <w:rStyle w:val="fontstyle21"/>
          <w:lang w:val="uk-UA"/>
        </w:rPr>
        <w:t xml:space="preserve">06 </w:t>
      </w:r>
      <w:r w:rsidRPr="002C783C">
        <w:rPr>
          <w:rStyle w:val="fontstyle21"/>
          <w:lang w:val="uk-UA"/>
        </w:rPr>
        <w:t xml:space="preserve">листопада </w:t>
      </w:r>
      <w:r w:rsidR="00A66135" w:rsidRPr="002C783C">
        <w:rPr>
          <w:rStyle w:val="fontstyle21"/>
          <w:lang w:val="uk-UA"/>
        </w:rPr>
        <w:t xml:space="preserve"> 2023</w:t>
      </w:r>
      <w:r w:rsidR="003065A3" w:rsidRPr="002C783C">
        <w:rPr>
          <w:rStyle w:val="fontstyle21"/>
          <w:lang w:val="uk-UA"/>
        </w:rPr>
        <w:t xml:space="preserve"> року № </w:t>
      </w:r>
      <w:r w:rsidR="00A66135" w:rsidRPr="002C783C">
        <w:rPr>
          <w:rStyle w:val="fontstyle21"/>
          <w:lang w:val="uk-UA"/>
        </w:rPr>
        <w:t>249/23</w:t>
      </w:r>
      <w:r w:rsidR="003065A3" w:rsidRPr="002C783C">
        <w:rPr>
          <w:rStyle w:val="fontstyle21"/>
          <w:lang w:val="uk-UA"/>
        </w:rPr>
        <w:t xml:space="preserve"> «Про затвердження Переліку посад з високим та підвищеним рівнем корупційних ризиків»</w:t>
      </w:r>
      <w:r w:rsidR="00625C5A" w:rsidRPr="002C783C">
        <w:rPr>
          <w:rStyle w:val="fontstyle21"/>
          <w:lang w:val="uk-UA"/>
        </w:rPr>
        <w:t>,</w:t>
      </w:r>
      <w:r w:rsidR="00A66135" w:rsidRPr="002C783C">
        <w:rPr>
          <w:rStyle w:val="fontstyle21"/>
          <w:lang w:val="uk-UA"/>
        </w:rPr>
        <w:t xml:space="preserve"> зареєстрован</w:t>
      </w:r>
      <w:r w:rsidRPr="002C783C">
        <w:rPr>
          <w:rStyle w:val="fontstyle21"/>
          <w:lang w:val="uk-UA"/>
        </w:rPr>
        <w:t>ий</w:t>
      </w:r>
      <w:r w:rsidR="00A66135" w:rsidRPr="002C783C">
        <w:rPr>
          <w:rStyle w:val="fontstyle21"/>
          <w:lang w:val="uk-UA"/>
        </w:rPr>
        <w:t xml:space="preserve"> в Міністерстві юстиції України 13 листопада 2023 року</w:t>
      </w:r>
      <w:r w:rsidRPr="002C783C">
        <w:rPr>
          <w:rStyle w:val="fontstyle21"/>
          <w:lang w:val="uk-UA"/>
        </w:rPr>
        <w:t xml:space="preserve"> за</w:t>
      </w:r>
      <w:r w:rsidR="00A66135" w:rsidRPr="002C783C">
        <w:rPr>
          <w:rStyle w:val="fontstyle21"/>
          <w:lang w:val="uk-UA"/>
        </w:rPr>
        <w:t xml:space="preserve"> №</w:t>
      </w:r>
      <w:r w:rsidRPr="002C783C">
        <w:rPr>
          <w:rStyle w:val="fontstyle21"/>
          <w:lang w:val="uk-UA"/>
        </w:rPr>
        <w:t xml:space="preserve"> </w:t>
      </w:r>
      <w:r w:rsidR="00993ACC" w:rsidRPr="002C783C">
        <w:rPr>
          <w:rStyle w:val="fontstyle21"/>
          <w:lang w:val="uk-UA"/>
        </w:rPr>
        <w:t>1966/41022;</w:t>
      </w:r>
    </w:p>
    <w:p w:rsidR="003065A3" w:rsidRPr="002C783C" w:rsidRDefault="003065A3" w:rsidP="003065A3">
      <w:pPr>
        <w:spacing w:after="0" w:line="240" w:lineRule="auto"/>
        <w:ind w:firstLine="567"/>
        <w:jc w:val="both"/>
        <w:rPr>
          <w:rFonts w:ascii="Times New Roman" w:hAnsi="Times New Roman" w:cs="Times New Roman"/>
          <w:color w:val="000000"/>
          <w:sz w:val="28"/>
          <w:szCs w:val="28"/>
          <w:lang w:val="uk-UA" w:eastAsia="ru-RU"/>
        </w:rPr>
      </w:pPr>
      <w:r w:rsidRPr="002C783C">
        <w:rPr>
          <w:rStyle w:val="fontstyle01"/>
          <w:b w:val="0"/>
          <w:lang w:val="uk-UA"/>
        </w:rPr>
        <w:t xml:space="preserve">наказ Національного агентства України з питань державної служби </w:t>
      </w:r>
      <w:r w:rsidR="00625C5A" w:rsidRPr="002C783C">
        <w:rPr>
          <w:rStyle w:val="fontstyle01"/>
          <w:b w:val="0"/>
          <w:lang w:val="uk-UA"/>
        </w:rPr>
        <w:br/>
      </w:r>
      <w:r w:rsidRPr="002C783C">
        <w:rPr>
          <w:rStyle w:val="fontstyle21"/>
          <w:lang w:val="uk-UA"/>
        </w:rPr>
        <w:t>від 05 серпня 2016 року № 158 «Про затвердження Загальних правил етичної поведінки державних службовців та посадових осіб місцевого самоврядування»</w:t>
      </w:r>
      <w:r w:rsidR="0001790E" w:rsidRPr="002C783C">
        <w:rPr>
          <w:rStyle w:val="fontstyle21"/>
          <w:lang w:val="uk-UA"/>
        </w:rPr>
        <w:t>,</w:t>
      </w:r>
      <w:r w:rsidR="00D83F55" w:rsidRPr="002C783C">
        <w:rPr>
          <w:rStyle w:val="fontstyle21"/>
          <w:lang w:val="uk-UA"/>
        </w:rPr>
        <w:t xml:space="preserve"> зареєстрован</w:t>
      </w:r>
      <w:r w:rsidR="00625C5A" w:rsidRPr="002C783C">
        <w:rPr>
          <w:rStyle w:val="fontstyle21"/>
          <w:lang w:val="uk-UA"/>
        </w:rPr>
        <w:t>ий</w:t>
      </w:r>
      <w:r w:rsidR="00D83F55" w:rsidRPr="002C783C">
        <w:rPr>
          <w:rStyle w:val="fontstyle21"/>
          <w:lang w:val="uk-UA"/>
        </w:rPr>
        <w:t xml:space="preserve"> в Міністерстві юстиції України 31 серпня 2016 року </w:t>
      </w:r>
      <w:r w:rsidR="0001790E" w:rsidRPr="002C783C">
        <w:rPr>
          <w:rStyle w:val="fontstyle21"/>
          <w:lang w:val="uk-UA"/>
        </w:rPr>
        <w:br/>
      </w:r>
      <w:r w:rsidR="00625C5A" w:rsidRPr="002C783C">
        <w:rPr>
          <w:rStyle w:val="fontstyle21"/>
          <w:lang w:val="uk-UA"/>
        </w:rPr>
        <w:t xml:space="preserve">за </w:t>
      </w:r>
      <w:r w:rsidR="00D83F55" w:rsidRPr="002C783C">
        <w:rPr>
          <w:rStyle w:val="fontstyle21"/>
          <w:lang w:val="uk-UA"/>
        </w:rPr>
        <w:t>№ 1203/29333;</w:t>
      </w:r>
    </w:p>
    <w:p w:rsidR="00860AEE" w:rsidRPr="002C783C" w:rsidRDefault="00A43089" w:rsidP="002F5BC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наказ Національного агентства з питань запобігання корупції від 28 грудня 2021 року № 830/21 «Про вдосконалення процесу управління корупційним ризиками»</w:t>
      </w:r>
      <w:r w:rsidR="00833E1A" w:rsidRPr="002C783C">
        <w:rPr>
          <w:rFonts w:ascii="Times New Roman" w:hAnsi="Times New Roman" w:cs="Times New Roman"/>
          <w:color w:val="000000"/>
          <w:sz w:val="28"/>
          <w:szCs w:val="28"/>
          <w:lang w:val="uk-UA" w:eastAsia="uk-UA"/>
        </w:rPr>
        <w:t>, з</w:t>
      </w:r>
      <w:r w:rsidRPr="002C783C">
        <w:rPr>
          <w:rFonts w:ascii="Times New Roman" w:hAnsi="Times New Roman" w:cs="Times New Roman"/>
          <w:color w:val="000000"/>
          <w:sz w:val="28"/>
          <w:szCs w:val="28"/>
          <w:lang w:val="uk-UA" w:eastAsia="uk-UA"/>
        </w:rPr>
        <w:t>ареєстрований в Міністерстві юстиції України 17 лютого 2022 року за № 219/37555</w:t>
      </w:r>
      <w:r w:rsidR="00860AEE" w:rsidRPr="002C783C">
        <w:rPr>
          <w:rFonts w:ascii="Times New Roman" w:hAnsi="Times New Roman" w:cs="Times New Roman"/>
          <w:color w:val="000000"/>
          <w:sz w:val="28"/>
          <w:szCs w:val="28"/>
          <w:lang w:val="uk-UA" w:eastAsia="uk-UA"/>
        </w:rPr>
        <w:t>;</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розпорядження </w:t>
      </w:r>
      <w:r w:rsidR="002C0F4A" w:rsidRPr="002C783C">
        <w:rPr>
          <w:rFonts w:ascii="Times New Roman" w:hAnsi="Times New Roman" w:cs="Times New Roman"/>
          <w:sz w:val="28"/>
          <w:szCs w:val="28"/>
          <w:lang w:val="uk-UA"/>
        </w:rPr>
        <w:t xml:space="preserve">голови обласної державної адміністрації – начальника обласної військової адміністрації </w:t>
      </w:r>
      <w:r w:rsidRPr="002C783C">
        <w:rPr>
          <w:rFonts w:ascii="Times New Roman" w:hAnsi="Times New Roman" w:cs="Times New Roman"/>
          <w:color w:val="000000"/>
          <w:sz w:val="28"/>
          <w:szCs w:val="28"/>
          <w:lang w:val="uk-UA" w:eastAsia="uk-UA"/>
        </w:rPr>
        <w:t xml:space="preserve">від </w:t>
      </w:r>
      <w:r w:rsidR="00765EDA" w:rsidRPr="002C783C">
        <w:rPr>
          <w:rFonts w:ascii="Times New Roman" w:hAnsi="Times New Roman" w:cs="Times New Roman"/>
          <w:color w:val="000000"/>
          <w:sz w:val="28"/>
          <w:szCs w:val="28"/>
          <w:lang w:val="uk-UA" w:eastAsia="uk-UA"/>
        </w:rPr>
        <w:t xml:space="preserve">12 грудня </w:t>
      </w:r>
      <w:r w:rsidRPr="002C783C">
        <w:rPr>
          <w:rFonts w:ascii="Times New Roman" w:hAnsi="Times New Roman" w:cs="Times New Roman"/>
          <w:color w:val="000000"/>
          <w:sz w:val="28"/>
          <w:szCs w:val="28"/>
          <w:lang w:val="uk-UA" w:eastAsia="uk-UA"/>
        </w:rPr>
        <w:t xml:space="preserve"> 202</w:t>
      </w:r>
      <w:r w:rsidR="00765EDA" w:rsidRPr="002C783C">
        <w:rPr>
          <w:rFonts w:ascii="Times New Roman" w:hAnsi="Times New Roman" w:cs="Times New Roman"/>
          <w:color w:val="000000"/>
          <w:sz w:val="28"/>
          <w:szCs w:val="28"/>
          <w:lang w:val="uk-UA" w:eastAsia="uk-UA"/>
        </w:rPr>
        <w:t>3</w:t>
      </w:r>
      <w:r w:rsidRPr="002C783C">
        <w:rPr>
          <w:rFonts w:ascii="Times New Roman" w:hAnsi="Times New Roman" w:cs="Times New Roman"/>
          <w:color w:val="000000"/>
          <w:sz w:val="28"/>
          <w:szCs w:val="28"/>
          <w:lang w:val="uk-UA" w:eastAsia="uk-UA"/>
        </w:rPr>
        <w:t xml:space="preserve"> року № 6</w:t>
      </w:r>
      <w:r w:rsidR="00957A86" w:rsidRPr="002C783C">
        <w:rPr>
          <w:rFonts w:ascii="Times New Roman" w:hAnsi="Times New Roman" w:cs="Times New Roman"/>
          <w:color w:val="000000"/>
          <w:sz w:val="28"/>
          <w:szCs w:val="28"/>
          <w:lang w:val="uk-UA" w:eastAsia="uk-UA"/>
        </w:rPr>
        <w:t>64</w:t>
      </w:r>
      <w:r w:rsidRPr="002C783C">
        <w:rPr>
          <w:rFonts w:ascii="Times New Roman" w:hAnsi="Times New Roman" w:cs="Times New Roman"/>
          <w:color w:val="000000"/>
          <w:sz w:val="28"/>
          <w:szCs w:val="28"/>
          <w:lang w:val="uk-UA" w:eastAsia="uk-UA"/>
        </w:rPr>
        <w:t xml:space="preserve"> «</w:t>
      </w:r>
      <w:r w:rsidRPr="002C783C">
        <w:rPr>
          <w:rFonts w:ascii="Times New Roman" w:hAnsi="Times New Roman" w:cs="Times New Roman"/>
          <w:bCs/>
          <w:color w:val="000000"/>
          <w:kern w:val="36"/>
          <w:sz w:val="28"/>
          <w:szCs w:val="28"/>
          <w:lang w:val="uk-UA" w:eastAsia="uk-UA"/>
        </w:rPr>
        <w:t xml:space="preserve">Про затвердження Порядку організації роботи з </w:t>
      </w:r>
      <w:r w:rsidRPr="002C783C">
        <w:rPr>
          <w:rFonts w:ascii="Times New Roman" w:hAnsi="Times New Roman" w:cs="Times New Roman"/>
          <w:color w:val="000000"/>
          <w:sz w:val="28"/>
          <w:szCs w:val="28"/>
          <w:shd w:val="clear" w:color="auto" w:fill="FFFFFF"/>
          <w:lang w:val="uk-UA"/>
        </w:rPr>
        <w:t xml:space="preserve">повідомленнями про можливі факти корупційних або пов’язаних з корупцією правопорушень, інших порушень </w:t>
      </w:r>
      <w:r w:rsidRPr="002C783C">
        <w:rPr>
          <w:rFonts w:ascii="Times New Roman" w:hAnsi="Times New Roman" w:cs="Times New Roman"/>
          <w:color w:val="000000"/>
          <w:sz w:val="28"/>
          <w:szCs w:val="28"/>
          <w:lang w:val="uk-UA" w:eastAsia="uk-UA"/>
        </w:rPr>
        <w:t>Закону України «Про запобігання корупції»</w:t>
      </w:r>
      <w:r w:rsidRPr="002C783C">
        <w:rPr>
          <w:rFonts w:ascii="Times New Roman" w:hAnsi="Times New Roman" w:cs="Times New Roman"/>
          <w:color w:val="000000"/>
          <w:sz w:val="28"/>
          <w:szCs w:val="28"/>
          <w:shd w:val="clear" w:color="auto" w:fill="FFFFFF"/>
          <w:lang w:val="uk-UA"/>
        </w:rPr>
        <w:t xml:space="preserve"> в </w:t>
      </w:r>
      <w:r w:rsidR="00765EDA" w:rsidRPr="002C783C">
        <w:rPr>
          <w:rFonts w:ascii="Times New Roman" w:hAnsi="Times New Roman" w:cs="Times New Roman"/>
          <w:color w:val="000000"/>
          <w:sz w:val="28"/>
          <w:szCs w:val="28"/>
          <w:shd w:val="clear" w:color="auto" w:fill="FFFFFF"/>
          <w:lang w:val="uk-UA"/>
        </w:rPr>
        <w:t xml:space="preserve">Рівненській </w:t>
      </w:r>
      <w:r w:rsidRPr="002C783C">
        <w:rPr>
          <w:rFonts w:ascii="Times New Roman" w:hAnsi="Times New Roman" w:cs="Times New Roman"/>
          <w:color w:val="000000"/>
          <w:sz w:val="28"/>
          <w:szCs w:val="28"/>
          <w:shd w:val="clear" w:color="auto" w:fill="FFFFFF"/>
          <w:lang w:val="uk-UA"/>
        </w:rPr>
        <w:t>обласній державній адміністрації</w:t>
      </w:r>
      <w:r w:rsidRPr="002C783C">
        <w:rPr>
          <w:rFonts w:ascii="Times New Roman" w:hAnsi="Times New Roman" w:cs="Times New Roman"/>
          <w:color w:val="000000"/>
          <w:sz w:val="28"/>
          <w:szCs w:val="28"/>
          <w:lang w:val="uk-UA" w:eastAsia="uk-UA"/>
        </w:rPr>
        <w:t>»;</w:t>
      </w:r>
    </w:p>
    <w:p w:rsidR="00860AEE" w:rsidRPr="002C783C" w:rsidRDefault="00860AEE" w:rsidP="002F5BC0">
      <w:pPr>
        <w:autoSpaceDE w:val="0"/>
        <w:autoSpaceDN w:val="0"/>
        <w:adjustRightInd w:val="0"/>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color w:val="000000"/>
          <w:sz w:val="28"/>
          <w:szCs w:val="28"/>
          <w:lang w:val="uk-UA" w:eastAsia="uk-UA"/>
        </w:rPr>
        <w:t xml:space="preserve">розпорядження </w:t>
      </w:r>
      <w:r w:rsidR="002C0F4A" w:rsidRPr="002C783C">
        <w:rPr>
          <w:rFonts w:ascii="Times New Roman" w:hAnsi="Times New Roman" w:cs="Times New Roman"/>
          <w:sz w:val="28"/>
          <w:szCs w:val="28"/>
          <w:lang w:val="uk-UA"/>
        </w:rPr>
        <w:t>голови обласної державної адміністрації – начальника обласної військової адміністрації</w:t>
      </w:r>
      <w:r w:rsidRPr="002C783C">
        <w:rPr>
          <w:rFonts w:ascii="Times New Roman" w:hAnsi="Times New Roman" w:cs="Times New Roman"/>
          <w:color w:val="000000"/>
          <w:sz w:val="28"/>
          <w:szCs w:val="28"/>
          <w:lang w:val="uk-UA" w:eastAsia="uk-UA"/>
        </w:rPr>
        <w:t xml:space="preserve"> від </w:t>
      </w:r>
      <w:r w:rsidR="00957A86" w:rsidRPr="002C783C">
        <w:rPr>
          <w:rFonts w:ascii="Times New Roman" w:hAnsi="Times New Roman" w:cs="Times New Roman"/>
          <w:color w:val="000000"/>
          <w:sz w:val="28"/>
          <w:szCs w:val="28"/>
          <w:lang w:val="uk-UA" w:eastAsia="uk-UA"/>
        </w:rPr>
        <w:t>12 грудня</w:t>
      </w:r>
      <w:r w:rsidRPr="002C783C">
        <w:rPr>
          <w:rFonts w:ascii="Times New Roman" w:hAnsi="Times New Roman" w:cs="Times New Roman"/>
          <w:color w:val="000000"/>
          <w:sz w:val="28"/>
          <w:szCs w:val="28"/>
          <w:lang w:val="uk-UA" w:eastAsia="uk-UA"/>
        </w:rPr>
        <w:t xml:space="preserve">  202</w:t>
      </w:r>
      <w:r w:rsidR="00957A86" w:rsidRPr="002C783C">
        <w:rPr>
          <w:rFonts w:ascii="Times New Roman" w:hAnsi="Times New Roman" w:cs="Times New Roman"/>
          <w:color w:val="000000"/>
          <w:sz w:val="28"/>
          <w:szCs w:val="28"/>
          <w:lang w:val="uk-UA" w:eastAsia="uk-UA"/>
        </w:rPr>
        <w:t>3</w:t>
      </w:r>
      <w:r w:rsidRPr="002C783C">
        <w:rPr>
          <w:rFonts w:ascii="Times New Roman" w:hAnsi="Times New Roman" w:cs="Times New Roman"/>
          <w:color w:val="000000"/>
          <w:sz w:val="28"/>
          <w:szCs w:val="28"/>
          <w:lang w:val="uk-UA" w:eastAsia="uk-UA"/>
        </w:rPr>
        <w:t xml:space="preserve"> року № 6</w:t>
      </w:r>
      <w:r w:rsidR="00957A86" w:rsidRPr="002C783C">
        <w:rPr>
          <w:rFonts w:ascii="Times New Roman" w:hAnsi="Times New Roman" w:cs="Times New Roman"/>
          <w:color w:val="000000"/>
          <w:sz w:val="28"/>
          <w:szCs w:val="28"/>
          <w:lang w:val="uk-UA" w:eastAsia="uk-UA"/>
        </w:rPr>
        <w:t>65</w:t>
      </w:r>
      <w:r w:rsidRPr="002C783C">
        <w:rPr>
          <w:rFonts w:ascii="Times New Roman" w:hAnsi="Times New Roman" w:cs="Times New Roman"/>
          <w:sz w:val="28"/>
          <w:szCs w:val="28"/>
          <w:lang w:val="uk-UA"/>
        </w:rPr>
        <w:t xml:space="preserve"> «</w:t>
      </w:r>
      <w:r w:rsidRPr="002C783C">
        <w:rPr>
          <w:rFonts w:ascii="Times New Roman" w:hAnsi="Times New Roman" w:cs="Times New Roman"/>
          <w:bCs/>
          <w:sz w:val="28"/>
          <w:szCs w:val="28"/>
          <w:lang w:val="uk-UA"/>
        </w:rPr>
        <w:t xml:space="preserve">Про затвердження </w:t>
      </w:r>
      <w:r w:rsidR="00C61A65" w:rsidRPr="002C783C">
        <w:rPr>
          <w:rFonts w:ascii="Times New Roman" w:hAnsi="Times New Roman" w:cs="Times New Roman"/>
          <w:bCs/>
          <w:sz w:val="28"/>
          <w:szCs w:val="28"/>
          <w:lang w:val="uk-UA"/>
        </w:rPr>
        <w:t xml:space="preserve">Порядку </w:t>
      </w:r>
      <w:r w:rsidRPr="002C783C">
        <w:rPr>
          <w:rFonts w:ascii="Times New Roman" w:hAnsi="Times New Roman" w:cs="Times New Roman"/>
          <w:bCs/>
          <w:sz w:val="28"/>
          <w:szCs w:val="28"/>
          <w:lang w:val="uk-UA"/>
        </w:rPr>
        <w:t>впровадження механізм</w:t>
      </w:r>
      <w:r w:rsidR="00C61A65" w:rsidRPr="002C783C">
        <w:rPr>
          <w:rFonts w:ascii="Times New Roman" w:hAnsi="Times New Roman" w:cs="Times New Roman"/>
          <w:bCs/>
          <w:sz w:val="28"/>
          <w:szCs w:val="28"/>
          <w:lang w:val="uk-UA"/>
        </w:rPr>
        <w:t>ів</w:t>
      </w:r>
      <w:r w:rsidRPr="002C783C">
        <w:rPr>
          <w:rFonts w:ascii="Times New Roman" w:hAnsi="Times New Roman" w:cs="Times New Roman"/>
          <w:bCs/>
          <w:sz w:val="28"/>
          <w:szCs w:val="28"/>
          <w:lang w:val="uk-UA"/>
        </w:rPr>
        <w:t xml:space="preserve"> заохочення</w:t>
      </w:r>
      <w:r w:rsidRPr="002C783C">
        <w:rPr>
          <w:rFonts w:ascii="Times New Roman" w:hAnsi="Times New Roman" w:cs="Times New Roman"/>
          <w:sz w:val="28"/>
          <w:szCs w:val="28"/>
          <w:lang w:val="uk-UA"/>
        </w:rPr>
        <w:t xml:space="preserve"> </w:t>
      </w:r>
      <w:r w:rsidR="00C61A65" w:rsidRPr="002C783C">
        <w:rPr>
          <w:rFonts w:ascii="Times New Roman" w:hAnsi="Times New Roman" w:cs="Times New Roman"/>
          <w:sz w:val="28"/>
          <w:szCs w:val="28"/>
          <w:lang w:val="uk-UA"/>
        </w:rPr>
        <w:t xml:space="preserve">викривачів </w:t>
      </w:r>
      <w:r w:rsidRPr="002C783C">
        <w:rPr>
          <w:rFonts w:ascii="Times New Roman" w:hAnsi="Times New Roman" w:cs="Times New Roman"/>
          <w:bCs/>
          <w:sz w:val="28"/>
          <w:szCs w:val="28"/>
          <w:lang w:val="uk-UA"/>
        </w:rPr>
        <w:t>та формування культури повідомлення про можливі факти</w:t>
      </w:r>
      <w:r w:rsidRPr="002C783C">
        <w:rPr>
          <w:rFonts w:ascii="Times New Roman" w:hAnsi="Times New Roman" w:cs="Times New Roman"/>
          <w:sz w:val="28"/>
          <w:szCs w:val="28"/>
          <w:lang w:val="uk-UA"/>
        </w:rPr>
        <w:t xml:space="preserve"> </w:t>
      </w:r>
      <w:r w:rsidRPr="002C783C">
        <w:rPr>
          <w:rFonts w:ascii="Times New Roman" w:hAnsi="Times New Roman" w:cs="Times New Roman"/>
          <w:bCs/>
          <w:sz w:val="28"/>
          <w:szCs w:val="28"/>
          <w:lang w:val="uk-UA"/>
        </w:rPr>
        <w:t>корупційних або пов’язаних з</w:t>
      </w:r>
      <w:r w:rsidRPr="002C783C">
        <w:rPr>
          <w:rFonts w:ascii="Times New Roman" w:hAnsi="Times New Roman" w:cs="Times New Roman"/>
          <w:sz w:val="28"/>
          <w:szCs w:val="28"/>
          <w:lang w:val="uk-UA"/>
        </w:rPr>
        <w:t xml:space="preserve"> </w:t>
      </w:r>
      <w:r w:rsidRPr="002C783C">
        <w:rPr>
          <w:rFonts w:ascii="Times New Roman" w:hAnsi="Times New Roman" w:cs="Times New Roman"/>
          <w:bCs/>
          <w:sz w:val="28"/>
          <w:szCs w:val="28"/>
          <w:lang w:val="uk-UA"/>
        </w:rPr>
        <w:t>корупцією правопорушень, інших порушень Закону України «Про</w:t>
      </w:r>
      <w:r w:rsidRPr="002C783C">
        <w:rPr>
          <w:rFonts w:ascii="Times New Roman" w:hAnsi="Times New Roman" w:cs="Times New Roman"/>
          <w:sz w:val="28"/>
          <w:szCs w:val="28"/>
          <w:lang w:val="uk-UA"/>
        </w:rPr>
        <w:t xml:space="preserve"> </w:t>
      </w:r>
      <w:r w:rsidRPr="002C783C">
        <w:rPr>
          <w:rFonts w:ascii="Times New Roman" w:hAnsi="Times New Roman" w:cs="Times New Roman"/>
          <w:bCs/>
          <w:sz w:val="28"/>
          <w:szCs w:val="28"/>
          <w:lang w:val="uk-UA"/>
        </w:rPr>
        <w:t>запобігання корупції», в</w:t>
      </w:r>
      <w:r w:rsidRPr="002C783C">
        <w:rPr>
          <w:rFonts w:ascii="Times New Roman" w:hAnsi="Times New Roman" w:cs="Times New Roman"/>
          <w:sz w:val="28"/>
          <w:szCs w:val="28"/>
          <w:lang w:val="uk-UA"/>
        </w:rPr>
        <w:t xml:space="preserve"> </w:t>
      </w:r>
      <w:r w:rsidR="00C61A65" w:rsidRPr="002C783C">
        <w:rPr>
          <w:rFonts w:ascii="Times New Roman" w:hAnsi="Times New Roman" w:cs="Times New Roman"/>
          <w:sz w:val="28"/>
          <w:szCs w:val="28"/>
          <w:lang w:val="uk-UA"/>
        </w:rPr>
        <w:t xml:space="preserve">Рівненській </w:t>
      </w:r>
      <w:r w:rsidRPr="002C783C">
        <w:rPr>
          <w:rFonts w:ascii="Times New Roman" w:hAnsi="Times New Roman" w:cs="Times New Roman"/>
          <w:bCs/>
          <w:sz w:val="28"/>
          <w:szCs w:val="28"/>
          <w:lang w:val="uk-UA"/>
        </w:rPr>
        <w:t>обласній державній</w:t>
      </w:r>
      <w:r w:rsidRPr="002C783C">
        <w:rPr>
          <w:rFonts w:ascii="Times New Roman" w:hAnsi="Times New Roman" w:cs="Times New Roman"/>
          <w:sz w:val="28"/>
          <w:szCs w:val="28"/>
          <w:lang w:val="uk-UA"/>
        </w:rPr>
        <w:t xml:space="preserve"> </w:t>
      </w:r>
      <w:r w:rsidRPr="002C783C">
        <w:rPr>
          <w:rFonts w:ascii="Times New Roman" w:hAnsi="Times New Roman" w:cs="Times New Roman"/>
          <w:bCs/>
          <w:sz w:val="28"/>
          <w:szCs w:val="28"/>
          <w:lang w:val="uk-UA"/>
        </w:rPr>
        <w:t>адміністрації</w:t>
      </w:r>
      <w:r w:rsidRPr="002C783C">
        <w:rPr>
          <w:rFonts w:ascii="Times New Roman" w:hAnsi="Times New Roman" w:cs="Times New Roman"/>
          <w:sz w:val="28"/>
          <w:szCs w:val="28"/>
          <w:lang w:val="uk-UA"/>
        </w:rPr>
        <w:t>»;</w:t>
      </w:r>
    </w:p>
    <w:p w:rsidR="00AD2F04" w:rsidRDefault="00AD2F04" w:rsidP="002F5BC0">
      <w:pPr>
        <w:autoSpaceDE w:val="0"/>
        <w:autoSpaceDN w:val="0"/>
        <w:adjustRightInd w:val="0"/>
        <w:spacing w:after="0" w:line="240" w:lineRule="auto"/>
        <w:ind w:firstLine="567"/>
        <w:jc w:val="both"/>
        <w:rPr>
          <w:rFonts w:ascii="Times New Roman" w:hAnsi="Times New Roman" w:cs="Times New Roman"/>
          <w:sz w:val="28"/>
          <w:szCs w:val="28"/>
          <w:lang w:val="uk-UA"/>
        </w:rPr>
      </w:pPr>
      <w:r w:rsidRPr="00965BEA">
        <w:rPr>
          <w:rFonts w:ascii="Times New Roman" w:hAnsi="Times New Roman" w:cs="Times New Roman"/>
          <w:sz w:val="28"/>
          <w:szCs w:val="28"/>
          <w:lang w:val="uk-UA"/>
        </w:rPr>
        <w:t>розпорядження голови обласної державної адміністрації – начальника обласної військової адміністрації від 02 листопада 2023 року № 551 «Про утворення робочої групи»</w:t>
      </w:r>
      <w:r w:rsidR="00965BEA" w:rsidRPr="00965BEA">
        <w:rPr>
          <w:rFonts w:ascii="Times New Roman" w:hAnsi="Times New Roman" w:cs="Times New Roman"/>
          <w:sz w:val="28"/>
          <w:szCs w:val="28"/>
          <w:lang w:val="uk-UA"/>
        </w:rPr>
        <w:t>, з оцінювання корупційних ризиків у Рівненській обласній державній адміністрації та затвердження її складу</w:t>
      </w:r>
      <w:r w:rsidR="00965BEA">
        <w:rPr>
          <w:rFonts w:ascii="Times New Roman" w:hAnsi="Times New Roman" w:cs="Times New Roman"/>
          <w:sz w:val="28"/>
          <w:szCs w:val="28"/>
          <w:lang w:val="uk-UA"/>
        </w:rPr>
        <w:t>;</w:t>
      </w:r>
    </w:p>
    <w:p w:rsidR="00965BEA" w:rsidRPr="003C1698" w:rsidRDefault="00965BEA" w:rsidP="002F5BC0">
      <w:pPr>
        <w:autoSpaceDE w:val="0"/>
        <w:autoSpaceDN w:val="0"/>
        <w:adjustRightInd w:val="0"/>
        <w:spacing w:after="0" w:line="240" w:lineRule="auto"/>
        <w:ind w:firstLine="567"/>
        <w:jc w:val="both"/>
        <w:rPr>
          <w:rFonts w:ascii="Times New Roman" w:hAnsi="Times New Roman" w:cs="Times New Roman"/>
          <w:sz w:val="28"/>
          <w:szCs w:val="28"/>
          <w:lang w:val="uk-UA"/>
        </w:rPr>
      </w:pPr>
      <w:r w:rsidRPr="003C1698">
        <w:rPr>
          <w:rFonts w:ascii="Times New Roman" w:hAnsi="Times New Roman" w:cs="Times New Roman"/>
          <w:sz w:val="28"/>
          <w:szCs w:val="28"/>
          <w:lang w:val="uk-UA"/>
        </w:rPr>
        <w:lastRenderedPageBreak/>
        <w:t>розпорядження голови обласної державної адміністрації – начальника обласної військової адміністрації від 07 листопада 2025 року № 687 «Про внесення змін до складу робочої групи з оцінювання корупційних ризиків у Рівненській обласній державній адміністрації»</w:t>
      </w:r>
    </w:p>
    <w:p w:rsidR="00860AEE" w:rsidRPr="002C783C" w:rsidRDefault="00860AEE" w:rsidP="002F5BC0">
      <w:pPr>
        <w:spacing w:after="0" w:line="240" w:lineRule="auto"/>
        <w:ind w:firstLine="567"/>
        <w:jc w:val="both"/>
        <w:rPr>
          <w:rFonts w:ascii="Times New Roman" w:hAnsi="Times New Roman" w:cs="Times New Roman"/>
          <w:bCs/>
          <w:sz w:val="28"/>
          <w:szCs w:val="28"/>
          <w:lang w:val="uk-UA"/>
        </w:rPr>
      </w:pPr>
    </w:p>
    <w:p w:rsidR="00860AEE" w:rsidRPr="002C783C" w:rsidRDefault="00860AEE" w:rsidP="00D90C0B">
      <w:pPr>
        <w:spacing w:after="0" w:line="240" w:lineRule="auto"/>
        <w:ind w:right="-143"/>
        <w:jc w:val="center"/>
        <w:rPr>
          <w:rFonts w:ascii="Times New Roman" w:hAnsi="Times New Roman" w:cs="Times New Roman"/>
          <w:b/>
          <w:sz w:val="28"/>
          <w:szCs w:val="28"/>
          <w:lang w:val="uk-UA" w:eastAsia="uk-UA"/>
        </w:rPr>
      </w:pPr>
      <w:r w:rsidRPr="002C783C">
        <w:rPr>
          <w:rFonts w:ascii="Times New Roman" w:hAnsi="Times New Roman" w:cs="Times New Roman"/>
          <w:b/>
          <w:sz w:val="28"/>
          <w:szCs w:val="28"/>
          <w:lang w:val="uk-UA" w:eastAsia="uk-UA"/>
        </w:rPr>
        <w:t>II. Оцінювання корупційних ризиків</w:t>
      </w:r>
    </w:p>
    <w:p w:rsidR="00860AEE" w:rsidRPr="002C783C" w:rsidRDefault="00860AEE" w:rsidP="002F5BC0">
      <w:pPr>
        <w:spacing w:after="0" w:line="240" w:lineRule="auto"/>
        <w:ind w:right="-143"/>
        <w:jc w:val="both"/>
        <w:rPr>
          <w:rFonts w:ascii="Times New Roman" w:hAnsi="Times New Roman" w:cs="Times New Roman"/>
          <w:sz w:val="28"/>
          <w:szCs w:val="28"/>
          <w:lang w:val="uk-UA" w:eastAsia="uk-UA"/>
        </w:rPr>
      </w:pPr>
    </w:p>
    <w:p w:rsidR="00860AEE" w:rsidRPr="002C783C" w:rsidRDefault="00860AEE" w:rsidP="002F5BC0">
      <w:pPr>
        <w:spacing w:after="0" w:line="240" w:lineRule="auto"/>
        <w:ind w:firstLine="567"/>
        <w:jc w:val="both"/>
        <w:rPr>
          <w:rFonts w:ascii="Times New Roman" w:hAnsi="Times New Roman" w:cs="Times New Roman"/>
          <w:sz w:val="28"/>
          <w:szCs w:val="28"/>
          <w:lang w:val="uk-UA" w:eastAsia="uk-UA"/>
        </w:rPr>
      </w:pPr>
      <w:r w:rsidRPr="002C783C">
        <w:rPr>
          <w:rFonts w:ascii="Times New Roman" w:hAnsi="Times New Roman" w:cs="Times New Roman"/>
          <w:sz w:val="28"/>
          <w:szCs w:val="28"/>
          <w:lang w:val="uk-UA" w:eastAsia="uk-UA"/>
        </w:rPr>
        <w:t xml:space="preserve">1. Одним із основних напрямів у сфері запобігання корупції є виявлення корупційних ризиків, які можуть виникати в діяльності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eastAsia="uk-UA"/>
        </w:rPr>
        <w:t>, а також усунення причин, що їх породжують, та умов, що їм сприяють.</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Відповідно до </w:t>
      </w:r>
      <w:r w:rsidRPr="002C783C">
        <w:rPr>
          <w:rFonts w:ascii="Times New Roman" w:hAnsi="Times New Roman" w:cs="Times New Roman"/>
          <w:color w:val="000000"/>
          <w:sz w:val="28"/>
          <w:szCs w:val="28"/>
          <w:lang w:val="uk-UA"/>
        </w:rPr>
        <w:t xml:space="preserve">статті 19 Закону, </w:t>
      </w:r>
      <w:r w:rsidRPr="002C783C">
        <w:rPr>
          <w:rFonts w:ascii="Times New Roman" w:hAnsi="Times New Roman" w:cs="Times New Roman"/>
          <w:color w:val="000000"/>
          <w:sz w:val="28"/>
          <w:szCs w:val="28"/>
          <w:shd w:val="clear" w:color="auto" w:fill="FFFFFF"/>
          <w:lang w:val="uk-UA"/>
        </w:rPr>
        <w:t>Методології</w:t>
      </w:r>
      <w:r w:rsidRPr="002C783C">
        <w:rPr>
          <w:rFonts w:ascii="Times New Roman" w:hAnsi="Times New Roman" w:cs="Times New Roman"/>
          <w:sz w:val="28"/>
          <w:szCs w:val="28"/>
          <w:lang w:val="uk-UA"/>
        </w:rPr>
        <w:t>,</w:t>
      </w:r>
      <w:r w:rsidRPr="002C783C">
        <w:rPr>
          <w:rFonts w:ascii="Times New Roman" w:hAnsi="Times New Roman" w:cs="Times New Roman"/>
          <w:color w:val="000000"/>
          <w:sz w:val="28"/>
          <w:szCs w:val="28"/>
          <w:lang w:val="uk-UA"/>
        </w:rPr>
        <w:t xml:space="preserve"> </w:t>
      </w:r>
      <w:r w:rsidR="00AD2F04" w:rsidRPr="002C783C">
        <w:rPr>
          <w:rFonts w:ascii="Times New Roman" w:hAnsi="Times New Roman" w:cs="Times New Roman"/>
          <w:sz w:val="28"/>
          <w:szCs w:val="28"/>
          <w:lang w:val="uk-UA"/>
        </w:rPr>
        <w:t xml:space="preserve">розпорядження голови обласної державної адміністрації – начальника обласної військової адміністрації від 18 вересня 2023 року </w:t>
      </w:r>
      <w:r w:rsidRPr="002C783C">
        <w:rPr>
          <w:rFonts w:ascii="Times New Roman" w:hAnsi="Times New Roman" w:cs="Times New Roman"/>
          <w:sz w:val="28"/>
          <w:szCs w:val="28"/>
          <w:lang w:val="uk-UA"/>
        </w:rPr>
        <w:t xml:space="preserve">№ </w:t>
      </w:r>
      <w:r w:rsidR="00AD2F04" w:rsidRPr="002C783C">
        <w:rPr>
          <w:rFonts w:ascii="Times New Roman" w:hAnsi="Times New Roman" w:cs="Times New Roman"/>
          <w:sz w:val="28"/>
          <w:szCs w:val="28"/>
          <w:lang w:val="uk-UA"/>
        </w:rPr>
        <w:t>438</w:t>
      </w:r>
      <w:r w:rsidRPr="002C783C">
        <w:rPr>
          <w:rFonts w:ascii="Times New Roman" w:hAnsi="Times New Roman" w:cs="Times New Roman"/>
          <w:sz w:val="28"/>
          <w:szCs w:val="28"/>
          <w:lang w:val="uk-UA"/>
        </w:rPr>
        <w:t xml:space="preserve"> «</w:t>
      </w:r>
      <w:bookmarkStart w:id="20" w:name="_Hlk121902550"/>
      <w:r w:rsidRPr="002C783C">
        <w:rPr>
          <w:rFonts w:ascii="Times New Roman" w:hAnsi="Times New Roman" w:cs="Times New Roman"/>
          <w:color w:val="000000"/>
          <w:sz w:val="28"/>
          <w:szCs w:val="28"/>
          <w:lang w:val="uk-UA" w:eastAsia="uk-UA"/>
        </w:rPr>
        <w:t>Про проведення оцінювання корупційних ризиків</w:t>
      </w:r>
      <w:r w:rsidR="00AD2F04" w:rsidRPr="002C783C">
        <w:rPr>
          <w:rFonts w:ascii="Times New Roman" w:hAnsi="Times New Roman" w:cs="Times New Roman"/>
          <w:color w:val="000000"/>
          <w:sz w:val="28"/>
          <w:szCs w:val="28"/>
          <w:lang w:val="uk-UA" w:eastAsia="uk-UA"/>
        </w:rPr>
        <w:t>»</w:t>
      </w:r>
      <w:bookmarkEnd w:id="20"/>
      <w:r w:rsidR="00AD2F04" w:rsidRPr="002C783C">
        <w:rPr>
          <w:rFonts w:ascii="Times New Roman" w:hAnsi="Times New Roman" w:cs="Times New Roman"/>
          <w:color w:val="000000"/>
          <w:sz w:val="28"/>
          <w:szCs w:val="28"/>
          <w:lang w:val="uk-UA" w:eastAsia="uk-UA"/>
        </w:rPr>
        <w:t xml:space="preserve"> </w:t>
      </w:r>
      <w:r w:rsidRPr="002C783C">
        <w:rPr>
          <w:rFonts w:ascii="Times New Roman" w:hAnsi="Times New Roman" w:cs="Times New Roman"/>
          <w:sz w:val="28"/>
          <w:szCs w:val="28"/>
          <w:lang w:val="uk-UA" w:eastAsia="uk-UA"/>
        </w:rPr>
        <w:t xml:space="preserve">доручено </w:t>
      </w:r>
      <w:r w:rsidRPr="002C783C">
        <w:rPr>
          <w:rFonts w:ascii="Times New Roman" w:hAnsi="Times New Roman" w:cs="Times New Roman"/>
          <w:color w:val="000000"/>
          <w:sz w:val="28"/>
          <w:szCs w:val="28"/>
          <w:lang w:val="uk-UA" w:eastAsia="uk-UA"/>
        </w:rPr>
        <w:t xml:space="preserve">провести </w:t>
      </w:r>
      <w:r w:rsidRPr="002C783C">
        <w:rPr>
          <w:rFonts w:ascii="Times New Roman" w:hAnsi="Times New Roman" w:cs="Times New Roman"/>
          <w:color w:val="000000"/>
          <w:sz w:val="28"/>
          <w:szCs w:val="28"/>
          <w:lang w:val="uk-UA"/>
        </w:rPr>
        <w:t>оцінювання корупційних ризиків в діяльності</w:t>
      </w:r>
      <w:r w:rsidRPr="002C783C">
        <w:rPr>
          <w:rFonts w:ascii="Times New Roman" w:hAnsi="Times New Roman" w:cs="Times New Roman"/>
          <w:color w:val="000000"/>
          <w:spacing w:val="-12"/>
          <w:sz w:val="28"/>
          <w:szCs w:val="28"/>
          <w:lang w:val="uk-UA"/>
        </w:rPr>
        <w:t xml:space="preserve"> </w:t>
      </w:r>
      <w:r w:rsidRPr="002C783C">
        <w:rPr>
          <w:rFonts w:ascii="Times New Roman" w:hAnsi="Times New Roman" w:cs="Times New Roman"/>
          <w:color w:val="000000"/>
          <w:sz w:val="28"/>
          <w:szCs w:val="28"/>
          <w:lang w:val="uk-UA"/>
        </w:rPr>
        <w:t>апарату</w:t>
      </w:r>
      <w:r w:rsidR="006E3966" w:rsidRPr="002C783C">
        <w:rPr>
          <w:rFonts w:ascii="Times New Roman" w:hAnsi="Times New Roman" w:cs="Times New Roman"/>
          <w:color w:val="000000"/>
          <w:sz w:val="28"/>
          <w:szCs w:val="28"/>
          <w:lang w:val="uk-UA"/>
        </w:rPr>
        <w:t xml:space="preserve"> та</w:t>
      </w:r>
      <w:r w:rsidRPr="002C783C">
        <w:rPr>
          <w:rFonts w:ascii="Times New Roman" w:hAnsi="Times New Roman" w:cs="Times New Roman"/>
          <w:color w:val="000000"/>
          <w:sz w:val="28"/>
          <w:szCs w:val="28"/>
          <w:lang w:val="uk-UA"/>
        </w:rPr>
        <w:t xml:space="preserve"> </w:t>
      </w:r>
      <w:r w:rsidRPr="002C783C">
        <w:rPr>
          <w:rFonts w:ascii="Times New Roman" w:hAnsi="Times New Roman" w:cs="Times New Roman"/>
          <w:sz w:val="28"/>
          <w:szCs w:val="28"/>
          <w:lang w:val="uk-UA"/>
        </w:rPr>
        <w:t xml:space="preserve">структурних підрозділів </w:t>
      </w:r>
      <w:r w:rsidR="00BA4C69" w:rsidRPr="002C783C">
        <w:rPr>
          <w:rFonts w:ascii="Times New Roman" w:hAnsi="Times New Roman" w:cs="Times New Roman"/>
          <w:bCs/>
          <w:sz w:val="28"/>
          <w:szCs w:val="28"/>
          <w:shd w:val="clear" w:color="auto" w:fill="FFFFFF"/>
          <w:lang w:val="uk-UA"/>
        </w:rPr>
        <w:t xml:space="preserve">обласної державної </w:t>
      </w:r>
      <w:r w:rsidRPr="002C783C">
        <w:rPr>
          <w:rFonts w:ascii="Times New Roman" w:hAnsi="Times New Roman" w:cs="Times New Roman"/>
          <w:color w:val="000000"/>
          <w:sz w:val="28"/>
          <w:szCs w:val="28"/>
          <w:lang w:val="uk-UA"/>
        </w:rPr>
        <w:t xml:space="preserve">адміністрації у форматі </w:t>
      </w:r>
      <w:proofErr w:type="spellStart"/>
      <w:r w:rsidRPr="002C783C">
        <w:rPr>
          <w:rFonts w:ascii="Times New Roman" w:hAnsi="Times New Roman" w:cs="Times New Roman"/>
          <w:color w:val="000000"/>
          <w:sz w:val="28"/>
          <w:szCs w:val="28"/>
          <w:lang w:val="uk-UA"/>
        </w:rPr>
        <w:t>самооцінювання</w:t>
      </w:r>
      <w:proofErr w:type="spellEnd"/>
      <w:r w:rsidRPr="002C783C">
        <w:rPr>
          <w:rFonts w:ascii="Times New Roman" w:hAnsi="Times New Roman" w:cs="Times New Roman"/>
          <w:color w:val="000000"/>
          <w:sz w:val="28"/>
          <w:szCs w:val="28"/>
          <w:lang w:val="uk-UA"/>
        </w:rPr>
        <w:t>.</w:t>
      </w:r>
    </w:p>
    <w:p w:rsidR="00860AEE" w:rsidRPr="002C783C" w:rsidRDefault="00860AEE" w:rsidP="002F5BC0">
      <w:pPr>
        <w:tabs>
          <w:tab w:val="left" w:pos="567"/>
        </w:tabs>
        <w:spacing w:after="0" w:line="240" w:lineRule="auto"/>
        <w:ind w:firstLine="567"/>
        <w:jc w:val="both"/>
        <w:rPr>
          <w:rFonts w:ascii="Times New Roman" w:hAnsi="Times New Roman" w:cs="Times New Roman"/>
          <w:b/>
          <w:bCs/>
          <w:sz w:val="28"/>
          <w:szCs w:val="28"/>
          <w:lang w:val="uk-UA" w:eastAsia="ru-RU"/>
        </w:rPr>
      </w:pPr>
    </w:p>
    <w:p w:rsidR="00860AEE" w:rsidRPr="003C1698" w:rsidRDefault="00860AEE" w:rsidP="002F5BC0">
      <w:pPr>
        <w:tabs>
          <w:tab w:val="left" w:pos="567"/>
        </w:tabs>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2. </w:t>
      </w:r>
      <w:r w:rsidRPr="003C1698">
        <w:rPr>
          <w:rFonts w:ascii="Times New Roman" w:hAnsi="Times New Roman" w:cs="Times New Roman"/>
          <w:sz w:val="28"/>
          <w:szCs w:val="28"/>
          <w:lang w:val="uk-UA"/>
        </w:rPr>
        <w:t xml:space="preserve">Згідно із </w:t>
      </w:r>
      <w:r w:rsidR="00AD2F04" w:rsidRPr="003C1698">
        <w:rPr>
          <w:rFonts w:ascii="Times New Roman" w:hAnsi="Times New Roman" w:cs="Times New Roman"/>
          <w:sz w:val="28"/>
          <w:szCs w:val="28"/>
          <w:lang w:val="uk-UA"/>
        </w:rPr>
        <w:t>розпорядження</w:t>
      </w:r>
      <w:r w:rsidR="00325D97" w:rsidRPr="003C1698">
        <w:rPr>
          <w:rFonts w:ascii="Times New Roman" w:hAnsi="Times New Roman" w:cs="Times New Roman"/>
          <w:sz w:val="28"/>
          <w:szCs w:val="28"/>
          <w:lang w:val="uk-UA"/>
        </w:rPr>
        <w:t>м</w:t>
      </w:r>
      <w:r w:rsidR="00AD2F04" w:rsidRPr="003C1698">
        <w:rPr>
          <w:rFonts w:ascii="Times New Roman" w:hAnsi="Times New Roman" w:cs="Times New Roman"/>
          <w:sz w:val="28"/>
          <w:szCs w:val="28"/>
          <w:lang w:val="uk-UA"/>
        </w:rPr>
        <w:t xml:space="preserve"> голови обласної державної адміністрації – начальника обласної військової адміністрації </w:t>
      </w:r>
      <w:r w:rsidRPr="003C1698">
        <w:rPr>
          <w:rFonts w:ascii="Times New Roman" w:hAnsi="Times New Roman" w:cs="Times New Roman"/>
          <w:bCs/>
          <w:color w:val="000000"/>
          <w:sz w:val="28"/>
          <w:szCs w:val="28"/>
          <w:lang w:val="uk-UA" w:eastAsia="uk-UA"/>
        </w:rPr>
        <w:t xml:space="preserve">від </w:t>
      </w:r>
      <w:r w:rsidR="00E53DEF" w:rsidRPr="003C1698">
        <w:rPr>
          <w:rFonts w:ascii="Times New Roman" w:hAnsi="Times New Roman" w:cs="Times New Roman"/>
          <w:color w:val="000000"/>
          <w:sz w:val="28"/>
          <w:szCs w:val="28"/>
          <w:shd w:val="clear" w:color="auto" w:fill="FFFFFF"/>
          <w:lang w:val="uk-UA"/>
        </w:rPr>
        <w:t xml:space="preserve">02 </w:t>
      </w:r>
      <w:r w:rsidR="00AD2F04" w:rsidRPr="003C1698">
        <w:rPr>
          <w:rFonts w:ascii="Times New Roman" w:hAnsi="Times New Roman" w:cs="Times New Roman"/>
          <w:color w:val="000000"/>
          <w:sz w:val="28"/>
          <w:szCs w:val="28"/>
          <w:shd w:val="clear" w:color="auto" w:fill="FFFFFF"/>
          <w:lang w:val="uk-UA"/>
        </w:rPr>
        <w:t>листопада</w:t>
      </w:r>
      <w:r w:rsidR="00E53DEF" w:rsidRPr="003C1698">
        <w:rPr>
          <w:rFonts w:ascii="Times New Roman" w:hAnsi="Times New Roman" w:cs="Times New Roman"/>
          <w:color w:val="000000"/>
          <w:sz w:val="28"/>
          <w:szCs w:val="28"/>
          <w:shd w:val="clear" w:color="auto" w:fill="FFFFFF"/>
          <w:lang w:val="uk-UA"/>
        </w:rPr>
        <w:t xml:space="preserve"> 2023</w:t>
      </w:r>
      <w:r w:rsidRPr="003C1698">
        <w:rPr>
          <w:rFonts w:ascii="Times New Roman" w:hAnsi="Times New Roman" w:cs="Times New Roman"/>
          <w:color w:val="000000"/>
          <w:sz w:val="28"/>
          <w:szCs w:val="28"/>
          <w:shd w:val="clear" w:color="auto" w:fill="FFFFFF"/>
          <w:lang w:val="uk-UA"/>
        </w:rPr>
        <w:t xml:space="preserve"> року №</w:t>
      </w:r>
      <w:r w:rsidR="00E9292A" w:rsidRPr="003C1698">
        <w:rPr>
          <w:rFonts w:ascii="Times New Roman" w:hAnsi="Times New Roman" w:cs="Times New Roman"/>
          <w:color w:val="000000"/>
          <w:sz w:val="28"/>
          <w:szCs w:val="28"/>
          <w:shd w:val="clear" w:color="auto" w:fill="FFFFFF"/>
          <w:lang w:val="uk-UA"/>
        </w:rPr>
        <w:t xml:space="preserve"> </w:t>
      </w:r>
      <w:r w:rsidR="00E53DEF" w:rsidRPr="003C1698">
        <w:rPr>
          <w:rFonts w:ascii="Times New Roman" w:hAnsi="Times New Roman" w:cs="Times New Roman"/>
          <w:color w:val="000000"/>
          <w:sz w:val="28"/>
          <w:szCs w:val="28"/>
          <w:shd w:val="clear" w:color="auto" w:fill="FFFFFF"/>
          <w:lang w:val="uk-UA"/>
        </w:rPr>
        <w:t>551</w:t>
      </w:r>
      <w:r w:rsidR="00E9292A" w:rsidRPr="003C1698">
        <w:rPr>
          <w:rFonts w:ascii="Times New Roman" w:hAnsi="Times New Roman" w:cs="Times New Roman"/>
          <w:color w:val="000000"/>
          <w:sz w:val="28"/>
          <w:szCs w:val="28"/>
          <w:shd w:val="clear" w:color="auto" w:fill="FFFFFF"/>
          <w:lang w:val="uk-UA"/>
        </w:rPr>
        <w:t xml:space="preserve"> </w:t>
      </w:r>
      <w:r w:rsidRPr="003C1698">
        <w:rPr>
          <w:rFonts w:ascii="Times New Roman" w:hAnsi="Times New Roman" w:cs="Times New Roman"/>
          <w:color w:val="000000"/>
          <w:sz w:val="28"/>
          <w:szCs w:val="28"/>
          <w:shd w:val="clear" w:color="auto" w:fill="FFFFFF"/>
          <w:lang w:val="uk-UA"/>
        </w:rPr>
        <w:t>«</w:t>
      </w:r>
      <w:r w:rsidRPr="003C1698">
        <w:rPr>
          <w:rFonts w:ascii="Times New Roman" w:hAnsi="Times New Roman" w:cs="Times New Roman"/>
          <w:color w:val="000000"/>
          <w:sz w:val="28"/>
          <w:szCs w:val="28"/>
          <w:lang w:val="uk-UA"/>
        </w:rPr>
        <w:t>Про</w:t>
      </w:r>
      <w:r w:rsidR="00E9292A" w:rsidRPr="003C1698">
        <w:rPr>
          <w:rFonts w:ascii="Times New Roman" w:hAnsi="Times New Roman" w:cs="Times New Roman"/>
          <w:color w:val="000000"/>
          <w:sz w:val="28"/>
          <w:szCs w:val="28"/>
          <w:lang w:val="uk-UA"/>
        </w:rPr>
        <w:t xml:space="preserve"> </w:t>
      </w:r>
      <w:r w:rsidRPr="003C1698">
        <w:rPr>
          <w:rFonts w:ascii="Times New Roman" w:hAnsi="Times New Roman" w:cs="Times New Roman"/>
          <w:color w:val="000000"/>
          <w:sz w:val="28"/>
          <w:szCs w:val="28"/>
          <w:lang w:val="uk-UA"/>
        </w:rPr>
        <w:t>утворення</w:t>
      </w:r>
      <w:r w:rsidR="00E9292A" w:rsidRPr="003C1698">
        <w:rPr>
          <w:rFonts w:ascii="Times New Roman" w:hAnsi="Times New Roman" w:cs="Times New Roman"/>
          <w:color w:val="000000"/>
          <w:sz w:val="28"/>
          <w:szCs w:val="28"/>
          <w:lang w:val="uk-UA"/>
        </w:rPr>
        <w:t xml:space="preserve"> </w:t>
      </w:r>
      <w:r w:rsidRPr="003C1698">
        <w:rPr>
          <w:rFonts w:ascii="Times New Roman" w:hAnsi="Times New Roman" w:cs="Times New Roman"/>
          <w:color w:val="000000"/>
          <w:sz w:val="28"/>
          <w:szCs w:val="28"/>
          <w:lang w:val="uk-UA"/>
        </w:rPr>
        <w:t>робочої групи</w:t>
      </w:r>
      <w:r w:rsidR="00AD2F04" w:rsidRPr="003C1698">
        <w:rPr>
          <w:rFonts w:ascii="Times New Roman" w:hAnsi="Times New Roman" w:cs="Times New Roman"/>
          <w:color w:val="000000"/>
          <w:sz w:val="28"/>
          <w:szCs w:val="28"/>
          <w:lang w:val="uk-UA"/>
        </w:rPr>
        <w:t>»</w:t>
      </w:r>
      <w:r w:rsidRPr="003C1698">
        <w:rPr>
          <w:rFonts w:ascii="Times New Roman" w:hAnsi="Times New Roman" w:cs="Times New Roman"/>
          <w:color w:val="000000"/>
          <w:sz w:val="28"/>
          <w:szCs w:val="28"/>
          <w:lang w:val="uk-UA"/>
        </w:rPr>
        <w:t xml:space="preserve"> </w:t>
      </w:r>
      <w:r w:rsidRPr="003C1698">
        <w:rPr>
          <w:rFonts w:ascii="Times New Roman" w:hAnsi="Times New Roman" w:cs="Times New Roman"/>
          <w:sz w:val="28"/>
          <w:szCs w:val="28"/>
          <w:lang w:val="uk-UA"/>
        </w:rPr>
        <w:t xml:space="preserve">утворено робочу групу з оцінювання корупційних ризиків, затверджено її персональний склад та </w:t>
      </w:r>
      <w:r w:rsidR="00945F83" w:rsidRPr="003C1698">
        <w:rPr>
          <w:rFonts w:ascii="Times New Roman" w:hAnsi="Times New Roman" w:cs="Times New Roman"/>
          <w:sz w:val="28"/>
          <w:szCs w:val="28"/>
          <w:lang w:val="uk-UA"/>
        </w:rPr>
        <w:t>П</w:t>
      </w:r>
      <w:r w:rsidRPr="003C1698">
        <w:rPr>
          <w:rFonts w:ascii="Times New Roman" w:hAnsi="Times New Roman" w:cs="Times New Roman"/>
          <w:sz w:val="28"/>
          <w:szCs w:val="28"/>
          <w:lang w:val="uk-UA"/>
        </w:rPr>
        <w:t>оложення</w:t>
      </w:r>
      <w:r w:rsidR="00945F83" w:rsidRPr="003C1698">
        <w:rPr>
          <w:rFonts w:ascii="Times New Roman" w:hAnsi="Times New Roman" w:cs="Times New Roman"/>
          <w:sz w:val="28"/>
          <w:szCs w:val="28"/>
          <w:lang w:val="uk-UA"/>
        </w:rPr>
        <w:t xml:space="preserve"> про неї</w:t>
      </w:r>
      <w:r w:rsidRPr="003C1698">
        <w:rPr>
          <w:rFonts w:ascii="Times New Roman" w:hAnsi="Times New Roman" w:cs="Times New Roman"/>
          <w:sz w:val="28"/>
          <w:szCs w:val="28"/>
          <w:lang w:val="uk-UA"/>
        </w:rPr>
        <w:t>.</w:t>
      </w:r>
    </w:p>
    <w:p w:rsidR="00965BEA" w:rsidRPr="003C1698" w:rsidRDefault="00965BEA" w:rsidP="00965BEA">
      <w:pPr>
        <w:autoSpaceDE w:val="0"/>
        <w:autoSpaceDN w:val="0"/>
        <w:adjustRightInd w:val="0"/>
        <w:spacing w:after="0" w:line="240" w:lineRule="auto"/>
        <w:ind w:firstLine="567"/>
        <w:jc w:val="both"/>
        <w:rPr>
          <w:rFonts w:ascii="Times New Roman" w:hAnsi="Times New Roman" w:cs="Times New Roman"/>
          <w:sz w:val="28"/>
          <w:szCs w:val="28"/>
          <w:lang w:val="uk-UA"/>
        </w:rPr>
      </w:pPr>
      <w:r w:rsidRPr="003C1698">
        <w:rPr>
          <w:rFonts w:ascii="Times New Roman" w:hAnsi="Times New Roman" w:cs="Times New Roman"/>
          <w:sz w:val="28"/>
          <w:szCs w:val="28"/>
          <w:lang w:val="uk-UA"/>
        </w:rPr>
        <w:t xml:space="preserve">Розпорядження голови обласної державної адміністрації – начальника обласної військової адміністрації від 07 листопада 2025 року № 687 «Про внесення змін до складу робочої групи з оцінювання корупційних ризиків у Рівненській обласній державній адміністрації» </w:t>
      </w:r>
      <w:proofErr w:type="spellStart"/>
      <w:r w:rsidRPr="003C1698">
        <w:rPr>
          <w:rFonts w:ascii="Times New Roman" w:hAnsi="Times New Roman" w:cs="Times New Roman"/>
          <w:sz w:val="28"/>
          <w:szCs w:val="28"/>
          <w:lang w:val="uk-UA"/>
        </w:rPr>
        <w:t>внесено</w:t>
      </w:r>
      <w:proofErr w:type="spellEnd"/>
      <w:r w:rsidRPr="003C1698">
        <w:rPr>
          <w:rFonts w:ascii="Times New Roman" w:hAnsi="Times New Roman" w:cs="Times New Roman"/>
          <w:sz w:val="28"/>
          <w:szCs w:val="28"/>
          <w:lang w:val="uk-UA"/>
        </w:rPr>
        <w:t xml:space="preserve"> зміни д</w:t>
      </w:r>
      <w:r w:rsidR="003C1698">
        <w:rPr>
          <w:rFonts w:ascii="Times New Roman" w:hAnsi="Times New Roman" w:cs="Times New Roman"/>
          <w:sz w:val="28"/>
          <w:szCs w:val="28"/>
          <w:lang w:val="uk-UA"/>
        </w:rPr>
        <w:t>о</w:t>
      </w:r>
      <w:r w:rsidRPr="003C1698">
        <w:rPr>
          <w:rFonts w:ascii="Times New Roman" w:hAnsi="Times New Roman" w:cs="Times New Roman"/>
          <w:sz w:val="28"/>
          <w:szCs w:val="28"/>
          <w:lang w:val="uk-UA"/>
        </w:rPr>
        <w:t xml:space="preserve"> складу робочої групи.</w:t>
      </w:r>
    </w:p>
    <w:p w:rsidR="00860AEE" w:rsidRPr="002C783C" w:rsidRDefault="00860AEE" w:rsidP="002F5BC0">
      <w:pPr>
        <w:tabs>
          <w:tab w:val="left" w:pos="567"/>
        </w:tabs>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До складу робочої групи включено представників структурних підрозділів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bCs/>
          <w:color w:val="000000"/>
          <w:sz w:val="28"/>
          <w:szCs w:val="28"/>
          <w:lang w:val="uk-UA" w:eastAsia="uk-UA"/>
        </w:rPr>
        <w:t xml:space="preserve">, її апарату </w:t>
      </w:r>
      <w:r w:rsidRPr="002C783C">
        <w:rPr>
          <w:rFonts w:ascii="Times New Roman" w:hAnsi="Times New Roman" w:cs="Times New Roman"/>
          <w:sz w:val="28"/>
          <w:szCs w:val="28"/>
          <w:lang w:val="uk-UA"/>
        </w:rPr>
        <w:t>та експертів від громадських організацій (за згодою).</w:t>
      </w:r>
    </w:p>
    <w:p w:rsidR="00860AEE" w:rsidRPr="002C783C" w:rsidRDefault="00860AEE" w:rsidP="002F5BC0">
      <w:pPr>
        <w:tabs>
          <w:tab w:val="left" w:pos="567"/>
        </w:tabs>
        <w:spacing w:after="0" w:line="240" w:lineRule="auto"/>
        <w:ind w:firstLine="567"/>
        <w:jc w:val="both"/>
        <w:rPr>
          <w:rFonts w:ascii="Times New Roman" w:hAnsi="Times New Roman" w:cs="Times New Roman"/>
          <w:sz w:val="28"/>
          <w:szCs w:val="28"/>
          <w:lang w:val="uk-UA"/>
        </w:rPr>
      </w:pPr>
    </w:p>
    <w:p w:rsidR="00860AEE" w:rsidRPr="002C783C" w:rsidRDefault="00860AEE" w:rsidP="002F5BC0">
      <w:pPr>
        <w:tabs>
          <w:tab w:val="left" w:pos="567"/>
        </w:tabs>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3. З метою підготовки до оцінювання корупційних ризиків </w:t>
      </w:r>
      <w:r w:rsidR="00965BEA">
        <w:rPr>
          <w:rFonts w:ascii="Times New Roman" w:hAnsi="Times New Roman" w:cs="Times New Roman"/>
          <w:sz w:val="28"/>
          <w:szCs w:val="28"/>
          <w:lang w:val="uk-UA"/>
        </w:rPr>
        <w:t xml:space="preserve">12 грудня </w:t>
      </w:r>
      <w:r w:rsidR="00965BEA">
        <w:rPr>
          <w:rFonts w:ascii="Times New Roman" w:hAnsi="Times New Roman" w:cs="Times New Roman"/>
          <w:sz w:val="28"/>
          <w:szCs w:val="28"/>
          <w:lang w:val="uk-UA"/>
        </w:rPr>
        <w:br/>
        <w:t xml:space="preserve">2025 року </w:t>
      </w:r>
      <w:r w:rsidRPr="002C783C">
        <w:rPr>
          <w:rFonts w:ascii="Times New Roman" w:hAnsi="Times New Roman" w:cs="Times New Roman"/>
          <w:sz w:val="28"/>
          <w:szCs w:val="28"/>
          <w:lang w:val="uk-UA"/>
        </w:rPr>
        <w:t>для членів робочої групи проведено вступний тренінг.</w:t>
      </w:r>
    </w:p>
    <w:p w:rsidR="00860AEE" w:rsidRPr="002C783C" w:rsidRDefault="00860AEE" w:rsidP="002F5BC0">
      <w:pPr>
        <w:tabs>
          <w:tab w:val="left" w:pos="567"/>
        </w:tabs>
        <w:spacing w:after="0" w:line="240" w:lineRule="auto"/>
        <w:ind w:firstLine="567"/>
        <w:jc w:val="both"/>
        <w:rPr>
          <w:rFonts w:ascii="Times New Roman" w:hAnsi="Times New Roman" w:cs="Times New Roman"/>
          <w:sz w:val="28"/>
          <w:szCs w:val="28"/>
          <w:u w:val="single"/>
          <w:lang w:val="uk-UA"/>
        </w:rPr>
      </w:pPr>
      <w:r w:rsidRPr="002C783C">
        <w:rPr>
          <w:rFonts w:ascii="Times New Roman" w:hAnsi="Times New Roman" w:cs="Times New Roman"/>
          <w:sz w:val="28"/>
          <w:szCs w:val="28"/>
          <w:lang w:val="uk-UA"/>
        </w:rPr>
        <w:t xml:space="preserve">Робочою групою складено план оцінювання корупційних ризиків, у якому визначено етапи діяльності робочої групи з урахуванням функцій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внутрішні</w:t>
      </w:r>
      <w:r w:rsidR="0033163A" w:rsidRPr="002C783C">
        <w:rPr>
          <w:rFonts w:ascii="Times New Roman" w:hAnsi="Times New Roman" w:cs="Times New Roman"/>
          <w:sz w:val="28"/>
          <w:szCs w:val="28"/>
          <w:lang w:val="uk-UA"/>
        </w:rPr>
        <w:t>х</w:t>
      </w:r>
      <w:r w:rsidRPr="002C783C">
        <w:rPr>
          <w:rFonts w:ascii="Times New Roman" w:hAnsi="Times New Roman" w:cs="Times New Roman"/>
          <w:sz w:val="28"/>
          <w:szCs w:val="28"/>
          <w:lang w:val="uk-UA"/>
        </w:rPr>
        <w:t xml:space="preserve"> та зовнішні</w:t>
      </w:r>
      <w:r w:rsidR="0033163A" w:rsidRPr="002C783C">
        <w:rPr>
          <w:rFonts w:ascii="Times New Roman" w:hAnsi="Times New Roman" w:cs="Times New Roman"/>
          <w:sz w:val="28"/>
          <w:szCs w:val="28"/>
          <w:lang w:val="uk-UA"/>
        </w:rPr>
        <w:t>х</w:t>
      </w:r>
      <w:r w:rsidRPr="002C783C">
        <w:rPr>
          <w:rFonts w:ascii="Times New Roman" w:hAnsi="Times New Roman" w:cs="Times New Roman"/>
          <w:sz w:val="28"/>
          <w:szCs w:val="28"/>
          <w:lang w:val="uk-UA"/>
        </w:rPr>
        <w:t xml:space="preserve"> заінтересован</w:t>
      </w:r>
      <w:r w:rsidR="0033163A" w:rsidRPr="002C783C">
        <w:rPr>
          <w:rFonts w:ascii="Times New Roman" w:hAnsi="Times New Roman" w:cs="Times New Roman"/>
          <w:sz w:val="28"/>
          <w:szCs w:val="28"/>
          <w:lang w:val="uk-UA"/>
        </w:rPr>
        <w:t>их</w:t>
      </w:r>
      <w:r w:rsidRPr="002C783C">
        <w:rPr>
          <w:rFonts w:ascii="Times New Roman" w:hAnsi="Times New Roman" w:cs="Times New Roman"/>
          <w:sz w:val="28"/>
          <w:szCs w:val="28"/>
          <w:lang w:val="uk-UA"/>
        </w:rPr>
        <w:t xml:space="preserve"> стор</w:t>
      </w:r>
      <w:r w:rsidR="0033163A" w:rsidRPr="002C783C">
        <w:rPr>
          <w:rFonts w:ascii="Times New Roman" w:hAnsi="Times New Roman" w:cs="Times New Roman"/>
          <w:sz w:val="28"/>
          <w:szCs w:val="28"/>
          <w:lang w:val="uk-UA"/>
        </w:rPr>
        <w:t>ін</w:t>
      </w:r>
      <w:r w:rsidRPr="002C783C">
        <w:rPr>
          <w:rFonts w:ascii="Times New Roman" w:hAnsi="Times New Roman" w:cs="Times New Roman"/>
          <w:sz w:val="28"/>
          <w:szCs w:val="28"/>
          <w:lang w:val="uk-UA"/>
        </w:rPr>
        <w:t>, інших факторів середовища</w:t>
      </w:r>
      <w:r w:rsidR="00C429CE" w:rsidRPr="002C783C">
        <w:rPr>
          <w:rFonts w:ascii="Times New Roman" w:hAnsi="Times New Roman" w:cs="Times New Roman"/>
          <w:sz w:val="28"/>
          <w:szCs w:val="28"/>
          <w:lang w:val="uk-UA"/>
        </w:rPr>
        <w:t xml:space="preserve">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 xml:space="preserve"> </w:t>
      </w:r>
      <w:r w:rsidRPr="002C783C">
        <w:rPr>
          <w:rFonts w:ascii="Times New Roman" w:hAnsi="Times New Roman" w:cs="Times New Roman"/>
          <w:sz w:val="28"/>
          <w:szCs w:val="28"/>
          <w:lang w:val="uk-UA"/>
        </w:rPr>
        <w:t xml:space="preserve">(протокол засідання робочої групи від </w:t>
      </w:r>
      <w:r w:rsidR="00965BEA">
        <w:rPr>
          <w:rFonts w:ascii="Times New Roman" w:hAnsi="Times New Roman" w:cs="Times New Roman"/>
          <w:sz w:val="28"/>
          <w:szCs w:val="28"/>
          <w:lang w:val="uk-UA"/>
        </w:rPr>
        <w:t>12 грудня 2025</w:t>
      </w:r>
      <w:r w:rsidRPr="002C783C">
        <w:rPr>
          <w:rFonts w:ascii="Times New Roman" w:hAnsi="Times New Roman" w:cs="Times New Roman"/>
          <w:sz w:val="28"/>
          <w:szCs w:val="28"/>
          <w:lang w:val="uk-UA"/>
        </w:rPr>
        <w:t xml:space="preserve"> року).</w:t>
      </w:r>
    </w:p>
    <w:p w:rsidR="00860AEE" w:rsidRPr="002C783C" w:rsidRDefault="00860AEE" w:rsidP="002F5BC0">
      <w:pPr>
        <w:tabs>
          <w:tab w:val="left" w:pos="567"/>
        </w:tabs>
        <w:spacing w:after="0" w:line="240" w:lineRule="auto"/>
        <w:ind w:firstLine="567"/>
        <w:jc w:val="both"/>
        <w:rPr>
          <w:rFonts w:ascii="Times New Roman" w:hAnsi="Times New Roman" w:cs="Times New Roman"/>
          <w:b/>
          <w:bCs/>
          <w:sz w:val="28"/>
          <w:szCs w:val="28"/>
          <w:lang w:val="uk-UA"/>
        </w:rPr>
      </w:pPr>
    </w:p>
    <w:p w:rsidR="00860AEE" w:rsidRPr="002C783C" w:rsidRDefault="00860AEE" w:rsidP="002F5BC0">
      <w:pPr>
        <w:tabs>
          <w:tab w:val="left" w:pos="567"/>
        </w:tabs>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4. На підставі зібраних та задокументованих відомостей робочою групою визначено вразливі до корупції функції </w:t>
      </w:r>
      <w:r w:rsidR="00525E71" w:rsidRPr="002C783C">
        <w:rPr>
          <w:rFonts w:ascii="Times New Roman" w:hAnsi="Times New Roman" w:cs="Times New Roman"/>
          <w:sz w:val="28"/>
          <w:szCs w:val="28"/>
          <w:lang w:val="uk-UA"/>
        </w:rPr>
        <w:t xml:space="preserve">у </w:t>
      </w:r>
      <w:r w:rsidRPr="002C783C">
        <w:rPr>
          <w:rFonts w:ascii="Times New Roman" w:hAnsi="Times New Roman" w:cs="Times New Roman"/>
          <w:sz w:val="28"/>
          <w:szCs w:val="28"/>
          <w:lang w:val="uk-UA"/>
        </w:rPr>
        <w:t xml:space="preserve">діяльності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 xml:space="preserve"> </w:t>
      </w:r>
      <w:r w:rsidRPr="002C783C">
        <w:rPr>
          <w:rFonts w:ascii="Times New Roman" w:hAnsi="Times New Roman" w:cs="Times New Roman"/>
          <w:sz w:val="28"/>
          <w:szCs w:val="28"/>
          <w:lang w:val="uk-UA"/>
        </w:rPr>
        <w:t xml:space="preserve">(протокол засідання робочої групи від </w:t>
      </w:r>
      <w:r w:rsidR="0081424E">
        <w:rPr>
          <w:rFonts w:ascii="Times New Roman" w:hAnsi="Times New Roman" w:cs="Times New Roman"/>
          <w:sz w:val="28"/>
          <w:szCs w:val="28"/>
          <w:lang w:val="uk-UA"/>
        </w:rPr>
        <w:t>29 січня 2026</w:t>
      </w:r>
      <w:r w:rsidRPr="002C783C">
        <w:rPr>
          <w:rFonts w:ascii="Times New Roman" w:hAnsi="Times New Roman" w:cs="Times New Roman"/>
          <w:sz w:val="28"/>
          <w:szCs w:val="28"/>
          <w:lang w:val="uk-UA"/>
        </w:rPr>
        <w:t xml:space="preserve"> року):</w:t>
      </w:r>
    </w:p>
    <w:p w:rsidR="00525E71" w:rsidRPr="002C783C" w:rsidRDefault="00525E71" w:rsidP="002F5BC0">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C783C">
        <w:rPr>
          <w:rFonts w:ascii="Times New Roman" w:eastAsia="Times New Roman" w:hAnsi="Times New Roman" w:cs="Times New Roman"/>
          <w:sz w:val="28"/>
          <w:szCs w:val="28"/>
          <w:lang w:val="uk-UA" w:eastAsia="uk-UA"/>
        </w:rPr>
        <w:t>1) запобігання і протидія корупції;</w:t>
      </w:r>
    </w:p>
    <w:p w:rsidR="00525E71" w:rsidRPr="002C783C" w:rsidRDefault="00525E71" w:rsidP="002F5BC0">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C783C">
        <w:rPr>
          <w:rFonts w:ascii="Times New Roman" w:eastAsia="Times New Roman" w:hAnsi="Times New Roman" w:cs="Times New Roman"/>
          <w:sz w:val="28"/>
          <w:szCs w:val="28"/>
          <w:lang w:val="uk-UA" w:eastAsia="uk-UA"/>
        </w:rPr>
        <w:t>2) взаємодія з громадськістю та засобами масової інформації;</w:t>
      </w:r>
    </w:p>
    <w:p w:rsidR="00525E71" w:rsidRPr="002C783C" w:rsidRDefault="00525E71" w:rsidP="002F5BC0">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C783C">
        <w:rPr>
          <w:rFonts w:ascii="Times New Roman" w:eastAsia="Times New Roman" w:hAnsi="Times New Roman" w:cs="Times New Roman"/>
          <w:sz w:val="28"/>
          <w:szCs w:val="28"/>
          <w:lang w:val="uk-UA" w:eastAsia="uk-UA"/>
        </w:rPr>
        <w:t>3) управління персоналом;</w:t>
      </w:r>
    </w:p>
    <w:p w:rsidR="00525E71" w:rsidRDefault="00525E71" w:rsidP="002F5BC0">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C783C">
        <w:rPr>
          <w:rFonts w:ascii="Times New Roman" w:eastAsia="Times New Roman" w:hAnsi="Times New Roman" w:cs="Times New Roman"/>
          <w:sz w:val="28"/>
          <w:szCs w:val="28"/>
          <w:lang w:val="uk-UA" w:eastAsia="uk-UA"/>
        </w:rPr>
        <w:t>4) управління інформацією;</w:t>
      </w:r>
    </w:p>
    <w:p w:rsidR="003C1698" w:rsidRDefault="003C1698" w:rsidP="002F5BC0">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5) функції з управління облдержадміністрацією;</w:t>
      </w:r>
    </w:p>
    <w:p w:rsidR="003C1698" w:rsidRPr="002C783C" w:rsidRDefault="003C1698" w:rsidP="002F5BC0">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 управління документообігом;</w:t>
      </w:r>
    </w:p>
    <w:p w:rsidR="00525E71" w:rsidRPr="002C783C" w:rsidRDefault="003C1698" w:rsidP="002F5BC0">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r w:rsidR="00525E71" w:rsidRPr="002C783C">
        <w:rPr>
          <w:rFonts w:ascii="Times New Roman" w:eastAsia="Times New Roman" w:hAnsi="Times New Roman" w:cs="Times New Roman"/>
          <w:sz w:val="28"/>
          <w:szCs w:val="28"/>
          <w:lang w:val="uk-UA" w:eastAsia="uk-UA"/>
        </w:rPr>
        <w:t>) здійснення публічних закупівель;</w:t>
      </w:r>
    </w:p>
    <w:p w:rsidR="00860AEE" w:rsidRPr="002C783C" w:rsidRDefault="003C1698" w:rsidP="002F5BC0">
      <w:pPr>
        <w:tabs>
          <w:tab w:val="left" w:pos="567"/>
        </w:tabs>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8</w:t>
      </w:r>
      <w:bookmarkStart w:id="21" w:name="_GoBack"/>
      <w:bookmarkEnd w:id="21"/>
      <w:r w:rsidR="00525E71" w:rsidRPr="002C783C">
        <w:rPr>
          <w:rFonts w:ascii="Times New Roman" w:eastAsia="Times New Roman" w:hAnsi="Times New Roman" w:cs="Times New Roman"/>
          <w:sz w:val="28"/>
          <w:szCs w:val="28"/>
          <w:lang w:val="uk-UA" w:eastAsia="uk-UA"/>
        </w:rPr>
        <w:t xml:space="preserve">) управління об’єктами державної власності, що належать до сфери управління </w:t>
      </w:r>
      <w:r w:rsidR="00C429CE" w:rsidRPr="002C783C">
        <w:rPr>
          <w:rFonts w:ascii="Times New Roman" w:hAnsi="Times New Roman" w:cs="Times New Roman"/>
          <w:color w:val="000000"/>
          <w:sz w:val="28"/>
          <w:szCs w:val="28"/>
          <w:lang w:val="uk-UA"/>
        </w:rPr>
        <w:t>облдержадміністрації.</w:t>
      </w:r>
    </w:p>
    <w:p w:rsidR="00525E71" w:rsidRPr="002C783C" w:rsidRDefault="003C1698" w:rsidP="002F5BC0">
      <w:pPr>
        <w:spacing w:after="0" w:line="240" w:lineRule="auto"/>
        <w:ind w:firstLine="567"/>
        <w:jc w:val="both"/>
        <w:rPr>
          <w:rFonts w:ascii="Times New Roman" w:hAnsi="Times New Roman" w:cs="Times New Roman"/>
          <w:sz w:val="28"/>
          <w:szCs w:val="28"/>
          <w:lang w:val="uk-UA"/>
        </w:rPr>
      </w:pPr>
      <w:r w:rsidRPr="00BE2BD6">
        <w:rPr>
          <w:rFonts w:ascii="Times New Roman" w:eastAsia="Times New Roman" w:hAnsi="Times New Roman" w:cs="Times New Roman"/>
          <w:sz w:val="28"/>
          <w:szCs w:val="28"/>
          <w:lang w:eastAsia="uk-UA"/>
        </w:rPr>
        <w:t xml:space="preserve"> </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5. Під час оцінювання корупційних ризиків використовувалися такі джерела інформації:</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1) Антикорупційна програма 202</w:t>
      </w:r>
      <w:r w:rsidR="002C783C">
        <w:rPr>
          <w:rFonts w:ascii="Times New Roman" w:hAnsi="Times New Roman" w:cs="Times New Roman"/>
          <w:sz w:val="28"/>
          <w:szCs w:val="28"/>
          <w:lang w:val="uk-UA"/>
        </w:rPr>
        <w:t>3</w:t>
      </w:r>
      <w:r w:rsidRPr="002C783C">
        <w:rPr>
          <w:rFonts w:ascii="Times New Roman" w:hAnsi="Times New Roman" w:cs="Times New Roman"/>
          <w:sz w:val="28"/>
          <w:szCs w:val="28"/>
          <w:lang w:val="uk-UA"/>
        </w:rPr>
        <w:t xml:space="preserve"> – 202</w:t>
      </w:r>
      <w:r w:rsidR="002C783C">
        <w:rPr>
          <w:rFonts w:ascii="Times New Roman" w:hAnsi="Times New Roman" w:cs="Times New Roman"/>
          <w:sz w:val="28"/>
          <w:szCs w:val="28"/>
          <w:lang w:val="uk-UA"/>
        </w:rPr>
        <w:t>5</w:t>
      </w:r>
      <w:r w:rsidRPr="002C783C">
        <w:rPr>
          <w:rFonts w:ascii="Times New Roman" w:hAnsi="Times New Roman" w:cs="Times New Roman"/>
          <w:sz w:val="28"/>
          <w:szCs w:val="28"/>
          <w:lang w:val="uk-UA"/>
        </w:rPr>
        <w:t>, звіти за результатами моніторингу та оцінки її виконання;</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2) результати опитування (анкетування) зовнішніх та внутрішніх заінтересованих сторін;</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3) плани роботи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xml:space="preserve">, її структурних підрозділів на </w:t>
      </w:r>
      <w:r w:rsidR="0054438F" w:rsidRPr="002C783C">
        <w:rPr>
          <w:rFonts w:ascii="Times New Roman" w:hAnsi="Times New Roman" w:cs="Times New Roman"/>
          <w:sz w:val="28"/>
          <w:szCs w:val="28"/>
          <w:lang w:val="uk-UA"/>
        </w:rPr>
        <w:br/>
      </w:r>
      <w:r w:rsidRPr="002C783C">
        <w:rPr>
          <w:rFonts w:ascii="Times New Roman" w:hAnsi="Times New Roman" w:cs="Times New Roman"/>
          <w:sz w:val="28"/>
          <w:szCs w:val="28"/>
          <w:lang w:val="uk-UA"/>
        </w:rPr>
        <w:t>202</w:t>
      </w:r>
      <w:r w:rsidR="0081424E">
        <w:rPr>
          <w:rFonts w:ascii="Times New Roman" w:hAnsi="Times New Roman" w:cs="Times New Roman"/>
          <w:sz w:val="28"/>
          <w:szCs w:val="28"/>
          <w:lang w:val="uk-UA"/>
        </w:rPr>
        <w:t>3-2025 роки</w:t>
      </w:r>
      <w:r w:rsidRPr="002C783C">
        <w:rPr>
          <w:rFonts w:ascii="Times New Roman" w:hAnsi="Times New Roman" w:cs="Times New Roman"/>
          <w:sz w:val="28"/>
          <w:szCs w:val="28"/>
          <w:lang w:val="uk-UA"/>
        </w:rPr>
        <w:t>;</w:t>
      </w:r>
    </w:p>
    <w:p w:rsidR="00860AEE" w:rsidRPr="002C783C" w:rsidRDefault="00860AEE" w:rsidP="002F5BC0">
      <w:pPr>
        <w:tabs>
          <w:tab w:val="left" w:pos="567"/>
        </w:tabs>
        <w:spacing w:after="0" w:line="240" w:lineRule="auto"/>
        <w:jc w:val="both"/>
        <w:rPr>
          <w:rFonts w:ascii="Times New Roman" w:eastAsia="Calibri" w:hAnsi="Times New Roman" w:cs="Times New Roman"/>
          <w:color w:val="000000"/>
          <w:sz w:val="28"/>
          <w:szCs w:val="28"/>
          <w:lang w:val="uk-UA"/>
        </w:rPr>
      </w:pPr>
      <w:r w:rsidRPr="002C783C">
        <w:rPr>
          <w:rFonts w:ascii="Times New Roman" w:hAnsi="Times New Roman" w:cs="Times New Roman"/>
          <w:sz w:val="28"/>
          <w:szCs w:val="28"/>
          <w:lang w:val="uk-UA"/>
        </w:rPr>
        <w:tab/>
      </w:r>
      <w:r w:rsidRPr="002C783C">
        <w:rPr>
          <w:rFonts w:ascii="Times New Roman" w:hAnsi="Times New Roman" w:cs="Times New Roman"/>
          <w:color w:val="000000"/>
          <w:sz w:val="28"/>
          <w:szCs w:val="28"/>
          <w:lang w:val="uk-UA"/>
        </w:rPr>
        <w:t xml:space="preserve">4) </w:t>
      </w:r>
      <w:bookmarkStart w:id="22" w:name="_Hlk128660549"/>
      <w:r w:rsidRPr="002C783C">
        <w:rPr>
          <w:rFonts w:ascii="Times New Roman" w:hAnsi="Times New Roman" w:cs="Times New Roman"/>
          <w:color w:val="000000"/>
          <w:sz w:val="28"/>
          <w:szCs w:val="28"/>
          <w:lang w:val="uk-UA"/>
        </w:rPr>
        <w:t xml:space="preserve">матеріали внутрішніх аудитів, проведених у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 xml:space="preserve">, звіту за результатами перевірки стану виконавської дисципліни </w:t>
      </w:r>
      <w:r w:rsidR="00C429CE" w:rsidRPr="002C783C">
        <w:rPr>
          <w:rFonts w:ascii="Times New Roman" w:hAnsi="Times New Roman" w:cs="Times New Roman"/>
          <w:color w:val="000000"/>
          <w:sz w:val="28"/>
          <w:szCs w:val="28"/>
          <w:lang w:val="uk-UA"/>
        </w:rPr>
        <w:t>в облдержадміністрації</w:t>
      </w:r>
      <w:r w:rsidR="002C3DE2" w:rsidRPr="002C783C">
        <w:rPr>
          <w:rFonts w:ascii="Times New Roman" w:hAnsi="Times New Roman" w:cs="Times New Roman"/>
          <w:color w:val="000000"/>
          <w:sz w:val="28"/>
          <w:szCs w:val="28"/>
          <w:lang w:val="uk-UA"/>
        </w:rPr>
        <w:t>;</w:t>
      </w:r>
    </w:p>
    <w:bookmarkEnd w:id="22"/>
    <w:p w:rsidR="00860AEE" w:rsidRPr="002C783C" w:rsidRDefault="00860AEE" w:rsidP="002F5BC0">
      <w:pPr>
        <w:spacing w:after="0" w:line="240" w:lineRule="auto"/>
        <w:ind w:firstLine="567"/>
        <w:jc w:val="both"/>
        <w:rPr>
          <w:rFonts w:ascii="Times New Roman" w:eastAsia="Times New Roman" w:hAnsi="Times New Roman" w:cs="Times New Roman"/>
          <w:sz w:val="28"/>
          <w:szCs w:val="28"/>
          <w:lang w:val="uk-UA"/>
        </w:rPr>
      </w:pPr>
      <w:r w:rsidRPr="002C783C">
        <w:rPr>
          <w:rFonts w:ascii="Times New Roman" w:hAnsi="Times New Roman" w:cs="Times New Roman"/>
          <w:sz w:val="28"/>
          <w:szCs w:val="28"/>
          <w:lang w:val="uk-UA"/>
        </w:rPr>
        <w:t xml:space="preserve">5) звернення, скарги, які надходили </w:t>
      </w:r>
      <w:r w:rsidR="002C3DE2" w:rsidRPr="002C783C">
        <w:rPr>
          <w:rFonts w:ascii="Times New Roman" w:hAnsi="Times New Roman" w:cs="Times New Roman"/>
          <w:sz w:val="28"/>
          <w:szCs w:val="28"/>
          <w:lang w:val="uk-UA"/>
        </w:rPr>
        <w:t>до</w:t>
      </w:r>
      <w:r w:rsidRPr="002C783C">
        <w:rPr>
          <w:rFonts w:ascii="Times New Roman" w:hAnsi="Times New Roman" w:cs="Times New Roman"/>
          <w:sz w:val="28"/>
          <w:szCs w:val="28"/>
          <w:lang w:val="uk-UA"/>
        </w:rPr>
        <w:t xml:space="preserve">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6) матеріали дисциплінарних проваджень та службових розслідувань; </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7) відомості Єдиного державного реєстру судових рішень;</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8) аналітичні матеріали Національного агентства з питань запобігання та виявлення корупції щодо аналізу корупційних ризиків, а також аналітичні матеріали інших громадських інституцій з питань запобігання та </w:t>
      </w:r>
      <w:r w:rsidR="00411622" w:rsidRPr="002C783C">
        <w:rPr>
          <w:rFonts w:ascii="Times New Roman" w:hAnsi="Times New Roman" w:cs="Times New Roman"/>
          <w:sz w:val="28"/>
          <w:szCs w:val="28"/>
          <w:lang w:val="uk-UA"/>
        </w:rPr>
        <w:t>виявлення</w:t>
      </w:r>
      <w:r w:rsidRPr="002C783C">
        <w:rPr>
          <w:rFonts w:ascii="Times New Roman" w:hAnsi="Times New Roman" w:cs="Times New Roman"/>
          <w:sz w:val="28"/>
          <w:szCs w:val="28"/>
          <w:lang w:val="uk-UA"/>
        </w:rPr>
        <w:t xml:space="preserve"> корупції та з інших питань, які пов’язані із діяльністю </w:t>
      </w:r>
      <w:r w:rsidR="00C429CE"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9) відомості із засобів масової інформації, соціальних мереж, інших відкритих джерел інформації.</w:t>
      </w:r>
    </w:p>
    <w:p w:rsidR="002B3FDC" w:rsidRPr="002C783C" w:rsidRDefault="002B3FDC" w:rsidP="002F5BC0">
      <w:pPr>
        <w:spacing w:after="0" w:line="240" w:lineRule="auto"/>
        <w:ind w:firstLine="567"/>
        <w:jc w:val="both"/>
        <w:rPr>
          <w:rFonts w:ascii="Times New Roman" w:hAnsi="Times New Roman" w:cs="Times New Roman"/>
          <w:sz w:val="28"/>
          <w:szCs w:val="28"/>
          <w:lang w:val="uk-UA"/>
        </w:rPr>
      </w:pP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6. Під час оцінювання корупційних ризиків застосовувалися такі методи і способи:</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shd w:val="clear" w:color="auto" w:fill="FFFFFF"/>
        </w:rPr>
        <w:t xml:space="preserve">аналіз вищенаведених джерел інформації; </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shd w:val="clear" w:color="auto" w:fill="FFFFFF"/>
        </w:rPr>
        <w:t xml:space="preserve">аналіз нормативно-правових та розпорядчих документів, що регулюють діяльність </w:t>
      </w:r>
      <w:r w:rsidR="00C429CE" w:rsidRPr="002C783C">
        <w:rPr>
          <w:color w:val="000000"/>
          <w:sz w:val="28"/>
          <w:szCs w:val="28"/>
        </w:rPr>
        <w:t>облдержадміністрації</w:t>
      </w:r>
      <w:r w:rsidRPr="002C783C">
        <w:rPr>
          <w:sz w:val="28"/>
          <w:szCs w:val="28"/>
          <w:shd w:val="clear" w:color="auto" w:fill="FFFFFF"/>
        </w:rPr>
        <w:t>;</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shd w:val="clear" w:color="auto" w:fill="FFFFFF"/>
        </w:rPr>
        <w:t xml:space="preserve">проведення індивідуального спілкування (інтерв’ю) із працівниками та зовнішніми заінтересованими сторонами </w:t>
      </w:r>
      <w:r w:rsidR="00C429CE" w:rsidRPr="002C783C">
        <w:rPr>
          <w:color w:val="000000"/>
          <w:sz w:val="28"/>
          <w:szCs w:val="28"/>
        </w:rPr>
        <w:t>облдержадміністрації</w:t>
      </w:r>
      <w:r w:rsidRPr="002C783C">
        <w:rPr>
          <w:sz w:val="28"/>
          <w:szCs w:val="28"/>
          <w:shd w:val="clear" w:color="auto" w:fill="FFFFFF"/>
        </w:rPr>
        <w:t xml:space="preserve">; </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shd w:val="clear" w:color="auto" w:fill="FFFFFF"/>
        </w:rPr>
        <w:t>моделювання способів вчинення корупційних або пов’язаних з корупцією правопорушень, визначення внутрішніх і зовнішніх заінтересованих сторін, які можуть брати участь у їх вчиненні.</w:t>
      </w:r>
    </w:p>
    <w:p w:rsidR="00860AEE" w:rsidRPr="002C783C" w:rsidRDefault="00860AEE" w:rsidP="002F5BC0">
      <w:pPr>
        <w:pStyle w:val="rvps2"/>
        <w:shd w:val="clear" w:color="auto" w:fill="FFFFFF"/>
        <w:spacing w:before="0" w:beforeAutospacing="0" w:after="0" w:afterAutospacing="0"/>
        <w:ind w:firstLine="567"/>
        <w:jc w:val="both"/>
        <w:rPr>
          <w:b/>
          <w:bCs/>
          <w:sz w:val="28"/>
          <w:szCs w:val="28"/>
          <w:shd w:val="clear" w:color="auto" w:fill="FFFFFF"/>
        </w:rPr>
      </w:pPr>
    </w:p>
    <w:p w:rsidR="00860AEE" w:rsidRPr="002C783C" w:rsidRDefault="00860AEE" w:rsidP="002F5BC0">
      <w:pPr>
        <w:pStyle w:val="rvps2"/>
        <w:shd w:val="clear" w:color="auto" w:fill="FFFFFF"/>
        <w:spacing w:before="0" w:beforeAutospacing="0" w:after="0" w:afterAutospacing="0"/>
        <w:ind w:firstLine="567"/>
        <w:jc w:val="both"/>
        <w:rPr>
          <w:color w:val="FF0000"/>
          <w:sz w:val="28"/>
          <w:szCs w:val="28"/>
          <w:shd w:val="clear" w:color="auto" w:fill="FFFFFF"/>
        </w:rPr>
      </w:pPr>
      <w:r w:rsidRPr="002C783C">
        <w:rPr>
          <w:sz w:val="28"/>
          <w:szCs w:val="28"/>
          <w:shd w:val="clear" w:color="auto" w:fill="FFFFFF"/>
        </w:rPr>
        <w:t xml:space="preserve">7. За результатами узагальнення отриманої інформації та пропозицій від внутрішніх, зовнішніх заінтересованих сторін, членами робочої групи здійснено ідентифікацію, аналіз, визначення рівнів корупційних ризиків та заходів впливу на корупційні ризики. </w:t>
      </w: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shd w:val="clear" w:color="auto" w:fill="FFFFFF"/>
        </w:rPr>
        <w:t>Для кожного заходу впливу на корупційний ризик визначено виконавців таких заходів, строк (термін) та індикатор його виконання.</w:t>
      </w:r>
    </w:p>
    <w:p w:rsidR="00860AEE" w:rsidRPr="002C783C" w:rsidRDefault="00860AEE" w:rsidP="002F5BC0">
      <w:pPr>
        <w:pStyle w:val="rvps2"/>
        <w:shd w:val="clear" w:color="auto" w:fill="FFFFFF"/>
        <w:spacing w:before="0" w:beforeAutospacing="0" w:after="0" w:afterAutospacing="0"/>
        <w:ind w:firstLine="567"/>
        <w:jc w:val="both"/>
        <w:rPr>
          <w:sz w:val="28"/>
          <w:szCs w:val="28"/>
        </w:rPr>
      </w:pPr>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r w:rsidRPr="002C783C">
        <w:rPr>
          <w:sz w:val="28"/>
          <w:szCs w:val="28"/>
        </w:rPr>
        <w:lastRenderedPageBreak/>
        <w:t xml:space="preserve">8. </w:t>
      </w:r>
      <w:bookmarkStart w:id="23" w:name="_Hlk128562216"/>
      <w:r w:rsidRPr="002C783C">
        <w:rPr>
          <w:sz w:val="28"/>
          <w:szCs w:val="28"/>
          <w:shd w:val="clear" w:color="auto" w:fill="FFFFFF"/>
        </w:rPr>
        <w:t>Результати ідентифікації корупційних ризиків, рівні імовірності реалізації, наслідк</w:t>
      </w:r>
      <w:r w:rsidR="002C3DE2" w:rsidRPr="002C783C">
        <w:rPr>
          <w:sz w:val="28"/>
          <w:szCs w:val="28"/>
          <w:shd w:val="clear" w:color="auto" w:fill="FFFFFF"/>
        </w:rPr>
        <w:t>и</w:t>
      </w:r>
      <w:r w:rsidRPr="002C783C">
        <w:rPr>
          <w:sz w:val="28"/>
          <w:szCs w:val="28"/>
          <w:shd w:val="clear" w:color="auto" w:fill="FFFFFF"/>
        </w:rPr>
        <w:t xml:space="preserve"> та рівні корупційних ризиків, а також заходи впливу на корупційні ризики зазначені у </w:t>
      </w:r>
      <w:r w:rsidRPr="002C783C">
        <w:rPr>
          <w:bCs/>
          <w:sz w:val="28"/>
          <w:szCs w:val="28"/>
          <w:shd w:val="clear" w:color="auto" w:fill="FFFFFF"/>
        </w:rPr>
        <w:t>реєстрі ризиків</w:t>
      </w:r>
      <w:r w:rsidR="00411622" w:rsidRPr="002C783C">
        <w:rPr>
          <w:bCs/>
          <w:sz w:val="28"/>
          <w:szCs w:val="28"/>
          <w:shd w:val="clear" w:color="auto" w:fill="FFFFFF"/>
        </w:rPr>
        <w:t>.</w:t>
      </w:r>
      <w:bookmarkEnd w:id="23"/>
    </w:p>
    <w:p w:rsidR="00860AEE" w:rsidRPr="002C783C" w:rsidRDefault="00860AEE" w:rsidP="002F5BC0">
      <w:pPr>
        <w:pStyle w:val="rvps2"/>
        <w:shd w:val="clear" w:color="auto" w:fill="FFFFFF"/>
        <w:spacing w:before="0" w:beforeAutospacing="0" w:after="0" w:afterAutospacing="0"/>
        <w:ind w:firstLine="567"/>
        <w:jc w:val="both"/>
        <w:rPr>
          <w:sz w:val="28"/>
          <w:szCs w:val="28"/>
          <w:shd w:val="clear" w:color="auto" w:fill="FFFFFF"/>
        </w:rPr>
      </w:pPr>
    </w:p>
    <w:p w:rsidR="00860AEE" w:rsidRPr="002C783C" w:rsidRDefault="00860AEE" w:rsidP="00325D97">
      <w:pPr>
        <w:pStyle w:val="rvps2"/>
        <w:shd w:val="clear" w:color="auto" w:fill="FFFFFF"/>
        <w:spacing w:before="0" w:beforeAutospacing="0" w:after="0" w:afterAutospacing="0"/>
        <w:ind w:firstLine="567"/>
        <w:jc w:val="center"/>
        <w:rPr>
          <w:sz w:val="28"/>
          <w:szCs w:val="28"/>
          <w:shd w:val="clear" w:color="auto" w:fill="FFFFFF"/>
        </w:rPr>
      </w:pPr>
      <w:r w:rsidRPr="002C783C">
        <w:rPr>
          <w:rFonts w:eastAsia="Calibri"/>
          <w:b/>
          <w:bCs/>
          <w:sz w:val="28"/>
          <w:szCs w:val="28"/>
        </w:rPr>
        <w:t>III. Навчання, заходи з поширення інформації щодо програм антикорупційного спрямування</w:t>
      </w:r>
    </w:p>
    <w:p w:rsidR="00860AEE" w:rsidRPr="002C783C" w:rsidRDefault="00860AEE" w:rsidP="002F5BC0">
      <w:pPr>
        <w:widowControl w:val="0"/>
        <w:spacing w:after="0" w:line="240" w:lineRule="auto"/>
        <w:jc w:val="both"/>
        <w:outlineLvl w:val="7"/>
        <w:rPr>
          <w:rFonts w:ascii="Times New Roman" w:eastAsia="Calibri" w:hAnsi="Times New Roman" w:cs="Times New Roman"/>
          <w:b/>
          <w:bCs/>
          <w:sz w:val="28"/>
          <w:szCs w:val="28"/>
          <w:lang w:val="uk-UA" w:eastAsia="uk-UA"/>
        </w:rPr>
      </w:pPr>
    </w:p>
    <w:p w:rsidR="00860AEE" w:rsidRPr="002C783C" w:rsidRDefault="00860AEE" w:rsidP="002F5BC0">
      <w:pPr>
        <w:spacing w:after="0" w:line="240" w:lineRule="auto"/>
        <w:ind w:firstLine="567"/>
        <w:jc w:val="both"/>
        <w:rPr>
          <w:rFonts w:ascii="Times New Roman" w:eastAsia="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1. З метою підтримання рівня знань працівників </w:t>
      </w:r>
      <w:r w:rsidR="002368D4" w:rsidRPr="002C783C">
        <w:rPr>
          <w:rFonts w:ascii="Times New Roman" w:hAnsi="Times New Roman" w:cs="Times New Roman"/>
          <w:bCs/>
          <w:sz w:val="28"/>
          <w:szCs w:val="28"/>
          <w:shd w:val="clear" w:color="auto" w:fill="FFFFFF"/>
          <w:lang w:val="uk-UA"/>
        </w:rPr>
        <w:t xml:space="preserve">обласної державної </w:t>
      </w:r>
      <w:r w:rsidRPr="002C783C">
        <w:rPr>
          <w:rFonts w:ascii="Times New Roman" w:hAnsi="Times New Roman" w:cs="Times New Roman"/>
          <w:color w:val="000000"/>
          <w:sz w:val="28"/>
          <w:szCs w:val="28"/>
          <w:lang w:val="uk-UA" w:eastAsia="uk-UA"/>
        </w:rPr>
        <w:t xml:space="preserve"> адміністрації, ознайомлення зі </w:t>
      </w:r>
      <w:r w:rsidRPr="002C783C">
        <w:rPr>
          <w:rFonts w:ascii="Times New Roman" w:hAnsi="Times New Roman" w:cs="Times New Roman"/>
          <w:sz w:val="28"/>
          <w:szCs w:val="28"/>
          <w:lang w:val="uk-UA" w:eastAsia="uk-UA"/>
        </w:rPr>
        <w:t xml:space="preserve">змінами в антикорупційному законодавстві, формування правової свідомості, нетерпимого ставлення до корупції, а також мінімізації ризиків вчинення корупційних та пов’язаних з корупцією правопорушень, в </w:t>
      </w:r>
      <w:r w:rsidR="003B6E1A" w:rsidRPr="002C783C">
        <w:rPr>
          <w:rFonts w:ascii="Times New Roman" w:hAnsi="Times New Roman" w:cs="Times New Roman"/>
          <w:color w:val="000000"/>
          <w:sz w:val="28"/>
          <w:szCs w:val="28"/>
          <w:lang w:val="uk-UA"/>
        </w:rPr>
        <w:t>облдержадміністрації</w:t>
      </w:r>
      <w:r w:rsidR="003B6E1A" w:rsidRPr="002C783C">
        <w:rPr>
          <w:rFonts w:ascii="Times New Roman" w:hAnsi="Times New Roman" w:cs="Times New Roman"/>
          <w:sz w:val="28"/>
          <w:szCs w:val="28"/>
          <w:lang w:val="uk-UA" w:eastAsia="uk-UA"/>
        </w:rPr>
        <w:t xml:space="preserve"> </w:t>
      </w:r>
      <w:r w:rsidRPr="002C783C">
        <w:rPr>
          <w:rFonts w:ascii="Times New Roman" w:hAnsi="Times New Roman" w:cs="Times New Roman"/>
          <w:sz w:val="28"/>
          <w:szCs w:val="28"/>
          <w:lang w:val="uk-UA" w:eastAsia="uk-UA"/>
        </w:rPr>
        <w:t>проводяться</w:t>
      </w:r>
      <w:r w:rsidRPr="002C783C">
        <w:rPr>
          <w:rFonts w:ascii="Times New Roman" w:hAnsi="Times New Roman" w:cs="Times New Roman"/>
          <w:color w:val="000000"/>
          <w:sz w:val="28"/>
          <w:szCs w:val="28"/>
          <w:lang w:val="uk-UA" w:eastAsia="uk-UA"/>
        </w:rPr>
        <w:t xml:space="preserve"> навчання та заходи з поширення інформації щодо програм антикорупційного спрямування.</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eastAsia="uk-UA"/>
        </w:rPr>
      </w:pPr>
    </w:p>
    <w:p w:rsidR="00860AEE" w:rsidRPr="002C783C" w:rsidRDefault="00860AEE" w:rsidP="002F5BC0">
      <w:pPr>
        <w:spacing w:after="0" w:line="240" w:lineRule="auto"/>
        <w:ind w:firstLine="567"/>
        <w:jc w:val="both"/>
        <w:rPr>
          <w:rStyle w:val="ae"/>
          <w:rFonts w:ascii="Times New Roman" w:hAnsi="Times New Roman" w:cs="Times New Roman"/>
          <w:b w:val="0"/>
          <w:bCs w:val="0"/>
          <w:sz w:val="28"/>
          <w:szCs w:val="28"/>
          <w:lang w:val="uk-UA" w:eastAsia="ru-RU"/>
        </w:rPr>
      </w:pPr>
      <w:r w:rsidRPr="002C783C">
        <w:rPr>
          <w:rFonts w:ascii="Times New Roman" w:hAnsi="Times New Roman" w:cs="Times New Roman"/>
          <w:color w:val="000000"/>
          <w:sz w:val="28"/>
          <w:szCs w:val="28"/>
          <w:lang w:val="uk-UA" w:eastAsia="uk-UA"/>
        </w:rPr>
        <w:t>2. План</w:t>
      </w:r>
      <w:r w:rsidR="00597FC1" w:rsidRPr="002C783C">
        <w:rPr>
          <w:rFonts w:ascii="Times New Roman" w:hAnsi="Times New Roman" w:cs="Times New Roman"/>
          <w:color w:val="000000"/>
          <w:sz w:val="28"/>
          <w:szCs w:val="28"/>
          <w:lang w:val="uk-UA" w:eastAsia="uk-UA"/>
        </w:rPr>
        <w:t>-графік</w:t>
      </w:r>
      <w:r w:rsidRPr="002C783C">
        <w:rPr>
          <w:rFonts w:ascii="Times New Roman" w:hAnsi="Times New Roman" w:cs="Times New Roman"/>
          <w:color w:val="000000"/>
          <w:sz w:val="28"/>
          <w:szCs w:val="28"/>
          <w:lang w:val="uk-UA" w:eastAsia="uk-UA"/>
        </w:rPr>
        <w:t xml:space="preserve"> </w:t>
      </w:r>
      <w:r w:rsidR="004846D6" w:rsidRPr="002C783C">
        <w:rPr>
          <w:rStyle w:val="ae"/>
          <w:rFonts w:ascii="Times New Roman" w:hAnsi="Times New Roman" w:cs="Times New Roman"/>
          <w:b w:val="0"/>
          <w:sz w:val="28"/>
          <w:szCs w:val="28"/>
          <w:lang w:val="uk-UA"/>
        </w:rPr>
        <w:t xml:space="preserve">підвищення кваліфікації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w:t>
      </w:r>
      <w:r w:rsidR="008E0FF9" w:rsidRPr="002C783C">
        <w:rPr>
          <w:rStyle w:val="ae"/>
          <w:rFonts w:ascii="Times New Roman" w:hAnsi="Times New Roman" w:cs="Times New Roman"/>
          <w:b w:val="0"/>
          <w:sz w:val="28"/>
          <w:szCs w:val="28"/>
          <w:lang w:val="uk-UA"/>
        </w:rPr>
        <w:br/>
      </w:r>
      <w:r w:rsidRPr="002C783C">
        <w:rPr>
          <w:rFonts w:ascii="Times New Roman" w:hAnsi="Times New Roman" w:cs="Times New Roman"/>
          <w:sz w:val="28"/>
          <w:szCs w:val="28"/>
          <w:lang w:val="uk-UA" w:eastAsia="uk-UA"/>
        </w:rPr>
        <w:t xml:space="preserve">у </w:t>
      </w:r>
      <w:r w:rsidR="009F29B6" w:rsidRPr="002C783C">
        <w:rPr>
          <w:rFonts w:ascii="Times New Roman" w:hAnsi="Times New Roman" w:cs="Times New Roman"/>
          <w:sz w:val="28"/>
          <w:szCs w:val="28"/>
          <w:lang w:val="uk-UA" w:eastAsia="uk-UA"/>
        </w:rPr>
        <w:t>Рівненському</w:t>
      </w:r>
      <w:r w:rsidRPr="002C783C">
        <w:rPr>
          <w:rFonts w:ascii="Times New Roman" w:hAnsi="Times New Roman" w:cs="Times New Roman"/>
          <w:sz w:val="28"/>
          <w:szCs w:val="28"/>
          <w:lang w:val="uk-UA" w:eastAsia="uk-UA"/>
        </w:rPr>
        <w:t xml:space="preserve"> регіональному центрі підвищення кваліфікації</w:t>
      </w:r>
      <w:r w:rsidRPr="002C783C">
        <w:rPr>
          <w:rFonts w:ascii="Times New Roman" w:hAnsi="Times New Roman" w:cs="Times New Roman"/>
          <w:color w:val="000000"/>
          <w:sz w:val="28"/>
          <w:szCs w:val="28"/>
          <w:lang w:val="uk-UA" w:eastAsia="uk-UA"/>
        </w:rPr>
        <w:t xml:space="preserve"> </w:t>
      </w:r>
      <w:r w:rsidR="00EC5EBF" w:rsidRPr="002C783C">
        <w:rPr>
          <w:rFonts w:ascii="Times New Roman" w:hAnsi="Times New Roman" w:cs="Times New Roman"/>
          <w:color w:val="000000"/>
          <w:sz w:val="28"/>
          <w:szCs w:val="28"/>
          <w:lang w:val="uk-UA" w:eastAsia="uk-UA"/>
        </w:rPr>
        <w:t>на 202</w:t>
      </w:r>
      <w:r w:rsidR="0081424E">
        <w:rPr>
          <w:rFonts w:ascii="Times New Roman" w:hAnsi="Times New Roman" w:cs="Times New Roman"/>
          <w:color w:val="000000"/>
          <w:sz w:val="28"/>
          <w:szCs w:val="28"/>
          <w:lang w:val="uk-UA" w:eastAsia="uk-UA"/>
        </w:rPr>
        <w:t>6</w:t>
      </w:r>
      <w:r w:rsidR="00EC5EBF" w:rsidRPr="002C783C">
        <w:rPr>
          <w:rFonts w:ascii="Times New Roman" w:hAnsi="Times New Roman" w:cs="Times New Roman"/>
          <w:color w:val="000000"/>
          <w:sz w:val="28"/>
          <w:szCs w:val="28"/>
          <w:lang w:val="uk-UA" w:eastAsia="uk-UA"/>
        </w:rPr>
        <w:t xml:space="preserve"> рік </w:t>
      </w:r>
      <w:r w:rsidRPr="002C783C">
        <w:rPr>
          <w:rFonts w:ascii="Times New Roman" w:hAnsi="Times New Roman" w:cs="Times New Roman"/>
          <w:color w:val="000000"/>
          <w:sz w:val="28"/>
          <w:szCs w:val="28"/>
          <w:lang w:val="uk-UA" w:eastAsia="uk-UA"/>
        </w:rPr>
        <w:t xml:space="preserve">затверджений </w:t>
      </w:r>
      <w:r w:rsidR="00597FC1" w:rsidRPr="002C783C">
        <w:rPr>
          <w:rFonts w:ascii="Times New Roman" w:hAnsi="Times New Roman" w:cs="Times New Roman"/>
          <w:color w:val="000000"/>
          <w:sz w:val="28"/>
          <w:szCs w:val="28"/>
          <w:lang w:val="uk-UA" w:eastAsia="uk-UA"/>
        </w:rPr>
        <w:t>головою Рівненської обласної державної адміністрації – н</w:t>
      </w:r>
      <w:r w:rsidRPr="002C783C">
        <w:rPr>
          <w:rFonts w:ascii="Times New Roman" w:hAnsi="Times New Roman" w:cs="Times New Roman"/>
          <w:color w:val="000000"/>
          <w:sz w:val="28"/>
          <w:szCs w:val="28"/>
          <w:lang w:val="uk-UA"/>
        </w:rPr>
        <w:t>ачальник</w:t>
      </w:r>
      <w:r w:rsidR="00597FC1" w:rsidRPr="002C783C">
        <w:rPr>
          <w:rFonts w:ascii="Times New Roman" w:hAnsi="Times New Roman" w:cs="Times New Roman"/>
          <w:color w:val="000000"/>
          <w:sz w:val="28"/>
          <w:szCs w:val="28"/>
          <w:lang w:val="uk-UA"/>
        </w:rPr>
        <w:t>ом</w:t>
      </w:r>
      <w:r w:rsidRPr="002C783C">
        <w:rPr>
          <w:rFonts w:ascii="Times New Roman" w:hAnsi="Times New Roman" w:cs="Times New Roman"/>
          <w:color w:val="000000"/>
          <w:sz w:val="28"/>
          <w:szCs w:val="28"/>
          <w:lang w:val="uk-UA"/>
        </w:rPr>
        <w:t xml:space="preserve"> </w:t>
      </w:r>
      <w:r w:rsidR="00EC5EBF" w:rsidRPr="002C783C">
        <w:rPr>
          <w:rFonts w:ascii="Times New Roman" w:hAnsi="Times New Roman" w:cs="Times New Roman"/>
          <w:color w:val="000000"/>
          <w:sz w:val="28"/>
          <w:szCs w:val="28"/>
          <w:lang w:val="uk-UA"/>
        </w:rPr>
        <w:t xml:space="preserve">Рівненської </w:t>
      </w:r>
      <w:r w:rsidRPr="002C783C">
        <w:rPr>
          <w:rFonts w:ascii="Times New Roman" w:hAnsi="Times New Roman" w:cs="Times New Roman"/>
          <w:color w:val="000000"/>
          <w:sz w:val="28"/>
          <w:szCs w:val="28"/>
          <w:lang w:val="uk-UA"/>
        </w:rPr>
        <w:t xml:space="preserve">обласної </w:t>
      </w:r>
      <w:r w:rsidRPr="002C783C">
        <w:rPr>
          <w:rFonts w:ascii="Times New Roman" w:hAnsi="Times New Roman" w:cs="Times New Roman"/>
          <w:sz w:val="28"/>
          <w:szCs w:val="28"/>
          <w:lang w:val="uk-UA"/>
        </w:rPr>
        <w:t>військової</w:t>
      </w:r>
      <w:r w:rsidRPr="002C783C">
        <w:rPr>
          <w:rFonts w:ascii="Times New Roman" w:hAnsi="Times New Roman" w:cs="Times New Roman"/>
          <w:color w:val="000000"/>
          <w:sz w:val="28"/>
          <w:szCs w:val="28"/>
          <w:lang w:val="uk-UA"/>
        </w:rPr>
        <w:t xml:space="preserve"> адміністрації</w:t>
      </w:r>
      <w:r w:rsidR="009F29B6" w:rsidRPr="002C783C">
        <w:rPr>
          <w:rFonts w:ascii="Times New Roman" w:hAnsi="Times New Roman" w:cs="Times New Roman"/>
          <w:color w:val="000000"/>
          <w:sz w:val="28"/>
          <w:szCs w:val="28"/>
          <w:lang w:val="uk-UA"/>
        </w:rPr>
        <w:t xml:space="preserve"> </w:t>
      </w:r>
      <w:r w:rsidR="00006F9D">
        <w:rPr>
          <w:rFonts w:ascii="Times New Roman" w:hAnsi="Times New Roman" w:cs="Times New Roman"/>
          <w:color w:val="000000"/>
          <w:sz w:val="28"/>
          <w:szCs w:val="28"/>
          <w:lang w:val="uk-UA"/>
        </w:rPr>
        <w:t>11</w:t>
      </w:r>
      <w:r w:rsidRPr="002C783C">
        <w:rPr>
          <w:rFonts w:ascii="Times New Roman" w:hAnsi="Times New Roman" w:cs="Times New Roman"/>
          <w:color w:val="000000"/>
          <w:sz w:val="28"/>
          <w:szCs w:val="28"/>
          <w:lang w:val="uk-UA"/>
        </w:rPr>
        <w:t xml:space="preserve"> грудня </w:t>
      </w:r>
      <w:r w:rsidR="008E0FF9" w:rsidRPr="002C783C">
        <w:rPr>
          <w:rFonts w:ascii="Times New Roman" w:hAnsi="Times New Roman" w:cs="Times New Roman"/>
          <w:color w:val="000000"/>
          <w:sz w:val="28"/>
          <w:szCs w:val="28"/>
          <w:lang w:val="uk-UA"/>
        </w:rPr>
        <w:br/>
      </w:r>
      <w:r w:rsidRPr="002C783C">
        <w:rPr>
          <w:rFonts w:ascii="Times New Roman" w:hAnsi="Times New Roman" w:cs="Times New Roman"/>
          <w:color w:val="000000"/>
          <w:sz w:val="28"/>
          <w:szCs w:val="28"/>
          <w:lang w:val="uk-UA"/>
        </w:rPr>
        <w:t>202</w:t>
      </w:r>
      <w:r w:rsidR="00006F9D">
        <w:rPr>
          <w:rFonts w:ascii="Times New Roman" w:hAnsi="Times New Roman" w:cs="Times New Roman"/>
          <w:color w:val="000000"/>
          <w:sz w:val="28"/>
          <w:szCs w:val="28"/>
          <w:lang w:val="uk-UA"/>
        </w:rPr>
        <w:t>5</w:t>
      </w:r>
      <w:r w:rsidRPr="002C783C">
        <w:rPr>
          <w:rFonts w:ascii="Times New Roman" w:hAnsi="Times New Roman" w:cs="Times New Roman"/>
          <w:color w:val="000000"/>
          <w:sz w:val="28"/>
          <w:szCs w:val="28"/>
          <w:lang w:val="uk-UA"/>
        </w:rPr>
        <w:t xml:space="preserve"> року </w:t>
      </w:r>
      <w:r w:rsidRPr="002C783C">
        <w:rPr>
          <w:rFonts w:ascii="Times New Roman" w:hAnsi="Times New Roman" w:cs="Times New Roman"/>
          <w:color w:val="000000"/>
          <w:sz w:val="28"/>
          <w:szCs w:val="28"/>
          <w:lang w:val="uk-UA" w:eastAsia="uk-UA"/>
        </w:rPr>
        <w:t>та погоджений Головою Національного агентства України з питань державної служби</w:t>
      </w:r>
      <w:r w:rsidR="00597FC1" w:rsidRPr="002C783C">
        <w:rPr>
          <w:rFonts w:ascii="Times New Roman" w:hAnsi="Times New Roman" w:cs="Times New Roman"/>
          <w:color w:val="000000"/>
          <w:sz w:val="28"/>
          <w:szCs w:val="28"/>
          <w:lang w:val="uk-UA" w:eastAsia="uk-UA"/>
        </w:rPr>
        <w:t xml:space="preserve"> </w:t>
      </w:r>
      <w:r w:rsidR="00006F9D">
        <w:rPr>
          <w:rFonts w:ascii="Times New Roman" w:hAnsi="Times New Roman" w:cs="Times New Roman"/>
          <w:color w:val="000000"/>
          <w:sz w:val="28"/>
          <w:szCs w:val="28"/>
          <w:lang w:val="uk-UA" w:eastAsia="uk-UA"/>
        </w:rPr>
        <w:t>1</w:t>
      </w:r>
      <w:r w:rsidR="00597FC1" w:rsidRPr="002C783C">
        <w:rPr>
          <w:rFonts w:ascii="Times New Roman" w:hAnsi="Times New Roman" w:cs="Times New Roman"/>
          <w:color w:val="000000"/>
          <w:sz w:val="28"/>
          <w:szCs w:val="28"/>
          <w:lang w:val="uk-UA" w:eastAsia="uk-UA"/>
        </w:rPr>
        <w:t>7 грудня 202</w:t>
      </w:r>
      <w:r w:rsidR="00006F9D">
        <w:rPr>
          <w:rFonts w:ascii="Times New Roman" w:hAnsi="Times New Roman" w:cs="Times New Roman"/>
          <w:color w:val="000000"/>
          <w:sz w:val="28"/>
          <w:szCs w:val="28"/>
          <w:lang w:val="uk-UA" w:eastAsia="uk-UA"/>
        </w:rPr>
        <w:t>5</w:t>
      </w:r>
      <w:r w:rsidR="00597FC1" w:rsidRPr="002C783C">
        <w:rPr>
          <w:rFonts w:ascii="Times New Roman" w:hAnsi="Times New Roman" w:cs="Times New Roman"/>
          <w:color w:val="000000"/>
          <w:sz w:val="28"/>
          <w:szCs w:val="28"/>
          <w:lang w:val="uk-UA" w:eastAsia="uk-UA"/>
        </w:rPr>
        <w:t xml:space="preserve"> року</w:t>
      </w:r>
      <w:r w:rsidR="002839E5" w:rsidRPr="002C783C">
        <w:rPr>
          <w:rFonts w:ascii="Times New Roman" w:hAnsi="Times New Roman" w:cs="Times New Roman"/>
          <w:color w:val="000000"/>
          <w:sz w:val="28"/>
          <w:szCs w:val="28"/>
          <w:lang w:val="uk-UA" w:eastAsia="uk-UA"/>
        </w:rPr>
        <w:t>.</w:t>
      </w:r>
    </w:p>
    <w:p w:rsidR="00E908D1" w:rsidRPr="002C783C" w:rsidRDefault="00860AEE" w:rsidP="002F5BC0">
      <w:pPr>
        <w:spacing w:after="0" w:line="240" w:lineRule="auto"/>
        <w:ind w:firstLine="567"/>
        <w:jc w:val="both"/>
        <w:rPr>
          <w:rFonts w:ascii="Times New Roman" w:hAnsi="Times New Roman" w:cs="Times New Roman"/>
          <w:color w:val="000000"/>
          <w:sz w:val="28"/>
          <w:szCs w:val="28"/>
          <w:lang w:val="uk-UA"/>
        </w:rPr>
      </w:pPr>
      <w:r w:rsidRPr="002C783C">
        <w:rPr>
          <w:rStyle w:val="ae"/>
          <w:rFonts w:ascii="Times New Roman" w:hAnsi="Times New Roman" w:cs="Times New Roman"/>
          <w:b w:val="0"/>
          <w:sz w:val="28"/>
          <w:szCs w:val="28"/>
          <w:lang w:val="uk-UA"/>
        </w:rPr>
        <w:t xml:space="preserve">До проведення занять залучаються представники </w:t>
      </w:r>
      <w:r w:rsidR="003B6E1A"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 правоохоронних органів, експерти у галузі антикорупційної діяльності.</w:t>
      </w:r>
    </w:p>
    <w:p w:rsidR="00860AEE" w:rsidRPr="002C783C" w:rsidRDefault="00860AEE" w:rsidP="002F5BC0">
      <w:pPr>
        <w:spacing w:after="0" w:line="240" w:lineRule="auto"/>
        <w:ind w:firstLine="567"/>
        <w:jc w:val="both"/>
        <w:rPr>
          <w:rFonts w:ascii="Times New Roman" w:hAnsi="Times New Roman" w:cs="Times New Roman"/>
          <w:iCs/>
          <w:color w:val="000000"/>
          <w:sz w:val="28"/>
          <w:szCs w:val="28"/>
          <w:lang w:val="uk-UA"/>
        </w:rPr>
      </w:pPr>
      <w:r w:rsidRPr="002C783C">
        <w:rPr>
          <w:rStyle w:val="ae"/>
          <w:rFonts w:ascii="Times New Roman" w:hAnsi="Times New Roman" w:cs="Times New Roman"/>
          <w:b w:val="0"/>
          <w:sz w:val="28"/>
          <w:szCs w:val="28"/>
          <w:lang w:val="uk-UA"/>
        </w:rPr>
        <w:t xml:space="preserve">Відповідним планом-графіком передбачено проведення навчань за </w:t>
      </w:r>
      <w:r w:rsidRPr="002C783C">
        <w:rPr>
          <w:rFonts w:ascii="Times New Roman" w:hAnsi="Times New Roman" w:cs="Times New Roman"/>
          <w:color w:val="000000"/>
          <w:sz w:val="28"/>
          <w:szCs w:val="28"/>
          <w:lang w:val="uk-UA"/>
        </w:rPr>
        <w:t>загальною короткостроковою програмою підвищення кваліфікації «З</w:t>
      </w:r>
      <w:r w:rsidRPr="002C783C">
        <w:rPr>
          <w:rFonts w:ascii="Times New Roman" w:hAnsi="Times New Roman" w:cs="Times New Roman"/>
          <w:iCs/>
          <w:color w:val="000000"/>
          <w:sz w:val="28"/>
          <w:szCs w:val="28"/>
          <w:lang w:val="uk-UA"/>
        </w:rPr>
        <w:t>апобігання та протидія проявам корупції у сфері публічного управління».</w:t>
      </w:r>
    </w:p>
    <w:p w:rsidR="00860AEE" w:rsidRPr="002C783C" w:rsidRDefault="00860AEE" w:rsidP="002F5BC0">
      <w:pPr>
        <w:spacing w:after="0" w:line="240" w:lineRule="auto"/>
        <w:ind w:firstLine="567"/>
        <w:jc w:val="both"/>
        <w:rPr>
          <w:rFonts w:ascii="Times New Roman" w:hAnsi="Times New Roman" w:cs="Times New Roman"/>
          <w:sz w:val="28"/>
          <w:szCs w:val="28"/>
          <w:lang w:val="uk-UA" w:eastAsia="uk-UA"/>
        </w:rPr>
      </w:pPr>
      <w:r w:rsidRPr="002C783C">
        <w:rPr>
          <w:rFonts w:ascii="Times New Roman" w:hAnsi="Times New Roman" w:cs="Times New Roman"/>
          <w:sz w:val="28"/>
          <w:szCs w:val="28"/>
          <w:lang w:val="uk-UA" w:eastAsia="uk-UA"/>
        </w:rPr>
        <w:t>Протягом 202</w:t>
      </w:r>
      <w:r w:rsidR="00BF5A1E">
        <w:rPr>
          <w:rFonts w:ascii="Times New Roman" w:hAnsi="Times New Roman" w:cs="Times New Roman"/>
          <w:sz w:val="28"/>
          <w:szCs w:val="28"/>
          <w:lang w:val="uk-UA" w:eastAsia="uk-UA"/>
        </w:rPr>
        <w:t>6</w:t>
      </w:r>
      <w:r w:rsidR="004B45C7" w:rsidRPr="002C783C">
        <w:rPr>
          <w:rFonts w:ascii="Times New Roman" w:hAnsi="Times New Roman" w:cs="Times New Roman"/>
          <w:sz w:val="28"/>
          <w:szCs w:val="28"/>
          <w:lang w:val="uk-UA" w:eastAsia="uk-UA"/>
        </w:rPr>
        <w:t xml:space="preserve"> – 202</w:t>
      </w:r>
      <w:r w:rsidR="00BF5A1E">
        <w:rPr>
          <w:rFonts w:ascii="Times New Roman" w:hAnsi="Times New Roman" w:cs="Times New Roman"/>
          <w:sz w:val="28"/>
          <w:szCs w:val="28"/>
          <w:lang w:val="uk-UA" w:eastAsia="uk-UA"/>
        </w:rPr>
        <w:t>8</w:t>
      </w:r>
      <w:r w:rsidR="004B45C7" w:rsidRPr="002C783C">
        <w:rPr>
          <w:rFonts w:ascii="Times New Roman" w:hAnsi="Times New Roman" w:cs="Times New Roman"/>
          <w:sz w:val="28"/>
          <w:szCs w:val="28"/>
          <w:lang w:val="uk-UA" w:eastAsia="uk-UA"/>
        </w:rPr>
        <w:t xml:space="preserve"> </w:t>
      </w:r>
      <w:r w:rsidRPr="002C783C">
        <w:rPr>
          <w:rFonts w:ascii="Times New Roman" w:hAnsi="Times New Roman" w:cs="Times New Roman"/>
          <w:sz w:val="28"/>
          <w:szCs w:val="28"/>
          <w:lang w:val="uk-UA" w:eastAsia="uk-UA"/>
        </w:rPr>
        <w:t xml:space="preserve">років практику роботи з проведення семінарів-навчань з працівниками </w:t>
      </w:r>
      <w:r w:rsidR="003B6E1A" w:rsidRPr="002C783C">
        <w:rPr>
          <w:rFonts w:ascii="Times New Roman" w:hAnsi="Times New Roman" w:cs="Times New Roman"/>
          <w:color w:val="000000"/>
          <w:sz w:val="28"/>
          <w:szCs w:val="28"/>
          <w:lang w:val="uk-UA"/>
        </w:rPr>
        <w:t>облдержадміністрації</w:t>
      </w:r>
      <w:r w:rsidR="003B6E1A" w:rsidRPr="002C783C">
        <w:rPr>
          <w:rFonts w:ascii="Times New Roman" w:hAnsi="Times New Roman" w:cs="Times New Roman"/>
          <w:sz w:val="28"/>
          <w:szCs w:val="28"/>
          <w:lang w:val="uk-UA" w:eastAsia="uk-UA"/>
        </w:rPr>
        <w:t xml:space="preserve"> </w:t>
      </w:r>
      <w:r w:rsidRPr="002C783C">
        <w:rPr>
          <w:rFonts w:ascii="Times New Roman" w:hAnsi="Times New Roman" w:cs="Times New Roman"/>
          <w:sz w:val="28"/>
          <w:szCs w:val="28"/>
          <w:lang w:val="uk-UA" w:eastAsia="uk-UA"/>
        </w:rPr>
        <w:t xml:space="preserve">у </w:t>
      </w:r>
      <w:r w:rsidR="00D63E0E" w:rsidRPr="002C783C">
        <w:rPr>
          <w:rFonts w:ascii="Times New Roman" w:hAnsi="Times New Roman" w:cs="Times New Roman"/>
          <w:sz w:val="28"/>
          <w:szCs w:val="28"/>
          <w:lang w:val="uk-UA" w:eastAsia="uk-UA"/>
        </w:rPr>
        <w:t>Рівненському</w:t>
      </w:r>
      <w:r w:rsidRPr="002C783C">
        <w:rPr>
          <w:rFonts w:ascii="Times New Roman" w:hAnsi="Times New Roman" w:cs="Times New Roman"/>
          <w:sz w:val="28"/>
          <w:szCs w:val="28"/>
          <w:lang w:val="uk-UA" w:eastAsia="uk-UA"/>
        </w:rPr>
        <w:t xml:space="preserve"> регіональному центрі підвищення кваліфікації планується продовжити.</w:t>
      </w:r>
    </w:p>
    <w:p w:rsidR="00860AEE" w:rsidRPr="002C783C" w:rsidRDefault="00860AEE" w:rsidP="002F5BC0">
      <w:pPr>
        <w:spacing w:after="0" w:line="240" w:lineRule="auto"/>
        <w:ind w:firstLine="567"/>
        <w:jc w:val="both"/>
        <w:rPr>
          <w:rFonts w:ascii="Times New Roman" w:hAnsi="Times New Roman" w:cs="Times New Roman"/>
          <w:sz w:val="28"/>
          <w:szCs w:val="28"/>
          <w:lang w:val="uk-UA" w:eastAsia="ru-RU"/>
        </w:rPr>
      </w:pPr>
    </w:p>
    <w:p w:rsidR="00860AEE" w:rsidRPr="002C783C" w:rsidRDefault="00860AEE" w:rsidP="00317EAE">
      <w:pPr>
        <w:spacing w:after="0" w:line="240" w:lineRule="auto"/>
        <w:ind w:right="139" w:firstLine="567"/>
        <w:jc w:val="both"/>
        <w:rPr>
          <w:rFonts w:ascii="Times New Roman" w:hAnsi="Times New Roman" w:cs="Times New Roman"/>
          <w:sz w:val="28"/>
          <w:szCs w:val="28"/>
          <w:lang w:val="uk-UA" w:eastAsia="uk-UA"/>
        </w:rPr>
      </w:pPr>
      <w:r w:rsidRPr="002C783C">
        <w:rPr>
          <w:rFonts w:ascii="Times New Roman" w:hAnsi="Times New Roman" w:cs="Times New Roman"/>
          <w:sz w:val="28"/>
          <w:szCs w:val="28"/>
          <w:lang w:val="uk-UA"/>
        </w:rPr>
        <w:t xml:space="preserve">3. Орієнтовний план навчань </w:t>
      </w:r>
      <w:r w:rsidR="004B45C7" w:rsidRPr="002C783C">
        <w:rPr>
          <w:rFonts w:ascii="Times New Roman" w:hAnsi="Times New Roman" w:cs="Times New Roman"/>
          <w:sz w:val="28"/>
          <w:szCs w:val="28"/>
          <w:lang w:val="uk-UA"/>
        </w:rPr>
        <w:t>у</w:t>
      </w:r>
      <w:r w:rsidRPr="002C783C">
        <w:rPr>
          <w:rFonts w:ascii="Times New Roman" w:hAnsi="Times New Roman" w:cs="Times New Roman"/>
          <w:sz w:val="28"/>
          <w:szCs w:val="28"/>
          <w:lang w:val="uk-UA"/>
        </w:rPr>
        <w:t xml:space="preserve"> 202</w:t>
      </w:r>
      <w:r w:rsidR="00BF5A1E">
        <w:rPr>
          <w:rFonts w:ascii="Times New Roman" w:hAnsi="Times New Roman" w:cs="Times New Roman"/>
          <w:sz w:val="28"/>
          <w:szCs w:val="28"/>
          <w:lang w:val="uk-UA"/>
        </w:rPr>
        <w:t>6</w:t>
      </w:r>
      <w:r w:rsidR="004B45C7"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w:t>
      </w:r>
      <w:r w:rsidR="004B45C7"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202</w:t>
      </w:r>
      <w:r w:rsidR="00BF5A1E">
        <w:rPr>
          <w:rFonts w:ascii="Times New Roman" w:hAnsi="Times New Roman" w:cs="Times New Roman"/>
          <w:sz w:val="28"/>
          <w:szCs w:val="28"/>
          <w:lang w:val="uk-UA"/>
        </w:rPr>
        <w:t>8</w:t>
      </w:r>
      <w:r w:rsidRPr="002C783C">
        <w:rPr>
          <w:rFonts w:ascii="Times New Roman" w:hAnsi="Times New Roman" w:cs="Times New Roman"/>
          <w:sz w:val="28"/>
          <w:szCs w:val="28"/>
          <w:lang w:val="uk-UA"/>
        </w:rPr>
        <w:t xml:space="preserve"> роках, які будуть проведені працівниками Сектору для посадових осіб апарату, структурних підрозділів </w:t>
      </w:r>
      <w:r w:rsidR="003B6E1A"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eastAsia="uk-UA"/>
        </w:rPr>
        <w:t>наведен</w:t>
      </w:r>
      <w:r w:rsidR="001E3055" w:rsidRPr="002C783C">
        <w:rPr>
          <w:rFonts w:ascii="Times New Roman" w:hAnsi="Times New Roman" w:cs="Times New Roman"/>
          <w:sz w:val="28"/>
          <w:szCs w:val="28"/>
          <w:lang w:val="uk-UA" w:eastAsia="uk-UA"/>
        </w:rPr>
        <w:t>о</w:t>
      </w:r>
      <w:r w:rsidRPr="002C783C">
        <w:rPr>
          <w:rFonts w:ascii="Times New Roman" w:hAnsi="Times New Roman" w:cs="Times New Roman"/>
          <w:sz w:val="28"/>
          <w:szCs w:val="28"/>
          <w:lang w:val="uk-UA" w:eastAsia="uk-UA"/>
        </w:rPr>
        <w:t xml:space="preserve"> нижче.</w:t>
      </w:r>
    </w:p>
    <w:p w:rsidR="0026191F" w:rsidRPr="002C783C" w:rsidRDefault="0026191F" w:rsidP="00317EAE">
      <w:pPr>
        <w:spacing w:after="0" w:line="240" w:lineRule="auto"/>
        <w:ind w:right="139" w:firstLine="567"/>
        <w:jc w:val="both"/>
        <w:rPr>
          <w:rFonts w:ascii="Times New Roman" w:hAnsi="Times New Roman" w:cs="Times New Roman"/>
          <w:sz w:val="28"/>
          <w:szCs w:val="28"/>
          <w:lang w:val="uk-UA" w:eastAsia="uk-UA"/>
        </w:rPr>
      </w:pPr>
    </w:p>
    <w:p w:rsidR="00860AEE" w:rsidRPr="002C783C" w:rsidRDefault="00860AEE" w:rsidP="002F5BC0">
      <w:pPr>
        <w:spacing w:after="0" w:line="240" w:lineRule="auto"/>
        <w:ind w:firstLine="567"/>
        <w:jc w:val="both"/>
        <w:rPr>
          <w:rFonts w:ascii="Times New Roman" w:hAnsi="Times New Roman" w:cs="Times New Roman"/>
          <w:sz w:val="28"/>
          <w:szCs w:val="28"/>
          <w:lang w:val="uk-UA" w:eastAsia="ru-RU"/>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87"/>
        <w:gridCol w:w="1985"/>
        <w:gridCol w:w="2012"/>
      </w:tblGrid>
      <w:tr w:rsidR="00860AEE" w:rsidRPr="002C783C" w:rsidTr="00314DDE">
        <w:trPr>
          <w:trHeight w:val="562"/>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314DDE">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
                <w:sz w:val="28"/>
                <w:szCs w:val="28"/>
                <w:lang w:val="uk-UA"/>
              </w:rPr>
              <w:t>№</w:t>
            </w:r>
          </w:p>
        </w:tc>
        <w:tc>
          <w:tcPr>
            <w:tcW w:w="5387" w:type="dxa"/>
            <w:tcBorders>
              <w:top w:val="single" w:sz="4" w:space="0" w:color="auto"/>
              <w:left w:val="single" w:sz="4" w:space="0" w:color="auto"/>
              <w:bottom w:val="single" w:sz="4" w:space="0" w:color="auto"/>
              <w:right w:val="single" w:sz="4" w:space="0" w:color="auto"/>
            </w:tcBorders>
            <w:vAlign w:val="center"/>
          </w:tcPr>
          <w:p w:rsidR="00860AEE" w:rsidRPr="002C783C" w:rsidRDefault="00860AEE" w:rsidP="00314DDE">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
                <w:sz w:val="28"/>
                <w:szCs w:val="28"/>
                <w:lang w:val="uk-UA"/>
              </w:rPr>
              <w:t>Назва навчального заходу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314DDE">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
                <w:sz w:val="28"/>
                <w:szCs w:val="28"/>
                <w:lang w:val="uk-UA"/>
              </w:rPr>
              <w:t>Термін проведення</w:t>
            </w:r>
          </w:p>
        </w:tc>
        <w:tc>
          <w:tcPr>
            <w:tcW w:w="2012" w:type="dxa"/>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314DDE">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
                <w:sz w:val="28"/>
                <w:szCs w:val="28"/>
                <w:lang w:val="uk-UA"/>
              </w:rPr>
              <w:t>Форма навчання</w:t>
            </w:r>
          </w:p>
        </w:tc>
      </w:tr>
      <w:tr w:rsidR="00860AEE" w:rsidRPr="002C783C" w:rsidTr="00D90C0B">
        <w:trPr>
          <w:trHeight w:val="335"/>
          <w:jc w:val="center"/>
        </w:trPr>
        <w:tc>
          <w:tcPr>
            <w:tcW w:w="9810" w:type="dxa"/>
            <w:gridSpan w:val="4"/>
            <w:tcBorders>
              <w:top w:val="single" w:sz="4" w:space="0" w:color="auto"/>
              <w:left w:val="single" w:sz="4" w:space="0" w:color="auto"/>
              <w:bottom w:val="single" w:sz="4" w:space="0" w:color="auto"/>
              <w:right w:val="single" w:sz="4" w:space="0" w:color="auto"/>
            </w:tcBorders>
            <w:hideMark/>
          </w:tcPr>
          <w:p w:rsidR="00860AEE" w:rsidRPr="002C783C" w:rsidRDefault="00860AEE" w:rsidP="00314DDE">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
                <w:sz w:val="28"/>
                <w:szCs w:val="28"/>
                <w:lang w:val="uk-UA"/>
              </w:rPr>
              <w:t>I. Фінансовий контроль відповідно до вимог Закону України «Про запобігання корупції»</w:t>
            </w:r>
          </w:p>
        </w:tc>
      </w:tr>
      <w:tr w:rsidR="00ED307B" w:rsidRPr="002C783C" w:rsidTr="004046B8">
        <w:trPr>
          <w:trHeight w:val="335"/>
          <w:jc w:val="center"/>
        </w:trPr>
        <w:tc>
          <w:tcPr>
            <w:tcW w:w="9810" w:type="dxa"/>
            <w:gridSpan w:val="4"/>
            <w:tcBorders>
              <w:top w:val="single" w:sz="4" w:space="0" w:color="auto"/>
              <w:left w:val="single" w:sz="4" w:space="0" w:color="auto"/>
              <w:bottom w:val="single" w:sz="4" w:space="0" w:color="auto"/>
              <w:right w:val="single" w:sz="4" w:space="0" w:color="auto"/>
            </w:tcBorders>
          </w:tcPr>
          <w:p w:rsidR="00ED307B" w:rsidRPr="002C783C" w:rsidRDefault="00ED307B" w:rsidP="00ED307B">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Cs/>
                <w:sz w:val="28"/>
                <w:szCs w:val="28"/>
                <w:lang w:val="uk-UA"/>
              </w:rPr>
              <w:t>План навчального заходу</w:t>
            </w:r>
          </w:p>
        </w:tc>
      </w:tr>
      <w:tr w:rsidR="00860AEE" w:rsidRPr="002C783C" w:rsidTr="00D90C0B">
        <w:trPr>
          <w:trHeight w:val="974"/>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 1.</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jc w:val="both"/>
              <w:rPr>
                <w:rFonts w:ascii="Times New Roman" w:hAnsi="Times New Roman" w:cs="Times New Roman"/>
                <w:bCs/>
                <w:color w:val="000000"/>
                <w:sz w:val="28"/>
                <w:szCs w:val="28"/>
                <w:lang w:val="uk-UA" w:eastAsia="uk-UA"/>
              </w:rPr>
            </w:pPr>
            <w:r w:rsidRPr="002C783C">
              <w:rPr>
                <w:rFonts w:ascii="Times New Roman" w:hAnsi="Times New Roman" w:cs="Times New Roman"/>
                <w:bCs/>
                <w:color w:val="000000"/>
                <w:sz w:val="28"/>
                <w:szCs w:val="28"/>
                <w:lang w:val="uk-UA" w:eastAsia="uk-UA"/>
              </w:rPr>
              <w:t xml:space="preserve">Актуальні роз’яснення щодо застосування окремих положень Закону України «Про запобігання корупції» стосовно заходів фінансового контролю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BF5A1E" w:rsidRDefault="00BF5A1E" w:rsidP="005E5C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Січень-березень </w:t>
            </w:r>
          </w:p>
          <w:p w:rsidR="00860AEE" w:rsidRPr="002C783C" w:rsidRDefault="00860AEE" w:rsidP="005E5CE5">
            <w:pPr>
              <w:spacing w:after="0" w:line="240" w:lineRule="auto"/>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202</w:t>
            </w:r>
            <w:r w:rsidR="00BF5A1E">
              <w:rPr>
                <w:rFonts w:ascii="Times New Roman" w:hAnsi="Times New Roman" w:cs="Times New Roman"/>
                <w:sz w:val="28"/>
                <w:szCs w:val="28"/>
                <w:lang w:val="uk-UA"/>
              </w:rPr>
              <w:t>6</w:t>
            </w:r>
            <w:r w:rsidR="005E5CE5" w:rsidRPr="002C783C">
              <w:rPr>
                <w:rFonts w:ascii="Times New Roman" w:hAnsi="Times New Roman" w:cs="Times New Roman"/>
                <w:sz w:val="28"/>
                <w:szCs w:val="28"/>
                <w:lang w:val="uk-UA"/>
              </w:rPr>
              <w:t xml:space="preserve"> – 202</w:t>
            </w:r>
            <w:r w:rsidR="00BF5A1E">
              <w:rPr>
                <w:rFonts w:ascii="Times New Roman" w:hAnsi="Times New Roman" w:cs="Times New Roman"/>
                <w:sz w:val="28"/>
                <w:szCs w:val="28"/>
                <w:lang w:val="uk-UA"/>
              </w:rPr>
              <w:t>8</w:t>
            </w:r>
            <w:r w:rsidR="005E5CE5" w:rsidRPr="002C783C">
              <w:rPr>
                <w:rFonts w:ascii="Times New Roman" w:hAnsi="Times New Roman" w:cs="Times New Roman"/>
                <w:sz w:val="28"/>
                <w:szCs w:val="28"/>
                <w:lang w:val="uk-UA"/>
              </w:rPr>
              <w:t xml:space="preserve"> років</w:t>
            </w:r>
          </w:p>
          <w:p w:rsidR="00860AEE" w:rsidRPr="002C783C" w:rsidRDefault="00860AEE" w:rsidP="005E5CE5">
            <w:pPr>
              <w:spacing w:after="0" w:line="240" w:lineRule="auto"/>
              <w:jc w:val="center"/>
              <w:rPr>
                <w:rFonts w:ascii="Times New Roman" w:hAnsi="Times New Roman" w:cs="Times New Roman"/>
                <w:sz w:val="28"/>
                <w:szCs w:val="28"/>
                <w:lang w:val="uk-UA"/>
              </w:rPr>
            </w:pPr>
          </w:p>
        </w:tc>
        <w:tc>
          <w:tcPr>
            <w:tcW w:w="2012" w:type="dxa"/>
            <w:vMerge w:val="restart"/>
            <w:tcBorders>
              <w:top w:val="single" w:sz="4" w:space="0" w:color="auto"/>
              <w:left w:val="single" w:sz="4" w:space="0" w:color="auto"/>
              <w:bottom w:val="single" w:sz="4" w:space="0" w:color="auto"/>
              <w:right w:val="single" w:sz="4" w:space="0" w:color="auto"/>
            </w:tcBorders>
            <w:vAlign w:val="center"/>
            <w:hideMark/>
          </w:tcPr>
          <w:p w:rsidR="00860AEE" w:rsidRPr="002C783C" w:rsidRDefault="00E85EE6" w:rsidP="00317EAE">
            <w:pPr>
              <w:spacing w:after="0" w:line="240" w:lineRule="auto"/>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о</w:t>
            </w:r>
            <w:r w:rsidR="00860AEE" w:rsidRPr="002C783C">
              <w:rPr>
                <w:rFonts w:ascii="Times New Roman" w:hAnsi="Times New Roman" w:cs="Times New Roman"/>
                <w:sz w:val="28"/>
                <w:szCs w:val="28"/>
                <w:lang w:val="uk-UA"/>
              </w:rPr>
              <w:t>чна форма/</w:t>
            </w:r>
          </w:p>
          <w:p w:rsidR="00860AEE" w:rsidRPr="002C783C" w:rsidRDefault="00860AEE" w:rsidP="00317EAE">
            <w:pPr>
              <w:spacing w:after="0" w:line="240" w:lineRule="auto"/>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дистанційно в синхронному режимі</w:t>
            </w:r>
          </w:p>
        </w:tc>
      </w:tr>
      <w:tr w:rsidR="00860AEE" w:rsidRPr="002C783C" w:rsidTr="00D90C0B">
        <w:trPr>
          <w:trHeight w:val="435"/>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lastRenderedPageBreak/>
              <w:t xml:space="preserve"> 2.</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jc w:val="both"/>
              <w:rPr>
                <w:rFonts w:ascii="Times New Roman" w:hAnsi="Times New Roman" w:cs="Times New Roman"/>
                <w:bCs/>
                <w:color w:val="000000"/>
                <w:sz w:val="28"/>
                <w:szCs w:val="28"/>
                <w:lang w:val="uk-UA" w:eastAsia="uk-UA"/>
              </w:rPr>
            </w:pPr>
            <w:r w:rsidRPr="002C783C">
              <w:rPr>
                <w:rFonts w:ascii="Times New Roman" w:hAnsi="Times New Roman" w:cs="Times New Roman"/>
                <w:bCs/>
                <w:color w:val="000000"/>
                <w:sz w:val="28"/>
                <w:szCs w:val="28"/>
                <w:lang w:val="uk-UA" w:eastAsia="uk-UA"/>
              </w:rPr>
              <w:t>Фінансовий контроль як інструмент антикорупційної політики.                               Електронне декларування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r>
      <w:tr w:rsidR="00860AEE" w:rsidRPr="002C783C" w:rsidTr="00D90C0B">
        <w:trPr>
          <w:trHeight w:val="687"/>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 3.</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jc w:val="both"/>
              <w:rPr>
                <w:rFonts w:ascii="Times New Roman" w:hAnsi="Times New Roman" w:cs="Times New Roman"/>
                <w:bCs/>
                <w:sz w:val="28"/>
                <w:szCs w:val="28"/>
                <w:lang w:val="uk-UA"/>
              </w:rPr>
            </w:pPr>
            <w:r w:rsidRPr="002C783C">
              <w:rPr>
                <w:rFonts w:ascii="Times New Roman" w:hAnsi="Times New Roman" w:cs="Times New Roman"/>
                <w:bCs/>
                <w:color w:val="000000"/>
                <w:sz w:val="28"/>
                <w:szCs w:val="28"/>
                <w:lang w:val="uk-UA" w:eastAsia="uk-UA"/>
              </w:rPr>
              <w:t>Єдиний державний реєстр декларацій осіб, уповноважених на виконання функцій держави або місцевого самоврядування, оприлюднення документів.                                                                    Контроль та повна перевірка декларацій. Відповідальність за порушення вимог фінансового контролю</w:t>
            </w:r>
            <w:r w:rsidR="003936A8" w:rsidRPr="002C783C">
              <w:rPr>
                <w:rFonts w:ascii="Times New Roman" w:hAnsi="Times New Roman" w:cs="Times New Roman"/>
                <w:bCs/>
                <w:color w:val="000000"/>
                <w:sz w:val="28"/>
                <w:szCs w:val="28"/>
                <w:lang w:val="uk-UA" w:eastAsia="uk-UA"/>
              </w:rPr>
              <w:t>,</w:t>
            </w:r>
            <w:r w:rsidRPr="002C783C">
              <w:rPr>
                <w:rFonts w:ascii="Times New Roman" w:hAnsi="Times New Roman" w:cs="Times New Roman"/>
                <w:bCs/>
                <w:color w:val="000000"/>
                <w:sz w:val="28"/>
                <w:szCs w:val="28"/>
                <w:lang w:val="uk-UA" w:eastAsia="uk-UA"/>
              </w:rPr>
              <w:t xml:space="preserve"> встановлені Законом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r>
      <w:tr w:rsidR="00860AEE" w:rsidRPr="002C783C" w:rsidTr="00D90C0B">
        <w:trPr>
          <w:trHeight w:val="442"/>
          <w:jc w:val="center"/>
        </w:trPr>
        <w:tc>
          <w:tcPr>
            <w:tcW w:w="9810" w:type="dxa"/>
            <w:gridSpan w:val="4"/>
            <w:tcBorders>
              <w:top w:val="single" w:sz="4" w:space="0" w:color="auto"/>
              <w:left w:val="single" w:sz="4" w:space="0" w:color="auto"/>
              <w:bottom w:val="single" w:sz="4" w:space="0" w:color="auto"/>
              <w:right w:val="single" w:sz="4" w:space="0" w:color="auto"/>
            </w:tcBorders>
            <w:hideMark/>
          </w:tcPr>
          <w:p w:rsidR="00464732" w:rsidRPr="002C783C" w:rsidRDefault="00860AEE" w:rsidP="00464732">
            <w:pPr>
              <w:spacing w:after="0" w:line="240" w:lineRule="auto"/>
              <w:ind w:right="-143"/>
              <w:jc w:val="center"/>
              <w:rPr>
                <w:rFonts w:ascii="Times New Roman" w:hAnsi="Times New Roman" w:cs="Times New Roman"/>
                <w:b/>
                <w:bCs/>
                <w:sz w:val="28"/>
                <w:szCs w:val="28"/>
                <w:lang w:val="uk-UA"/>
              </w:rPr>
            </w:pPr>
            <w:r w:rsidRPr="002C783C">
              <w:rPr>
                <w:rFonts w:ascii="Times New Roman" w:hAnsi="Times New Roman" w:cs="Times New Roman"/>
                <w:b/>
                <w:sz w:val="28"/>
                <w:szCs w:val="28"/>
                <w:lang w:val="uk-UA"/>
              </w:rPr>
              <w:t xml:space="preserve">II. </w:t>
            </w:r>
            <w:r w:rsidRPr="002C783C">
              <w:rPr>
                <w:rFonts w:ascii="Times New Roman" w:hAnsi="Times New Roman" w:cs="Times New Roman"/>
                <w:b/>
                <w:bCs/>
                <w:sz w:val="28"/>
                <w:szCs w:val="28"/>
                <w:lang w:val="uk-UA"/>
              </w:rPr>
              <w:t xml:space="preserve">Вимоги, </w:t>
            </w:r>
            <w:r w:rsidR="00E9292A" w:rsidRPr="002C783C">
              <w:rPr>
                <w:rFonts w:ascii="Times New Roman" w:hAnsi="Times New Roman" w:cs="Times New Roman"/>
                <w:b/>
                <w:bCs/>
                <w:sz w:val="28"/>
                <w:szCs w:val="28"/>
                <w:lang w:val="uk-UA"/>
              </w:rPr>
              <w:t>о</w:t>
            </w:r>
            <w:r w:rsidRPr="002C783C">
              <w:rPr>
                <w:rFonts w:ascii="Times New Roman" w:hAnsi="Times New Roman" w:cs="Times New Roman"/>
                <w:b/>
                <w:bCs/>
                <w:sz w:val="28"/>
                <w:szCs w:val="28"/>
                <w:lang w:val="uk-UA"/>
              </w:rPr>
              <w:t>бмеження та заборони для посадових осіб згідно із</w:t>
            </w:r>
          </w:p>
          <w:p w:rsidR="00860AEE" w:rsidRPr="002C783C" w:rsidRDefault="00860AEE" w:rsidP="00464732">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
                <w:bCs/>
                <w:sz w:val="28"/>
                <w:szCs w:val="28"/>
                <w:lang w:val="uk-UA"/>
              </w:rPr>
              <w:t>Законом  України «Про запобігання корупції»</w:t>
            </w:r>
          </w:p>
        </w:tc>
      </w:tr>
      <w:tr w:rsidR="003936A8" w:rsidRPr="002C783C" w:rsidTr="003C703B">
        <w:trPr>
          <w:trHeight w:val="351"/>
          <w:jc w:val="center"/>
        </w:trPr>
        <w:tc>
          <w:tcPr>
            <w:tcW w:w="9810" w:type="dxa"/>
            <w:gridSpan w:val="4"/>
            <w:tcBorders>
              <w:top w:val="single" w:sz="4" w:space="0" w:color="auto"/>
              <w:left w:val="single" w:sz="4" w:space="0" w:color="auto"/>
              <w:bottom w:val="single" w:sz="4" w:space="0" w:color="auto"/>
              <w:right w:val="single" w:sz="4" w:space="0" w:color="auto"/>
            </w:tcBorders>
          </w:tcPr>
          <w:p w:rsidR="003936A8" w:rsidRPr="002C783C" w:rsidRDefault="003936A8" w:rsidP="003936A8">
            <w:pPr>
              <w:spacing w:after="0" w:line="240" w:lineRule="auto"/>
              <w:ind w:right="-98"/>
              <w:jc w:val="center"/>
              <w:rPr>
                <w:rFonts w:ascii="Times New Roman" w:hAnsi="Times New Roman" w:cs="Times New Roman"/>
                <w:b/>
                <w:sz w:val="28"/>
                <w:szCs w:val="28"/>
                <w:lang w:val="uk-UA"/>
              </w:rPr>
            </w:pPr>
            <w:r w:rsidRPr="002C783C">
              <w:rPr>
                <w:rFonts w:ascii="Times New Roman" w:hAnsi="Times New Roman" w:cs="Times New Roman"/>
                <w:bCs/>
                <w:sz w:val="28"/>
                <w:szCs w:val="28"/>
                <w:lang w:val="uk-UA"/>
              </w:rPr>
              <w:t>План навчального заходу</w:t>
            </w:r>
          </w:p>
        </w:tc>
      </w:tr>
      <w:tr w:rsidR="00860AEE" w:rsidRPr="002C783C" w:rsidTr="00D90C0B">
        <w:trPr>
          <w:trHeight w:val="562"/>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 1.</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ind w:right="30"/>
              <w:jc w:val="both"/>
              <w:rPr>
                <w:rFonts w:ascii="Times New Roman" w:hAnsi="Times New Roman" w:cs="Times New Roman"/>
                <w:sz w:val="28"/>
                <w:szCs w:val="28"/>
                <w:shd w:val="clear" w:color="auto" w:fill="FFFFFF"/>
                <w:lang w:val="uk-UA"/>
              </w:rPr>
            </w:pPr>
            <w:r w:rsidRPr="002C783C">
              <w:rPr>
                <w:rFonts w:ascii="Times New Roman" w:hAnsi="Times New Roman" w:cs="Times New Roman"/>
                <w:sz w:val="28"/>
                <w:szCs w:val="28"/>
                <w:shd w:val="clear" w:color="auto" w:fill="FFFFFF"/>
                <w:lang w:val="uk-UA"/>
              </w:rPr>
              <w:t>Доброчесність як невід’ємна складова у діяльності публічних службовців.                       Обмеження щодо використання службових повноважень чи свого становища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60AEE" w:rsidRPr="002C783C" w:rsidRDefault="003936A8" w:rsidP="005E5CE5">
            <w:pPr>
              <w:spacing w:after="0" w:line="240" w:lineRule="auto"/>
              <w:ind w:right="-143"/>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т</w:t>
            </w:r>
            <w:r w:rsidR="00860AEE" w:rsidRPr="002C783C">
              <w:rPr>
                <w:rFonts w:ascii="Times New Roman" w:hAnsi="Times New Roman" w:cs="Times New Roman"/>
                <w:sz w:val="28"/>
                <w:szCs w:val="28"/>
                <w:lang w:val="uk-UA"/>
              </w:rPr>
              <w:t>равень</w:t>
            </w:r>
            <w:r w:rsidRPr="002C783C">
              <w:rPr>
                <w:rFonts w:ascii="Times New Roman" w:hAnsi="Times New Roman" w:cs="Times New Roman"/>
                <w:sz w:val="28"/>
                <w:szCs w:val="28"/>
                <w:lang w:val="uk-UA"/>
              </w:rPr>
              <w:t xml:space="preserve"> </w:t>
            </w:r>
            <w:r w:rsidR="00860AEE" w:rsidRPr="002C783C">
              <w:rPr>
                <w:rFonts w:ascii="Times New Roman" w:hAnsi="Times New Roman" w:cs="Times New Roman"/>
                <w:sz w:val="28"/>
                <w:szCs w:val="28"/>
                <w:lang w:val="uk-UA"/>
              </w:rPr>
              <w:t>–червень</w:t>
            </w:r>
          </w:p>
          <w:p w:rsidR="005E5CE5" w:rsidRPr="002C783C" w:rsidRDefault="005E5CE5" w:rsidP="005E5CE5">
            <w:pPr>
              <w:spacing w:after="0" w:line="240" w:lineRule="auto"/>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202</w:t>
            </w:r>
            <w:r w:rsidR="00BF5A1E">
              <w:rPr>
                <w:rFonts w:ascii="Times New Roman" w:hAnsi="Times New Roman" w:cs="Times New Roman"/>
                <w:sz w:val="28"/>
                <w:szCs w:val="28"/>
                <w:lang w:val="uk-UA"/>
              </w:rPr>
              <w:t>6</w:t>
            </w:r>
            <w:r w:rsidRPr="002C783C">
              <w:rPr>
                <w:rFonts w:ascii="Times New Roman" w:hAnsi="Times New Roman" w:cs="Times New Roman"/>
                <w:sz w:val="28"/>
                <w:szCs w:val="28"/>
                <w:lang w:val="uk-UA"/>
              </w:rPr>
              <w:t xml:space="preserve"> – 202</w:t>
            </w:r>
            <w:r w:rsidR="00BF5A1E">
              <w:rPr>
                <w:rFonts w:ascii="Times New Roman" w:hAnsi="Times New Roman" w:cs="Times New Roman"/>
                <w:sz w:val="28"/>
                <w:szCs w:val="28"/>
                <w:lang w:val="uk-UA"/>
              </w:rPr>
              <w:t xml:space="preserve">8 </w:t>
            </w:r>
            <w:r w:rsidRPr="002C783C">
              <w:rPr>
                <w:rFonts w:ascii="Times New Roman" w:hAnsi="Times New Roman" w:cs="Times New Roman"/>
                <w:sz w:val="28"/>
                <w:szCs w:val="28"/>
                <w:lang w:val="uk-UA"/>
              </w:rPr>
              <w:t>років</w:t>
            </w:r>
          </w:p>
          <w:p w:rsidR="00860AEE" w:rsidRPr="002C783C" w:rsidRDefault="00860AEE" w:rsidP="0026191F">
            <w:pPr>
              <w:spacing w:after="0" w:line="240" w:lineRule="auto"/>
              <w:ind w:right="-143"/>
              <w:jc w:val="center"/>
              <w:rPr>
                <w:rFonts w:ascii="Times New Roman" w:hAnsi="Times New Roman" w:cs="Times New Roman"/>
                <w:sz w:val="28"/>
                <w:szCs w:val="28"/>
                <w:lang w:val="uk-UA"/>
              </w:rPr>
            </w:pPr>
          </w:p>
        </w:tc>
        <w:tc>
          <w:tcPr>
            <w:tcW w:w="2012" w:type="dxa"/>
            <w:vMerge w:val="restart"/>
            <w:tcBorders>
              <w:top w:val="single" w:sz="4" w:space="0" w:color="auto"/>
              <w:left w:val="single" w:sz="4" w:space="0" w:color="auto"/>
              <w:bottom w:val="single" w:sz="4" w:space="0" w:color="auto"/>
              <w:right w:val="single" w:sz="4" w:space="0" w:color="auto"/>
            </w:tcBorders>
            <w:vAlign w:val="center"/>
            <w:hideMark/>
          </w:tcPr>
          <w:p w:rsidR="00860AEE" w:rsidRPr="002C783C" w:rsidRDefault="00E85EE6" w:rsidP="0026191F">
            <w:pPr>
              <w:spacing w:after="0" w:line="240" w:lineRule="auto"/>
              <w:ind w:right="-143"/>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о</w:t>
            </w:r>
            <w:r w:rsidR="00860AEE" w:rsidRPr="002C783C">
              <w:rPr>
                <w:rFonts w:ascii="Times New Roman" w:hAnsi="Times New Roman" w:cs="Times New Roman"/>
                <w:sz w:val="28"/>
                <w:szCs w:val="28"/>
                <w:lang w:val="uk-UA"/>
              </w:rPr>
              <w:t>чна форма/</w:t>
            </w:r>
          </w:p>
          <w:p w:rsidR="00860AEE" w:rsidRPr="002C783C" w:rsidRDefault="00860AEE" w:rsidP="0026191F">
            <w:pPr>
              <w:spacing w:after="0" w:line="240" w:lineRule="auto"/>
              <w:ind w:right="-143"/>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дистанційно в синхронному режимі</w:t>
            </w:r>
          </w:p>
        </w:tc>
      </w:tr>
      <w:tr w:rsidR="00860AEE" w:rsidRPr="002C783C" w:rsidTr="00D90C0B">
        <w:trPr>
          <w:trHeight w:val="562"/>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 2.</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ind w:right="30"/>
              <w:jc w:val="both"/>
              <w:rPr>
                <w:rFonts w:ascii="Times New Roman" w:hAnsi="Times New Roman" w:cs="Times New Roman"/>
                <w:sz w:val="28"/>
                <w:szCs w:val="28"/>
                <w:shd w:val="clear" w:color="auto" w:fill="FFFFFF"/>
                <w:lang w:val="uk-UA"/>
              </w:rPr>
            </w:pPr>
            <w:r w:rsidRPr="002C783C">
              <w:rPr>
                <w:rFonts w:ascii="Times New Roman" w:hAnsi="Times New Roman" w:cs="Times New Roman"/>
                <w:sz w:val="28"/>
                <w:szCs w:val="28"/>
                <w:shd w:val="clear" w:color="auto" w:fill="FFFFFF"/>
                <w:lang w:val="uk-UA"/>
              </w:rPr>
              <w:t>Корупційні ризики при виконанні службових обов’язків, дотримання у своїй повсякденній діяльності вимог, обмежень та заборон, встановлених законодавством про запобігання корупції</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r>
      <w:tr w:rsidR="00860AEE" w:rsidRPr="002C783C" w:rsidTr="00D90C0B">
        <w:trPr>
          <w:trHeight w:val="703"/>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 3.</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ind w:right="30"/>
              <w:jc w:val="both"/>
              <w:rPr>
                <w:rFonts w:ascii="Times New Roman" w:hAnsi="Times New Roman" w:cs="Times New Roman"/>
                <w:sz w:val="28"/>
                <w:szCs w:val="28"/>
                <w:lang w:val="uk-UA"/>
              </w:rPr>
            </w:pPr>
            <w:r w:rsidRPr="002C783C">
              <w:rPr>
                <w:rFonts w:ascii="Times New Roman" w:hAnsi="Times New Roman" w:cs="Times New Roman"/>
                <w:sz w:val="28"/>
                <w:szCs w:val="28"/>
                <w:shd w:val="clear" w:color="auto" w:fill="FFFFFF"/>
                <w:lang w:val="uk-UA"/>
              </w:rPr>
              <w:t>Обмеження щодо одержання подарунків. Запобігання одержанню неправомірної вигоди або подарунка та поводження з ними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r>
      <w:tr w:rsidR="00860AEE" w:rsidRPr="002C783C" w:rsidTr="00D90C0B">
        <w:trPr>
          <w:trHeight w:val="983"/>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 4.</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ind w:right="30"/>
              <w:jc w:val="both"/>
              <w:rPr>
                <w:rFonts w:ascii="Times New Roman" w:hAnsi="Times New Roman" w:cs="Times New Roman"/>
                <w:sz w:val="28"/>
                <w:szCs w:val="28"/>
                <w:lang w:val="uk-UA" w:eastAsia="uk-UA"/>
              </w:rPr>
            </w:pPr>
            <w:r w:rsidRPr="002C783C">
              <w:rPr>
                <w:rFonts w:ascii="Times New Roman" w:hAnsi="Times New Roman" w:cs="Times New Roman"/>
                <w:sz w:val="28"/>
                <w:szCs w:val="28"/>
                <w:lang w:val="uk-UA" w:eastAsia="uk-UA"/>
              </w:rPr>
              <w:t xml:space="preserve">Обмеження щодо сумісництва та суміщення з іншими видами діяльності під час перебування на державній службі, після припинення державної служби, укладенні трудових договорів (контрактів), вчинення правочинів у сфері підприємницької діяльності, представлення інтересів фізичних або юридичних осіб, використання інформації, яка стала відома у зв’язку з виконанням службових обов’язків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r>
      <w:tr w:rsidR="00860AEE" w:rsidRPr="002C783C" w:rsidTr="00D90C0B">
        <w:trPr>
          <w:trHeight w:val="573"/>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 5.</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ind w:right="30"/>
              <w:jc w:val="both"/>
              <w:rPr>
                <w:rFonts w:ascii="Times New Roman" w:hAnsi="Times New Roman" w:cs="Times New Roman"/>
                <w:b/>
                <w:sz w:val="28"/>
                <w:szCs w:val="28"/>
                <w:lang w:val="uk-UA"/>
              </w:rPr>
            </w:pPr>
            <w:r w:rsidRPr="002C783C">
              <w:rPr>
                <w:rFonts w:ascii="Times New Roman" w:hAnsi="Times New Roman" w:cs="Times New Roman"/>
                <w:sz w:val="28"/>
                <w:szCs w:val="28"/>
                <w:shd w:val="clear" w:color="auto" w:fill="FFFFFF"/>
                <w:lang w:val="uk-UA"/>
              </w:rPr>
              <w:t>Обмеження спільної роботи близьких осіб</w:t>
            </w:r>
            <w:r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shd w:val="clear" w:color="auto" w:fill="FFFFFF"/>
                <w:lang w:val="uk-UA"/>
              </w:rPr>
              <w:t>у діяльності публічних службовців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r>
      <w:tr w:rsidR="00860AEE" w:rsidRPr="002C783C" w:rsidTr="00D90C0B">
        <w:trPr>
          <w:trHeight w:val="291"/>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6.</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ind w:right="30"/>
              <w:jc w:val="both"/>
              <w:rPr>
                <w:rFonts w:ascii="Times New Roman" w:hAnsi="Times New Roman" w:cs="Times New Roman"/>
                <w:sz w:val="28"/>
                <w:szCs w:val="28"/>
                <w:shd w:val="clear" w:color="auto" w:fill="FFFFFF"/>
                <w:lang w:val="uk-UA"/>
              </w:rPr>
            </w:pPr>
            <w:r w:rsidRPr="002C783C">
              <w:rPr>
                <w:rFonts w:ascii="Times New Roman" w:hAnsi="Times New Roman" w:cs="Times New Roman"/>
                <w:sz w:val="28"/>
                <w:szCs w:val="28"/>
                <w:shd w:val="clear" w:color="auto" w:fill="FFFFFF"/>
                <w:lang w:val="uk-UA"/>
              </w:rPr>
              <w:t>Запобігання та врегулювання конфлікту інтересів. Етичні засади державної служби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r>
      <w:tr w:rsidR="00860AEE" w:rsidRPr="002C783C" w:rsidTr="00D90C0B">
        <w:trPr>
          <w:trHeight w:val="326"/>
          <w:jc w:val="center"/>
        </w:trPr>
        <w:tc>
          <w:tcPr>
            <w:tcW w:w="9810" w:type="dxa"/>
            <w:gridSpan w:val="4"/>
            <w:tcBorders>
              <w:top w:val="single" w:sz="4" w:space="0" w:color="auto"/>
              <w:left w:val="single" w:sz="4" w:space="0" w:color="auto"/>
              <w:bottom w:val="single" w:sz="4" w:space="0" w:color="auto"/>
              <w:right w:val="single" w:sz="4" w:space="0" w:color="auto"/>
            </w:tcBorders>
            <w:hideMark/>
          </w:tcPr>
          <w:p w:rsidR="00860AEE" w:rsidRPr="002C783C" w:rsidRDefault="00860AEE" w:rsidP="00464732">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
                <w:sz w:val="28"/>
                <w:szCs w:val="28"/>
                <w:lang w:val="uk-UA"/>
              </w:rPr>
              <w:lastRenderedPageBreak/>
              <w:t xml:space="preserve">III. </w:t>
            </w:r>
            <w:r w:rsidRPr="002C783C">
              <w:rPr>
                <w:rFonts w:ascii="Times New Roman" w:hAnsi="Times New Roman" w:cs="Times New Roman"/>
                <w:b/>
                <w:bCs/>
                <w:color w:val="000000"/>
                <w:sz w:val="28"/>
                <w:szCs w:val="28"/>
                <w:lang w:val="uk-UA" w:eastAsia="uk-UA"/>
              </w:rPr>
              <w:t xml:space="preserve">Формування культури повідомлення про можливі факти </w:t>
            </w:r>
            <w:r w:rsidR="00325D97" w:rsidRPr="002C783C">
              <w:rPr>
                <w:rFonts w:ascii="Times New Roman" w:hAnsi="Times New Roman" w:cs="Times New Roman"/>
                <w:b/>
                <w:bCs/>
                <w:color w:val="000000"/>
                <w:sz w:val="28"/>
                <w:szCs w:val="28"/>
                <w:lang w:val="uk-UA" w:eastAsia="uk-UA"/>
              </w:rPr>
              <w:br/>
            </w:r>
            <w:r w:rsidRPr="002C783C">
              <w:rPr>
                <w:rFonts w:ascii="Times New Roman" w:hAnsi="Times New Roman" w:cs="Times New Roman"/>
                <w:b/>
                <w:bCs/>
                <w:color w:val="000000"/>
                <w:sz w:val="28"/>
                <w:szCs w:val="28"/>
                <w:lang w:val="uk-UA" w:eastAsia="uk-UA"/>
              </w:rPr>
              <w:t xml:space="preserve">корупційних або пов’язаних з корупцією правопорушень, </w:t>
            </w:r>
            <w:r w:rsidR="00325D97" w:rsidRPr="002C783C">
              <w:rPr>
                <w:rFonts w:ascii="Times New Roman" w:hAnsi="Times New Roman" w:cs="Times New Roman"/>
                <w:b/>
                <w:bCs/>
                <w:color w:val="000000"/>
                <w:sz w:val="28"/>
                <w:szCs w:val="28"/>
                <w:lang w:val="uk-UA" w:eastAsia="uk-UA"/>
              </w:rPr>
              <w:br/>
            </w:r>
            <w:r w:rsidRPr="002C783C">
              <w:rPr>
                <w:rFonts w:ascii="Times New Roman" w:hAnsi="Times New Roman" w:cs="Times New Roman"/>
                <w:b/>
                <w:bCs/>
                <w:color w:val="000000"/>
                <w:sz w:val="28"/>
                <w:szCs w:val="28"/>
                <w:lang w:val="uk-UA" w:eastAsia="uk-UA"/>
              </w:rPr>
              <w:t>інших порушень Закону України «Про запобігання корупції»</w:t>
            </w:r>
          </w:p>
        </w:tc>
      </w:tr>
      <w:tr w:rsidR="00450727" w:rsidRPr="002C783C" w:rsidTr="00D6724C">
        <w:trPr>
          <w:trHeight w:val="326"/>
          <w:jc w:val="center"/>
        </w:trPr>
        <w:tc>
          <w:tcPr>
            <w:tcW w:w="9810" w:type="dxa"/>
            <w:gridSpan w:val="4"/>
            <w:tcBorders>
              <w:top w:val="single" w:sz="4" w:space="0" w:color="auto"/>
              <w:left w:val="single" w:sz="4" w:space="0" w:color="auto"/>
              <w:bottom w:val="single" w:sz="4" w:space="0" w:color="auto"/>
              <w:right w:val="single" w:sz="4" w:space="0" w:color="auto"/>
            </w:tcBorders>
          </w:tcPr>
          <w:p w:rsidR="00450727" w:rsidRPr="002C783C" w:rsidRDefault="00450727" w:rsidP="00450727">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bCs/>
                <w:sz w:val="28"/>
                <w:szCs w:val="28"/>
                <w:lang w:val="uk-UA"/>
              </w:rPr>
              <w:t>План навчального заходу</w:t>
            </w:r>
          </w:p>
        </w:tc>
      </w:tr>
      <w:tr w:rsidR="00860AEE" w:rsidRPr="002C783C" w:rsidTr="0026191F">
        <w:trPr>
          <w:trHeight w:val="247"/>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1.</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hd w:val="clear" w:color="auto" w:fill="FFFFFF"/>
              <w:spacing w:after="0" w:line="240" w:lineRule="auto"/>
              <w:jc w:val="both"/>
              <w:rPr>
                <w:rFonts w:ascii="Times New Roman" w:hAnsi="Times New Roman" w:cs="Times New Roman"/>
                <w:bCs/>
                <w:sz w:val="28"/>
                <w:szCs w:val="28"/>
                <w:lang w:val="uk-UA"/>
              </w:rPr>
            </w:pPr>
            <w:r w:rsidRPr="002C783C">
              <w:rPr>
                <w:rFonts w:ascii="Times New Roman" w:hAnsi="Times New Roman" w:cs="Times New Roman"/>
                <w:bCs/>
                <w:sz w:val="28"/>
                <w:szCs w:val="28"/>
                <w:lang w:val="uk-UA"/>
              </w:rPr>
              <w:t>Способи подання повідомлень про корупційні та пов’язані з корупцією правопорушення посадовими особами апарату обласної державної адміністрації, структурних підрозділів обласної державної адміністрації та юридичних осіб публічного права, засновником яких є обласна державна адміністрація, порядок розгляду повідомлень</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60AEE" w:rsidRPr="002C783C" w:rsidRDefault="00485AE5" w:rsidP="005E5CE5">
            <w:pPr>
              <w:spacing w:after="0" w:line="240" w:lineRule="auto"/>
              <w:ind w:right="-143"/>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в</w:t>
            </w:r>
            <w:r w:rsidR="00860AEE" w:rsidRPr="002C783C">
              <w:rPr>
                <w:rFonts w:ascii="Times New Roman" w:hAnsi="Times New Roman" w:cs="Times New Roman"/>
                <w:sz w:val="28"/>
                <w:szCs w:val="28"/>
                <w:lang w:val="uk-UA"/>
              </w:rPr>
              <w:t>ересень</w:t>
            </w:r>
            <w:r w:rsidRPr="002C783C">
              <w:rPr>
                <w:rFonts w:ascii="Times New Roman" w:hAnsi="Times New Roman" w:cs="Times New Roman"/>
                <w:sz w:val="28"/>
                <w:szCs w:val="28"/>
                <w:lang w:val="uk-UA"/>
              </w:rPr>
              <w:t xml:space="preserve"> </w:t>
            </w:r>
            <w:r w:rsidR="00860AEE" w:rsidRPr="002C783C">
              <w:rPr>
                <w:rFonts w:ascii="Times New Roman" w:hAnsi="Times New Roman" w:cs="Times New Roman"/>
                <w:sz w:val="28"/>
                <w:szCs w:val="28"/>
                <w:lang w:val="uk-UA"/>
              </w:rPr>
              <w:t>–жовтень</w:t>
            </w:r>
          </w:p>
          <w:p w:rsidR="005E5CE5" w:rsidRPr="002C783C" w:rsidRDefault="005E5CE5" w:rsidP="005E5CE5">
            <w:pPr>
              <w:spacing w:after="0" w:line="240" w:lineRule="auto"/>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202</w:t>
            </w:r>
            <w:r w:rsidR="00BF5A1E">
              <w:rPr>
                <w:rFonts w:ascii="Times New Roman" w:hAnsi="Times New Roman" w:cs="Times New Roman"/>
                <w:sz w:val="28"/>
                <w:szCs w:val="28"/>
                <w:lang w:val="uk-UA"/>
              </w:rPr>
              <w:t>6</w:t>
            </w:r>
            <w:r w:rsidRPr="002C783C">
              <w:rPr>
                <w:rFonts w:ascii="Times New Roman" w:hAnsi="Times New Roman" w:cs="Times New Roman"/>
                <w:sz w:val="28"/>
                <w:szCs w:val="28"/>
                <w:lang w:val="uk-UA"/>
              </w:rPr>
              <w:t xml:space="preserve"> – 202</w:t>
            </w:r>
            <w:r w:rsidR="00BF5A1E">
              <w:rPr>
                <w:rFonts w:ascii="Times New Roman" w:hAnsi="Times New Roman" w:cs="Times New Roman"/>
                <w:sz w:val="28"/>
                <w:szCs w:val="28"/>
                <w:lang w:val="uk-UA"/>
              </w:rPr>
              <w:t>8</w:t>
            </w:r>
            <w:r w:rsidRPr="002C783C">
              <w:rPr>
                <w:rFonts w:ascii="Times New Roman" w:hAnsi="Times New Roman" w:cs="Times New Roman"/>
                <w:sz w:val="28"/>
                <w:szCs w:val="28"/>
                <w:lang w:val="uk-UA"/>
              </w:rPr>
              <w:t xml:space="preserve"> років</w:t>
            </w:r>
          </w:p>
          <w:p w:rsidR="00860AEE" w:rsidRPr="002C783C" w:rsidRDefault="00860AEE" w:rsidP="0026191F">
            <w:pPr>
              <w:spacing w:after="0" w:line="240" w:lineRule="auto"/>
              <w:ind w:right="-143"/>
              <w:jc w:val="center"/>
              <w:rPr>
                <w:rFonts w:ascii="Times New Roman" w:hAnsi="Times New Roman" w:cs="Times New Roman"/>
                <w:sz w:val="28"/>
                <w:szCs w:val="28"/>
                <w:lang w:val="uk-UA"/>
              </w:rPr>
            </w:pPr>
          </w:p>
          <w:p w:rsidR="00860AEE" w:rsidRPr="002C783C" w:rsidRDefault="00860AEE" w:rsidP="0026191F">
            <w:pPr>
              <w:spacing w:after="0" w:line="240" w:lineRule="auto"/>
              <w:ind w:right="-143"/>
              <w:jc w:val="center"/>
              <w:rPr>
                <w:rFonts w:ascii="Times New Roman" w:hAnsi="Times New Roman" w:cs="Times New Roman"/>
                <w:sz w:val="28"/>
                <w:szCs w:val="28"/>
                <w:lang w:val="uk-UA"/>
              </w:rPr>
            </w:pPr>
          </w:p>
        </w:tc>
        <w:tc>
          <w:tcPr>
            <w:tcW w:w="2012" w:type="dxa"/>
            <w:vMerge w:val="restart"/>
            <w:tcBorders>
              <w:top w:val="single" w:sz="4" w:space="0" w:color="auto"/>
              <w:left w:val="single" w:sz="4" w:space="0" w:color="auto"/>
              <w:bottom w:val="single" w:sz="4" w:space="0" w:color="auto"/>
              <w:right w:val="single" w:sz="4" w:space="0" w:color="auto"/>
            </w:tcBorders>
            <w:vAlign w:val="center"/>
            <w:hideMark/>
          </w:tcPr>
          <w:p w:rsidR="00860AEE" w:rsidRPr="002C783C" w:rsidRDefault="00E85EE6" w:rsidP="0026191F">
            <w:pPr>
              <w:spacing w:after="0" w:line="240" w:lineRule="auto"/>
              <w:ind w:right="-143"/>
              <w:jc w:val="center"/>
              <w:rPr>
                <w:rFonts w:ascii="Times New Roman" w:hAnsi="Times New Roman" w:cs="Times New Roman"/>
                <w:sz w:val="28"/>
                <w:szCs w:val="28"/>
                <w:lang w:val="uk-UA"/>
              </w:rPr>
            </w:pPr>
            <w:r w:rsidRPr="002C783C">
              <w:rPr>
                <w:rFonts w:ascii="Times New Roman" w:hAnsi="Times New Roman" w:cs="Times New Roman"/>
                <w:sz w:val="28"/>
                <w:szCs w:val="28"/>
                <w:lang w:val="uk-UA"/>
              </w:rPr>
              <w:t>о</w:t>
            </w:r>
            <w:r w:rsidR="00860AEE" w:rsidRPr="002C783C">
              <w:rPr>
                <w:rFonts w:ascii="Times New Roman" w:hAnsi="Times New Roman" w:cs="Times New Roman"/>
                <w:sz w:val="28"/>
                <w:szCs w:val="28"/>
                <w:lang w:val="uk-UA"/>
              </w:rPr>
              <w:t>чна форма/</w:t>
            </w:r>
          </w:p>
          <w:p w:rsidR="00860AEE" w:rsidRPr="002C783C" w:rsidRDefault="00860AEE" w:rsidP="0026191F">
            <w:pPr>
              <w:spacing w:after="0" w:line="240" w:lineRule="auto"/>
              <w:ind w:right="-143"/>
              <w:jc w:val="center"/>
              <w:rPr>
                <w:rFonts w:ascii="Times New Roman" w:hAnsi="Times New Roman" w:cs="Times New Roman"/>
                <w:b/>
                <w:sz w:val="28"/>
                <w:szCs w:val="28"/>
                <w:lang w:val="uk-UA"/>
              </w:rPr>
            </w:pPr>
            <w:r w:rsidRPr="002C783C">
              <w:rPr>
                <w:rFonts w:ascii="Times New Roman" w:hAnsi="Times New Roman" w:cs="Times New Roman"/>
                <w:sz w:val="28"/>
                <w:szCs w:val="28"/>
                <w:lang w:val="uk-UA"/>
              </w:rPr>
              <w:t>дистанційно в синхронному режимі</w:t>
            </w:r>
          </w:p>
        </w:tc>
      </w:tr>
      <w:tr w:rsidR="00860AEE" w:rsidRPr="002C783C" w:rsidTr="00D90C0B">
        <w:trPr>
          <w:trHeight w:val="866"/>
          <w:jc w:val="center"/>
        </w:trPr>
        <w:tc>
          <w:tcPr>
            <w:tcW w:w="426"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2.</w:t>
            </w: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hd w:val="clear" w:color="auto" w:fill="FFFFFF"/>
              <w:spacing w:after="0" w:line="240" w:lineRule="auto"/>
              <w:jc w:val="both"/>
              <w:rPr>
                <w:rFonts w:ascii="Times New Roman" w:hAnsi="Times New Roman" w:cs="Times New Roman"/>
                <w:sz w:val="28"/>
                <w:szCs w:val="28"/>
                <w:lang w:val="uk-UA"/>
              </w:rPr>
            </w:pPr>
            <w:r w:rsidRPr="002C783C">
              <w:rPr>
                <w:rFonts w:ascii="Times New Roman" w:hAnsi="Times New Roman" w:cs="Times New Roman"/>
                <w:bCs/>
                <w:sz w:val="28"/>
                <w:szCs w:val="28"/>
                <w:lang w:val="uk-UA"/>
              </w:rPr>
              <w:t>Відповідальність за корупційні та пов’язані з корупцією правопорушення</w:t>
            </w:r>
            <w:r w:rsidRPr="002C783C">
              <w:rPr>
                <w:rFonts w:ascii="Times New Roman" w:hAnsi="Times New Roman" w:cs="Times New Roman"/>
                <w:sz w:val="28"/>
                <w:szCs w:val="28"/>
                <w:lang w:val="uk-UA"/>
              </w:rPr>
              <w:t xml:space="preserve"> та усунення їх наслідків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b/>
                <w:sz w:val="28"/>
                <w:szCs w:val="28"/>
                <w:lang w:val="uk-UA" w:eastAsia="ru-RU"/>
              </w:rPr>
            </w:pPr>
          </w:p>
        </w:tc>
      </w:tr>
      <w:tr w:rsidR="00860AEE" w:rsidRPr="002C783C" w:rsidTr="00D90C0B">
        <w:trPr>
          <w:trHeight w:val="841"/>
          <w:jc w:val="center"/>
        </w:trPr>
        <w:tc>
          <w:tcPr>
            <w:tcW w:w="426" w:type="dxa"/>
            <w:tcBorders>
              <w:top w:val="single" w:sz="4" w:space="0" w:color="auto"/>
              <w:left w:val="single" w:sz="4" w:space="0" w:color="auto"/>
              <w:bottom w:val="single" w:sz="4" w:space="0" w:color="auto"/>
              <w:right w:val="single" w:sz="4" w:space="0" w:color="auto"/>
            </w:tcBorders>
          </w:tcPr>
          <w:p w:rsidR="00860AEE" w:rsidRPr="002C783C" w:rsidRDefault="00860AEE" w:rsidP="002F5BC0">
            <w:pPr>
              <w:spacing w:after="0" w:line="240" w:lineRule="auto"/>
              <w:ind w:right="-143"/>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3.</w:t>
            </w:r>
          </w:p>
          <w:p w:rsidR="00860AEE" w:rsidRPr="002C783C" w:rsidRDefault="00860AEE" w:rsidP="002F5BC0">
            <w:pPr>
              <w:spacing w:after="0" w:line="240" w:lineRule="auto"/>
              <w:ind w:right="-143"/>
              <w:jc w:val="both"/>
              <w:rPr>
                <w:rFonts w:ascii="Times New Roman" w:hAnsi="Times New Roman" w:cs="Times New Roman"/>
                <w:sz w:val="28"/>
                <w:szCs w:val="28"/>
                <w:lang w:val="uk-UA"/>
              </w:rPr>
            </w:pPr>
          </w:p>
          <w:p w:rsidR="00860AEE" w:rsidRPr="002C783C" w:rsidRDefault="00860AEE" w:rsidP="002F5BC0">
            <w:pPr>
              <w:spacing w:after="0" w:line="240" w:lineRule="auto"/>
              <w:ind w:right="-143"/>
              <w:jc w:val="both"/>
              <w:rPr>
                <w:rFonts w:ascii="Times New Roman" w:hAnsi="Times New Roman" w:cs="Times New Roman"/>
                <w:sz w:val="28"/>
                <w:szCs w:val="28"/>
                <w:lang w:val="uk-UA"/>
              </w:rPr>
            </w:pPr>
          </w:p>
        </w:tc>
        <w:tc>
          <w:tcPr>
            <w:tcW w:w="5387" w:type="dxa"/>
            <w:tcBorders>
              <w:top w:val="single" w:sz="4" w:space="0" w:color="auto"/>
              <w:left w:val="single" w:sz="4" w:space="0" w:color="auto"/>
              <w:bottom w:val="single" w:sz="4" w:space="0" w:color="auto"/>
              <w:right w:val="single" w:sz="4" w:space="0" w:color="auto"/>
            </w:tcBorders>
            <w:hideMark/>
          </w:tcPr>
          <w:p w:rsidR="00860AEE" w:rsidRPr="002C783C" w:rsidRDefault="00860AEE" w:rsidP="0026191F">
            <w:pPr>
              <w:spacing w:after="0" w:line="240" w:lineRule="auto"/>
              <w:jc w:val="both"/>
              <w:rPr>
                <w:rFonts w:ascii="Times New Roman" w:hAnsi="Times New Roman" w:cs="Times New Roman"/>
                <w:bCs/>
                <w:sz w:val="28"/>
                <w:szCs w:val="28"/>
                <w:lang w:val="uk-UA"/>
              </w:rPr>
            </w:pPr>
            <w:r w:rsidRPr="002C783C">
              <w:rPr>
                <w:rFonts w:ascii="Times New Roman" w:hAnsi="Times New Roman" w:cs="Times New Roman"/>
                <w:color w:val="000000"/>
                <w:sz w:val="28"/>
                <w:szCs w:val="28"/>
                <w:lang w:val="uk-UA"/>
              </w:rPr>
              <w:t>Сутність поняття «викривач», гарантії захисту викривачів, впровадження інституту викривачів в Україні та їх захисту за законодавством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sz w:val="28"/>
                <w:szCs w:val="28"/>
                <w:lang w:val="uk-UA" w:eastAsia="ru-RU"/>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860AEE" w:rsidRPr="002C783C" w:rsidRDefault="00860AEE" w:rsidP="002F5BC0">
            <w:pPr>
              <w:spacing w:after="0" w:line="240" w:lineRule="auto"/>
              <w:jc w:val="both"/>
              <w:rPr>
                <w:rFonts w:ascii="Times New Roman" w:eastAsia="Times New Roman" w:hAnsi="Times New Roman" w:cs="Times New Roman"/>
                <w:b/>
                <w:sz w:val="28"/>
                <w:szCs w:val="28"/>
                <w:lang w:val="uk-UA" w:eastAsia="ru-RU"/>
              </w:rPr>
            </w:pPr>
          </w:p>
        </w:tc>
      </w:tr>
    </w:tbl>
    <w:p w:rsidR="00860AEE" w:rsidRPr="002C783C" w:rsidRDefault="00860AEE" w:rsidP="002F5BC0">
      <w:pPr>
        <w:pStyle w:val="rvps2"/>
        <w:shd w:val="clear" w:color="auto" w:fill="FFFFFF"/>
        <w:spacing w:before="0" w:beforeAutospacing="0" w:after="0" w:afterAutospacing="0"/>
        <w:ind w:firstLine="448"/>
        <w:jc w:val="both"/>
        <w:rPr>
          <w:sz w:val="28"/>
          <w:szCs w:val="28"/>
        </w:rPr>
      </w:pPr>
      <w:r w:rsidRPr="002C783C">
        <w:rPr>
          <w:color w:val="000000"/>
          <w:sz w:val="28"/>
          <w:szCs w:val="28"/>
        </w:rPr>
        <w:t xml:space="preserve">4. Крім навчань, Сектор проводить консультації працівників </w:t>
      </w:r>
      <w:r w:rsidR="003B6E1A" w:rsidRPr="002C783C">
        <w:rPr>
          <w:color w:val="000000"/>
          <w:sz w:val="28"/>
          <w:szCs w:val="28"/>
        </w:rPr>
        <w:t>облдержадміністрації</w:t>
      </w:r>
      <w:r w:rsidRPr="002C783C">
        <w:rPr>
          <w:color w:val="000000"/>
          <w:sz w:val="28"/>
          <w:szCs w:val="28"/>
        </w:rPr>
        <w:t xml:space="preserve"> щодо дотримання вимог антикорупційного законодавства, заповнення електронних декларацій, запобігання та врегулювання конфлікту інтересів, інших вимог, обмежень та заборон, передбачених Законом</w:t>
      </w:r>
      <w:r w:rsidRPr="002C783C">
        <w:rPr>
          <w:bCs/>
          <w:color w:val="000000"/>
          <w:sz w:val="28"/>
          <w:szCs w:val="28"/>
        </w:rPr>
        <w:t xml:space="preserve">, </w:t>
      </w:r>
      <w:r w:rsidRPr="002C783C">
        <w:rPr>
          <w:sz w:val="28"/>
          <w:szCs w:val="28"/>
        </w:rPr>
        <w:t xml:space="preserve">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w:t>
      </w:r>
    </w:p>
    <w:p w:rsidR="00860AEE" w:rsidRPr="002C783C" w:rsidRDefault="00860AEE" w:rsidP="002F5BC0">
      <w:pPr>
        <w:spacing w:after="0" w:line="240" w:lineRule="auto"/>
        <w:ind w:firstLine="567"/>
        <w:jc w:val="both"/>
        <w:rPr>
          <w:rFonts w:ascii="Times New Roman" w:hAnsi="Times New Roman" w:cs="Times New Roman"/>
          <w:bCs/>
          <w:color w:val="000000"/>
          <w:sz w:val="28"/>
          <w:szCs w:val="28"/>
          <w:lang w:val="uk-UA" w:eastAsia="uk-UA"/>
        </w:rPr>
      </w:pPr>
    </w:p>
    <w:p w:rsidR="00860AEE" w:rsidRPr="002C783C" w:rsidRDefault="00317EAE" w:rsidP="002F5BC0">
      <w:pPr>
        <w:spacing w:after="0" w:line="240" w:lineRule="auto"/>
        <w:ind w:firstLine="567"/>
        <w:jc w:val="both"/>
        <w:rPr>
          <w:rFonts w:ascii="Times New Roman" w:hAnsi="Times New Roman" w:cs="Times New Roman"/>
          <w:bCs/>
          <w:color w:val="000000"/>
          <w:sz w:val="28"/>
          <w:szCs w:val="28"/>
          <w:lang w:val="uk-UA" w:eastAsia="uk-UA"/>
        </w:rPr>
      </w:pPr>
      <w:r w:rsidRPr="002C783C">
        <w:rPr>
          <w:rFonts w:ascii="Times New Roman" w:hAnsi="Times New Roman" w:cs="Times New Roman"/>
          <w:bCs/>
          <w:color w:val="000000"/>
          <w:sz w:val="28"/>
          <w:szCs w:val="28"/>
          <w:lang w:val="uk-UA" w:eastAsia="uk-UA"/>
        </w:rPr>
        <w:t>5</w:t>
      </w:r>
      <w:r w:rsidR="00860AEE" w:rsidRPr="002C783C">
        <w:rPr>
          <w:rFonts w:ascii="Times New Roman" w:hAnsi="Times New Roman" w:cs="Times New Roman"/>
          <w:bCs/>
          <w:color w:val="000000"/>
          <w:sz w:val="28"/>
          <w:szCs w:val="28"/>
          <w:lang w:val="uk-UA" w:eastAsia="uk-UA"/>
        </w:rPr>
        <w:t>. У разі прийняття (внесення змін до діючих) нормативно-правових актів (методичних рекомендацій, роз’яснень тощо) з питань запобігання та виявлення корупції Сектор відповідними листами інформує</w:t>
      </w:r>
      <w:r w:rsidR="00860AEE" w:rsidRPr="002C783C">
        <w:rPr>
          <w:rFonts w:ascii="Times New Roman" w:hAnsi="Times New Roman" w:cs="Times New Roman"/>
          <w:color w:val="000000"/>
          <w:sz w:val="28"/>
          <w:szCs w:val="28"/>
          <w:lang w:val="uk-UA" w:eastAsia="uk-UA"/>
        </w:rPr>
        <w:t xml:space="preserve"> працівників </w:t>
      </w:r>
      <w:r w:rsidR="003B6E1A" w:rsidRPr="002C783C">
        <w:rPr>
          <w:rFonts w:ascii="Times New Roman" w:hAnsi="Times New Roman" w:cs="Times New Roman"/>
          <w:color w:val="000000"/>
          <w:sz w:val="28"/>
          <w:szCs w:val="28"/>
          <w:lang w:val="uk-UA"/>
        </w:rPr>
        <w:t>облдержадміністрації</w:t>
      </w:r>
      <w:r w:rsidR="00860AEE" w:rsidRPr="002C783C">
        <w:rPr>
          <w:rFonts w:ascii="Times New Roman" w:hAnsi="Times New Roman" w:cs="Times New Roman"/>
          <w:color w:val="000000"/>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bCs/>
          <w:color w:val="000000"/>
          <w:sz w:val="28"/>
          <w:szCs w:val="28"/>
          <w:lang w:val="uk-UA" w:eastAsia="uk-UA"/>
        </w:rPr>
      </w:pPr>
    </w:p>
    <w:p w:rsidR="00860AEE" w:rsidRPr="002C783C" w:rsidRDefault="00317EAE" w:rsidP="002F5BC0">
      <w:pPr>
        <w:spacing w:after="0" w:line="240" w:lineRule="auto"/>
        <w:ind w:firstLine="567"/>
        <w:jc w:val="both"/>
        <w:rPr>
          <w:rFonts w:ascii="Times New Roman" w:hAnsi="Times New Roman" w:cs="Times New Roman"/>
          <w:color w:val="000000"/>
          <w:sz w:val="28"/>
          <w:szCs w:val="28"/>
          <w:lang w:val="uk-UA" w:eastAsia="ru-RU"/>
        </w:rPr>
      </w:pPr>
      <w:r w:rsidRPr="002C783C">
        <w:rPr>
          <w:rFonts w:ascii="Times New Roman" w:hAnsi="Times New Roman" w:cs="Times New Roman"/>
          <w:bCs/>
          <w:color w:val="000000"/>
          <w:sz w:val="28"/>
          <w:szCs w:val="28"/>
          <w:lang w:val="uk-UA" w:eastAsia="uk-UA"/>
        </w:rPr>
        <w:t>6</w:t>
      </w:r>
      <w:r w:rsidR="00860AEE" w:rsidRPr="002C783C">
        <w:rPr>
          <w:rFonts w:ascii="Times New Roman" w:hAnsi="Times New Roman" w:cs="Times New Roman"/>
          <w:bCs/>
          <w:color w:val="000000"/>
          <w:sz w:val="28"/>
          <w:szCs w:val="28"/>
          <w:lang w:val="uk-UA" w:eastAsia="uk-UA"/>
        </w:rPr>
        <w:t xml:space="preserve">. На офіційному </w:t>
      </w:r>
      <w:proofErr w:type="spellStart"/>
      <w:r w:rsidR="00860AEE" w:rsidRPr="002C783C">
        <w:rPr>
          <w:rFonts w:ascii="Times New Roman" w:hAnsi="Times New Roman" w:cs="Times New Roman"/>
          <w:bCs/>
          <w:color w:val="000000"/>
          <w:sz w:val="28"/>
          <w:szCs w:val="28"/>
          <w:lang w:val="uk-UA" w:eastAsia="uk-UA"/>
        </w:rPr>
        <w:t>вебсайті</w:t>
      </w:r>
      <w:proofErr w:type="spellEnd"/>
      <w:r w:rsidR="00860AEE" w:rsidRPr="002C783C">
        <w:rPr>
          <w:rFonts w:ascii="Times New Roman" w:hAnsi="Times New Roman" w:cs="Times New Roman"/>
          <w:bCs/>
          <w:color w:val="000000"/>
          <w:sz w:val="28"/>
          <w:szCs w:val="28"/>
          <w:lang w:val="uk-UA" w:eastAsia="uk-UA"/>
        </w:rPr>
        <w:t xml:space="preserve"> </w:t>
      </w:r>
      <w:r w:rsidR="003B6E1A" w:rsidRPr="002C783C">
        <w:rPr>
          <w:rFonts w:ascii="Times New Roman" w:hAnsi="Times New Roman" w:cs="Times New Roman"/>
          <w:color w:val="000000"/>
          <w:sz w:val="28"/>
          <w:szCs w:val="28"/>
          <w:lang w:val="uk-UA"/>
        </w:rPr>
        <w:t>облдержадміністрації</w:t>
      </w:r>
      <w:r w:rsidR="00860AEE" w:rsidRPr="002C783C">
        <w:rPr>
          <w:rFonts w:ascii="Times New Roman" w:hAnsi="Times New Roman" w:cs="Times New Roman"/>
          <w:color w:val="000000"/>
          <w:sz w:val="28"/>
          <w:szCs w:val="28"/>
          <w:lang w:val="uk-UA"/>
        </w:rPr>
        <w:t xml:space="preserve"> у розділі «Запобігання проявам корупції» розміщен</w:t>
      </w:r>
      <w:r w:rsidR="00330B70" w:rsidRPr="002C783C">
        <w:rPr>
          <w:rFonts w:ascii="Times New Roman" w:hAnsi="Times New Roman" w:cs="Times New Roman"/>
          <w:color w:val="000000"/>
          <w:sz w:val="28"/>
          <w:szCs w:val="28"/>
          <w:lang w:val="uk-UA"/>
        </w:rPr>
        <w:t>о</w:t>
      </w:r>
      <w:r w:rsidR="00860AEE" w:rsidRPr="002C783C">
        <w:rPr>
          <w:rFonts w:ascii="Times New Roman" w:hAnsi="Times New Roman" w:cs="Times New Roman"/>
          <w:color w:val="000000"/>
          <w:sz w:val="28"/>
          <w:szCs w:val="28"/>
          <w:lang w:val="uk-UA"/>
        </w:rPr>
        <w:t xml:space="preserve"> нормативно-правові акти, методичні матеріали та інш</w:t>
      </w:r>
      <w:r w:rsidR="00330B70" w:rsidRPr="002C783C">
        <w:rPr>
          <w:rFonts w:ascii="Times New Roman" w:hAnsi="Times New Roman" w:cs="Times New Roman"/>
          <w:color w:val="000000"/>
          <w:sz w:val="28"/>
          <w:szCs w:val="28"/>
          <w:lang w:val="uk-UA"/>
        </w:rPr>
        <w:t>у</w:t>
      </w:r>
      <w:r w:rsidR="00860AEE" w:rsidRPr="002C783C">
        <w:rPr>
          <w:rFonts w:ascii="Times New Roman" w:hAnsi="Times New Roman" w:cs="Times New Roman"/>
          <w:color w:val="000000"/>
          <w:sz w:val="28"/>
          <w:szCs w:val="28"/>
          <w:lang w:val="uk-UA"/>
        </w:rPr>
        <w:t xml:space="preserve"> інформаці</w:t>
      </w:r>
      <w:r w:rsidR="00330B70" w:rsidRPr="002C783C">
        <w:rPr>
          <w:rFonts w:ascii="Times New Roman" w:hAnsi="Times New Roman" w:cs="Times New Roman"/>
          <w:color w:val="000000"/>
          <w:sz w:val="28"/>
          <w:szCs w:val="28"/>
          <w:lang w:val="uk-UA"/>
        </w:rPr>
        <w:t>ю</w:t>
      </w:r>
      <w:r w:rsidR="00860AEE" w:rsidRPr="002C783C">
        <w:rPr>
          <w:rFonts w:ascii="Times New Roman" w:hAnsi="Times New Roman" w:cs="Times New Roman"/>
          <w:color w:val="000000"/>
          <w:sz w:val="28"/>
          <w:szCs w:val="28"/>
          <w:lang w:val="uk-UA"/>
        </w:rPr>
        <w:t xml:space="preserve"> з питань запобігання корупції, яка постійно оновлюється.</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rPr>
      </w:pPr>
    </w:p>
    <w:p w:rsidR="00860AEE" w:rsidRPr="002C783C" w:rsidRDefault="00317EAE" w:rsidP="002F5BC0">
      <w:pPr>
        <w:spacing w:after="0" w:line="240" w:lineRule="auto"/>
        <w:ind w:firstLine="567"/>
        <w:jc w:val="both"/>
        <w:rPr>
          <w:rFonts w:ascii="Times New Roman" w:hAnsi="Times New Roman" w:cs="Times New Roman"/>
          <w:color w:val="000000"/>
          <w:sz w:val="28"/>
          <w:szCs w:val="28"/>
          <w:lang w:val="uk-UA"/>
        </w:rPr>
      </w:pPr>
      <w:r w:rsidRPr="002C783C">
        <w:rPr>
          <w:rFonts w:ascii="Times New Roman" w:hAnsi="Times New Roman" w:cs="Times New Roman"/>
          <w:color w:val="000000"/>
          <w:sz w:val="28"/>
          <w:szCs w:val="28"/>
          <w:lang w:val="uk-UA"/>
        </w:rPr>
        <w:t>7</w:t>
      </w:r>
      <w:r w:rsidR="00860AEE" w:rsidRPr="002C783C">
        <w:rPr>
          <w:rFonts w:ascii="Times New Roman" w:hAnsi="Times New Roman" w:cs="Times New Roman"/>
          <w:color w:val="000000"/>
          <w:sz w:val="28"/>
          <w:szCs w:val="28"/>
          <w:lang w:val="uk-UA"/>
        </w:rPr>
        <w:t xml:space="preserve">. На запрошення заінтересованих сторін, посадові особи </w:t>
      </w:r>
      <w:r w:rsidR="003B6E1A" w:rsidRPr="002C783C">
        <w:rPr>
          <w:rFonts w:ascii="Times New Roman" w:hAnsi="Times New Roman" w:cs="Times New Roman"/>
          <w:color w:val="000000"/>
          <w:sz w:val="28"/>
          <w:szCs w:val="28"/>
          <w:lang w:val="uk-UA"/>
        </w:rPr>
        <w:t xml:space="preserve">облдержадміністрації </w:t>
      </w:r>
      <w:r w:rsidR="00860AEE" w:rsidRPr="002C783C">
        <w:rPr>
          <w:rFonts w:ascii="Times New Roman" w:hAnsi="Times New Roman" w:cs="Times New Roman"/>
          <w:color w:val="000000"/>
          <w:sz w:val="28"/>
          <w:szCs w:val="28"/>
          <w:lang w:val="uk-UA"/>
        </w:rPr>
        <w:t>беруть участь у заходах, на яких обговорюються питання антикорупційного спрямування.</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rPr>
      </w:pPr>
    </w:p>
    <w:p w:rsidR="00860AEE" w:rsidRPr="002C783C" w:rsidRDefault="00317EAE" w:rsidP="002F5BC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rPr>
        <w:t>8</w:t>
      </w:r>
      <w:r w:rsidR="00860AEE" w:rsidRPr="002C783C">
        <w:rPr>
          <w:rFonts w:ascii="Times New Roman" w:hAnsi="Times New Roman" w:cs="Times New Roman"/>
          <w:color w:val="000000"/>
          <w:sz w:val="28"/>
          <w:szCs w:val="28"/>
          <w:lang w:val="uk-UA"/>
        </w:rPr>
        <w:t xml:space="preserve">. Після </w:t>
      </w:r>
      <w:r w:rsidRPr="002C783C">
        <w:rPr>
          <w:rFonts w:ascii="Times New Roman" w:hAnsi="Times New Roman" w:cs="Times New Roman"/>
          <w:color w:val="000000"/>
          <w:sz w:val="28"/>
          <w:szCs w:val="28"/>
          <w:lang w:val="uk-UA"/>
        </w:rPr>
        <w:t>підписання</w:t>
      </w:r>
      <w:r w:rsidR="00860AEE" w:rsidRPr="002C783C">
        <w:rPr>
          <w:rFonts w:ascii="Times New Roman" w:hAnsi="Times New Roman" w:cs="Times New Roman"/>
          <w:color w:val="000000"/>
          <w:sz w:val="28"/>
          <w:szCs w:val="28"/>
          <w:lang w:val="uk-UA"/>
        </w:rPr>
        <w:t xml:space="preserve"> Антикорупційна програма </w:t>
      </w:r>
      <w:r w:rsidR="00330B70" w:rsidRPr="002C783C">
        <w:rPr>
          <w:rFonts w:ascii="Times New Roman" w:hAnsi="Times New Roman" w:cs="Times New Roman"/>
          <w:color w:val="000000"/>
          <w:sz w:val="28"/>
          <w:szCs w:val="28"/>
          <w:lang w:val="uk-UA" w:eastAsia="uk-UA"/>
        </w:rPr>
        <w:t xml:space="preserve">розміщується </w:t>
      </w:r>
      <w:r w:rsidR="00860AEE" w:rsidRPr="002C783C">
        <w:rPr>
          <w:rFonts w:ascii="Times New Roman" w:hAnsi="Times New Roman" w:cs="Times New Roman"/>
          <w:color w:val="000000"/>
          <w:sz w:val="28"/>
          <w:szCs w:val="28"/>
          <w:lang w:val="uk-UA" w:eastAsia="uk-UA"/>
        </w:rPr>
        <w:t xml:space="preserve"> на офіційному </w:t>
      </w:r>
      <w:proofErr w:type="spellStart"/>
      <w:r w:rsidR="00860AEE" w:rsidRPr="002C783C">
        <w:rPr>
          <w:rFonts w:ascii="Times New Roman" w:hAnsi="Times New Roman" w:cs="Times New Roman"/>
          <w:color w:val="000000"/>
          <w:sz w:val="28"/>
          <w:szCs w:val="28"/>
          <w:lang w:val="uk-UA" w:eastAsia="uk-UA"/>
        </w:rPr>
        <w:t>вебсайті</w:t>
      </w:r>
      <w:proofErr w:type="spellEnd"/>
      <w:r w:rsidR="00860AEE" w:rsidRPr="002C783C">
        <w:rPr>
          <w:rFonts w:ascii="Times New Roman" w:hAnsi="Times New Roman" w:cs="Times New Roman"/>
          <w:color w:val="000000"/>
          <w:sz w:val="28"/>
          <w:szCs w:val="28"/>
          <w:lang w:val="uk-UA"/>
        </w:rPr>
        <w:t xml:space="preserve"> </w:t>
      </w:r>
      <w:r w:rsidR="003B6E1A" w:rsidRPr="002C783C">
        <w:rPr>
          <w:rFonts w:ascii="Times New Roman" w:hAnsi="Times New Roman" w:cs="Times New Roman"/>
          <w:color w:val="000000"/>
          <w:sz w:val="28"/>
          <w:szCs w:val="28"/>
          <w:lang w:val="uk-UA"/>
        </w:rPr>
        <w:t>облдержадміністрації</w:t>
      </w:r>
      <w:r w:rsidR="003B6E1A" w:rsidRPr="002C783C">
        <w:rPr>
          <w:rFonts w:ascii="Times New Roman" w:hAnsi="Times New Roman" w:cs="Times New Roman"/>
          <w:color w:val="000000"/>
          <w:sz w:val="28"/>
          <w:szCs w:val="28"/>
          <w:lang w:val="uk-UA" w:eastAsia="uk-UA"/>
        </w:rPr>
        <w:t xml:space="preserve"> </w:t>
      </w:r>
      <w:r w:rsidR="00860AEE" w:rsidRPr="002C783C">
        <w:rPr>
          <w:rFonts w:ascii="Times New Roman" w:hAnsi="Times New Roman" w:cs="Times New Roman"/>
          <w:color w:val="000000"/>
          <w:sz w:val="28"/>
          <w:szCs w:val="28"/>
          <w:lang w:val="uk-UA" w:eastAsia="uk-UA"/>
        </w:rPr>
        <w:t>та перебува</w:t>
      </w:r>
      <w:r w:rsidR="0023718B" w:rsidRPr="002C783C">
        <w:rPr>
          <w:rFonts w:ascii="Times New Roman" w:hAnsi="Times New Roman" w:cs="Times New Roman"/>
          <w:color w:val="000000"/>
          <w:sz w:val="28"/>
          <w:szCs w:val="28"/>
          <w:lang w:val="uk-UA" w:eastAsia="uk-UA"/>
        </w:rPr>
        <w:t>є</w:t>
      </w:r>
      <w:r w:rsidR="00860AEE" w:rsidRPr="002C783C">
        <w:rPr>
          <w:rFonts w:ascii="Times New Roman" w:hAnsi="Times New Roman" w:cs="Times New Roman"/>
          <w:color w:val="000000"/>
          <w:sz w:val="28"/>
          <w:szCs w:val="28"/>
          <w:lang w:val="uk-UA" w:eastAsia="uk-UA"/>
        </w:rPr>
        <w:t xml:space="preserve"> у вільному доступі для усіх працівників</w:t>
      </w:r>
      <w:r w:rsidR="00860AEE" w:rsidRPr="002C783C">
        <w:rPr>
          <w:rFonts w:ascii="Times New Roman" w:hAnsi="Times New Roman" w:cs="Times New Roman"/>
          <w:color w:val="000000"/>
          <w:sz w:val="28"/>
          <w:szCs w:val="28"/>
          <w:lang w:val="uk-UA"/>
        </w:rPr>
        <w:t xml:space="preserve"> </w:t>
      </w:r>
      <w:r w:rsidR="00330B70" w:rsidRPr="002C783C">
        <w:rPr>
          <w:rFonts w:ascii="Times New Roman" w:hAnsi="Times New Roman" w:cs="Times New Roman"/>
          <w:color w:val="000000"/>
          <w:sz w:val="28"/>
          <w:szCs w:val="28"/>
          <w:lang w:val="uk-UA"/>
        </w:rPr>
        <w:t>облдерж</w:t>
      </w:r>
      <w:r w:rsidR="00860AEE" w:rsidRPr="002C783C">
        <w:rPr>
          <w:rFonts w:ascii="Times New Roman" w:hAnsi="Times New Roman" w:cs="Times New Roman"/>
          <w:color w:val="000000"/>
          <w:sz w:val="28"/>
          <w:szCs w:val="28"/>
          <w:lang w:val="uk-UA"/>
        </w:rPr>
        <w:t>адміністрації</w:t>
      </w:r>
      <w:r w:rsidR="00860AEE" w:rsidRPr="002C783C">
        <w:rPr>
          <w:rFonts w:ascii="Times New Roman" w:hAnsi="Times New Roman" w:cs="Times New Roman"/>
          <w:color w:val="000000"/>
          <w:sz w:val="28"/>
          <w:szCs w:val="28"/>
          <w:lang w:val="uk-UA" w:eastAsia="uk-UA"/>
        </w:rPr>
        <w:t xml:space="preserve"> та громадськості. </w:t>
      </w:r>
    </w:p>
    <w:p w:rsidR="00860AEE" w:rsidRPr="002C783C" w:rsidRDefault="00860AEE" w:rsidP="002F5BC0">
      <w:pPr>
        <w:spacing w:after="0" w:line="240" w:lineRule="auto"/>
        <w:ind w:right="-143"/>
        <w:jc w:val="both"/>
        <w:rPr>
          <w:rFonts w:ascii="Times New Roman" w:hAnsi="Times New Roman" w:cs="Times New Roman"/>
          <w:sz w:val="28"/>
          <w:szCs w:val="28"/>
          <w:lang w:val="uk-UA" w:eastAsia="uk-UA"/>
        </w:rPr>
      </w:pPr>
    </w:p>
    <w:p w:rsidR="00860AEE" w:rsidRPr="002C783C" w:rsidRDefault="00860AEE" w:rsidP="0026191F">
      <w:pPr>
        <w:spacing w:after="0" w:line="240" w:lineRule="auto"/>
        <w:ind w:right="-143"/>
        <w:jc w:val="center"/>
        <w:rPr>
          <w:rFonts w:ascii="Times New Roman" w:hAnsi="Times New Roman" w:cs="Times New Roman"/>
          <w:b/>
          <w:sz w:val="28"/>
          <w:szCs w:val="28"/>
          <w:shd w:val="clear" w:color="auto" w:fill="FFFFFF"/>
          <w:lang w:val="uk-UA" w:eastAsia="uk-UA"/>
        </w:rPr>
      </w:pPr>
      <w:r w:rsidRPr="002C783C">
        <w:rPr>
          <w:rFonts w:ascii="Times New Roman" w:hAnsi="Times New Roman" w:cs="Times New Roman"/>
          <w:b/>
          <w:sz w:val="28"/>
          <w:szCs w:val="28"/>
          <w:lang w:val="uk-UA" w:eastAsia="uk-UA"/>
        </w:rPr>
        <w:t>V. М</w:t>
      </w:r>
      <w:r w:rsidRPr="002C783C">
        <w:rPr>
          <w:rFonts w:ascii="Times New Roman" w:hAnsi="Times New Roman" w:cs="Times New Roman"/>
          <w:b/>
          <w:sz w:val="28"/>
          <w:szCs w:val="28"/>
          <w:shd w:val="clear" w:color="auto" w:fill="FFFFFF"/>
          <w:lang w:val="uk-UA" w:eastAsia="uk-UA"/>
        </w:rPr>
        <w:t>оніторинг, перегляд та оцінка виконання</w:t>
      </w:r>
    </w:p>
    <w:p w:rsidR="00860AEE" w:rsidRPr="002C783C" w:rsidRDefault="0023718B" w:rsidP="0026191F">
      <w:pPr>
        <w:spacing w:after="0" w:line="240" w:lineRule="auto"/>
        <w:ind w:right="-143"/>
        <w:jc w:val="center"/>
        <w:rPr>
          <w:rFonts w:ascii="Times New Roman" w:hAnsi="Times New Roman" w:cs="Times New Roman"/>
          <w:b/>
          <w:sz w:val="28"/>
          <w:szCs w:val="28"/>
          <w:shd w:val="clear" w:color="auto" w:fill="FFFFFF"/>
          <w:lang w:val="uk-UA" w:eastAsia="uk-UA"/>
        </w:rPr>
      </w:pPr>
      <w:r w:rsidRPr="002C783C">
        <w:rPr>
          <w:rFonts w:ascii="Times New Roman" w:hAnsi="Times New Roman" w:cs="Times New Roman"/>
          <w:b/>
          <w:sz w:val="28"/>
          <w:szCs w:val="28"/>
          <w:shd w:val="clear" w:color="auto" w:fill="FFFFFF"/>
          <w:lang w:val="uk-UA" w:eastAsia="uk-UA"/>
        </w:rPr>
        <w:t>А</w:t>
      </w:r>
      <w:r w:rsidR="00860AEE" w:rsidRPr="002C783C">
        <w:rPr>
          <w:rFonts w:ascii="Times New Roman" w:hAnsi="Times New Roman" w:cs="Times New Roman"/>
          <w:b/>
          <w:sz w:val="28"/>
          <w:szCs w:val="28"/>
          <w:shd w:val="clear" w:color="auto" w:fill="FFFFFF"/>
          <w:lang w:val="uk-UA" w:eastAsia="uk-UA"/>
        </w:rPr>
        <w:t>нтикорупційної програми</w:t>
      </w:r>
    </w:p>
    <w:p w:rsidR="00860AEE" w:rsidRPr="002C783C" w:rsidRDefault="00860AEE" w:rsidP="002F5BC0">
      <w:pPr>
        <w:spacing w:after="0" w:line="240" w:lineRule="auto"/>
        <w:jc w:val="both"/>
        <w:rPr>
          <w:rFonts w:ascii="Times New Roman" w:hAnsi="Times New Roman" w:cs="Times New Roman"/>
          <w:b/>
          <w:sz w:val="28"/>
          <w:szCs w:val="28"/>
          <w:shd w:val="clear" w:color="auto" w:fill="FFFFFF"/>
          <w:lang w:val="uk-UA" w:eastAsia="uk-UA"/>
        </w:rPr>
      </w:pPr>
    </w:p>
    <w:p w:rsidR="00860AEE" w:rsidRPr="002C783C" w:rsidRDefault="00860AEE" w:rsidP="002F5BC0">
      <w:pPr>
        <w:pStyle w:val="rvps2"/>
        <w:shd w:val="clear" w:color="auto" w:fill="FFFFFF"/>
        <w:spacing w:before="0" w:beforeAutospacing="0" w:after="0" w:afterAutospacing="0"/>
        <w:ind w:firstLine="567"/>
        <w:jc w:val="both"/>
        <w:rPr>
          <w:color w:val="000000"/>
          <w:sz w:val="28"/>
          <w:szCs w:val="28"/>
        </w:rPr>
      </w:pPr>
      <w:r w:rsidRPr="002C783C">
        <w:rPr>
          <w:color w:val="000000"/>
          <w:sz w:val="28"/>
          <w:szCs w:val="28"/>
        </w:rPr>
        <w:t xml:space="preserve">1. Моніторинг виконання Антикорупційної програми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w:t>
      </w:r>
      <w:r w:rsidR="00AB2A83" w:rsidRPr="002C783C">
        <w:rPr>
          <w:bCs/>
          <w:sz w:val="28"/>
          <w:szCs w:val="28"/>
          <w:shd w:val="clear" w:color="auto" w:fill="FFFFFF"/>
        </w:rPr>
        <w:t>облдерж</w:t>
      </w:r>
      <w:r w:rsidRPr="002C783C">
        <w:rPr>
          <w:color w:val="000000"/>
          <w:sz w:val="28"/>
          <w:szCs w:val="28"/>
        </w:rPr>
        <w:t>адміністрації з метою контролю стану управління корупційними ризиками, виявлення та усунення недоліків у положеннях Антикорупційної програми.</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Суб’єктом, відповідальним за здійснення періодичного моніторингу та оцінки виконання Антикорупційної програми, є Сектор.</w:t>
      </w:r>
    </w:p>
    <w:p w:rsidR="00860AEE" w:rsidRPr="002C783C" w:rsidRDefault="00860AEE" w:rsidP="002F5BC0">
      <w:pPr>
        <w:spacing w:after="0" w:line="240" w:lineRule="auto"/>
        <w:ind w:firstLine="567"/>
        <w:jc w:val="both"/>
        <w:rPr>
          <w:rFonts w:ascii="Times New Roman" w:hAnsi="Times New Roman" w:cs="Times New Roman"/>
          <w:sz w:val="28"/>
          <w:szCs w:val="28"/>
          <w:lang w:val="uk-UA" w:eastAsia="ru-RU"/>
        </w:rPr>
      </w:pPr>
      <w:r w:rsidRPr="002C783C">
        <w:rPr>
          <w:rFonts w:ascii="Times New Roman" w:hAnsi="Times New Roman" w:cs="Times New Roman"/>
          <w:sz w:val="28"/>
          <w:szCs w:val="28"/>
          <w:lang w:val="uk-UA"/>
        </w:rPr>
        <w:t xml:space="preserve">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w:t>
      </w:r>
      <w:r w:rsidR="003B6E1A"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заходів впливу на корупційні ризики, навчальних заходів.</w:t>
      </w:r>
    </w:p>
    <w:p w:rsidR="00860AEE" w:rsidRPr="002C783C" w:rsidRDefault="00860AEE" w:rsidP="002F5BC0">
      <w:pPr>
        <w:shd w:val="clear" w:color="auto" w:fill="FFFFFF"/>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Для здійснення моніторингу враховуються індикатори виконання заходів, передбачені Антикорупційною програмою.</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rPr>
      </w:pPr>
      <w:r w:rsidRPr="002C783C">
        <w:rPr>
          <w:rFonts w:ascii="Times New Roman" w:hAnsi="Times New Roman" w:cs="Times New Roman"/>
          <w:color w:val="000000"/>
          <w:sz w:val="28"/>
          <w:szCs w:val="28"/>
          <w:lang w:val="uk-UA"/>
        </w:rPr>
        <w:t xml:space="preserve">Керівники структурних підрозділів </w:t>
      </w:r>
      <w:r w:rsidR="003B6E1A" w:rsidRPr="002C783C">
        <w:rPr>
          <w:rFonts w:ascii="Times New Roman" w:hAnsi="Times New Roman" w:cs="Times New Roman"/>
          <w:color w:val="000000"/>
          <w:sz w:val="28"/>
          <w:szCs w:val="28"/>
          <w:lang w:val="uk-UA"/>
        </w:rPr>
        <w:t xml:space="preserve">облдержадміністрації </w:t>
      </w:r>
      <w:r w:rsidRPr="002C783C">
        <w:rPr>
          <w:rFonts w:ascii="Times New Roman" w:hAnsi="Times New Roman" w:cs="Times New Roman"/>
          <w:color w:val="000000"/>
          <w:sz w:val="28"/>
          <w:szCs w:val="28"/>
          <w:lang w:val="uk-UA"/>
        </w:rPr>
        <w:t xml:space="preserve">та її апарату, </w:t>
      </w:r>
      <w:r w:rsidR="00B854D7" w:rsidRPr="002C783C">
        <w:rPr>
          <w:rFonts w:ascii="Times New Roman" w:hAnsi="Times New Roman" w:cs="Times New Roman"/>
          <w:color w:val="000000"/>
          <w:sz w:val="28"/>
          <w:szCs w:val="28"/>
          <w:lang w:val="uk-UA"/>
        </w:rPr>
        <w:br/>
      </w:r>
      <w:r w:rsidRPr="002C783C">
        <w:rPr>
          <w:rFonts w:ascii="Times New Roman" w:hAnsi="Times New Roman" w:cs="Times New Roman"/>
          <w:color w:val="000000"/>
          <w:sz w:val="28"/>
          <w:szCs w:val="28"/>
          <w:lang w:val="uk-UA" w:eastAsia="uk-UA"/>
        </w:rPr>
        <w:t>з урахуванням компетенції</w:t>
      </w:r>
      <w:r w:rsidR="002D222D" w:rsidRPr="002C783C">
        <w:rPr>
          <w:rFonts w:ascii="Times New Roman" w:hAnsi="Times New Roman" w:cs="Times New Roman"/>
          <w:color w:val="000000"/>
          <w:sz w:val="28"/>
          <w:szCs w:val="28"/>
          <w:lang w:val="uk-UA" w:eastAsia="uk-UA"/>
        </w:rPr>
        <w:t>,</w:t>
      </w:r>
      <w:r w:rsidRPr="002C783C">
        <w:rPr>
          <w:rFonts w:ascii="Times New Roman" w:hAnsi="Times New Roman" w:cs="Times New Roman"/>
          <w:color w:val="000000"/>
          <w:sz w:val="28"/>
          <w:szCs w:val="28"/>
          <w:lang w:val="uk-UA"/>
        </w:rPr>
        <w:t xml:space="preserve"> </w:t>
      </w:r>
      <w:proofErr w:type="spellStart"/>
      <w:r w:rsidR="0026191F" w:rsidRPr="002C783C">
        <w:rPr>
          <w:rFonts w:ascii="Times New Roman" w:hAnsi="Times New Roman" w:cs="Times New Roman"/>
          <w:color w:val="000000"/>
          <w:sz w:val="28"/>
          <w:szCs w:val="28"/>
          <w:lang w:val="uk-UA"/>
        </w:rPr>
        <w:t>щопівроку</w:t>
      </w:r>
      <w:proofErr w:type="spellEnd"/>
      <w:r w:rsidRPr="002C783C">
        <w:rPr>
          <w:rFonts w:ascii="Times New Roman" w:hAnsi="Times New Roman" w:cs="Times New Roman"/>
          <w:color w:val="000000"/>
          <w:sz w:val="28"/>
          <w:szCs w:val="28"/>
          <w:lang w:val="uk-UA"/>
        </w:rPr>
        <w:t xml:space="preserve"> до </w:t>
      </w:r>
      <w:r w:rsidR="002D222D" w:rsidRPr="002C783C">
        <w:rPr>
          <w:rFonts w:ascii="Times New Roman" w:hAnsi="Times New Roman" w:cs="Times New Roman"/>
          <w:color w:val="000000"/>
          <w:sz w:val="28"/>
          <w:szCs w:val="28"/>
          <w:lang w:val="uk-UA"/>
        </w:rPr>
        <w:t>1</w:t>
      </w:r>
      <w:r w:rsidRPr="002C783C">
        <w:rPr>
          <w:rFonts w:ascii="Times New Roman" w:hAnsi="Times New Roman" w:cs="Times New Roman"/>
          <w:color w:val="000000"/>
          <w:sz w:val="28"/>
          <w:szCs w:val="28"/>
          <w:lang w:val="uk-UA"/>
        </w:rPr>
        <w:t xml:space="preserve">5 числа місяця, </w:t>
      </w:r>
      <w:r w:rsidR="002D222D" w:rsidRPr="002C783C">
        <w:rPr>
          <w:rFonts w:ascii="Times New Roman" w:hAnsi="Times New Roman" w:cs="Times New Roman"/>
          <w:color w:val="000000"/>
          <w:sz w:val="28"/>
          <w:szCs w:val="28"/>
          <w:lang w:val="uk-UA"/>
        </w:rPr>
        <w:t xml:space="preserve">що </w:t>
      </w:r>
      <w:r w:rsidRPr="002C783C">
        <w:rPr>
          <w:rFonts w:ascii="Times New Roman" w:hAnsi="Times New Roman" w:cs="Times New Roman"/>
          <w:color w:val="000000"/>
          <w:sz w:val="28"/>
          <w:szCs w:val="28"/>
          <w:lang w:val="uk-UA"/>
        </w:rPr>
        <w:t>наст</w:t>
      </w:r>
      <w:r w:rsidR="0023718B" w:rsidRPr="002C783C">
        <w:rPr>
          <w:rFonts w:ascii="Times New Roman" w:hAnsi="Times New Roman" w:cs="Times New Roman"/>
          <w:color w:val="000000"/>
          <w:sz w:val="28"/>
          <w:szCs w:val="28"/>
          <w:lang w:val="uk-UA"/>
        </w:rPr>
        <w:t>ає</w:t>
      </w:r>
      <w:r w:rsidRPr="002C783C">
        <w:rPr>
          <w:rFonts w:ascii="Times New Roman" w:hAnsi="Times New Roman" w:cs="Times New Roman"/>
          <w:color w:val="000000"/>
          <w:sz w:val="28"/>
          <w:szCs w:val="28"/>
          <w:lang w:val="uk-UA"/>
        </w:rPr>
        <w:t xml:space="preserve"> за звітним періодом, </w:t>
      </w:r>
      <w:r w:rsidR="002D222D" w:rsidRPr="002C783C">
        <w:rPr>
          <w:rFonts w:ascii="Times New Roman" w:hAnsi="Times New Roman" w:cs="Times New Roman"/>
          <w:color w:val="000000"/>
          <w:sz w:val="28"/>
          <w:szCs w:val="28"/>
          <w:lang w:val="uk-UA"/>
        </w:rPr>
        <w:t>по</w:t>
      </w:r>
      <w:r w:rsidRPr="002C783C">
        <w:rPr>
          <w:rFonts w:ascii="Times New Roman" w:hAnsi="Times New Roman" w:cs="Times New Roman"/>
          <w:color w:val="000000"/>
          <w:sz w:val="28"/>
          <w:szCs w:val="28"/>
          <w:lang w:val="uk-UA"/>
        </w:rPr>
        <w:t>дають Сектору інформацію про виконання заходів Антикорупційної програми, їх актуальність, а у разі невиконання або невчасного виконання окремих заходів – інформують про причини, які до цього призвели.</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Сектор аналізує, узагальнює отриману інформацію, готує звіт про стан виконання Антикорупційної програми та </w:t>
      </w:r>
      <w:r w:rsidR="002D222D" w:rsidRPr="002C783C">
        <w:rPr>
          <w:rFonts w:ascii="Times New Roman" w:hAnsi="Times New Roman" w:cs="Times New Roman"/>
          <w:sz w:val="28"/>
          <w:szCs w:val="28"/>
          <w:lang w:val="uk-UA"/>
        </w:rPr>
        <w:t>по</w:t>
      </w:r>
      <w:r w:rsidRPr="002C783C">
        <w:rPr>
          <w:rFonts w:ascii="Times New Roman" w:hAnsi="Times New Roman" w:cs="Times New Roman"/>
          <w:sz w:val="28"/>
          <w:szCs w:val="28"/>
          <w:lang w:val="uk-UA"/>
        </w:rPr>
        <w:t xml:space="preserve">дає його </w:t>
      </w:r>
      <w:r w:rsidR="00AB2A83" w:rsidRPr="002C783C">
        <w:rPr>
          <w:rFonts w:ascii="Times New Roman" w:hAnsi="Times New Roman" w:cs="Times New Roman"/>
          <w:sz w:val="28"/>
          <w:szCs w:val="28"/>
          <w:lang w:val="uk-UA"/>
        </w:rPr>
        <w:t xml:space="preserve">голові </w:t>
      </w:r>
      <w:r w:rsidR="00BC4956"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xml:space="preserve"> для прийняття рішень.</w:t>
      </w:r>
    </w:p>
    <w:p w:rsidR="00860AEE" w:rsidRPr="002C783C" w:rsidRDefault="00464732" w:rsidP="002F5BC0">
      <w:pPr>
        <w:tabs>
          <w:tab w:val="left" w:pos="567"/>
        </w:tabs>
        <w:spacing w:after="0" w:line="240" w:lineRule="auto"/>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ab/>
      </w:r>
      <w:r w:rsidR="00860AEE" w:rsidRPr="002C783C">
        <w:rPr>
          <w:rFonts w:ascii="Times New Roman" w:hAnsi="Times New Roman" w:cs="Times New Roman"/>
          <w:sz w:val="28"/>
          <w:szCs w:val="28"/>
          <w:lang w:val="uk-UA"/>
        </w:rPr>
        <w:t xml:space="preserve">Звіт та результати моніторингу виконання заходів впливу на корупційні ризики, які відображаються у реєстрі ризиків, розміщуються на офіційному </w:t>
      </w:r>
      <w:proofErr w:type="spellStart"/>
      <w:r w:rsidR="00860AEE" w:rsidRPr="002C783C">
        <w:rPr>
          <w:rFonts w:ascii="Times New Roman" w:hAnsi="Times New Roman" w:cs="Times New Roman"/>
          <w:sz w:val="28"/>
          <w:szCs w:val="28"/>
          <w:lang w:val="uk-UA"/>
        </w:rPr>
        <w:t>вебсайті</w:t>
      </w:r>
      <w:proofErr w:type="spellEnd"/>
      <w:r w:rsidR="00860AEE" w:rsidRPr="002C783C">
        <w:rPr>
          <w:rFonts w:ascii="Times New Roman" w:hAnsi="Times New Roman" w:cs="Times New Roman"/>
          <w:sz w:val="28"/>
          <w:szCs w:val="28"/>
          <w:lang w:val="uk-UA"/>
        </w:rPr>
        <w:t xml:space="preserve"> </w:t>
      </w:r>
      <w:r w:rsidR="00BC4956" w:rsidRPr="002C783C">
        <w:rPr>
          <w:rFonts w:ascii="Times New Roman" w:hAnsi="Times New Roman" w:cs="Times New Roman"/>
          <w:color w:val="000000"/>
          <w:sz w:val="28"/>
          <w:szCs w:val="28"/>
          <w:lang w:val="uk-UA"/>
        </w:rPr>
        <w:t>облдержадміністрації</w:t>
      </w:r>
      <w:r w:rsidR="00860AEE" w:rsidRPr="002C783C">
        <w:rPr>
          <w:rFonts w:ascii="Times New Roman" w:hAnsi="Times New Roman" w:cs="Times New Roman"/>
          <w:sz w:val="28"/>
          <w:szCs w:val="28"/>
          <w:lang w:val="uk-UA"/>
        </w:rPr>
        <w:t>.</w:t>
      </w:r>
    </w:p>
    <w:p w:rsidR="00860AEE" w:rsidRPr="002C783C" w:rsidRDefault="00860AEE" w:rsidP="002F5BC0">
      <w:pPr>
        <w:tabs>
          <w:tab w:val="left" w:pos="567"/>
        </w:tabs>
        <w:spacing w:after="0" w:line="240" w:lineRule="auto"/>
        <w:jc w:val="both"/>
        <w:rPr>
          <w:rFonts w:ascii="Times New Roman" w:hAnsi="Times New Roman" w:cs="Times New Roman"/>
          <w:sz w:val="28"/>
          <w:szCs w:val="28"/>
          <w:lang w:val="uk-UA"/>
        </w:rPr>
      </w:pP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ab/>
        <w:t>2.</w:t>
      </w:r>
      <w:r w:rsidRPr="002C783C">
        <w:rPr>
          <w:rFonts w:ascii="Times New Roman" w:hAnsi="Times New Roman" w:cs="Times New Roman"/>
          <w:b/>
          <w:bCs/>
          <w:sz w:val="28"/>
          <w:szCs w:val="28"/>
          <w:lang w:val="uk-UA"/>
        </w:rPr>
        <w:t xml:space="preserve"> </w:t>
      </w:r>
      <w:r w:rsidRPr="002C783C">
        <w:rPr>
          <w:rFonts w:ascii="Times New Roman" w:hAnsi="Times New Roman" w:cs="Times New Roman"/>
          <w:sz w:val="28"/>
          <w:szCs w:val="28"/>
          <w:lang w:val="uk-UA"/>
        </w:rPr>
        <w:t>Антикорупційна програма переглядається у таких випадках:</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зміни у середовищі </w:t>
      </w:r>
      <w:r w:rsidR="00BC4956" w:rsidRPr="002C783C">
        <w:rPr>
          <w:rFonts w:ascii="Times New Roman" w:hAnsi="Times New Roman" w:cs="Times New Roman"/>
          <w:color w:val="000000"/>
          <w:sz w:val="28"/>
          <w:szCs w:val="28"/>
          <w:lang w:val="uk-UA"/>
        </w:rPr>
        <w:t>облдержадміністрації</w:t>
      </w:r>
      <w:r w:rsidR="00BC4956"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 xml:space="preserve">(організаційній структурі, функціях та процесах </w:t>
      </w:r>
      <w:r w:rsidR="00BC4956"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(за необхідності);</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внесення змін до законодавства, які істотно впливають на діяльність </w:t>
      </w:r>
      <w:r w:rsidR="00BA5182"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виявлення за результатами моніторингу її виконання невідповідностей/ недоліків у діяльності з управління корупційними ризиками;</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ідентифікація нових корупційних ризиків;</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інші випадки.</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Перегляду </w:t>
      </w:r>
      <w:r w:rsidR="00E62B14" w:rsidRPr="002C783C">
        <w:rPr>
          <w:rFonts w:ascii="Times New Roman" w:hAnsi="Times New Roman" w:cs="Times New Roman"/>
          <w:sz w:val="28"/>
          <w:szCs w:val="28"/>
          <w:lang w:val="uk-UA"/>
        </w:rPr>
        <w:t>А</w:t>
      </w:r>
      <w:r w:rsidRPr="002C783C">
        <w:rPr>
          <w:rFonts w:ascii="Times New Roman" w:hAnsi="Times New Roman" w:cs="Times New Roman"/>
          <w:sz w:val="28"/>
          <w:szCs w:val="28"/>
          <w:lang w:val="uk-UA"/>
        </w:rPr>
        <w:t xml:space="preserve">нтикорупційної програми може передувати проведення додаткового оцінювання корупційних ризиків. </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Антикорупційна програма може бути переглянута за пропозицією Сектору або будь-якого працівника </w:t>
      </w:r>
      <w:r w:rsidR="00BA5182"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eastAsia="uk-UA"/>
        </w:rPr>
        <w:t xml:space="preserve">. Такі пропозиції щодо внесення змін до Антикорупційної програми подаються Сектору. </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eastAsia="ru-RU"/>
        </w:rPr>
      </w:pPr>
      <w:r w:rsidRPr="002C783C">
        <w:rPr>
          <w:rFonts w:ascii="Times New Roman" w:hAnsi="Times New Roman" w:cs="Times New Roman"/>
          <w:color w:val="000000"/>
          <w:sz w:val="28"/>
          <w:szCs w:val="28"/>
          <w:lang w:val="uk-UA" w:eastAsia="uk-UA"/>
        </w:rPr>
        <w:lastRenderedPageBreak/>
        <w:t xml:space="preserve">Сектор розглядає питання про внесення змін до Антикорупційної програми та у разі потреби готує відповідні пропозиції </w:t>
      </w:r>
      <w:r w:rsidR="00AB2A83" w:rsidRPr="002C783C">
        <w:rPr>
          <w:rFonts w:ascii="Times New Roman" w:hAnsi="Times New Roman" w:cs="Times New Roman"/>
          <w:color w:val="000000"/>
          <w:sz w:val="28"/>
          <w:szCs w:val="28"/>
          <w:lang w:val="uk-UA" w:eastAsia="uk-UA"/>
        </w:rPr>
        <w:t xml:space="preserve">голові </w:t>
      </w:r>
      <w:r w:rsidR="00BA5182" w:rsidRPr="002C783C">
        <w:rPr>
          <w:rFonts w:ascii="Times New Roman" w:hAnsi="Times New Roman" w:cs="Times New Roman"/>
          <w:color w:val="000000"/>
          <w:sz w:val="28"/>
          <w:szCs w:val="28"/>
          <w:lang w:val="uk-UA"/>
        </w:rPr>
        <w:t>облдержадміністрації.</w:t>
      </w:r>
    </w:p>
    <w:p w:rsidR="00860AEE" w:rsidRPr="002C783C" w:rsidRDefault="00860AEE" w:rsidP="002F5BC0">
      <w:pPr>
        <w:pStyle w:val="31"/>
        <w:shd w:val="clear" w:color="auto" w:fill="auto"/>
        <w:tabs>
          <w:tab w:val="left" w:pos="567"/>
          <w:tab w:val="left" w:pos="996"/>
          <w:tab w:val="left" w:pos="10206"/>
        </w:tabs>
        <w:spacing w:before="0" w:after="0" w:line="240" w:lineRule="auto"/>
        <w:rPr>
          <w:color w:val="000000"/>
          <w:sz w:val="28"/>
          <w:szCs w:val="28"/>
        </w:rPr>
      </w:pPr>
      <w:r w:rsidRPr="002C783C">
        <w:rPr>
          <w:color w:val="000000"/>
          <w:sz w:val="28"/>
          <w:szCs w:val="28"/>
        </w:rPr>
        <w:tab/>
      </w:r>
      <w:r w:rsidRPr="002C783C">
        <w:rPr>
          <w:color w:val="000000"/>
          <w:sz w:val="28"/>
          <w:szCs w:val="28"/>
          <w:shd w:val="clear" w:color="auto" w:fill="FFFFFF"/>
        </w:rPr>
        <w:t xml:space="preserve">Зміни до </w:t>
      </w:r>
      <w:r w:rsidR="0023718B" w:rsidRPr="002C783C">
        <w:rPr>
          <w:color w:val="000000"/>
          <w:sz w:val="28"/>
          <w:szCs w:val="28"/>
          <w:shd w:val="clear" w:color="auto" w:fill="FFFFFF"/>
        </w:rPr>
        <w:t>А</w:t>
      </w:r>
      <w:r w:rsidRPr="002C783C">
        <w:rPr>
          <w:color w:val="000000"/>
          <w:sz w:val="28"/>
          <w:szCs w:val="28"/>
          <w:shd w:val="clear" w:color="auto" w:fill="FFFFFF"/>
        </w:rPr>
        <w:t xml:space="preserve">нтикорупційної програми затверджуються </w:t>
      </w:r>
      <w:r w:rsidR="00AB2A83" w:rsidRPr="002C783C">
        <w:rPr>
          <w:color w:val="000000"/>
          <w:sz w:val="28"/>
          <w:szCs w:val="28"/>
          <w:shd w:val="clear" w:color="auto" w:fill="FFFFFF"/>
        </w:rPr>
        <w:t xml:space="preserve">розпорядженням </w:t>
      </w:r>
      <w:r w:rsidRPr="002C783C">
        <w:rPr>
          <w:color w:val="000000"/>
          <w:sz w:val="28"/>
          <w:szCs w:val="28"/>
          <w:shd w:val="clear" w:color="auto" w:fill="FFFFFF"/>
        </w:rPr>
        <w:t xml:space="preserve"> </w:t>
      </w:r>
      <w:r w:rsidR="00AB2A83" w:rsidRPr="002C783C">
        <w:rPr>
          <w:color w:val="000000"/>
          <w:sz w:val="28"/>
          <w:szCs w:val="28"/>
          <w:shd w:val="clear" w:color="auto" w:fill="FFFFFF"/>
        </w:rPr>
        <w:t xml:space="preserve">голови </w:t>
      </w:r>
      <w:r w:rsidR="00BA5182" w:rsidRPr="002C783C">
        <w:rPr>
          <w:color w:val="000000"/>
          <w:sz w:val="28"/>
          <w:szCs w:val="28"/>
        </w:rPr>
        <w:t xml:space="preserve">облдержадміністрації </w:t>
      </w:r>
      <w:r w:rsidRPr="002C783C">
        <w:rPr>
          <w:color w:val="000000"/>
          <w:sz w:val="28"/>
          <w:szCs w:val="28"/>
        </w:rPr>
        <w:t xml:space="preserve">та </w:t>
      </w:r>
      <w:r w:rsidRPr="002C783C">
        <w:rPr>
          <w:color w:val="000000"/>
          <w:sz w:val="28"/>
          <w:szCs w:val="28"/>
          <w:shd w:val="clear" w:color="auto" w:fill="FFFFFF"/>
        </w:rPr>
        <w:t xml:space="preserve">протягом трьох робочих днів з дня </w:t>
      </w:r>
      <w:r w:rsidR="0023718B" w:rsidRPr="002C783C">
        <w:rPr>
          <w:color w:val="000000"/>
          <w:sz w:val="28"/>
          <w:szCs w:val="28"/>
          <w:shd w:val="clear" w:color="auto" w:fill="FFFFFF"/>
        </w:rPr>
        <w:t>видання</w:t>
      </w:r>
      <w:r w:rsidRPr="002C783C">
        <w:rPr>
          <w:color w:val="000000"/>
          <w:sz w:val="28"/>
          <w:szCs w:val="28"/>
          <w:shd w:val="clear" w:color="auto" w:fill="FFFFFF"/>
        </w:rPr>
        <w:t xml:space="preserve"> відповідного </w:t>
      </w:r>
      <w:r w:rsidR="00AB2A83" w:rsidRPr="002C783C">
        <w:rPr>
          <w:color w:val="000000"/>
          <w:sz w:val="28"/>
          <w:szCs w:val="28"/>
          <w:shd w:val="clear" w:color="auto" w:fill="FFFFFF"/>
        </w:rPr>
        <w:t>розпорядження</w:t>
      </w:r>
      <w:r w:rsidRPr="002C783C">
        <w:rPr>
          <w:color w:val="000000"/>
          <w:sz w:val="28"/>
          <w:szCs w:val="28"/>
          <w:shd w:val="clear" w:color="auto" w:fill="FFFFFF"/>
        </w:rPr>
        <w:t xml:space="preserve"> надсилаються до </w:t>
      </w:r>
      <w:r w:rsidRPr="002C783C">
        <w:rPr>
          <w:color w:val="000000"/>
          <w:sz w:val="28"/>
          <w:szCs w:val="28"/>
        </w:rPr>
        <w:t>Національного агентства з питань запобігання корупції.</w:t>
      </w:r>
    </w:p>
    <w:p w:rsidR="00860AEE" w:rsidRPr="002C783C" w:rsidRDefault="00860AEE" w:rsidP="00AB2A83">
      <w:pPr>
        <w:pStyle w:val="31"/>
        <w:shd w:val="clear" w:color="auto" w:fill="auto"/>
        <w:tabs>
          <w:tab w:val="left" w:pos="567"/>
          <w:tab w:val="left" w:pos="996"/>
          <w:tab w:val="left" w:pos="10206"/>
        </w:tabs>
        <w:spacing w:before="0" w:after="0" w:line="240" w:lineRule="auto"/>
        <w:rPr>
          <w:color w:val="000000"/>
          <w:sz w:val="28"/>
          <w:szCs w:val="28"/>
        </w:rPr>
      </w:pPr>
      <w:r w:rsidRPr="002C783C">
        <w:rPr>
          <w:color w:val="000000"/>
          <w:sz w:val="28"/>
          <w:szCs w:val="28"/>
        </w:rPr>
        <w:tab/>
      </w:r>
      <w:r w:rsidR="00AB2A83" w:rsidRPr="002C783C">
        <w:rPr>
          <w:color w:val="000000"/>
          <w:sz w:val="28"/>
          <w:szCs w:val="28"/>
          <w:lang w:eastAsia="uk-UA"/>
        </w:rPr>
        <w:t xml:space="preserve">Розпорядження голови </w:t>
      </w:r>
      <w:r w:rsidR="00C74416" w:rsidRPr="002C783C">
        <w:rPr>
          <w:color w:val="000000"/>
          <w:sz w:val="28"/>
          <w:szCs w:val="28"/>
        </w:rPr>
        <w:t>облдержадміністрації</w:t>
      </w:r>
      <w:r w:rsidRPr="002C783C">
        <w:rPr>
          <w:color w:val="000000"/>
          <w:sz w:val="28"/>
          <w:szCs w:val="28"/>
          <w:lang w:eastAsia="uk-UA"/>
        </w:rPr>
        <w:t xml:space="preserve"> про внесення змін до Антикорупційної програми розміщується на офіційному </w:t>
      </w:r>
      <w:proofErr w:type="spellStart"/>
      <w:r w:rsidRPr="002C783C">
        <w:rPr>
          <w:color w:val="000000"/>
          <w:sz w:val="28"/>
          <w:szCs w:val="28"/>
          <w:lang w:eastAsia="uk-UA"/>
        </w:rPr>
        <w:t>вебсайті</w:t>
      </w:r>
      <w:proofErr w:type="spellEnd"/>
      <w:r w:rsidRPr="002C783C">
        <w:rPr>
          <w:color w:val="000000"/>
          <w:sz w:val="28"/>
          <w:szCs w:val="28"/>
          <w:lang w:eastAsia="uk-UA"/>
        </w:rPr>
        <w:t xml:space="preserve"> </w:t>
      </w:r>
      <w:r w:rsidR="00C74416" w:rsidRPr="002C783C">
        <w:rPr>
          <w:color w:val="000000"/>
          <w:sz w:val="28"/>
          <w:szCs w:val="28"/>
        </w:rPr>
        <w:t>облдержадміністрації</w:t>
      </w:r>
      <w:r w:rsidRPr="002C783C">
        <w:rPr>
          <w:color w:val="000000"/>
          <w:sz w:val="28"/>
          <w:szCs w:val="28"/>
        </w:rPr>
        <w:t>.</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rPr>
      </w:pP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color w:val="000000"/>
          <w:sz w:val="28"/>
          <w:szCs w:val="28"/>
          <w:lang w:val="uk-UA"/>
        </w:rPr>
        <w:t>3.</w:t>
      </w:r>
      <w:r w:rsidRPr="002C783C">
        <w:rPr>
          <w:rFonts w:ascii="Times New Roman" w:hAnsi="Times New Roman" w:cs="Times New Roman"/>
          <w:b/>
          <w:bCs/>
          <w:color w:val="000000"/>
          <w:sz w:val="28"/>
          <w:szCs w:val="28"/>
          <w:lang w:val="uk-UA"/>
        </w:rPr>
        <w:t xml:space="preserve"> </w:t>
      </w:r>
      <w:r w:rsidRPr="002C783C">
        <w:rPr>
          <w:rFonts w:ascii="Times New Roman" w:hAnsi="Times New Roman" w:cs="Times New Roman"/>
          <w:sz w:val="28"/>
          <w:szCs w:val="28"/>
          <w:lang w:val="uk-UA"/>
        </w:rPr>
        <w:t>Сектор здійснює оцінку виконання Антикорупційної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eastAsia="uk-UA"/>
        </w:rPr>
      </w:pPr>
      <w:r w:rsidRPr="002C783C">
        <w:rPr>
          <w:rFonts w:ascii="Times New Roman" w:hAnsi="Times New Roman" w:cs="Times New Roman"/>
          <w:color w:val="000000"/>
          <w:sz w:val="28"/>
          <w:szCs w:val="28"/>
          <w:lang w:val="uk-UA" w:eastAsia="uk-UA"/>
        </w:rPr>
        <w:t xml:space="preserve">Оцінка виконання Антикорупційної програми здійснюється до 29 січня </w:t>
      </w:r>
      <w:r w:rsidR="00E62B14" w:rsidRPr="002C783C">
        <w:rPr>
          <w:rFonts w:ascii="Times New Roman" w:hAnsi="Times New Roman" w:cs="Times New Roman"/>
          <w:color w:val="000000"/>
          <w:sz w:val="28"/>
          <w:szCs w:val="28"/>
          <w:lang w:val="uk-UA" w:eastAsia="uk-UA"/>
        </w:rPr>
        <w:br/>
      </w:r>
      <w:r w:rsidRPr="002C783C">
        <w:rPr>
          <w:rFonts w:ascii="Times New Roman" w:hAnsi="Times New Roman" w:cs="Times New Roman"/>
          <w:color w:val="000000"/>
          <w:sz w:val="28"/>
          <w:szCs w:val="28"/>
          <w:lang w:val="uk-UA" w:eastAsia="uk-UA"/>
        </w:rPr>
        <w:t>202</w:t>
      </w:r>
      <w:r w:rsidR="00EC618B">
        <w:rPr>
          <w:rFonts w:ascii="Times New Roman" w:hAnsi="Times New Roman" w:cs="Times New Roman"/>
          <w:color w:val="000000"/>
          <w:sz w:val="28"/>
          <w:szCs w:val="28"/>
          <w:lang w:val="uk-UA" w:eastAsia="uk-UA"/>
        </w:rPr>
        <w:t>9</w:t>
      </w:r>
      <w:r w:rsidRPr="002C783C">
        <w:rPr>
          <w:rFonts w:ascii="Times New Roman" w:hAnsi="Times New Roman" w:cs="Times New Roman"/>
          <w:color w:val="000000"/>
          <w:sz w:val="28"/>
          <w:szCs w:val="28"/>
          <w:lang w:val="uk-UA" w:eastAsia="uk-UA"/>
        </w:rPr>
        <w:t xml:space="preserve"> року шляхом встановлення результативності та ефективності її виконання. </w:t>
      </w:r>
    </w:p>
    <w:p w:rsidR="00860AEE" w:rsidRPr="002C783C" w:rsidRDefault="00860AEE" w:rsidP="002F5BC0">
      <w:pPr>
        <w:spacing w:after="0" w:line="240" w:lineRule="auto"/>
        <w:ind w:firstLine="567"/>
        <w:jc w:val="both"/>
        <w:rPr>
          <w:rFonts w:ascii="Times New Roman" w:hAnsi="Times New Roman" w:cs="Times New Roman"/>
          <w:sz w:val="28"/>
          <w:szCs w:val="28"/>
          <w:lang w:val="uk-UA" w:eastAsia="ru-RU"/>
        </w:rPr>
      </w:pPr>
      <w:r w:rsidRPr="002C783C">
        <w:rPr>
          <w:rFonts w:ascii="Times New Roman" w:hAnsi="Times New Roman" w:cs="Times New Roman"/>
          <w:sz w:val="28"/>
          <w:szCs w:val="28"/>
          <w:lang w:val="uk-UA"/>
        </w:rPr>
        <w:t xml:space="preserve"> Для встановлення результативності виконання </w:t>
      </w:r>
      <w:r w:rsidR="0023718B" w:rsidRPr="002C783C">
        <w:rPr>
          <w:rFonts w:ascii="Times New Roman" w:hAnsi="Times New Roman" w:cs="Times New Roman"/>
          <w:sz w:val="28"/>
          <w:szCs w:val="28"/>
          <w:lang w:val="uk-UA"/>
        </w:rPr>
        <w:t>А</w:t>
      </w:r>
      <w:r w:rsidRPr="002C783C">
        <w:rPr>
          <w:rFonts w:ascii="Times New Roman" w:hAnsi="Times New Roman" w:cs="Times New Roman"/>
          <w:sz w:val="28"/>
          <w:szCs w:val="28"/>
          <w:lang w:val="uk-UA"/>
        </w:rPr>
        <w:t>нтикорупційної програми:</w:t>
      </w:r>
    </w:p>
    <w:p w:rsidR="007F4269"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визначається у відсотках прогрес у досягненні індикаторів виконання кожного заходу, передбаченого Антикорупційною програмою;</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визначається загальний прогрес виконання кожної категорії заходів, передбачених Антикорупційною програмою, як середній арифметичний відсоток виконання кожного заходу із відповідної категорії;</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w:t>
      </w:r>
      <w:r w:rsidR="00E62B14" w:rsidRPr="002C783C">
        <w:rPr>
          <w:rFonts w:ascii="Times New Roman" w:hAnsi="Times New Roman" w:cs="Times New Roman"/>
          <w:sz w:val="28"/>
          <w:szCs w:val="28"/>
          <w:lang w:val="uk-UA"/>
        </w:rPr>
        <w:t>А</w:t>
      </w:r>
      <w:r w:rsidRPr="002C783C">
        <w:rPr>
          <w:rFonts w:ascii="Times New Roman" w:hAnsi="Times New Roman" w:cs="Times New Roman"/>
          <w:sz w:val="28"/>
          <w:szCs w:val="28"/>
          <w:lang w:val="uk-UA"/>
        </w:rPr>
        <w:t>нтикорупційною програмою.</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Для встановлення ефективності виконання Антикорупційної програми визначається стан досягнення передбачених </w:t>
      </w:r>
      <w:r w:rsidR="00E62B14" w:rsidRPr="002C783C">
        <w:rPr>
          <w:rFonts w:ascii="Times New Roman" w:hAnsi="Times New Roman" w:cs="Times New Roman"/>
          <w:sz w:val="28"/>
          <w:szCs w:val="28"/>
          <w:lang w:val="uk-UA"/>
        </w:rPr>
        <w:t>А</w:t>
      </w:r>
      <w:r w:rsidRPr="002C783C">
        <w:rPr>
          <w:rFonts w:ascii="Times New Roman" w:hAnsi="Times New Roman" w:cs="Times New Roman"/>
          <w:sz w:val="28"/>
          <w:szCs w:val="28"/>
          <w:lang w:val="uk-UA"/>
        </w:rPr>
        <w:t>нтикорупційною програмою цілей на підставі таких індикаторів:</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1) зменшення кількості випадків учинення працівниками </w:t>
      </w:r>
      <w:r w:rsidR="00C74416" w:rsidRPr="002C783C">
        <w:rPr>
          <w:rFonts w:ascii="Times New Roman" w:hAnsi="Times New Roman" w:cs="Times New Roman"/>
          <w:color w:val="000000"/>
          <w:sz w:val="28"/>
          <w:szCs w:val="28"/>
          <w:lang w:val="uk-UA"/>
        </w:rPr>
        <w:t>облдержадміністрації</w:t>
      </w:r>
      <w:r w:rsidR="00C74416"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 xml:space="preserve">корупційних та пов’язаних з корупцією правопорушень, порушень </w:t>
      </w:r>
      <w:r w:rsidR="0023718B" w:rsidRPr="002C783C">
        <w:rPr>
          <w:rFonts w:ascii="Times New Roman" w:hAnsi="Times New Roman" w:cs="Times New Roman"/>
          <w:sz w:val="28"/>
          <w:szCs w:val="28"/>
          <w:lang w:val="uk-UA"/>
        </w:rPr>
        <w:t>А</w:t>
      </w:r>
      <w:r w:rsidRPr="002C783C">
        <w:rPr>
          <w:rFonts w:ascii="Times New Roman" w:hAnsi="Times New Roman" w:cs="Times New Roman"/>
          <w:sz w:val="28"/>
          <w:szCs w:val="28"/>
          <w:lang w:val="uk-UA"/>
        </w:rPr>
        <w:t xml:space="preserve">нтикорупційної програми порівняно із попереднім періодом (у разі зменшення – індикатор досягнуто на 100 </w:t>
      </w:r>
      <w:r w:rsidR="0050280E"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2) відсоток корупційних ризиків усунуто за результатами вжиття заходів впливу на них (20 </w:t>
      </w:r>
      <w:r w:rsidR="0050280E"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корупційних ризиків усунуто – індикатор досягнуто на 100 </w:t>
      </w:r>
      <w:r w:rsidR="0050280E"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10 </w:t>
      </w:r>
      <w:r w:rsidR="0050280E"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корупційних ризиків усунуто –  індикатор досягнуто на 75 </w:t>
      </w:r>
      <w:r w:rsidR="0050280E"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5 </w:t>
      </w:r>
      <w:r w:rsidR="0050280E"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корупційних ризиків усунуто – 50 </w:t>
      </w:r>
      <w:r w:rsidR="0050280E"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відповідно);</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3) відсоток корупційних ризиків, рівень яких знижено за результатами вжиття заходів впливу на них (рівень 20 </w:t>
      </w:r>
      <w:r w:rsidR="007046C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корупційних ризиків знижен</w:t>
      </w:r>
      <w:r w:rsidR="0023718B" w:rsidRPr="002C783C">
        <w:rPr>
          <w:rFonts w:ascii="Times New Roman" w:hAnsi="Times New Roman" w:cs="Times New Roman"/>
          <w:sz w:val="28"/>
          <w:szCs w:val="28"/>
          <w:lang w:val="uk-UA"/>
        </w:rPr>
        <w:t xml:space="preserve">о- </w:t>
      </w:r>
      <w:r w:rsidRPr="002C783C">
        <w:rPr>
          <w:rFonts w:ascii="Times New Roman" w:hAnsi="Times New Roman" w:cs="Times New Roman"/>
          <w:sz w:val="28"/>
          <w:szCs w:val="28"/>
          <w:lang w:val="uk-UA"/>
        </w:rPr>
        <w:t xml:space="preserve">індикатор досягнуто на 100 </w:t>
      </w:r>
      <w:r w:rsidR="007046C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рівень 10 </w:t>
      </w:r>
      <w:r w:rsidR="007046C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корупційних ризиків знижено –  індикатор досягнуто на 75 </w:t>
      </w:r>
      <w:r w:rsidR="007046C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рівень 5 </w:t>
      </w:r>
      <w:r w:rsidR="007046C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корупційних ризиків знижено – 50 </w:t>
      </w:r>
      <w:r w:rsidR="007046C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відповідно);</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4) відсоток працівників</w:t>
      </w:r>
      <w:r w:rsidR="0085124D" w:rsidRPr="002C783C">
        <w:rPr>
          <w:rFonts w:ascii="Times New Roman" w:hAnsi="Times New Roman" w:cs="Times New Roman"/>
          <w:sz w:val="28"/>
          <w:szCs w:val="28"/>
          <w:lang w:val="uk-UA"/>
        </w:rPr>
        <w:t>, які пройшли</w:t>
      </w:r>
      <w:r w:rsidRPr="002C783C">
        <w:rPr>
          <w:rFonts w:ascii="Times New Roman" w:hAnsi="Times New Roman" w:cs="Times New Roman"/>
          <w:sz w:val="28"/>
          <w:szCs w:val="28"/>
          <w:lang w:val="uk-UA"/>
        </w:rPr>
        <w:t xml:space="preserve"> навчання з питань запобігання та </w:t>
      </w:r>
      <w:r w:rsidR="0023718B" w:rsidRPr="002C783C">
        <w:rPr>
          <w:rFonts w:ascii="Times New Roman" w:hAnsi="Times New Roman" w:cs="Times New Roman"/>
          <w:sz w:val="28"/>
          <w:szCs w:val="28"/>
          <w:lang w:val="uk-UA"/>
        </w:rPr>
        <w:t>виявлення</w:t>
      </w:r>
      <w:r w:rsidRPr="002C783C">
        <w:rPr>
          <w:rFonts w:ascii="Times New Roman" w:hAnsi="Times New Roman" w:cs="Times New Roman"/>
          <w:sz w:val="28"/>
          <w:szCs w:val="28"/>
          <w:lang w:val="uk-UA"/>
        </w:rPr>
        <w:t xml:space="preserve"> корупції (90 </w:t>
      </w:r>
      <w:r w:rsidR="0085124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працівників пройшли навчання – індикатор досягнуто на 100 </w:t>
      </w:r>
      <w:r w:rsidR="0085124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75 </w:t>
      </w:r>
      <w:r w:rsidR="0085124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працівників пройшли навчання – </w:t>
      </w:r>
      <w:r w:rsidRPr="002C783C">
        <w:rPr>
          <w:rFonts w:ascii="Times New Roman" w:hAnsi="Times New Roman" w:cs="Times New Roman"/>
          <w:sz w:val="28"/>
          <w:szCs w:val="28"/>
          <w:lang w:val="uk-UA"/>
        </w:rPr>
        <w:lastRenderedPageBreak/>
        <w:t xml:space="preserve">індикатор досягнуто на 75 </w:t>
      </w:r>
      <w:r w:rsidR="0085124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50 </w:t>
      </w:r>
      <w:r w:rsidR="0085124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працівників пройшли навчання – 50 </w:t>
      </w:r>
      <w:r w:rsidR="0085124D"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відповідно);</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5) відсоток опитаних зовнішніх заінтересованих сторін, які вважають, що діяльність </w:t>
      </w:r>
      <w:r w:rsidR="00C74416"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xml:space="preserve"> стала більш прозорою</w:t>
      </w:r>
      <w:r w:rsidR="00C74416" w:rsidRPr="002C783C">
        <w:rPr>
          <w:rFonts w:ascii="Times New Roman" w:hAnsi="Times New Roman" w:cs="Times New Roman"/>
          <w:sz w:val="28"/>
          <w:szCs w:val="28"/>
          <w:lang w:val="uk-UA"/>
        </w:rPr>
        <w:t xml:space="preserve"> (</w:t>
      </w:r>
      <w:r w:rsidRPr="002C783C">
        <w:rPr>
          <w:rFonts w:ascii="Times New Roman" w:hAnsi="Times New Roman" w:cs="Times New Roman"/>
          <w:sz w:val="28"/>
          <w:szCs w:val="28"/>
          <w:lang w:val="uk-UA"/>
        </w:rPr>
        <w:t xml:space="preserve">20 </w:t>
      </w:r>
      <w:r w:rsidR="008A0BF8"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опитаних так вважають – індикатор досягнуто на 100 </w:t>
      </w:r>
      <w:r w:rsidR="008A0BF8"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10 </w:t>
      </w:r>
      <w:r w:rsidR="008A0BF8"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опитаних так вважають – індикатор досягнуто на 75 </w:t>
      </w:r>
      <w:r w:rsidR="008A0BF8"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5 </w:t>
      </w:r>
      <w:r w:rsidR="008A0BF8"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 xml:space="preserve"> опитаних так вважають – індикатор досягнуто на 50 </w:t>
      </w:r>
      <w:r w:rsidR="008A0BF8" w:rsidRPr="002C783C">
        <w:rPr>
          <w:rFonts w:ascii="Times New Roman" w:hAnsi="Times New Roman" w:cs="Times New Roman"/>
          <w:sz w:val="28"/>
          <w:szCs w:val="28"/>
          <w:lang w:val="uk-UA"/>
        </w:rPr>
        <w:t>відсотків</w:t>
      </w:r>
      <w:r w:rsidRPr="002C783C">
        <w:rPr>
          <w:rFonts w:ascii="Times New Roman" w:hAnsi="Times New Roman" w:cs="Times New Roman"/>
          <w:sz w:val="28"/>
          <w:szCs w:val="28"/>
          <w:lang w:val="uk-UA"/>
        </w:rPr>
        <w:t>).</w:t>
      </w:r>
    </w:p>
    <w:p w:rsidR="00860AEE" w:rsidRPr="002C783C" w:rsidRDefault="00860AEE" w:rsidP="002F5BC0">
      <w:pPr>
        <w:spacing w:after="0" w:line="240" w:lineRule="auto"/>
        <w:ind w:firstLine="567"/>
        <w:jc w:val="both"/>
        <w:rPr>
          <w:rFonts w:ascii="Times New Roman" w:hAnsi="Times New Roman" w:cs="Times New Roman"/>
          <w:sz w:val="28"/>
          <w:szCs w:val="28"/>
          <w:lang w:val="uk-UA"/>
        </w:rPr>
      </w:pPr>
      <w:r w:rsidRPr="002C783C">
        <w:rPr>
          <w:rFonts w:ascii="Times New Roman" w:hAnsi="Times New Roman" w:cs="Times New Roman"/>
          <w:sz w:val="28"/>
          <w:szCs w:val="28"/>
          <w:lang w:val="uk-UA"/>
        </w:rPr>
        <w:t xml:space="preserve">За результатами оцінки виконання </w:t>
      </w:r>
      <w:r w:rsidR="008A0BF8" w:rsidRPr="002C783C">
        <w:rPr>
          <w:rFonts w:ascii="Times New Roman" w:hAnsi="Times New Roman" w:cs="Times New Roman"/>
          <w:sz w:val="28"/>
          <w:szCs w:val="28"/>
          <w:lang w:val="uk-UA"/>
        </w:rPr>
        <w:t>А</w:t>
      </w:r>
      <w:r w:rsidRPr="002C783C">
        <w:rPr>
          <w:rFonts w:ascii="Times New Roman" w:hAnsi="Times New Roman" w:cs="Times New Roman"/>
          <w:sz w:val="28"/>
          <w:szCs w:val="28"/>
          <w:lang w:val="uk-UA"/>
        </w:rPr>
        <w:t xml:space="preserve">нтикорупційної програми </w:t>
      </w:r>
      <w:r w:rsidR="005C48B4" w:rsidRPr="002C783C">
        <w:rPr>
          <w:rFonts w:ascii="Times New Roman" w:hAnsi="Times New Roman" w:cs="Times New Roman"/>
          <w:sz w:val="28"/>
          <w:szCs w:val="28"/>
          <w:lang w:val="uk-UA"/>
        </w:rPr>
        <w:t xml:space="preserve">голові </w:t>
      </w:r>
      <w:r w:rsidR="00C74416"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sz w:val="28"/>
          <w:szCs w:val="28"/>
          <w:lang w:val="uk-UA"/>
        </w:rPr>
        <w:t xml:space="preserve"> подається звіт, який містить висновки щодо змін, досягнутих в управлінні корупційними ризиками, та пропозиції до подальшого удосконалення цієї діяльності.</w:t>
      </w:r>
    </w:p>
    <w:p w:rsidR="00860AEE" w:rsidRPr="002C783C" w:rsidRDefault="00860AEE" w:rsidP="002F5BC0">
      <w:pPr>
        <w:spacing w:after="0" w:line="240" w:lineRule="auto"/>
        <w:ind w:firstLine="567"/>
        <w:jc w:val="both"/>
        <w:rPr>
          <w:rFonts w:ascii="Times New Roman" w:hAnsi="Times New Roman" w:cs="Times New Roman"/>
          <w:color w:val="000000"/>
          <w:sz w:val="28"/>
          <w:szCs w:val="28"/>
          <w:lang w:val="uk-UA"/>
        </w:rPr>
      </w:pPr>
      <w:r w:rsidRPr="002C783C">
        <w:rPr>
          <w:rFonts w:ascii="Times New Roman" w:hAnsi="Times New Roman" w:cs="Times New Roman"/>
          <w:sz w:val="28"/>
          <w:szCs w:val="28"/>
          <w:lang w:val="uk-UA"/>
        </w:rPr>
        <w:t xml:space="preserve">Звіт за результатами оцінки виконання </w:t>
      </w:r>
      <w:r w:rsidR="008A0BF8" w:rsidRPr="002C783C">
        <w:rPr>
          <w:rFonts w:ascii="Times New Roman" w:hAnsi="Times New Roman" w:cs="Times New Roman"/>
          <w:sz w:val="28"/>
          <w:szCs w:val="28"/>
          <w:lang w:val="uk-UA"/>
        </w:rPr>
        <w:t>А</w:t>
      </w:r>
      <w:r w:rsidRPr="002C783C">
        <w:rPr>
          <w:rFonts w:ascii="Times New Roman" w:hAnsi="Times New Roman" w:cs="Times New Roman"/>
          <w:sz w:val="28"/>
          <w:szCs w:val="28"/>
          <w:lang w:val="uk-UA"/>
        </w:rPr>
        <w:t xml:space="preserve">нтикорупційної програми розміщується </w:t>
      </w:r>
      <w:r w:rsidRPr="002C783C">
        <w:rPr>
          <w:rFonts w:ascii="Times New Roman" w:hAnsi="Times New Roman" w:cs="Times New Roman"/>
          <w:color w:val="000000"/>
          <w:sz w:val="28"/>
          <w:szCs w:val="28"/>
          <w:lang w:val="uk-UA" w:eastAsia="uk-UA"/>
        </w:rPr>
        <w:t xml:space="preserve"> на офіційному </w:t>
      </w:r>
      <w:proofErr w:type="spellStart"/>
      <w:r w:rsidRPr="002C783C">
        <w:rPr>
          <w:rFonts w:ascii="Times New Roman" w:hAnsi="Times New Roman" w:cs="Times New Roman"/>
          <w:color w:val="000000"/>
          <w:sz w:val="28"/>
          <w:szCs w:val="28"/>
          <w:lang w:val="uk-UA" w:eastAsia="uk-UA"/>
        </w:rPr>
        <w:t>вебсайті</w:t>
      </w:r>
      <w:proofErr w:type="spellEnd"/>
      <w:r w:rsidRPr="002C783C">
        <w:rPr>
          <w:rFonts w:ascii="Times New Roman" w:hAnsi="Times New Roman" w:cs="Times New Roman"/>
          <w:color w:val="000000"/>
          <w:sz w:val="28"/>
          <w:szCs w:val="28"/>
          <w:lang w:val="uk-UA" w:eastAsia="uk-UA"/>
        </w:rPr>
        <w:t xml:space="preserve"> </w:t>
      </w:r>
      <w:r w:rsidR="00C74416" w:rsidRPr="002C783C">
        <w:rPr>
          <w:rFonts w:ascii="Times New Roman" w:hAnsi="Times New Roman" w:cs="Times New Roman"/>
          <w:color w:val="000000"/>
          <w:sz w:val="28"/>
          <w:szCs w:val="28"/>
          <w:lang w:val="uk-UA"/>
        </w:rPr>
        <w:t>облдержадміністрації</w:t>
      </w:r>
      <w:r w:rsidRPr="002C783C">
        <w:rPr>
          <w:rFonts w:ascii="Times New Roman" w:hAnsi="Times New Roman" w:cs="Times New Roman"/>
          <w:color w:val="000000"/>
          <w:sz w:val="28"/>
          <w:szCs w:val="28"/>
          <w:lang w:val="uk-UA"/>
        </w:rPr>
        <w:t>.</w:t>
      </w:r>
    </w:p>
    <w:p w:rsidR="00860AEE" w:rsidRPr="002C783C" w:rsidRDefault="00860AEE" w:rsidP="002F5BC0">
      <w:pPr>
        <w:spacing w:after="0" w:line="240" w:lineRule="auto"/>
        <w:ind w:firstLine="567"/>
        <w:contextualSpacing/>
        <w:jc w:val="both"/>
        <w:rPr>
          <w:rFonts w:ascii="Times New Roman" w:hAnsi="Times New Roman" w:cs="Times New Roman"/>
          <w:sz w:val="28"/>
          <w:szCs w:val="28"/>
          <w:lang w:val="uk-UA"/>
        </w:rPr>
      </w:pPr>
    </w:p>
    <w:p w:rsidR="00860AEE" w:rsidRPr="002C783C" w:rsidRDefault="00860AEE" w:rsidP="002F5BC0">
      <w:pPr>
        <w:tabs>
          <w:tab w:val="left" w:pos="3885"/>
        </w:tabs>
        <w:spacing w:after="0" w:line="240" w:lineRule="auto"/>
        <w:ind w:right="-143"/>
        <w:jc w:val="both"/>
        <w:rPr>
          <w:rFonts w:ascii="Times New Roman" w:hAnsi="Times New Roman" w:cs="Times New Roman"/>
          <w:color w:val="000000"/>
          <w:sz w:val="28"/>
          <w:szCs w:val="28"/>
          <w:lang w:val="uk-UA" w:eastAsia="uk-UA"/>
        </w:rPr>
      </w:pPr>
      <w:bookmarkStart w:id="24" w:name="n443"/>
      <w:bookmarkEnd w:id="24"/>
    </w:p>
    <w:p w:rsidR="00860AEE" w:rsidRPr="002C783C" w:rsidRDefault="00860AEE" w:rsidP="002F5BC0">
      <w:pPr>
        <w:tabs>
          <w:tab w:val="left" w:pos="3885"/>
        </w:tabs>
        <w:spacing w:after="0" w:line="240" w:lineRule="auto"/>
        <w:ind w:right="-143"/>
        <w:jc w:val="both"/>
        <w:rPr>
          <w:rFonts w:ascii="Times New Roman" w:hAnsi="Times New Roman" w:cs="Times New Roman"/>
          <w:color w:val="000000"/>
          <w:sz w:val="28"/>
          <w:szCs w:val="28"/>
          <w:lang w:val="uk-UA" w:eastAsia="ru-RU" w:bidi="uk-UA"/>
        </w:rPr>
      </w:pPr>
      <w:r w:rsidRPr="002C783C">
        <w:rPr>
          <w:rFonts w:ascii="Times New Roman" w:hAnsi="Times New Roman" w:cs="Times New Roman"/>
          <w:color w:val="000000"/>
          <w:sz w:val="28"/>
          <w:szCs w:val="28"/>
          <w:lang w:val="uk-UA" w:bidi="uk-UA"/>
        </w:rPr>
        <w:t xml:space="preserve">Завідувач </w:t>
      </w:r>
      <w:r w:rsidR="00E71A8F" w:rsidRPr="002C783C">
        <w:rPr>
          <w:rFonts w:ascii="Times New Roman" w:hAnsi="Times New Roman" w:cs="Times New Roman"/>
          <w:color w:val="000000"/>
          <w:sz w:val="28"/>
          <w:szCs w:val="28"/>
          <w:lang w:val="uk-UA" w:bidi="uk-UA"/>
        </w:rPr>
        <w:t>с</w:t>
      </w:r>
      <w:r w:rsidRPr="002C783C">
        <w:rPr>
          <w:rFonts w:ascii="Times New Roman" w:hAnsi="Times New Roman" w:cs="Times New Roman"/>
          <w:color w:val="000000"/>
          <w:sz w:val="28"/>
          <w:szCs w:val="28"/>
          <w:lang w:val="uk-UA" w:bidi="uk-UA"/>
        </w:rPr>
        <w:t>ектору з питань</w:t>
      </w:r>
    </w:p>
    <w:p w:rsidR="00860AEE" w:rsidRPr="002C783C" w:rsidRDefault="00860AEE" w:rsidP="002F5BC0">
      <w:pPr>
        <w:tabs>
          <w:tab w:val="left" w:pos="3885"/>
        </w:tabs>
        <w:spacing w:after="0" w:line="240" w:lineRule="auto"/>
        <w:ind w:right="-143"/>
        <w:jc w:val="both"/>
        <w:rPr>
          <w:rFonts w:ascii="Times New Roman" w:hAnsi="Times New Roman" w:cs="Times New Roman"/>
          <w:color w:val="000000"/>
          <w:sz w:val="28"/>
          <w:szCs w:val="28"/>
          <w:lang w:val="uk-UA" w:bidi="uk-UA"/>
        </w:rPr>
      </w:pPr>
      <w:r w:rsidRPr="002C783C">
        <w:rPr>
          <w:rFonts w:ascii="Times New Roman" w:hAnsi="Times New Roman" w:cs="Times New Roman"/>
          <w:color w:val="000000"/>
          <w:sz w:val="28"/>
          <w:szCs w:val="28"/>
          <w:lang w:val="uk-UA" w:bidi="uk-UA"/>
        </w:rPr>
        <w:t>запобігання та виявлення корупції</w:t>
      </w:r>
    </w:p>
    <w:p w:rsidR="00860AEE" w:rsidRPr="002C783C" w:rsidRDefault="00E71A8F" w:rsidP="002F5BC0">
      <w:pPr>
        <w:tabs>
          <w:tab w:val="left" w:pos="3885"/>
        </w:tabs>
        <w:spacing w:after="0" w:line="240" w:lineRule="auto"/>
        <w:ind w:right="-143"/>
        <w:jc w:val="both"/>
        <w:rPr>
          <w:rFonts w:ascii="Times New Roman" w:hAnsi="Times New Roman" w:cs="Times New Roman"/>
          <w:color w:val="000000"/>
          <w:sz w:val="28"/>
          <w:szCs w:val="28"/>
          <w:lang w:val="uk-UA" w:bidi="uk-UA"/>
        </w:rPr>
      </w:pPr>
      <w:r w:rsidRPr="002C783C">
        <w:rPr>
          <w:rFonts w:ascii="Times New Roman" w:hAnsi="Times New Roman" w:cs="Times New Roman"/>
          <w:color w:val="000000"/>
          <w:sz w:val="28"/>
          <w:szCs w:val="28"/>
          <w:lang w:val="uk-UA" w:bidi="uk-UA"/>
        </w:rPr>
        <w:t>облдержадміністрації</w:t>
      </w:r>
      <w:r w:rsidR="00464732" w:rsidRPr="002C783C">
        <w:rPr>
          <w:rFonts w:ascii="Times New Roman" w:hAnsi="Times New Roman" w:cs="Times New Roman"/>
          <w:color w:val="000000"/>
          <w:sz w:val="28"/>
          <w:szCs w:val="28"/>
          <w:lang w:val="uk-UA" w:bidi="uk-UA"/>
        </w:rPr>
        <w:tab/>
      </w:r>
      <w:r w:rsidR="00464732" w:rsidRPr="002C783C">
        <w:rPr>
          <w:rFonts w:ascii="Times New Roman" w:hAnsi="Times New Roman" w:cs="Times New Roman"/>
          <w:color w:val="000000"/>
          <w:sz w:val="28"/>
          <w:szCs w:val="28"/>
          <w:lang w:val="uk-UA" w:bidi="uk-UA"/>
        </w:rPr>
        <w:tab/>
      </w:r>
      <w:r w:rsidR="00464732" w:rsidRPr="002C783C">
        <w:rPr>
          <w:rFonts w:ascii="Times New Roman" w:hAnsi="Times New Roman" w:cs="Times New Roman"/>
          <w:color w:val="000000"/>
          <w:sz w:val="28"/>
          <w:szCs w:val="28"/>
          <w:lang w:val="uk-UA" w:bidi="uk-UA"/>
        </w:rPr>
        <w:tab/>
      </w:r>
      <w:r w:rsidR="00464732" w:rsidRPr="002C783C">
        <w:rPr>
          <w:rFonts w:ascii="Times New Roman" w:hAnsi="Times New Roman" w:cs="Times New Roman"/>
          <w:color w:val="000000"/>
          <w:sz w:val="28"/>
          <w:szCs w:val="28"/>
          <w:lang w:val="uk-UA" w:bidi="uk-UA"/>
        </w:rPr>
        <w:tab/>
      </w:r>
      <w:r w:rsidR="00464732" w:rsidRPr="002C783C">
        <w:rPr>
          <w:rFonts w:ascii="Times New Roman" w:hAnsi="Times New Roman" w:cs="Times New Roman"/>
          <w:color w:val="000000"/>
          <w:sz w:val="28"/>
          <w:szCs w:val="28"/>
          <w:lang w:val="uk-UA" w:bidi="uk-UA"/>
        </w:rPr>
        <w:tab/>
      </w:r>
      <w:r w:rsidR="00464732" w:rsidRPr="002C783C">
        <w:rPr>
          <w:rFonts w:ascii="Times New Roman" w:hAnsi="Times New Roman" w:cs="Times New Roman"/>
          <w:color w:val="000000"/>
          <w:sz w:val="28"/>
          <w:szCs w:val="28"/>
          <w:lang w:val="uk-UA" w:bidi="uk-UA"/>
        </w:rPr>
        <w:tab/>
      </w:r>
      <w:r w:rsidRPr="002C783C">
        <w:rPr>
          <w:rFonts w:ascii="Times New Roman" w:hAnsi="Times New Roman" w:cs="Times New Roman"/>
          <w:color w:val="000000"/>
          <w:sz w:val="28"/>
          <w:szCs w:val="28"/>
          <w:lang w:val="uk-UA" w:bidi="uk-UA"/>
        </w:rPr>
        <w:t>Віктор ЖИЖЧУК</w:t>
      </w:r>
    </w:p>
    <w:p w:rsidR="00C83280" w:rsidRPr="002C783C" w:rsidRDefault="00C83280" w:rsidP="002F5BC0">
      <w:pPr>
        <w:tabs>
          <w:tab w:val="left" w:pos="3885"/>
        </w:tabs>
        <w:spacing w:after="0" w:line="240" w:lineRule="auto"/>
        <w:ind w:right="-143"/>
        <w:jc w:val="both"/>
        <w:rPr>
          <w:rFonts w:ascii="Times New Roman" w:hAnsi="Times New Roman" w:cs="Times New Roman"/>
          <w:color w:val="000000"/>
          <w:sz w:val="28"/>
          <w:szCs w:val="28"/>
          <w:lang w:val="uk-UA" w:bidi="uk-UA"/>
        </w:rPr>
      </w:pPr>
    </w:p>
    <w:p w:rsidR="00C83280" w:rsidRPr="002C783C" w:rsidRDefault="00C83280" w:rsidP="002F5BC0">
      <w:pPr>
        <w:tabs>
          <w:tab w:val="left" w:pos="3885"/>
        </w:tabs>
        <w:spacing w:after="0" w:line="240" w:lineRule="auto"/>
        <w:ind w:right="-143"/>
        <w:jc w:val="both"/>
        <w:rPr>
          <w:rFonts w:ascii="Times New Roman" w:hAnsi="Times New Roman" w:cs="Times New Roman"/>
          <w:color w:val="000000"/>
          <w:sz w:val="28"/>
          <w:szCs w:val="28"/>
          <w:lang w:val="uk-UA" w:bidi="uk-UA"/>
        </w:rPr>
      </w:pPr>
    </w:p>
    <w:p w:rsidR="00C83280" w:rsidRPr="002C783C" w:rsidRDefault="00C83280" w:rsidP="00C83280">
      <w:pPr>
        <w:spacing w:after="0" w:line="240" w:lineRule="auto"/>
        <w:jc w:val="both"/>
        <w:rPr>
          <w:rFonts w:ascii="Times New Roman" w:hAnsi="Times New Roman" w:cs="Times New Roman"/>
          <w:b/>
          <w:sz w:val="28"/>
          <w:szCs w:val="28"/>
          <w:lang w:val="uk-UA" w:eastAsia="uk-UA"/>
        </w:rPr>
      </w:pPr>
      <w:r w:rsidRPr="002C783C">
        <w:rPr>
          <w:rFonts w:ascii="Times New Roman" w:hAnsi="Times New Roman" w:cs="Times New Roman"/>
          <w:b/>
          <w:sz w:val="28"/>
          <w:szCs w:val="28"/>
          <w:lang w:val="uk-UA" w:eastAsia="uk-UA"/>
        </w:rPr>
        <w:tab/>
      </w:r>
    </w:p>
    <w:sectPr w:rsidR="00C83280" w:rsidRPr="002C783C" w:rsidSect="00325D97">
      <w:headerReference w:type="default" r:id="rId10"/>
      <w:pgSz w:w="11905" w:h="16837"/>
      <w:pgMar w:top="1134" w:right="567" w:bottom="1134" w:left="1701" w:header="34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C67" w:rsidRDefault="00991C67">
      <w:pPr>
        <w:spacing w:after="0" w:line="240" w:lineRule="auto"/>
      </w:pPr>
      <w:r>
        <w:separator/>
      </w:r>
    </w:p>
  </w:endnote>
  <w:endnote w:type="continuationSeparator" w:id="0">
    <w:p w:rsidR="00991C67" w:rsidRDefault="0099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swiss"/>
    <w:pitch w:val="variable"/>
  </w:font>
  <w:font w:name="Journal">
    <w:altName w:val="Times New Roman"/>
    <w:charset w:val="00"/>
    <w:family w:val="auto"/>
    <w:pitch w:val="variable"/>
    <w:sig w:usb0="00000007" w:usb1="00000000" w:usb2="00000000" w:usb3="00000000" w:csb0="00000013"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C67" w:rsidRDefault="00991C67">
      <w:pPr>
        <w:spacing w:after="0" w:line="240" w:lineRule="auto"/>
      </w:pPr>
      <w:r>
        <w:separator/>
      </w:r>
    </w:p>
  </w:footnote>
  <w:footnote w:type="continuationSeparator" w:id="0">
    <w:p w:rsidR="00991C67" w:rsidRDefault="00991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AC" w:rsidRDefault="00F962AC" w:rsidP="004846D6">
    <w:pPr>
      <w:pStyle w:val="a3"/>
      <w:jc w:val="center"/>
      <w:rPr>
        <w:lang w:val="uk-UA"/>
      </w:rPr>
    </w:pPr>
  </w:p>
  <w:p w:rsidR="00F962AC" w:rsidRPr="00325D97" w:rsidRDefault="00F962AC" w:rsidP="004846D6">
    <w:pPr>
      <w:pStyle w:val="a3"/>
      <w:jc w:val="center"/>
      <w:rPr>
        <w:sz w:val="28"/>
        <w:szCs w:val="28"/>
      </w:rPr>
    </w:pPr>
    <w:r w:rsidRPr="00325D97">
      <w:rPr>
        <w:sz w:val="28"/>
        <w:szCs w:val="28"/>
      </w:rPr>
      <w:fldChar w:fldCharType="begin"/>
    </w:r>
    <w:r w:rsidRPr="00325D97">
      <w:rPr>
        <w:sz w:val="28"/>
        <w:szCs w:val="28"/>
      </w:rPr>
      <w:instrText xml:space="preserve"> PAGE   \* MERGEFORMAT </w:instrText>
    </w:r>
    <w:r w:rsidRPr="00325D97">
      <w:rPr>
        <w:sz w:val="28"/>
        <w:szCs w:val="28"/>
      </w:rPr>
      <w:fldChar w:fldCharType="separate"/>
    </w:r>
    <w:r w:rsidRPr="00325D97">
      <w:rPr>
        <w:noProof/>
        <w:sz w:val="28"/>
        <w:szCs w:val="28"/>
      </w:rPr>
      <w:t>8</w:t>
    </w:r>
    <w:r w:rsidRPr="00325D97">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194"/>
    <w:multiLevelType w:val="multilevel"/>
    <w:tmpl w:val="E084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84C6D"/>
    <w:multiLevelType w:val="hybridMultilevel"/>
    <w:tmpl w:val="6DC0F5A0"/>
    <w:lvl w:ilvl="0" w:tplc="89B446C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5C33486E"/>
    <w:multiLevelType w:val="multilevel"/>
    <w:tmpl w:val="B0F6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3E"/>
    <w:rsid w:val="00002DA1"/>
    <w:rsid w:val="00006F9D"/>
    <w:rsid w:val="0001790E"/>
    <w:rsid w:val="0004072F"/>
    <w:rsid w:val="00041DB6"/>
    <w:rsid w:val="00054536"/>
    <w:rsid w:val="00093949"/>
    <w:rsid w:val="000A113F"/>
    <w:rsid w:val="000A364B"/>
    <w:rsid w:val="000A3C27"/>
    <w:rsid w:val="000A4F39"/>
    <w:rsid w:val="000D19E5"/>
    <w:rsid w:val="000E4FF7"/>
    <w:rsid w:val="000F51F7"/>
    <w:rsid w:val="000F6485"/>
    <w:rsid w:val="00103804"/>
    <w:rsid w:val="00111513"/>
    <w:rsid w:val="001376F4"/>
    <w:rsid w:val="00140E3B"/>
    <w:rsid w:val="00172C09"/>
    <w:rsid w:val="00184928"/>
    <w:rsid w:val="001C7AE4"/>
    <w:rsid w:val="001D2DDD"/>
    <w:rsid w:val="001E3055"/>
    <w:rsid w:val="001E5834"/>
    <w:rsid w:val="001F673E"/>
    <w:rsid w:val="0022547A"/>
    <w:rsid w:val="002368D4"/>
    <w:rsid w:val="0023718B"/>
    <w:rsid w:val="00237581"/>
    <w:rsid w:val="0026191F"/>
    <w:rsid w:val="0026281B"/>
    <w:rsid w:val="0028140C"/>
    <w:rsid w:val="002839E5"/>
    <w:rsid w:val="0029227E"/>
    <w:rsid w:val="002951C5"/>
    <w:rsid w:val="002B0904"/>
    <w:rsid w:val="002B3FDC"/>
    <w:rsid w:val="002B40BF"/>
    <w:rsid w:val="002C0F4A"/>
    <w:rsid w:val="002C3DE2"/>
    <w:rsid w:val="002C52D3"/>
    <w:rsid w:val="002C783C"/>
    <w:rsid w:val="002D222D"/>
    <w:rsid w:val="002E14BD"/>
    <w:rsid w:val="002E27B9"/>
    <w:rsid w:val="002E2BC3"/>
    <w:rsid w:val="002E52DC"/>
    <w:rsid w:val="002F1114"/>
    <w:rsid w:val="002F5BC0"/>
    <w:rsid w:val="003065A3"/>
    <w:rsid w:val="003127FE"/>
    <w:rsid w:val="0031388F"/>
    <w:rsid w:val="00314DDE"/>
    <w:rsid w:val="00317EAE"/>
    <w:rsid w:val="003227D3"/>
    <w:rsid w:val="00325D97"/>
    <w:rsid w:val="00330B70"/>
    <w:rsid w:val="0033163A"/>
    <w:rsid w:val="00352256"/>
    <w:rsid w:val="00381902"/>
    <w:rsid w:val="00385788"/>
    <w:rsid w:val="0039148B"/>
    <w:rsid w:val="003936A8"/>
    <w:rsid w:val="0039459C"/>
    <w:rsid w:val="003B46CA"/>
    <w:rsid w:val="003B6E1A"/>
    <w:rsid w:val="003C1698"/>
    <w:rsid w:val="003D5B0F"/>
    <w:rsid w:val="003E314B"/>
    <w:rsid w:val="003F0A13"/>
    <w:rsid w:val="00411622"/>
    <w:rsid w:val="00416BE4"/>
    <w:rsid w:val="00422732"/>
    <w:rsid w:val="00426B05"/>
    <w:rsid w:val="00427B8E"/>
    <w:rsid w:val="00440F5B"/>
    <w:rsid w:val="0044180C"/>
    <w:rsid w:val="00445CB3"/>
    <w:rsid w:val="00450727"/>
    <w:rsid w:val="00464732"/>
    <w:rsid w:val="00464F88"/>
    <w:rsid w:val="004810DD"/>
    <w:rsid w:val="004846D6"/>
    <w:rsid w:val="00485AE5"/>
    <w:rsid w:val="004925B1"/>
    <w:rsid w:val="004B45C7"/>
    <w:rsid w:val="004E00F1"/>
    <w:rsid w:val="004E46B5"/>
    <w:rsid w:val="004F7F6F"/>
    <w:rsid w:val="0050280E"/>
    <w:rsid w:val="00520ACD"/>
    <w:rsid w:val="00525E71"/>
    <w:rsid w:val="005312E5"/>
    <w:rsid w:val="0054438F"/>
    <w:rsid w:val="00547F41"/>
    <w:rsid w:val="00561432"/>
    <w:rsid w:val="00563207"/>
    <w:rsid w:val="00565573"/>
    <w:rsid w:val="00575DB4"/>
    <w:rsid w:val="005831AE"/>
    <w:rsid w:val="00597FC1"/>
    <w:rsid w:val="005C48B4"/>
    <w:rsid w:val="005D6BAE"/>
    <w:rsid w:val="005E47C6"/>
    <w:rsid w:val="005E5CE5"/>
    <w:rsid w:val="00615C96"/>
    <w:rsid w:val="00625C5A"/>
    <w:rsid w:val="00627DD7"/>
    <w:rsid w:val="00653A17"/>
    <w:rsid w:val="0065461C"/>
    <w:rsid w:val="00663FC1"/>
    <w:rsid w:val="0066521D"/>
    <w:rsid w:val="00667CC9"/>
    <w:rsid w:val="006827AB"/>
    <w:rsid w:val="00690AF9"/>
    <w:rsid w:val="006961EA"/>
    <w:rsid w:val="006B0580"/>
    <w:rsid w:val="006C2CF2"/>
    <w:rsid w:val="006C5D63"/>
    <w:rsid w:val="006E1AE2"/>
    <w:rsid w:val="006E3966"/>
    <w:rsid w:val="006F7530"/>
    <w:rsid w:val="007046CD"/>
    <w:rsid w:val="00715D79"/>
    <w:rsid w:val="00724A4D"/>
    <w:rsid w:val="007331BF"/>
    <w:rsid w:val="00734FBD"/>
    <w:rsid w:val="00736270"/>
    <w:rsid w:val="00741F2E"/>
    <w:rsid w:val="00765EDA"/>
    <w:rsid w:val="00767D0C"/>
    <w:rsid w:val="007C05D0"/>
    <w:rsid w:val="007D0F9A"/>
    <w:rsid w:val="007E7EDF"/>
    <w:rsid w:val="007F4269"/>
    <w:rsid w:val="00807071"/>
    <w:rsid w:val="0081424E"/>
    <w:rsid w:val="00833E1A"/>
    <w:rsid w:val="00840BDF"/>
    <w:rsid w:val="00843BE0"/>
    <w:rsid w:val="0085124D"/>
    <w:rsid w:val="00857794"/>
    <w:rsid w:val="00860AEE"/>
    <w:rsid w:val="0086704C"/>
    <w:rsid w:val="00873F4F"/>
    <w:rsid w:val="008777B0"/>
    <w:rsid w:val="0088652F"/>
    <w:rsid w:val="00886C50"/>
    <w:rsid w:val="008A0BF8"/>
    <w:rsid w:val="008A6421"/>
    <w:rsid w:val="008C3913"/>
    <w:rsid w:val="008D4706"/>
    <w:rsid w:val="008D6C7D"/>
    <w:rsid w:val="008E0C90"/>
    <w:rsid w:val="008E0FF9"/>
    <w:rsid w:val="00903A81"/>
    <w:rsid w:val="009347E8"/>
    <w:rsid w:val="00945F83"/>
    <w:rsid w:val="0095202D"/>
    <w:rsid w:val="009545C6"/>
    <w:rsid w:val="00957A86"/>
    <w:rsid w:val="00963B5C"/>
    <w:rsid w:val="00965921"/>
    <w:rsid w:val="00965BEA"/>
    <w:rsid w:val="00973FB9"/>
    <w:rsid w:val="00986BAA"/>
    <w:rsid w:val="00991C67"/>
    <w:rsid w:val="00993ACC"/>
    <w:rsid w:val="009C071A"/>
    <w:rsid w:val="009F011E"/>
    <w:rsid w:val="009F29B6"/>
    <w:rsid w:val="00A01513"/>
    <w:rsid w:val="00A11CB9"/>
    <w:rsid w:val="00A11DE7"/>
    <w:rsid w:val="00A16290"/>
    <w:rsid w:val="00A43089"/>
    <w:rsid w:val="00A54699"/>
    <w:rsid w:val="00A62979"/>
    <w:rsid w:val="00A64FAA"/>
    <w:rsid w:val="00A65DEE"/>
    <w:rsid w:val="00A66135"/>
    <w:rsid w:val="00A667E3"/>
    <w:rsid w:val="00A86F48"/>
    <w:rsid w:val="00A92F26"/>
    <w:rsid w:val="00AB2A83"/>
    <w:rsid w:val="00AC21A0"/>
    <w:rsid w:val="00AD2F04"/>
    <w:rsid w:val="00AE3A04"/>
    <w:rsid w:val="00B1451A"/>
    <w:rsid w:val="00B24803"/>
    <w:rsid w:val="00B256A3"/>
    <w:rsid w:val="00B508AB"/>
    <w:rsid w:val="00B50E90"/>
    <w:rsid w:val="00B5737B"/>
    <w:rsid w:val="00B642A9"/>
    <w:rsid w:val="00B66154"/>
    <w:rsid w:val="00B74192"/>
    <w:rsid w:val="00B854D7"/>
    <w:rsid w:val="00B91742"/>
    <w:rsid w:val="00BA4C69"/>
    <w:rsid w:val="00BA5182"/>
    <w:rsid w:val="00BA5648"/>
    <w:rsid w:val="00BC4956"/>
    <w:rsid w:val="00BF5A1E"/>
    <w:rsid w:val="00C128A9"/>
    <w:rsid w:val="00C323AB"/>
    <w:rsid w:val="00C37DF5"/>
    <w:rsid w:val="00C429CE"/>
    <w:rsid w:val="00C6036F"/>
    <w:rsid w:val="00C61A65"/>
    <w:rsid w:val="00C707B4"/>
    <w:rsid w:val="00C728BD"/>
    <w:rsid w:val="00C74416"/>
    <w:rsid w:val="00C83280"/>
    <w:rsid w:val="00C862BD"/>
    <w:rsid w:val="00C97986"/>
    <w:rsid w:val="00CA0EE7"/>
    <w:rsid w:val="00CA131D"/>
    <w:rsid w:val="00CC3544"/>
    <w:rsid w:val="00CD436A"/>
    <w:rsid w:val="00CD6BC2"/>
    <w:rsid w:val="00CD7A14"/>
    <w:rsid w:val="00CF7163"/>
    <w:rsid w:val="00CF7F06"/>
    <w:rsid w:val="00D039FF"/>
    <w:rsid w:val="00D34023"/>
    <w:rsid w:val="00D476E1"/>
    <w:rsid w:val="00D51142"/>
    <w:rsid w:val="00D5402C"/>
    <w:rsid w:val="00D63E0E"/>
    <w:rsid w:val="00D65550"/>
    <w:rsid w:val="00D804D2"/>
    <w:rsid w:val="00D81612"/>
    <w:rsid w:val="00D83F55"/>
    <w:rsid w:val="00D871AC"/>
    <w:rsid w:val="00D90C0B"/>
    <w:rsid w:val="00D9559C"/>
    <w:rsid w:val="00DA02E5"/>
    <w:rsid w:val="00DA59BE"/>
    <w:rsid w:val="00DE04F5"/>
    <w:rsid w:val="00E05CD2"/>
    <w:rsid w:val="00E226AB"/>
    <w:rsid w:val="00E40D6E"/>
    <w:rsid w:val="00E53DEF"/>
    <w:rsid w:val="00E62B14"/>
    <w:rsid w:val="00E705AA"/>
    <w:rsid w:val="00E71A8F"/>
    <w:rsid w:val="00E85EE6"/>
    <w:rsid w:val="00E908D1"/>
    <w:rsid w:val="00E9292A"/>
    <w:rsid w:val="00EA44EA"/>
    <w:rsid w:val="00EB0021"/>
    <w:rsid w:val="00EC44ED"/>
    <w:rsid w:val="00EC5D50"/>
    <w:rsid w:val="00EC5EBF"/>
    <w:rsid w:val="00EC618B"/>
    <w:rsid w:val="00ED307B"/>
    <w:rsid w:val="00EE0888"/>
    <w:rsid w:val="00EE15E1"/>
    <w:rsid w:val="00EE37D3"/>
    <w:rsid w:val="00EE645F"/>
    <w:rsid w:val="00F10F54"/>
    <w:rsid w:val="00F25499"/>
    <w:rsid w:val="00F41AB8"/>
    <w:rsid w:val="00F47FDA"/>
    <w:rsid w:val="00F53342"/>
    <w:rsid w:val="00F53F4C"/>
    <w:rsid w:val="00F73B06"/>
    <w:rsid w:val="00F77375"/>
    <w:rsid w:val="00F80488"/>
    <w:rsid w:val="00F962AC"/>
    <w:rsid w:val="00FB7F17"/>
    <w:rsid w:val="00FC26AC"/>
    <w:rsid w:val="00FD0225"/>
    <w:rsid w:val="00FF3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EADF"/>
  <w15:docId w15:val="{9AA051D0-FAB5-40EF-935E-83D0A7C0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62979"/>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673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ій колонтитул Знак"/>
    <w:basedOn w:val="a0"/>
    <w:link w:val="a3"/>
    <w:rsid w:val="001F673E"/>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85779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57794"/>
    <w:rPr>
      <w:rFonts w:ascii="Tahoma" w:hAnsi="Tahoma" w:cs="Tahoma"/>
      <w:sz w:val="16"/>
      <w:szCs w:val="16"/>
    </w:rPr>
  </w:style>
  <w:style w:type="paragraph" w:styleId="a7">
    <w:name w:val="footer"/>
    <w:basedOn w:val="a"/>
    <w:link w:val="a8"/>
    <w:uiPriority w:val="99"/>
    <w:unhideWhenUsed/>
    <w:rsid w:val="00AC21A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C21A0"/>
  </w:style>
  <w:style w:type="paragraph" w:customStyle="1" w:styleId="rvps2">
    <w:name w:val="rvps2"/>
    <w:basedOn w:val="a"/>
    <w:rsid w:val="00D804D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D804D2"/>
  </w:style>
  <w:style w:type="character" w:styleId="a9">
    <w:name w:val="Hyperlink"/>
    <w:basedOn w:val="a0"/>
    <w:uiPriority w:val="99"/>
    <w:semiHidden/>
    <w:unhideWhenUsed/>
    <w:rsid w:val="00D804D2"/>
    <w:rPr>
      <w:color w:val="0000FF"/>
      <w:u w:val="single"/>
    </w:rPr>
  </w:style>
  <w:style w:type="paragraph" w:styleId="aa">
    <w:name w:val="Normal (Web)"/>
    <w:basedOn w:val="a"/>
    <w:semiHidden/>
    <w:unhideWhenUsed/>
    <w:rsid w:val="002951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b">
    <w:name w:val="Table Grid"/>
    <w:basedOn w:val="a1"/>
    <w:uiPriority w:val="59"/>
    <w:rsid w:val="0073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F77375"/>
    <w:pPr>
      <w:spacing w:after="120" w:line="240" w:lineRule="auto"/>
    </w:pPr>
    <w:rPr>
      <w:rFonts w:ascii="Arial Unicode MS" w:eastAsia="Arial Unicode MS" w:hAnsi="Arial Unicode MS" w:cs="Arial Unicode MS"/>
      <w:color w:val="000000"/>
      <w:sz w:val="24"/>
      <w:szCs w:val="24"/>
      <w:lang w:val="uk" w:eastAsia="uk-UA"/>
    </w:rPr>
  </w:style>
  <w:style w:type="character" w:customStyle="1" w:styleId="ad">
    <w:name w:val="Основний текст Знак"/>
    <w:basedOn w:val="a0"/>
    <w:link w:val="ac"/>
    <w:uiPriority w:val="99"/>
    <w:semiHidden/>
    <w:rsid w:val="00F77375"/>
    <w:rPr>
      <w:rFonts w:ascii="Arial Unicode MS" w:eastAsia="Arial Unicode MS" w:hAnsi="Arial Unicode MS" w:cs="Arial Unicode MS"/>
      <w:color w:val="000000"/>
      <w:sz w:val="24"/>
      <w:szCs w:val="24"/>
      <w:lang w:val="uk" w:eastAsia="uk-UA"/>
    </w:rPr>
  </w:style>
  <w:style w:type="character" w:customStyle="1" w:styleId="10">
    <w:name w:val="Заголовок 1 Знак"/>
    <w:basedOn w:val="a0"/>
    <w:link w:val="1"/>
    <w:uiPriority w:val="9"/>
    <w:rsid w:val="00A62979"/>
    <w:rPr>
      <w:rFonts w:ascii="Times New Roman" w:eastAsia="Times New Roman" w:hAnsi="Times New Roman" w:cs="Times New Roman"/>
      <w:b/>
      <w:bCs/>
      <w:kern w:val="36"/>
      <w:sz w:val="48"/>
      <w:szCs w:val="48"/>
      <w:lang w:val="uk-UA" w:eastAsia="uk-UA"/>
    </w:rPr>
  </w:style>
  <w:style w:type="paragraph" w:customStyle="1" w:styleId="active">
    <w:name w:val="active"/>
    <w:basedOn w:val="a"/>
    <w:rsid w:val="00A6297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e">
    <w:name w:val="Strong"/>
    <w:basedOn w:val="a0"/>
    <w:uiPriority w:val="22"/>
    <w:qFormat/>
    <w:rsid w:val="00416BE4"/>
    <w:rPr>
      <w:b/>
      <w:bCs/>
    </w:rPr>
  </w:style>
  <w:style w:type="character" w:customStyle="1" w:styleId="3">
    <w:name w:val="Основной текст (3)_"/>
    <w:link w:val="30"/>
    <w:locked/>
    <w:rsid w:val="00860AEE"/>
    <w:rPr>
      <w:rFonts w:ascii="Times New Roman" w:eastAsia="Times New Roman" w:hAnsi="Times New Roman" w:cs="Times New Roman"/>
      <w:b/>
      <w:bCs/>
      <w:spacing w:val="10"/>
      <w:sz w:val="25"/>
      <w:szCs w:val="25"/>
      <w:shd w:val="clear" w:color="auto" w:fill="FFFFFF"/>
    </w:rPr>
  </w:style>
  <w:style w:type="paragraph" w:customStyle="1" w:styleId="30">
    <w:name w:val="Основной текст (3)"/>
    <w:basedOn w:val="a"/>
    <w:link w:val="3"/>
    <w:rsid w:val="00860AEE"/>
    <w:pPr>
      <w:widowControl w:val="0"/>
      <w:shd w:val="clear" w:color="auto" w:fill="FFFFFF"/>
      <w:spacing w:before="240" w:after="600" w:line="673" w:lineRule="exact"/>
      <w:ind w:hanging="1520"/>
      <w:jc w:val="center"/>
    </w:pPr>
    <w:rPr>
      <w:rFonts w:ascii="Times New Roman" w:eastAsia="Times New Roman" w:hAnsi="Times New Roman" w:cs="Times New Roman"/>
      <w:b/>
      <w:bCs/>
      <w:spacing w:val="10"/>
      <w:sz w:val="25"/>
      <w:szCs w:val="25"/>
    </w:rPr>
  </w:style>
  <w:style w:type="paragraph" w:customStyle="1" w:styleId="31">
    <w:name w:val="Основной текст3"/>
    <w:basedOn w:val="a"/>
    <w:rsid w:val="00860AEE"/>
    <w:pPr>
      <w:widowControl w:val="0"/>
      <w:shd w:val="clear" w:color="auto" w:fill="FFFFFF"/>
      <w:spacing w:before="600" w:after="240" w:line="306" w:lineRule="exact"/>
      <w:jc w:val="both"/>
    </w:pPr>
    <w:rPr>
      <w:rFonts w:ascii="Times New Roman" w:eastAsia="Times New Roman" w:hAnsi="Times New Roman" w:cs="Times New Roman"/>
      <w:sz w:val="25"/>
      <w:szCs w:val="25"/>
      <w:lang w:val="uk-UA"/>
    </w:rPr>
  </w:style>
  <w:style w:type="paragraph" w:customStyle="1" w:styleId="Default">
    <w:name w:val="Default"/>
    <w:rsid w:val="00860AEE"/>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rvps12">
    <w:name w:val="rvps12"/>
    <w:basedOn w:val="a"/>
    <w:rsid w:val="00860AE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01">
    <w:name w:val="fontstyle01"/>
    <w:basedOn w:val="a0"/>
    <w:rsid w:val="00563207"/>
    <w:rPr>
      <w:rFonts w:ascii="Times New Roman" w:hAnsi="Times New Roman" w:cs="Times New Roman" w:hint="default"/>
      <w:b/>
      <w:bCs/>
      <w:i w:val="0"/>
      <w:iCs w:val="0"/>
      <w:color w:val="000000"/>
      <w:sz w:val="28"/>
      <w:szCs w:val="28"/>
    </w:rPr>
  </w:style>
  <w:style w:type="character" w:customStyle="1" w:styleId="fontstyle21">
    <w:name w:val="fontstyle21"/>
    <w:basedOn w:val="a0"/>
    <w:rsid w:val="00563207"/>
    <w:rPr>
      <w:rFonts w:ascii="Times New Roman" w:hAnsi="Times New Roman" w:cs="Times New Roman" w:hint="default"/>
      <w:b w:val="0"/>
      <w:bCs w:val="0"/>
      <w:i w:val="0"/>
      <w:iCs w:val="0"/>
      <w:color w:val="000000"/>
      <w:sz w:val="28"/>
      <w:szCs w:val="28"/>
    </w:rPr>
  </w:style>
  <w:style w:type="paragraph" w:styleId="af">
    <w:name w:val="List Paragraph"/>
    <w:basedOn w:val="a"/>
    <w:qFormat/>
    <w:rsid w:val="00C83280"/>
    <w:pPr>
      <w:spacing w:after="0" w:line="240" w:lineRule="auto"/>
      <w:ind w:left="720"/>
      <w:contextualSpacing/>
    </w:pPr>
    <w:rPr>
      <w:rFonts w:ascii="Journal" w:eastAsia="Times New Roman" w:hAnsi="Journal"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9097">
      <w:bodyDiv w:val="1"/>
      <w:marLeft w:val="0"/>
      <w:marRight w:val="0"/>
      <w:marTop w:val="0"/>
      <w:marBottom w:val="0"/>
      <w:divBdr>
        <w:top w:val="none" w:sz="0" w:space="0" w:color="auto"/>
        <w:left w:val="none" w:sz="0" w:space="0" w:color="auto"/>
        <w:bottom w:val="none" w:sz="0" w:space="0" w:color="auto"/>
        <w:right w:val="none" w:sz="0" w:space="0" w:color="auto"/>
      </w:divBdr>
    </w:div>
    <w:div w:id="269513034">
      <w:bodyDiv w:val="1"/>
      <w:marLeft w:val="0"/>
      <w:marRight w:val="0"/>
      <w:marTop w:val="0"/>
      <w:marBottom w:val="0"/>
      <w:divBdr>
        <w:top w:val="none" w:sz="0" w:space="0" w:color="auto"/>
        <w:left w:val="none" w:sz="0" w:space="0" w:color="auto"/>
        <w:bottom w:val="none" w:sz="0" w:space="0" w:color="auto"/>
        <w:right w:val="none" w:sz="0" w:space="0" w:color="auto"/>
      </w:divBdr>
      <w:divsChild>
        <w:div w:id="542447210">
          <w:marLeft w:val="0"/>
          <w:marRight w:val="0"/>
          <w:marTop w:val="0"/>
          <w:marBottom w:val="1200"/>
          <w:divBdr>
            <w:top w:val="none" w:sz="0" w:space="0" w:color="auto"/>
            <w:left w:val="none" w:sz="0" w:space="0" w:color="auto"/>
            <w:bottom w:val="none" w:sz="0" w:space="0" w:color="auto"/>
            <w:right w:val="none" w:sz="0" w:space="0" w:color="auto"/>
          </w:divBdr>
        </w:div>
        <w:div w:id="1912275870">
          <w:marLeft w:val="0"/>
          <w:marRight w:val="0"/>
          <w:marTop w:val="0"/>
          <w:marBottom w:val="450"/>
          <w:divBdr>
            <w:top w:val="none" w:sz="0" w:space="0" w:color="auto"/>
            <w:left w:val="none" w:sz="0" w:space="0" w:color="auto"/>
            <w:bottom w:val="none" w:sz="0" w:space="0" w:color="auto"/>
            <w:right w:val="none" w:sz="0" w:space="0" w:color="auto"/>
          </w:divBdr>
        </w:div>
        <w:div w:id="1486623098">
          <w:marLeft w:val="0"/>
          <w:marRight w:val="0"/>
          <w:marTop w:val="0"/>
          <w:marBottom w:val="0"/>
          <w:divBdr>
            <w:top w:val="none" w:sz="0" w:space="0" w:color="auto"/>
            <w:left w:val="none" w:sz="0" w:space="0" w:color="auto"/>
            <w:bottom w:val="none" w:sz="0" w:space="0" w:color="auto"/>
            <w:right w:val="none" w:sz="0" w:space="0" w:color="auto"/>
          </w:divBdr>
        </w:div>
      </w:divsChild>
    </w:div>
    <w:div w:id="696005332">
      <w:bodyDiv w:val="1"/>
      <w:marLeft w:val="0"/>
      <w:marRight w:val="0"/>
      <w:marTop w:val="0"/>
      <w:marBottom w:val="0"/>
      <w:divBdr>
        <w:top w:val="none" w:sz="0" w:space="0" w:color="auto"/>
        <w:left w:val="none" w:sz="0" w:space="0" w:color="auto"/>
        <w:bottom w:val="none" w:sz="0" w:space="0" w:color="auto"/>
        <w:right w:val="none" w:sz="0" w:space="0" w:color="auto"/>
      </w:divBdr>
      <w:divsChild>
        <w:div w:id="1282035450">
          <w:marLeft w:val="0"/>
          <w:marRight w:val="0"/>
          <w:marTop w:val="0"/>
          <w:marBottom w:val="1200"/>
          <w:divBdr>
            <w:top w:val="none" w:sz="0" w:space="0" w:color="auto"/>
            <w:left w:val="none" w:sz="0" w:space="0" w:color="auto"/>
            <w:bottom w:val="none" w:sz="0" w:space="0" w:color="auto"/>
            <w:right w:val="none" w:sz="0" w:space="0" w:color="auto"/>
          </w:divBdr>
        </w:div>
        <w:div w:id="2087878072">
          <w:marLeft w:val="0"/>
          <w:marRight w:val="0"/>
          <w:marTop w:val="0"/>
          <w:marBottom w:val="450"/>
          <w:divBdr>
            <w:top w:val="none" w:sz="0" w:space="0" w:color="auto"/>
            <w:left w:val="none" w:sz="0" w:space="0" w:color="auto"/>
            <w:bottom w:val="none" w:sz="0" w:space="0" w:color="auto"/>
            <w:right w:val="none" w:sz="0" w:space="0" w:color="auto"/>
          </w:divBdr>
        </w:div>
      </w:divsChild>
    </w:div>
    <w:div w:id="705064506">
      <w:bodyDiv w:val="1"/>
      <w:marLeft w:val="0"/>
      <w:marRight w:val="0"/>
      <w:marTop w:val="0"/>
      <w:marBottom w:val="0"/>
      <w:divBdr>
        <w:top w:val="none" w:sz="0" w:space="0" w:color="auto"/>
        <w:left w:val="none" w:sz="0" w:space="0" w:color="auto"/>
        <w:bottom w:val="none" w:sz="0" w:space="0" w:color="auto"/>
        <w:right w:val="none" w:sz="0" w:space="0" w:color="auto"/>
      </w:divBdr>
    </w:div>
    <w:div w:id="953171938">
      <w:bodyDiv w:val="1"/>
      <w:marLeft w:val="0"/>
      <w:marRight w:val="0"/>
      <w:marTop w:val="0"/>
      <w:marBottom w:val="0"/>
      <w:divBdr>
        <w:top w:val="none" w:sz="0" w:space="0" w:color="auto"/>
        <w:left w:val="none" w:sz="0" w:space="0" w:color="auto"/>
        <w:bottom w:val="none" w:sz="0" w:space="0" w:color="auto"/>
        <w:right w:val="none" w:sz="0" w:space="0" w:color="auto"/>
      </w:divBdr>
    </w:div>
    <w:div w:id="1009722966">
      <w:bodyDiv w:val="1"/>
      <w:marLeft w:val="0"/>
      <w:marRight w:val="0"/>
      <w:marTop w:val="0"/>
      <w:marBottom w:val="0"/>
      <w:divBdr>
        <w:top w:val="none" w:sz="0" w:space="0" w:color="auto"/>
        <w:left w:val="none" w:sz="0" w:space="0" w:color="auto"/>
        <w:bottom w:val="none" w:sz="0" w:space="0" w:color="auto"/>
        <w:right w:val="none" w:sz="0" w:space="0" w:color="auto"/>
      </w:divBdr>
      <w:divsChild>
        <w:div w:id="256526406">
          <w:marLeft w:val="0"/>
          <w:marRight w:val="0"/>
          <w:marTop w:val="0"/>
          <w:marBottom w:val="1200"/>
          <w:divBdr>
            <w:top w:val="none" w:sz="0" w:space="0" w:color="auto"/>
            <w:left w:val="none" w:sz="0" w:space="0" w:color="auto"/>
            <w:bottom w:val="none" w:sz="0" w:space="0" w:color="auto"/>
            <w:right w:val="none" w:sz="0" w:space="0" w:color="auto"/>
          </w:divBdr>
        </w:div>
        <w:div w:id="1153984491">
          <w:marLeft w:val="0"/>
          <w:marRight w:val="0"/>
          <w:marTop w:val="0"/>
          <w:marBottom w:val="450"/>
          <w:divBdr>
            <w:top w:val="none" w:sz="0" w:space="0" w:color="auto"/>
            <w:left w:val="none" w:sz="0" w:space="0" w:color="auto"/>
            <w:bottom w:val="none" w:sz="0" w:space="0" w:color="auto"/>
            <w:right w:val="none" w:sz="0" w:space="0" w:color="auto"/>
          </w:divBdr>
        </w:div>
      </w:divsChild>
    </w:div>
    <w:div w:id="1010839605">
      <w:bodyDiv w:val="1"/>
      <w:marLeft w:val="0"/>
      <w:marRight w:val="0"/>
      <w:marTop w:val="0"/>
      <w:marBottom w:val="0"/>
      <w:divBdr>
        <w:top w:val="none" w:sz="0" w:space="0" w:color="auto"/>
        <w:left w:val="none" w:sz="0" w:space="0" w:color="auto"/>
        <w:bottom w:val="none" w:sz="0" w:space="0" w:color="auto"/>
        <w:right w:val="none" w:sz="0" w:space="0" w:color="auto"/>
      </w:divBdr>
      <w:divsChild>
        <w:div w:id="1280145962">
          <w:marLeft w:val="0"/>
          <w:marRight w:val="0"/>
          <w:marTop w:val="0"/>
          <w:marBottom w:val="1200"/>
          <w:divBdr>
            <w:top w:val="none" w:sz="0" w:space="0" w:color="auto"/>
            <w:left w:val="none" w:sz="0" w:space="0" w:color="auto"/>
            <w:bottom w:val="none" w:sz="0" w:space="0" w:color="auto"/>
            <w:right w:val="none" w:sz="0" w:space="0" w:color="auto"/>
          </w:divBdr>
        </w:div>
        <w:div w:id="1262572083">
          <w:marLeft w:val="0"/>
          <w:marRight w:val="0"/>
          <w:marTop w:val="0"/>
          <w:marBottom w:val="450"/>
          <w:divBdr>
            <w:top w:val="none" w:sz="0" w:space="0" w:color="auto"/>
            <w:left w:val="none" w:sz="0" w:space="0" w:color="auto"/>
            <w:bottom w:val="none" w:sz="0" w:space="0" w:color="auto"/>
            <w:right w:val="none" w:sz="0" w:space="0" w:color="auto"/>
          </w:divBdr>
        </w:div>
        <w:div w:id="2084372942">
          <w:marLeft w:val="0"/>
          <w:marRight w:val="0"/>
          <w:marTop w:val="0"/>
          <w:marBottom w:val="0"/>
          <w:divBdr>
            <w:top w:val="none" w:sz="0" w:space="0" w:color="auto"/>
            <w:left w:val="none" w:sz="0" w:space="0" w:color="auto"/>
            <w:bottom w:val="none" w:sz="0" w:space="0" w:color="auto"/>
            <w:right w:val="none" w:sz="0" w:space="0" w:color="auto"/>
          </w:divBdr>
        </w:div>
      </w:divsChild>
    </w:div>
    <w:div w:id="1039552705">
      <w:bodyDiv w:val="1"/>
      <w:marLeft w:val="0"/>
      <w:marRight w:val="0"/>
      <w:marTop w:val="0"/>
      <w:marBottom w:val="0"/>
      <w:divBdr>
        <w:top w:val="none" w:sz="0" w:space="0" w:color="auto"/>
        <w:left w:val="none" w:sz="0" w:space="0" w:color="auto"/>
        <w:bottom w:val="none" w:sz="0" w:space="0" w:color="auto"/>
        <w:right w:val="none" w:sz="0" w:space="0" w:color="auto"/>
      </w:divBdr>
    </w:div>
    <w:div w:id="1085493951">
      <w:bodyDiv w:val="1"/>
      <w:marLeft w:val="0"/>
      <w:marRight w:val="0"/>
      <w:marTop w:val="0"/>
      <w:marBottom w:val="0"/>
      <w:divBdr>
        <w:top w:val="none" w:sz="0" w:space="0" w:color="auto"/>
        <w:left w:val="none" w:sz="0" w:space="0" w:color="auto"/>
        <w:bottom w:val="none" w:sz="0" w:space="0" w:color="auto"/>
        <w:right w:val="none" w:sz="0" w:space="0" w:color="auto"/>
      </w:divBdr>
    </w:div>
    <w:div w:id="1169826346">
      <w:bodyDiv w:val="1"/>
      <w:marLeft w:val="0"/>
      <w:marRight w:val="0"/>
      <w:marTop w:val="0"/>
      <w:marBottom w:val="0"/>
      <w:divBdr>
        <w:top w:val="none" w:sz="0" w:space="0" w:color="auto"/>
        <w:left w:val="none" w:sz="0" w:space="0" w:color="auto"/>
        <w:bottom w:val="none" w:sz="0" w:space="0" w:color="auto"/>
        <w:right w:val="none" w:sz="0" w:space="0" w:color="auto"/>
      </w:divBdr>
    </w:div>
    <w:div w:id="1173111650">
      <w:bodyDiv w:val="1"/>
      <w:marLeft w:val="0"/>
      <w:marRight w:val="0"/>
      <w:marTop w:val="0"/>
      <w:marBottom w:val="0"/>
      <w:divBdr>
        <w:top w:val="none" w:sz="0" w:space="0" w:color="auto"/>
        <w:left w:val="none" w:sz="0" w:space="0" w:color="auto"/>
        <w:bottom w:val="none" w:sz="0" w:space="0" w:color="auto"/>
        <w:right w:val="none" w:sz="0" w:space="0" w:color="auto"/>
      </w:divBdr>
      <w:divsChild>
        <w:div w:id="280494968">
          <w:marLeft w:val="0"/>
          <w:marRight w:val="0"/>
          <w:marTop w:val="0"/>
          <w:marBottom w:val="1200"/>
          <w:divBdr>
            <w:top w:val="none" w:sz="0" w:space="0" w:color="auto"/>
            <w:left w:val="none" w:sz="0" w:space="0" w:color="auto"/>
            <w:bottom w:val="none" w:sz="0" w:space="0" w:color="auto"/>
            <w:right w:val="none" w:sz="0" w:space="0" w:color="auto"/>
          </w:divBdr>
        </w:div>
        <w:div w:id="255600658">
          <w:marLeft w:val="0"/>
          <w:marRight w:val="0"/>
          <w:marTop w:val="0"/>
          <w:marBottom w:val="450"/>
          <w:divBdr>
            <w:top w:val="none" w:sz="0" w:space="0" w:color="auto"/>
            <w:left w:val="none" w:sz="0" w:space="0" w:color="auto"/>
            <w:bottom w:val="none" w:sz="0" w:space="0" w:color="auto"/>
            <w:right w:val="none" w:sz="0" w:space="0" w:color="auto"/>
          </w:divBdr>
        </w:div>
      </w:divsChild>
    </w:div>
    <w:div w:id="1247575817">
      <w:bodyDiv w:val="1"/>
      <w:marLeft w:val="0"/>
      <w:marRight w:val="0"/>
      <w:marTop w:val="0"/>
      <w:marBottom w:val="0"/>
      <w:divBdr>
        <w:top w:val="none" w:sz="0" w:space="0" w:color="auto"/>
        <w:left w:val="none" w:sz="0" w:space="0" w:color="auto"/>
        <w:bottom w:val="none" w:sz="0" w:space="0" w:color="auto"/>
        <w:right w:val="none" w:sz="0" w:space="0" w:color="auto"/>
      </w:divBdr>
    </w:div>
    <w:div w:id="1292205341">
      <w:bodyDiv w:val="1"/>
      <w:marLeft w:val="0"/>
      <w:marRight w:val="0"/>
      <w:marTop w:val="0"/>
      <w:marBottom w:val="0"/>
      <w:divBdr>
        <w:top w:val="none" w:sz="0" w:space="0" w:color="auto"/>
        <w:left w:val="none" w:sz="0" w:space="0" w:color="auto"/>
        <w:bottom w:val="none" w:sz="0" w:space="0" w:color="auto"/>
        <w:right w:val="none" w:sz="0" w:space="0" w:color="auto"/>
      </w:divBdr>
      <w:divsChild>
        <w:div w:id="1429811791">
          <w:marLeft w:val="0"/>
          <w:marRight w:val="0"/>
          <w:marTop w:val="0"/>
          <w:marBottom w:val="1200"/>
          <w:divBdr>
            <w:top w:val="none" w:sz="0" w:space="0" w:color="auto"/>
            <w:left w:val="none" w:sz="0" w:space="0" w:color="auto"/>
            <w:bottom w:val="none" w:sz="0" w:space="0" w:color="auto"/>
            <w:right w:val="none" w:sz="0" w:space="0" w:color="auto"/>
          </w:divBdr>
        </w:div>
        <w:div w:id="174000341">
          <w:marLeft w:val="0"/>
          <w:marRight w:val="0"/>
          <w:marTop w:val="0"/>
          <w:marBottom w:val="450"/>
          <w:divBdr>
            <w:top w:val="none" w:sz="0" w:space="0" w:color="auto"/>
            <w:left w:val="none" w:sz="0" w:space="0" w:color="auto"/>
            <w:bottom w:val="none" w:sz="0" w:space="0" w:color="auto"/>
            <w:right w:val="none" w:sz="0" w:space="0" w:color="auto"/>
          </w:divBdr>
        </w:div>
      </w:divsChild>
    </w:div>
    <w:div w:id="1436901871">
      <w:bodyDiv w:val="1"/>
      <w:marLeft w:val="0"/>
      <w:marRight w:val="0"/>
      <w:marTop w:val="0"/>
      <w:marBottom w:val="0"/>
      <w:divBdr>
        <w:top w:val="none" w:sz="0" w:space="0" w:color="auto"/>
        <w:left w:val="none" w:sz="0" w:space="0" w:color="auto"/>
        <w:bottom w:val="none" w:sz="0" w:space="0" w:color="auto"/>
        <w:right w:val="none" w:sz="0" w:space="0" w:color="auto"/>
      </w:divBdr>
    </w:div>
    <w:div w:id="1486508354">
      <w:bodyDiv w:val="1"/>
      <w:marLeft w:val="0"/>
      <w:marRight w:val="0"/>
      <w:marTop w:val="0"/>
      <w:marBottom w:val="0"/>
      <w:divBdr>
        <w:top w:val="none" w:sz="0" w:space="0" w:color="auto"/>
        <w:left w:val="none" w:sz="0" w:space="0" w:color="auto"/>
        <w:bottom w:val="none" w:sz="0" w:space="0" w:color="auto"/>
        <w:right w:val="none" w:sz="0" w:space="0" w:color="auto"/>
      </w:divBdr>
    </w:div>
    <w:div w:id="1846283435">
      <w:bodyDiv w:val="1"/>
      <w:marLeft w:val="0"/>
      <w:marRight w:val="0"/>
      <w:marTop w:val="0"/>
      <w:marBottom w:val="0"/>
      <w:divBdr>
        <w:top w:val="none" w:sz="0" w:space="0" w:color="auto"/>
        <w:left w:val="none" w:sz="0" w:space="0" w:color="auto"/>
        <w:bottom w:val="none" w:sz="0" w:space="0" w:color="auto"/>
        <w:right w:val="none" w:sz="0" w:space="0" w:color="auto"/>
      </w:divBdr>
    </w:div>
    <w:div w:id="1980915400">
      <w:bodyDiv w:val="1"/>
      <w:marLeft w:val="0"/>
      <w:marRight w:val="0"/>
      <w:marTop w:val="0"/>
      <w:marBottom w:val="0"/>
      <w:divBdr>
        <w:top w:val="none" w:sz="0" w:space="0" w:color="auto"/>
        <w:left w:val="none" w:sz="0" w:space="0" w:color="auto"/>
        <w:bottom w:val="none" w:sz="0" w:space="0" w:color="auto"/>
        <w:right w:val="none" w:sz="0" w:space="0" w:color="auto"/>
      </w:divBdr>
    </w:div>
    <w:div w:id="2086370193">
      <w:bodyDiv w:val="1"/>
      <w:marLeft w:val="0"/>
      <w:marRight w:val="0"/>
      <w:marTop w:val="0"/>
      <w:marBottom w:val="0"/>
      <w:divBdr>
        <w:top w:val="none" w:sz="0" w:space="0" w:color="auto"/>
        <w:left w:val="none" w:sz="0" w:space="0" w:color="auto"/>
        <w:bottom w:val="none" w:sz="0" w:space="0" w:color="auto"/>
        <w:right w:val="none" w:sz="0" w:space="0" w:color="auto"/>
      </w:divBdr>
      <w:divsChild>
        <w:div w:id="291055365">
          <w:marLeft w:val="0"/>
          <w:marRight w:val="0"/>
          <w:marTop w:val="0"/>
          <w:marBottom w:val="1200"/>
          <w:divBdr>
            <w:top w:val="none" w:sz="0" w:space="0" w:color="auto"/>
            <w:left w:val="none" w:sz="0" w:space="0" w:color="auto"/>
            <w:bottom w:val="none" w:sz="0" w:space="0" w:color="auto"/>
            <w:right w:val="none" w:sz="0" w:space="0" w:color="auto"/>
          </w:divBdr>
        </w:div>
        <w:div w:id="4588367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6CBD-89D5-453C-8A78-932B5B7C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24642</Words>
  <Characters>14046</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Мар'яна</dc:creator>
  <cp:lastModifiedBy>User</cp:lastModifiedBy>
  <cp:revision>10</cp:revision>
  <cp:lastPrinted>2024-02-09T13:34:00Z</cp:lastPrinted>
  <dcterms:created xsi:type="dcterms:W3CDTF">2024-02-12T14:16:00Z</dcterms:created>
  <dcterms:modified xsi:type="dcterms:W3CDTF">2026-03-24T06:56:00Z</dcterms:modified>
</cp:coreProperties>
</file>