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CD20EB" w:rsidRPr="00C36C3E" w:rsidTr="00301A06">
        <w:trPr>
          <w:trHeight w:val="58"/>
        </w:trPr>
        <w:tc>
          <w:tcPr>
            <w:tcW w:w="709" w:type="dxa"/>
          </w:tcPr>
          <w:p w:rsidR="00CD20EB" w:rsidRPr="00FA156F" w:rsidRDefault="00CD20EB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1967" w:type="dxa"/>
          </w:tcPr>
          <w:p w:rsidR="00CD20EB" w:rsidRDefault="00CD20EB" w:rsidP="00CD20EB">
            <w:pPr>
              <w:pStyle w:val="rowsStyle"/>
            </w:pPr>
            <w:r>
              <w:t>Деякі питання Міністерства економіки, довкілля та сільського господарства</w:t>
            </w:r>
          </w:p>
        </w:tc>
        <w:tc>
          <w:tcPr>
            <w:tcW w:w="1293" w:type="dxa"/>
          </w:tcPr>
          <w:p w:rsidR="00CD20EB" w:rsidRDefault="00CD20EB" w:rsidP="00CD20EB">
            <w:pPr>
              <w:pStyle w:val="rowsStyle"/>
            </w:pPr>
            <w:r>
              <w:t>№вх-10715/0/01-03/25</w:t>
            </w:r>
          </w:p>
        </w:tc>
        <w:tc>
          <w:tcPr>
            <w:tcW w:w="1400" w:type="dxa"/>
            <w:gridSpan w:val="2"/>
          </w:tcPr>
          <w:p w:rsidR="00CD20EB" w:rsidRDefault="00CD20EB" w:rsidP="00CD20EB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CD20EB" w:rsidRDefault="00CD20EB" w:rsidP="00CD20EB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CD20EB" w:rsidRDefault="00CD20EB" w:rsidP="00CD20EB">
            <w:r w:rsidRPr="005F14A4">
              <w:t>РОДА/РОВА</w:t>
            </w:r>
          </w:p>
        </w:tc>
        <w:tc>
          <w:tcPr>
            <w:tcW w:w="546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D20EB" w:rsidRPr="006B5B6C" w:rsidRDefault="00CD20EB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D20EB" w:rsidRPr="006B5B6C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D20EB" w:rsidRPr="000D6580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20EB" w:rsidRPr="00C36C3E" w:rsidTr="00301A06">
        <w:trPr>
          <w:trHeight w:val="58"/>
        </w:trPr>
        <w:tc>
          <w:tcPr>
            <w:tcW w:w="709" w:type="dxa"/>
          </w:tcPr>
          <w:p w:rsidR="00CD20EB" w:rsidRPr="00FA156F" w:rsidRDefault="00CD20EB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1967" w:type="dxa"/>
          </w:tcPr>
          <w:p w:rsidR="00CD20EB" w:rsidRDefault="00CD20EB" w:rsidP="00CD20EB">
            <w:pPr>
              <w:pStyle w:val="rowsStyle"/>
            </w:pPr>
            <w:r>
              <w:t>Службова записка Біляк Л стосовно фінансування будинку дитини у 2025 та 2026 роках</w:t>
            </w:r>
          </w:p>
        </w:tc>
        <w:tc>
          <w:tcPr>
            <w:tcW w:w="1293" w:type="dxa"/>
          </w:tcPr>
          <w:p w:rsidR="00CD20EB" w:rsidRDefault="00CD20EB" w:rsidP="00CD20EB">
            <w:pPr>
              <w:pStyle w:val="rowsStyle"/>
            </w:pPr>
            <w:r>
              <w:t>№вх-10753/0/01-52/25</w:t>
            </w:r>
          </w:p>
        </w:tc>
        <w:tc>
          <w:tcPr>
            <w:tcW w:w="1400" w:type="dxa"/>
            <w:gridSpan w:val="2"/>
          </w:tcPr>
          <w:p w:rsidR="00CD20EB" w:rsidRDefault="00CD20EB" w:rsidP="00CD20EB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CD20EB" w:rsidRDefault="00CD20EB" w:rsidP="00CD20EB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CD20EB" w:rsidRDefault="00CD20EB">
            <w:r w:rsidRPr="00C16A22">
              <w:t>РОДА/РОВА</w:t>
            </w:r>
          </w:p>
        </w:tc>
        <w:tc>
          <w:tcPr>
            <w:tcW w:w="546" w:type="dxa"/>
          </w:tcPr>
          <w:p w:rsidR="00CD20EB" w:rsidRPr="00922FC1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D20EB" w:rsidRPr="004D3329" w:rsidRDefault="00CD20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D20EB" w:rsidRPr="000D6580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20EB" w:rsidRPr="00C36C3E" w:rsidTr="00301A06">
        <w:trPr>
          <w:trHeight w:val="58"/>
        </w:trPr>
        <w:tc>
          <w:tcPr>
            <w:tcW w:w="709" w:type="dxa"/>
          </w:tcPr>
          <w:p w:rsidR="00CD20EB" w:rsidRPr="00FA156F" w:rsidRDefault="00CD20EB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1967" w:type="dxa"/>
          </w:tcPr>
          <w:p w:rsidR="00CD20EB" w:rsidRDefault="00CD20EB" w:rsidP="00CD20EB">
            <w:pPr>
              <w:pStyle w:val="rowsStyle"/>
            </w:pPr>
            <w:r>
              <w:t>№ 4524-ІХ "Про затвердження Указу Президента України "Про продовження строку дії воєнного стану в Україні"</w:t>
            </w:r>
          </w:p>
        </w:tc>
        <w:tc>
          <w:tcPr>
            <w:tcW w:w="1293" w:type="dxa"/>
          </w:tcPr>
          <w:p w:rsidR="00CD20EB" w:rsidRDefault="00CD20EB" w:rsidP="00CD20EB">
            <w:pPr>
              <w:pStyle w:val="rowsStyle"/>
            </w:pPr>
            <w:r>
              <w:t>№вх-10765/0/01-01/25</w:t>
            </w:r>
          </w:p>
        </w:tc>
        <w:tc>
          <w:tcPr>
            <w:tcW w:w="1400" w:type="dxa"/>
            <w:gridSpan w:val="2"/>
          </w:tcPr>
          <w:p w:rsidR="00CD20EB" w:rsidRDefault="00CD20EB" w:rsidP="00CD20EB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CD20EB" w:rsidRDefault="00CD20EB" w:rsidP="00CD20EB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CD20EB" w:rsidRDefault="00CD20EB">
            <w:r w:rsidRPr="00C16A22">
              <w:t>РОДА/РОВА</w:t>
            </w:r>
          </w:p>
        </w:tc>
        <w:tc>
          <w:tcPr>
            <w:tcW w:w="546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D20EB" w:rsidRPr="004D3329" w:rsidRDefault="00CD20EB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D20EB" w:rsidRPr="000D6580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20EB" w:rsidRPr="00C36C3E" w:rsidTr="00301A06">
        <w:trPr>
          <w:trHeight w:val="58"/>
        </w:trPr>
        <w:tc>
          <w:tcPr>
            <w:tcW w:w="709" w:type="dxa"/>
          </w:tcPr>
          <w:p w:rsidR="00CD20EB" w:rsidRPr="00FA156F" w:rsidRDefault="00CD20EB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1732</w:t>
            </w:r>
          </w:p>
        </w:tc>
        <w:tc>
          <w:tcPr>
            <w:tcW w:w="1967" w:type="dxa"/>
          </w:tcPr>
          <w:p w:rsidR="00CD20EB" w:rsidRDefault="00CD20EB" w:rsidP="00CD20EB">
            <w:pPr>
              <w:pStyle w:val="rowsStyle"/>
            </w:pPr>
            <w:r>
              <w:t>Про продовження строку дії воєнного стану в Україні</w:t>
            </w:r>
          </w:p>
        </w:tc>
        <w:tc>
          <w:tcPr>
            <w:tcW w:w="1293" w:type="dxa"/>
          </w:tcPr>
          <w:p w:rsidR="00CD20EB" w:rsidRDefault="00CD20EB" w:rsidP="00CD20EB">
            <w:pPr>
              <w:pStyle w:val="rowsStyle"/>
            </w:pPr>
            <w:r>
              <w:t>№вх-10770/0/01-02/25</w:t>
            </w:r>
          </w:p>
        </w:tc>
        <w:tc>
          <w:tcPr>
            <w:tcW w:w="1400" w:type="dxa"/>
            <w:gridSpan w:val="2"/>
          </w:tcPr>
          <w:p w:rsidR="00CD20EB" w:rsidRDefault="00CD20EB" w:rsidP="00CD20EB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CD20EB" w:rsidRDefault="00CD20EB" w:rsidP="00CD20EB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CD20EB" w:rsidRDefault="00CD20EB">
            <w:r w:rsidRPr="00C16A22">
              <w:t>РОДА/РОВА</w:t>
            </w:r>
          </w:p>
        </w:tc>
        <w:tc>
          <w:tcPr>
            <w:tcW w:w="546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CD20EB" w:rsidRPr="00DB57B6" w:rsidRDefault="00CD20EB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CD20EB" w:rsidRPr="004D3329" w:rsidRDefault="00CD20EB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CD20EB" w:rsidRPr="00DB57B6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CD20EB" w:rsidRPr="000D6580" w:rsidRDefault="00CD20EB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983"/>
        </w:trPr>
        <w:tc>
          <w:tcPr>
            <w:tcW w:w="709" w:type="dxa"/>
          </w:tcPr>
          <w:p w:rsidR="00390D3C" w:rsidRPr="00390D3C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1733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Про продовження строку проведення загальної мобілізації</w:t>
            </w:r>
          </w:p>
        </w:tc>
        <w:tc>
          <w:tcPr>
            <w:tcW w:w="1293" w:type="dxa"/>
          </w:tcPr>
          <w:p w:rsidR="00390D3C" w:rsidRPr="007F7163" w:rsidRDefault="00390D3C" w:rsidP="001E2246">
            <w:r w:rsidRPr="007F7163">
              <w:t>№вх-10771/0/01-02/25</w:t>
            </w:r>
          </w:p>
        </w:tc>
        <w:tc>
          <w:tcPr>
            <w:tcW w:w="1400" w:type="dxa"/>
            <w:gridSpan w:val="2"/>
          </w:tcPr>
          <w:p w:rsidR="00390D3C" w:rsidRDefault="00390D3C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390D3C" w:rsidRDefault="00390D3C">
            <w:r w:rsidRPr="00995ACC">
              <w:t>РОДА/РОВА</w:t>
            </w:r>
          </w:p>
        </w:tc>
        <w:tc>
          <w:tcPr>
            <w:tcW w:w="546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4D3329" w:rsidRDefault="00390D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0D6580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Щодо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</w:t>
            </w:r>
          </w:p>
        </w:tc>
        <w:tc>
          <w:tcPr>
            <w:tcW w:w="1293" w:type="dxa"/>
          </w:tcPr>
          <w:p w:rsidR="00390D3C" w:rsidRPr="007F7163" w:rsidRDefault="00390D3C" w:rsidP="001E2246">
            <w:r w:rsidRPr="007F7163">
              <w:t>№вх-10791/0/01-31/25</w:t>
            </w:r>
          </w:p>
        </w:tc>
        <w:tc>
          <w:tcPr>
            <w:tcW w:w="1400" w:type="dxa"/>
            <w:gridSpan w:val="2"/>
          </w:tcPr>
          <w:p w:rsidR="00390D3C" w:rsidRDefault="00390D3C" w:rsidP="00CC2083">
            <w:pPr>
              <w:pStyle w:val="rowsStyle"/>
            </w:pPr>
            <w:r>
              <w:t>25.07.2025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390D3C" w:rsidRDefault="00390D3C">
            <w:r w:rsidRPr="00995ACC">
              <w:t>РОДА/РОВА</w:t>
            </w:r>
          </w:p>
        </w:tc>
        <w:tc>
          <w:tcPr>
            <w:tcW w:w="546" w:type="dxa"/>
          </w:tcPr>
          <w:p w:rsidR="00390D3C" w:rsidRPr="003A045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3A045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3A045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3A0456" w:rsidRDefault="00390D3C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3A045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3A045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3A045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3A045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0D6580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70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№4466-ІХ "Про факторинг"</w:t>
            </w:r>
          </w:p>
        </w:tc>
        <w:tc>
          <w:tcPr>
            <w:tcW w:w="1293" w:type="dxa"/>
          </w:tcPr>
          <w:p w:rsidR="00390D3C" w:rsidRPr="007F7163" w:rsidRDefault="00390D3C" w:rsidP="001E2246">
            <w:r w:rsidRPr="007F7163">
              <w:t>№вх-10827/0/01-01/25</w:t>
            </w:r>
          </w:p>
        </w:tc>
        <w:tc>
          <w:tcPr>
            <w:tcW w:w="1400" w:type="dxa"/>
            <w:gridSpan w:val="2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390D3C" w:rsidRDefault="00390D3C">
            <w:r w:rsidRPr="00995ACC">
              <w:t>РОДА/РОВА</w:t>
            </w:r>
          </w:p>
        </w:tc>
        <w:tc>
          <w:tcPr>
            <w:tcW w:w="546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4D3329" w:rsidRDefault="00390D3C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0D6580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Про влаштування дітей</w:t>
            </w:r>
          </w:p>
        </w:tc>
        <w:tc>
          <w:tcPr>
            <w:tcW w:w="1293" w:type="dxa"/>
          </w:tcPr>
          <w:p w:rsidR="00390D3C" w:rsidRPr="007F7163" w:rsidRDefault="00390D3C" w:rsidP="001E2246">
            <w:r w:rsidRPr="007F7163">
              <w:t>№вх-10834/0/01-62/25</w:t>
            </w:r>
          </w:p>
        </w:tc>
        <w:tc>
          <w:tcPr>
            <w:tcW w:w="1400" w:type="dxa"/>
            <w:gridSpan w:val="2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390D3C" w:rsidRDefault="00390D3C">
            <w:r w:rsidRPr="00995ACC">
              <w:t>РОДА/РОВА</w:t>
            </w:r>
          </w:p>
        </w:tc>
        <w:tc>
          <w:tcPr>
            <w:tcW w:w="546" w:type="dxa"/>
          </w:tcPr>
          <w:p w:rsidR="00390D3C" w:rsidRPr="001842FB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1842FB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1842FB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1842FB" w:rsidRDefault="00390D3C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1842FB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1842FB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1842FB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1842FB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0D6580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Про постановку дитини на регіональний облік з усиновлення</w:t>
            </w:r>
          </w:p>
        </w:tc>
        <w:tc>
          <w:tcPr>
            <w:tcW w:w="1293" w:type="dxa"/>
          </w:tcPr>
          <w:p w:rsidR="00390D3C" w:rsidRPr="007F7163" w:rsidRDefault="00390D3C" w:rsidP="001E2246">
            <w:r w:rsidRPr="007F7163">
              <w:t>130/01-19/25</w:t>
            </w:r>
          </w:p>
        </w:tc>
        <w:tc>
          <w:tcPr>
            <w:tcW w:w="1400" w:type="dxa"/>
            <w:gridSpan w:val="2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29.07.2025</w:t>
            </w:r>
          </w:p>
        </w:tc>
        <w:tc>
          <w:tcPr>
            <w:tcW w:w="1459" w:type="dxa"/>
          </w:tcPr>
          <w:p w:rsidR="00390D3C" w:rsidRDefault="00390D3C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Мізоцької</w:t>
            </w:r>
            <w:proofErr w:type="spellEnd"/>
            <w:r>
              <w:t xml:space="preserve"> селищної ради</w:t>
            </w:r>
          </w:p>
        </w:tc>
        <w:tc>
          <w:tcPr>
            <w:tcW w:w="546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DB57B6" w:rsidRDefault="00390D3C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4D3329" w:rsidRDefault="00390D3C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B57B6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0D6580" w:rsidRDefault="00390D3C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D87A1A" w:rsidRDefault="00390D3C" w:rsidP="00D70BF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Щодо влаштування ДПБП в спеціалізований заклад</w:t>
            </w:r>
          </w:p>
        </w:tc>
        <w:tc>
          <w:tcPr>
            <w:tcW w:w="1308" w:type="dxa"/>
            <w:gridSpan w:val="2"/>
          </w:tcPr>
          <w:p w:rsidR="00390D3C" w:rsidRPr="007F7163" w:rsidRDefault="00390D3C" w:rsidP="001E2246">
            <w:r w:rsidRPr="007F7163">
              <w:t>2592/25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t>29.07.2025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29.07.2025</w:t>
            </w:r>
          </w:p>
        </w:tc>
        <w:tc>
          <w:tcPr>
            <w:tcW w:w="1459" w:type="dxa"/>
          </w:tcPr>
          <w:p w:rsidR="00390D3C" w:rsidRDefault="00390D3C" w:rsidP="00CC2083">
            <w:pPr>
              <w:pStyle w:val="rowsStyle"/>
            </w:pPr>
            <w:r>
              <w:t>Департамент освіти і науки</w:t>
            </w:r>
          </w:p>
        </w:tc>
        <w:tc>
          <w:tcPr>
            <w:tcW w:w="546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1842FB" w:rsidRDefault="00390D3C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1842FB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390D3C" w:rsidRPr="00FE5375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Щодо створення робочої групи з оцінки потреб населення у соціальних послугах</w:t>
            </w:r>
          </w:p>
        </w:tc>
        <w:tc>
          <w:tcPr>
            <w:tcW w:w="1308" w:type="dxa"/>
            <w:gridSpan w:val="2"/>
          </w:tcPr>
          <w:p w:rsidR="00390D3C" w:rsidRPr="007F7163" w:rsidRDefault="00390D3C" w:rsidP="001E2246">
            <w:r w:rsidRPr="007F7163">
              <w:t>№вих-7471/0/01-62/25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390D3C" w:rsidRDefault="00390D3C">
            <w:r w:rsidRPr="00BD3EBC">
              <w:t>РОДА/РОВА</w:t>
            </w:r>
          </w:p>
        </w:tc>
        <w:tc>
          <w:tcPr>
            <w:tcW w:w="54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F10BF9" w:rsidRDefault="00390D3C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6C0DEB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Щодо звернення громадян</w:t>
            </w:r>
          </w:p>
        </w:tc>
        <w:tc>
          <w:tcPr>
            <w:tcW w:w="1308" w:type="dxa"/>
            <w:gridSpan w:val="2"/>
          </w:tcPr>
          <w:p w:rsidR="00390D3C" w:rsidRPr="007F7163" w:rsidRDefault="00390D3C" w:rsidP="001E2246">
            <w:r w:rsidRPr="007F7163">
              <w:t>№дор.64/0</w:t>
            </w:r>
            <w:r w:rsidRPr="007F7163">
              <w:lastRenderedPageBreak/>
              <w:t>1-16/25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lastRenderedPageBreak/>
              <w:t>25.07.2025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390D3C" w:rsidRDefault="00390D3C">
            <w:r w:rsidRPr="00BD3EBC">
              <w:t>РОДА/РОВА</w:t>
            </w:r>
          </w:p>
        </w:tc>
        <w:tc>
          <w:tcPr>
            <w:tcW w:w="54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390D3C" w:rsidRPr="00F10BF9" w:rsidRDefault="00390D3C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1741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Про затвердження особливостей діяльності будинків дитини до їх перепрофілювання або припинення</w:t>
            </w:r>
          </w:p>
        </w:tc>
        <w:tc>
          <w:tcPr>
            <w:tcW w:w="1308" w:type="dxa"/>
            <w:gridSpan w:val="2"/>
          </w:tcPr>
          <w:p w:rsidR="00390D3C" w:rsidRPr="007F7163" w:rsidRDefault="00390D3C" w:rsidP="001E2246">
            <w:r w:rsidRPr="007F7163">
              <w:t>№вх-10806/0/01-03/25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390D3C" w:rsidRDefault="00390D3C" w:rsidP="00CC2083">
            <w:pPr>
              <w:pStyle w:val="rowsStyle"/>
            </w:pPr>
            <w:r w:rsidRPr="00390D3C">
              <w:t>РОДА/РОВА</w:t>
            </w:r>
          </w:p>
        </w:tc>
        <w:tc>
          <w:tcPr>
            <w:tcW w:w="546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180BBE" w:rsidRDefault="00390D3C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180BBE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F10BF9" w:rsidRDefault="00390D3C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>Про надання інформації щодо передачі повноважень забезпечення функціонування прийомних сімей, дитячих будинків сімейного типу від районних держадміністрацій до виконавчих органів селищних, сільських рад</w:t>
            </w:r>
          </w:p>
        </w:tc>
        <w:tc>
          <w:tcPr>
            <w:tcW w:w="1308" w:type="dxa"/>
            <w:gridSpan w:val="2"/>
          </w:tcPr>
          <w:p w:rsidR="00390D3C" w:rsidRPr="007F7163" w:rsidRDefault="00390D3C" w:rsidP="001E2246">
            <w:r w:rsidRPr="007F7163">
              <w:t>3935/02.01-14/6933/2025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390D3C" w:rsidRDefault="00390D3C" w:rsidP="00CC2083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F10BF9" w:rsidRDefault="00390D3C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F10BF9" w:rsidRDefault="00390D3C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0D3C" w:rsidRPr="00C36C3E" w:rsidTr="00301A06">
        <w:trPr>
          <w:trHeight w:val="58"/>
        </w:trPr>
        <w:tc>
          <w:tcPr>
            <w:tcW w:w="709" w:type="dxa"/>
          </w:tcPr>
          <w:p w:rsidR="00390D3C" w:rsidRPr="00FA156F" w:rsidRDefault="00390D3C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967" w:type="dxa"/>
          </w:tcPr>
          <w:p w:rsidR="00390D3C" w:rsidRDefault="00390D3C" w:rsidP="00CC2083">
            <w:pPr>
              <w:pStyle w:val="rowsStyle"/>
            </w:pPr>
            <w:r>
              <w:t xml:space="preserve">Про розгляд проекту </w:t>
            </w:r>
          </w:p>
        </w:tc>
        <w:tc>
          <w:tcPr>
            <w:tcW w:w="1308" w:type="dxa"/>
            <w:gridSpan w:val="2"/>
          </w:tcPr>
          <w:p w:rsidR="00390D3C" w:rsidRDefault="00390D3C" w:rsidP="001E2246">
            <w:r w:rsidRPr="007F7163">
              <w:t>1232/04-19/25</w:t>
            </w:r>
          </w:p>
        </w:tc>
        <w:tc>
          <w:tcPr>
            <w:tcW w:w="1385" w:type="dxa"/>
          </w:tcPr>
          <w:p w:rsidR="00390D3C" w:rsidRDefault="00390D3C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390D3C" w:rsidRDefault="00390D3C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390D3C" w:rsidRDefault="00390D3C" w:rsidP="00CC2083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390D3C" w:rsidRPr="00F10BF9" w:rsidRDefault="00390D3C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390D3C" w:rsidRPr="00D64A20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390D3C" w:rsidRPr="00F10BF9" w:rsidRDefault="00390D3C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55"/>
        </w:trPr>
        <w:tc>
          <w:tcPr>
            <w:tcW w:w="709" w:type="dxa"/>
          </w:tcPr>
          <w:p w:rsidR="00D71416" w:rsidRPr="00D71416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надання бюджетної пропозиції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1233/04-19/25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>
              <w:t>Департамент фінансів</w:t>
            </w:r>
          </w:p>
        </w:tc>
        <w:tc>
          <w:tcPr>
            <w:tcW w:w="54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1089"/>
        </w:trPr>
        <w:tc>
          <w:tcPr>
            <w:tcW w:w="709" w:type="dxa"/>
          </w:tcPr>
          <w:p w:rsidR="00D71416" w:rsidRPr="003A4071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зарахування дитини, позбавленої батьківського піклування, до закладу загальної середньої освіти»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02-03/347/25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981"/>
        </w:trPr>
        <w:tc>
          <w:tcPr>
            <w:tcW w:w="709" w:type="dxa"/>
          </w:tcPr>
          <w:p w:rsidR="00D71416" w:rsidRPr="003A4071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клопотання на вибуття дитини з центру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01-20/201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Крупецької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5F213D" w:rsidTr="00301A06">
        <w:trPr>
          <w:trHeight w:val="1264"/>
        </w:trPr>
        <w:tc>
          <w:tcPr>
            <w:tcW w:w="709" w:type="dxa"/>
          </w:tcPr>
          <w:p w:rsidR="00D71416" w:rsidRPr="003A4071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79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№ 4542-ІХ "Про внесення змін до деяких законів України щодо удосконалення окремих питань діяльності Служби безпеки України та підвищення її ефективності у зв’язку з участю у відсічі і стримуванні збройної агресії проти України"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№вх-10876/0/01-01/25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92AF0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55"/>
        </w:trPr>
        <w:tc>
          <w:tcPr>
            <w:tcW w:w="709" w:type="dxa"/>
          </w:tcPr>
          <w:p w:rsidR="00D71416" w:rsidRPr="00B74540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Щодо проведення </w:t>
            </w:r>
            <w:proofErr w:type="spellStart"/>
            <w:r>
              <w:t>вебінару</w:t>
            </w:r>
            <w:proofErr w:type="spellEnd"/>
            <w:r>
              <w:t xml:space="preserve"> з питань управління публічними інвестиціями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№вх-10979/0/01-35/25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92AF0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FE5375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зміну електронної адреси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№вх-11008/0/01-72/25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92AF0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3A4071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Щодо надання інформації  про заходи із забезпечення супроводу дітей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№вх-11033/0/01-49/25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92AF0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58"/>
        </w:trPr>
        <w:tc>
          <w:tcPr>
            <w:tcW w:w="709" w:type="dxa"/>
          </w:tcPr>
          <w:p w:rsidR="00D71416" w:rsidRPr="003A4071" w:rsidRDefault="00D71416" w:rsidP="00D70B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Щодо засідання Ради регіонів Координаційного центру з розвитку сімейного виховання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№вх-11053/0/01-62/25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3527AE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3A4071" w:rsidRDefault="00D71416" w:rsidP="00D70BF7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752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Щодо відзначення в Україні Дня молоді 12.08.2025 року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№вх-10966/0/01-18/25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3527AE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8813D6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8813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753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№ 4510-ІХ "Про публічно-приватне партнерство"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№вх-10975/0/01-01/25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3527AE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D71416" w:rsidRPr="00F10BF9" w:rsidRDefault="00D7141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8B300A" w:rsidRDefault="00D71416" w:rsidP="00D70BF7">
            <w:pPr>
              <w:rPr>
                <w:rFonts w:ascii="Times New Roman" w:hAnsi="Times New Roman"/>
              </w:rPr>
            </w:pPr>
            <w:r w:rsidRPr="008B300A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754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навчання кандидатів в </w:t>
            </w:r>
            <w:proofErr w:type="spellStart"/>
            <w:r>
              <w:t>усиновлювачі</w:t>
            </w:r>
            <w:proofErr w:type="spellEnd"/>
            <w:r>
              <w:t>, прийомні батьки, батьки-вихователі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277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>
              <w:t>Рівненський обласний центр соціальних служб</w:t>
            </w:r>
          </w:p>
        </w:tc>
        <w:tc>
          <w:tcPr>
            <w:tcW w:w="54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BC13FB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сприяння у підвищенні професійного рівня </w:t>
            </w:r>
            <w:r w:rsidRPr="00D71416">
              <w:t xml:space="preserve">працівників ССД </w:t>
            </w:r>
            <w:proofErr w:type="spellStart"/>
            <w:r w:rsidRPr="00D71416">
              <w:t>Дубенського</w:t>
            </w:r>
            <w:proofErr w:type="spellEnd"/>
            <w:r w:rsidRPr="00D71416">
              <w:t xml:space="preserve"> району в питаннях усиновлення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2424/02-13/25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proofErr w:type="spellStart"/>
            <w:r>
              <w:t>Дубенська</w:t>
            </w:r>
            <w:proofErr w:type="spellEnd"/>
            <w:r>
              <w:t xml:space="preserve"> районна державна адміністрація</w:t>
            </w:r>
          </w:p>
        </w:tc>
        <w:tc>
          <w:tcPr>
            <w:tcW w:w="54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D71416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D71416">
              <w:rPr>
                <w:rFonts w:ascii="Times New Roman" w:hAnsi="Times New Roman"/>
              </w:rPr>
              <w:t>1756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повідомлення про відмову кандидатів в </w:t>
            </w:r>
            <w:proofErr w:type="spellStart"/>
            <w:r>
              <w:t>усиновлювачі</w:t>
            </w:r>
            <w:proofErr w:type="spellEnd"/>
            <w:r>
              <w:t xml:space="preserve"> від усиновлення дитини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140/01-02/25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Білокриницької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FE5375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план роботи Рівненської обласної державної адміністрації - Рівненської обласної військової адміністрації на серпень 2025 року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449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B7458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BC13FB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758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влаштування із закладу охорони здоров'я КП "Криворізький центр медичної реабілітації та паліативної допомоги дітям" ДОР" 6 дітей-сиріт та дітей, позбавлених батьківського піклування, які мають інвалідність і важкий стан </w:t>
            </w:r>
            <w:r>
              <w:lastRenderedPageBreak/>
              <w:t>здоров'я, на безпечні території до закладів соціального захисту населення (дитячі будинки-інтернати)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lastRenderedPageBreak/>
              <w:t>№вх-11073/0/01-49/25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>
            <w:r w:rsidRPr="000B7458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1255ED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759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погодження проекту постанови Кабінету Міністрів України “Про внесення змін до деяких постанов Кабінету Міністрів України щодо захисту прав дітей та осіб з їх числа, які були депортовані або примусово переміщені, або які перебували під ризиком депортації та/або примусового переміщення внаслідок збройної агресії Російської Федерації проти України”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№вх-11127/0/01-49/25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D71416" w:rsidRDefault="00D71416" w:rsidP="00CC2083">
            <w:pPr>
              <w:pStyle w:val="rowsStyle"/>
            </w:pPr>
            <w:r w:rsidRPr="00D71416">
              <w:t>РОДА/РОВА</w:t>
            </w:r>
          </w:p>
        </w:tc>
        <w:tc>
          <w:tcPr>
            <w:tcW w:w="546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EC28FC" w:rsidTr="00301A06">
        <w:trPr>
          <w:trHeight w:val="58"/>
        </w:trPr>
        <w:tc>
          <w:tcPr>
            <w:tcW w:w="709" w:type="dxa"/>
          </w:tcPr>
          <w:p w:rsidR="00D71416" w:rsidRPr="00967273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1760</w:t>
            </w:r>
            <w:bookmarkStart w:id="0" w:name="_GoBack"/>
            <w:bookmarkEnd w:id="0"/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поширення інформаційних матеріалів </w:t>
            </w:r>
            <w:proofErr w:type="spellStart"/>
            <w:r>
              <w:t>антитютюнової</w:t>
            </w:r>
            <w:proofErr w:type="spellEnd"/>
            <w:r>
              <w:t xml:space="preserve"> соціальної кампанії </w:t>
            </w:r>
            <w:proofErr w:type="spellStart"/>
            <w:r>
              <w:t>„Яскраві</w:t>
            </w:r>
            <w:proofErr w:type="spellEnd"/>
            <w:r>
              <w:t xml:space="preserve"> вироби - темні наміри" з метою розповсюдження соціальної реклами для підвищення</w:t>
            </w:r>
            <w:r>
              <w:br/>
              <w:t>обізнаності населення.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№вих-785/01-12/25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D71416" w:rsidRDefault="00D71416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8B300A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761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щодо внесення змін до складу Ради з питань внутрішньо переміщених осіб при Рівненській</w:t>
            </w:r>
            <w:r>
              <w:br/>
              <w:t>обласній державній адміністрації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№вих-786/01-12/25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28.07.2025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28.07.2025</w:t>
            </w:r>
          </w:p>
        </w:tc>
        <w:tc>
          <w:tcPr>
            <w:tcW w:w="1459" w:type="dxa"/>
          </w:tcPr>
          <w:p w:rsidR="00D71416" w:rsidRDefault="00D71416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FE5375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про погодження </w:t>
            </w:r>
            <w:proofErr w:type="spellStart"/>
            <w:r>
              <w:t>проєкту</w:t>
            </w:r>
            <w:proofErr w:type="spellEnd"/>
            <w:r>
              <w:t xml:space="preserve"> постанови КМУ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№вих-787/01-12/25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1255ED" w:rsidRDefault="00D71416" w:rsidP="00D70BF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1763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 видачу направлення на знайомство  дитиною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№вих-788/01-12/25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C556EA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764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виїзд дітей за кордон у складі організованих груп упродовж 2025 року.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№вих-789/01-12/25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29.07.2025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FB079D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765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надані соціальні послуги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№вих-790/01-11/25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BD73C9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766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відсутність вакантних посад у службі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№вих-791/01-11/25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1255ED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767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 xml:space="preserve">Щодо забезпечення передачі документів щодо функціонування дитячих будинків сімейного типу та прийомних сімей, рішення про утворення яких прийнято районними державними адміністраціями, і копій рішень про </w:t>
            </w:r>
            <w:r>
              <w:lastRenderedPageBreak/>
              <w:t>припинення їх функціонування,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lastRenderedPageBreak/>
              <w:t>№вих-792/01-12/25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1255ED" w:rsidRDefault="00D71416" w:rsidP="00D70BF7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1768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кандидатури для включення до складу робочої комісії щодо проведення комплексної оцінки потреб кожної дитини, влаштованої до будинку дитини: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№вих-793/01-12/25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9335C8" w:rsidRDefault="00D71416" w:rsidP="00D70BF7">
            <w:pPr>
              <w:rPr>
                <w:rFonts w:ascii="Times New Roman" w:hAnsi="Times New Roman"/>
                <w:lang w:val="en-US"/>
              </w:rPr>
            </w:pPr>
            <w:r w:rsidRPr="009335C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967" w:type="dxa"/>
          </w:tcPr>
          <w:p w:rsidR="00D71416" w:rsidRDefault="00D71416" w:rsidP="00CC2083">
            <w:pPr>
              <w:pStyle w:val="rowsStyle"/>
            </w:pPr>
            <w:r>
              <w:t>Про  влаштування дітей, позбавлених батьківського піклування до сімейних форм виховання</w:t>
            </w:r>
          </w:p>
        </w:tc>
        <w:tc>
          <w:tcPr>
            <w:tcW w:w="1308" w:type="dxa"/>
            <w:gridSpan w:val="2"/>
          </w:tcPr>
          <w:p w:rsidR="00D71416" w:rsidRDefault="00D71416" w:rsidP="00CC2083">
            <w:pPr>
              <w:pStyle w:val="rowsStyle"/>
            </w:pPr>
            <w:r>
              <w:t>№вих-794/01-12/25</w:t>
            </w:r>
          </w:p>
        </w:tc>
        <w:tc>
          <w:tcPr>
            <w:tcW w:w="1385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273" w:type="dxa"/>
          </w:tcPr>
          <w:p w:rsidR="00D71416" w:rsidRDefault="00D71416" w:rsidP="00CC2083">
            <w:pPr>
              <w:pStyle w:val="rowsStyle"/>
            </w:pPr>
            <w:r>
              <w:t>30.07.2025</w:t>
            </w:r>
          </w:p>
        </w:tc>
        <w:tc>
          <w:tcPr>
            <w:tcW w:w="1459" w:type="dxa"/>
          </w:tcPr>
          <w:p w:rsidR="00D71416" w:rsidRDefault="00D7141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71416" w:rsidRPr="00F10BF9" w:rsidRDefault="00D71416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71416" w:rsidRPr="00F10BF9" w:rsidRDefault="00D71416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967273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1770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включення до складу робочої групи з оцінки потреб населення у соціальних послугах та розроблення соціального паспорту області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№вих-795/01-12/25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1255ED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771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затвердження Комплексної програми підтримки внутрішньо переміщених осіб у Рівненській області на 2023 - 2025 роки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№вих-796/01-12/25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2329F6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772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№вих-797/01-17/25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BC13FB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773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 xml:space="preserve">Про неможливість влаштування дитини до спеціалізованого </w:t>
            </w:r>
            <w:r>
              <w:lastRenderedPageBreak/>
              <w:t>закладу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lastRenderedPageBreak/>
              <w:t>№вих-798/01-12/25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1255ED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774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 сприяння у продовженні терміну дії укладеного Договору оренди нерухомого або іншого окремого індивідуально визначеного майна,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№вих-799/01-12/25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1255ED" w:rsidRDefault="00967273" w:rsidP="00D70BF7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775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сприяння у поверненні малолітніх дітей до України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№вих-800/01-10/25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 кадрові  зміни в структурі служби у справах дітей Рівненської обласної державної адміністрації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№вих-801/01-12/25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1777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 продовженні терміну дії укладеного Договору оренди нерухомого або іншого окремого</w:t>
            </w:r>
            <w:r>
              <w:br/>
              <w:t>індивідуально визначеного майна; що належить до державної власності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№вих-802/01-11/25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31.07.2025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1778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дозвіл на вибуття дитини з центру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№вих-803/01-39/25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1779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проведення навчання кандидатів в опікуни, піклувальники, прийомні батьки, батьки-вихователі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№вих-804/01-12/25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1780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перевірку актуальності та повноти внесення до ЄІАС "Діти" інформації по дітях яким надано статус постраждалих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№вих-805/01-10/25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1781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стан патронату в області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№вих-806/01-12/25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273" w:rsidRPr="00C36C3E" w:rsidTr="00301A06">
        <w:trPr>
          <w:trHeight w:val="58"/>
        </w:trPr>
        <w:tc>
          <w:tcPr>
            <w:tcW w:w="709" w:type="dxa"/>
          </w:tcPr>
          <w:p w:rsidR="00967273" w:rsidRPr="00E772E5" w:rsidRDefault="00967273" w:rsidP="00D70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</w:t>
            </w:r>
          </w:p>
        </w:tc>
        <w:tc>
          <w:tcPr>
            <w:tcW w:w="1967" w:type="dxa"/>
          </w:tcPr>
          <w:p w:rsidR="00967273" w:rsidRDefault="00967273" w:rsidP="00CC2083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967273" w:rsidRDefault="00967273" w:rsidP="00CC2083">
            <w:pPr>
              <w:pStyle w:val="rowsStyle"/>
            </w:pPr>
            <w:r>
              <w:t>№вих-807/01-11/25</w:t>
            </w:r>
          </w:p>
        </w:tc>
        <w:tc>
          <w:tcPr>
            <w:tcW w:w="1385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967273" w:rsidRDefault="00967273" w:rsidP="00CC2083">
            <w:pPr>
              <w:pStyle w:val="rowsStyle"/>
            </w:pPr>
            <w:r>
              <w:t>01.08.2025</w:t>
            </w:r>
          </w:p>
        </w:tc>
        <w:tc>
          <w:tcPr>
            <w:tcW w:w="1459" w:type="dxa"/>
          </w:tcPr>
          <w:p w:rsidR="00967273" w:rsidRDefault="00967273" w:rsidP="00CC2083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967273" w:rsidRPr="00F10BF9" w:rsidRDefault="00967273" w:rsidP="00CC208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967273" w:rsidRPr="00F10BF9" w:rsidRDefault="00967273" w:rsidP="00CC208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FF" w:rsidRDefault="00A556FF" w:rsidP="00D569C6">
      <w:pPr>
        <w:spacing w:after="0" w:line="240" w:lineRule="auto"/>
      </w:pPr>
      <w:r>
        <w:separator/>
      </w:r>
    </w:p>
  </w:endnote>
  <w:endnote w:type="continuationSeparator" w:id="0">
    <w:p w:rsidR="00A556FF" w:rsidRDefault="00A556FF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FF" w:rsidRDefault="00A556FF" w:rsidP="00D569C6">
      <w:pPr>
        <w:spacing w:after="0" w:line="240" w:lineRule="auto"/>
      </w:pPr>
      <w:r>
        <w:separator/>
      </w:r>
    </w:p>
  </w:footnote>
  <w:footnote w:type="continuationSeparator" w:id="0">
    <w:p w:rsidR="00A556FF" w:rsidRDefault="00A556FF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588F"/>
    <w:rsid w:val="001069B2"/>
    <w:rsid w:val="001158BD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A00E1"/>
    <w:rsid w:val="00BA32D8"/>
    <w:rsid w:val="00BA5644"/>
    <w:rsid w:val="00BA79F8"/>
    <w:rsid w:val="00BA7E84"/>
    <w:rsid w:val="00BB0DC6"/>
    <w:rsid w:val="00BB142B"/>
    <w:rsid w:val="00BC1104"/>
    <w:rsid w:val="00BC13FB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D1E3-B54D-4248-95E8-9ADD3DF9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9463</Words>
  <Characters>5394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2025-09-19T12:23:00Z</dcterms:created>
  <dcterms:modified xsi:type="dcterms:W3CDTF">2025-09-19T13:23:00Z</dcterms:modified>
</cp:coreProperties>
</file>