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CF5B27">
        <w:rPr>
          <w:sz w:val="20"/>
          <w:szCs w:val="20"/>
        </w:rPr>
        <w:t>2</w:t>
      </w:r>
      <w:r w:rsidR="001F523B">
        <w:rPr>
          <w:sz w:val="20"/>
          <w:szCs w:val="20"/>
        </w:rPr>
        <w:t>9</w:t>
      </w:r>
      <w:r w:rsidR="00A440BA">
        <w:rPr>
          <w:sz w:val="20"/>
          <w:szCs w:val="20"/>
        </w:rPr>
        <w:t>.</w:t>
      </w:r>
      <w:r w:rsidR="00EB2DD1">
        <w:rPr>
          <w:sz w:val="20"/>
          <w:szCs w:val="20"/>
          <w:lang w:val="ru-RU"/>
        </w:rPr>
        <w:t>0</w:t>
      </w:r>
      <w:r w:rsidR="00C47D9C">
        <w:rPr>
          <w:sz w:val="20"/>
          <w:szCs w:val="20"/>
          <w:lang w:val="ru-RU"/>
        </w:rPr>
        <w:t>9</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CB290A">
        <w:trPr>
          <w:trHeight w:val="263"/>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1F523B" w:rsidRPr="00B7371E" w:rsidTr="003B5DD8">
        <w:trPr>
          <w:trHeight w:val="975"/>
        </w:trPr>
        <w:tc>
          <w:tcPr>
            <w:tcW w:w="209" w:type="pct"/>
            <w:shd w:val="clear" w:color="auto" w:fill="FFFFFF"/>
            <w:vAlign w:val="center"/>
          </w:tcPr>
          <w:p w:rsidR="001F523B" w:rsidRPr="004169FE" w:rsidRDefault="001F523B" w:rsidP="001F523B">
            <w:pPr>
              <w:jc w:val="center"/>
              <w:rPr>
                <w:b/>
                <w:bCs/>
                <w:sz w:val="16"/>
                <w:szCs w:val="16"/>
                <w:lang w:val="uk-UA"/>
              </w:rPr>
            </w:pPr>
            <w:r>
              <w:rPr>
                <w:b/>
                <w:bCs/>
                <w:sz w:val="16"/>
                <w:szCs w:val="16"/>
                <w:lang w:val="uk-UA"/>
              </w:rPr>
              <w:t>6578</w:t>
            </w:r>
          </w:p>
        </w:tc>
        <w:tc>
          <w:tcPr>
            <w:tcW w:w="440" w:type="pct"/>
            <w:shd w:val="clear" w:color="auto" w:fill="FFFFFF"/>
            <w:vAlign w:val="center"/>
          </w:tcPr>
          <w:p w:rsidR="001F523B" w:rsidRPr="00DB494C" w:rsidRDefault="001F523B" w:rsidP="001F523B">
            <w:pPr>
              <w:jc w:val="center"/>
              <w:rPr>
                <w:bCs/>
                <w:sz w:val="16"/>
                <w:szCs w:val="16"/>
                <w:lang w:val="uk-UA"/>
              </w:rPr>
            </w:pPr>
            <w:r w:rsidRPr="001F523B">
              <w:rPr>
                <w:bCs/>
                <w:sz w:val="16"/>
                <w:szCs w:val="16"/>
                <w:lang w:val="uk-UA"/>
              </w:rPr>
              <w:t>Щодо заборгованості КП Рівненський обласний госпіталь ветеранів війни</w:t>
            </w:r>
          </w:p>
        </w:tc>
        <w:tc>
          <w:tcPr>
            <w:tcW w:w="357" w:type="pct"/>
            <w:shd w:val="clear" w:color="auto" w:fill="FFFFFF"/>
            <w:vAlign w:val="center"/>
          </w:tcPr>
          <w:p w:rsidR="001F523B" w:rsidRPr="00DB494C" w:rsidRDefault="001F523B" w:rsidP="001F523B">
            <w:pPr>
              <w:jc w:val="center"/>
              <w:rPr>
                <w:bCs/>
                <w:sz w:val="16"/>
                <w:szCs w:val="16"/>
                <w:lang w:val="uk-UA"/>
              </w:rPr>
            </w:pPr>
            <w:r w:rsidRPr="001F523B">
              <w:rPr>
                <w:bCs/>
                <w:sz w:val="16"/>
                <w:szCs w:val="16"/>
                <w:lang w:val="uk-UA"/>
              </w:rPr>
              <w:t>№вх-4942/25</w:t>
            </w:r>
          </w:p>
        </w:tc>
        <w:tc>
          <w:tcPr>
            <w:tcW w:w="302"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w:t>
            </w:r>
          </w:p>
        </w:tc>
        <w:tc>
          <w:tcPr>
            <w:tcW w:w="308"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1F523B" w:rsidRPr="00DB494C" w:rsidRDefault="003B5DD8" w:rsidP="003B5DD8">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w:t>
            </w:r>
          </w:p>
        </w:tc>
        <w:tc>
          <w:tcPr>
            <w:tcW w:w="167"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w:t>
            </w:r>
          </w:p>
        </w:tc>
        <w:tc>
          <w:tcPr>
            <w:tcW w:w="262" w:type="pct"/>
            <w:shd w:val="clear" w:color="auto" w:fill="FFFFFF"/>
            <w:vAlign w:val="center"/>
          </w:tcPr>
          <w:p w:rsidR="001F523B" w:rsidRPr="001F523B" w:rsidRDefault="001F523B" w:rsidP="001F523B">
            <w:pPr>
              <w:jc w:val="center"/>
              <w:rPr>
                <w:bCs/>
                <w:sz w:val="16"/>
                <w:szCs w:val="16"/>
                <w:lang w:val="uk-UA"/>
              </w:rPr>
            </w:pPr>
          </w:p>
          <w:p w:rsidR="001F523B" w:rsidRPr="001F523B" w:rsidRDefault="001F523B" w:rsidP="001F523B">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1F523B" w:rsidRPr="00DB494C" w:rsidRDefault="001F523B" w:rsidP="001F523B">
            <w:pPr>
              <w:jc w:val="center"/>
              <w:rPr>
                <w:bCs/>
                <w:sz w:val="16"/>
                <w:szCs w:val="16"/>
                <w:lang w:val="uk-UA"/>
              </w:rPr>
            </w:pPr>
            <w:r w:rsidRPr="001F523B">
              <w:rPr>
                <w:bCs/>
                <w:sz w:val="16"/>
                <w:szCs w:val="16"/>
                <w:lang w:val="uk-UA"/>
              </w:rPr>
              <w:t>Щодо заборгованості КП Рівненський обласний госпіталь ветеранів війни</w:t>
            </w:r>
          </w:p>
        </w:tc>
        <w:tc>
          <w:tcPr>
            <w:tcW w:w="325"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Текстовий</w:t>
            </w:r>
          </w:p>
          <w:p w:rsidR="001F523B" w:rsidRPr="001F523B" w:rsidRDefault="001F523B" w:rsidP="001F523B">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w:t>
            </w:r>
          </w:p>
        </w:tc>
        <w:tc>
          <w:tcPr>
            <w:tcW w:w="310" w:type="pct"/>
            <w:shd w:val="clear" w:color="auto" w:fill="FFFFFF"/>
            <w:vAlign w:val="center"/>
          </w:tcPr>
          <w:p w:rsidR="001F523B" w:rsidRPr="001F523B" w:rsidRDefault="001F523B" w:rsidP="001F523B">
            <w:pPr>
              <w:jc w:val="center"/>
              <w:rPr>
                <w:bCs/>
                <w:sz w:val="16"/>
                <w:szCs w:val="16"/>
                <w:lang w:val="uk-UA"/>
              </w:rPr>
            </w:pPr>
          </w:p>
          <w:p w:rsidR="001F523B" w:rsidRPr="001F523B" w:rsidRDefault="001F523B" w:rsidP="001F523B">
            <w:pPr>
              <w:jc w:val="center"/>
              <w:rPr>
                <w:bCs/>
                <w:sz w:val="16"/>
                <w:szCs w:val="16"/>
                <w:lang w:val="uk-UA"/>
              </w:rPr>
            </w:pPr>
            <w:r w:rsidRPr="001F523B">
              <w:rPr>
                <w:bCs/>
                <w:sz w:val="16"/>
                <w:szCs w:val="16"/>
                <w:lang w:val="uk-UA"/>
              </w:rPr>
              <w:t>Паперова, електронна</w:t>
            </w:r>
          </w:p>
          <w:p w:rsidR="001F523B" w:rsidRPr="001F523B" w:rsidRDefault="001F523B" w:rsidP="001F523B">
            <w:pPr>
              <w:jc w:val="center"/>
              <w:rPr>
                <w:bCs/>
                <w:sz w:val="16"/>
                <w:szCs w:val="16"/>
                <w:lang w:val="uk-UA"/>
              </w:rPr>
            </w:pPr>
          </w:p>
        </w:tc>
        <w:tc>
          <w:tcPr>
            <w:tcW w:w="614" w:type="pct"/>
            <w:shd w:val="clear" w:color="auto" w:fill="FFFFFF"/>
            <w:vAlign w:val="center"/>
          </w:tcPr>
          <w:p w:rsidR="001F523B" w:rsidRPr="001F523B" w:rsidRDefault="001F523B" w:rsidP="001F523B">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1F523B" w:rsidRDefault="001F523B" w:rsidP="001F523B">
            <w:pPr>
              <w:jc w:val="center"/>
              <w:rPr>
                <w:lang w:val="ru-RU"/>
              </w:rPr>
            </w:pPr>
            <w:r>
              <w:rPr>
                <w:lang w:val="ru-RU"/>
              </w:rPr>
              <w:t>-</w:t>
            </w:r>
          </w:p>
        </w:tc>
      </w:tr>
      <w:tr w:rsidR="003B5DD8" w:rsidRPr="00B7371E" w:rsidTr="003B5DD8">
        <w:trPr>
          <w:trHeight w:val="975"/>
        </w:trPr>
        <w:tc>
          <w:tcPr>
            <w:tcW w:w="209" w:type="pct"/>
            <w:shd w:val="clear" w:color="auto" w:fill="FFFFFF"/>
            <w:vAlign w:val="center"/>
          </w:tcPr>
          <w:p w:rsidR="003B5DD8" w:rsidRPr="000C4CCB" w:rsidRDefault="00BD62E9" w:rsidP="001F523B">
            <w:pPr>
              <w:jc w:val="center"/>
              <w:rPr>
                <w:b/>
                <w:bCs/>
                <w:sz w:val="16"/>
                <w:szCs w:val="16"/>
                <w:lang w:val="uk-UA"/>
              </w:rPr>
            </w:pPr>
            <w:r>
              <w:rPr>
                <w:b/>
                <w:bCs/>
                <w:sz w:val="16"/>
                <w:szCs w:val="16"/>
                <w:lang w:val="uk-UA"/>
              </w:rPr>
              <w:t>6579</w:t>
            </w:r>
          </w:p>
        </w:tc>
        <w:tc>
          <w:tcPr>
            <w:tcW w:w="440" w:type="pct"/>
            <w:shd w:val="clear" w:color="auto" w:fill="FFFFFF"/>
            <w:vAlign w:val="center"/>
          </w:tcPr>
          <w:p w:rsidR="003B5DD8" w:rsidRPr="00DB494C" w:rsidRDefault="003B5DD8" w:rsidP="001F523B">
            <w:pPr>
              <w:jc w:val="center"/>
              <w:rPr>
                <w:bCs/>
                <w:sz w:val="16"/>
                <w:szCs w:val="16"/>
                <w:lang w:val="uk-UA"/>
              </w:rPr>
            </w:pPr>
            <w:r w:rsidRPr="001F523B">
              <w:rPr>
                <w:bCs/>
                <w:sz w:val="16"/>
                <w:szCs w:val="16"/>
                <w:lang w:val="uk-UA"/>
              </w:rPr>
              <w:t>Лист Офісу Президента протокол розширеного засідання Президії Конгресу місцевих та регіональних влад при Президентові України, яке відбулося 01.09.2025 року</w:t>
            </w:r>
          </w:p>
        </w:tc>
        <w:tc>
          <w:tcPr>
            <w:tcW w:w="357" w:type="pct"/>
            <w:shd w:val="clear" w:color="auto" w:fill="FFFFFF"/>
            <w:vAlign w:val="center"/>
          </w:tcPr>
          <w:p w:rsidR="003B5DD8" w:rsidRPr="00DB494C" w:rsidRDefault="003B5DD8" w:rsidP="001F523B">
            <w:pPr>
              <w:jc w:val="center"/>
              <w:rPr>
                <w:bCs/>
                <w:sz w:val="16"/>
                <w:szCs w:val="16"/>
                <w:lang w:val="uk-UA"/>
              </w:rPr>
            </w:pPr>
            <w:r w:rsidRPr="001F523B">
              <w:rPr>
                <w:bCs/>
                <w:sz w:val="16"/>
                <w:szCs w:val="16"/>
                <w:lang w:val="uk-UA"/>
              </w:rPr>
              <w:t>№вх-4943/25</w:t>
            </w:r>
          </w:p>
        </w:tc>
        <w:tc>
          <w:tcPr>
            <w:tcW w:w="302"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w:t>
            </w:r>
          </w:p>
        </w:tc>
        <w:tc>
          <w:tcPr>
            <w:tcW w:w="308"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3B5DD8" w:rsidRDefault="003B5DD8" w:rsidP="003B5DD8">
            <w:pPr>
              <w:jc w:val="center"/>
            </w:pPr>
            <w:r w:rsidRPr="00662775">
              <w:rPr>
                <w:bCs/>
                <w:sz w:val="16"/>
                <w:szCs w:val="16"/>
                <w:lang w:val="uk-UA"/>
              </w:rPr>
              <w:t>Рівненська обласна військова адміністрація</w:t>
            </w:r>
          </w:p>
        </w:tc>
        <w:tc>
          <w:tcPr>
            <w:tcW w:w="275"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w:t>
            </w:r>
          </w:p>
        </w:tc>
        <w:tc>
          <w:tcPr>
            <w:tcW w:w="167"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w:t>
            </w:r>
          </w:p>
        </w:tc>
        <w:tc>
          <w:tcPr>
            <w:tcW w:w="262" w:type="pct"/>
            <w:shd w:val="clear" w:color="auto" w:fill="FFFFFF"/>
            <w:vAlign w:val="center"/>
          </w:tcPr>
          <w:p w:rsidR="003B5DD8" w:rsidRPr="001F523B" w:rsidRDefault="003B5DD8" w:rsidP="001F523B">
            <w:pPr>
              <w:jc w:val="center"/>
              <w:rPr>
                <w:bCs/>
                <w:sz w:val="16"/>
                <w:szCs w:val="16"/>
                <w:lang w:val="uk-UA"/>
              </w:rPr>
            </w:pPr>
          </w:p>
          <w:p w:rsidR="003B5DD8" w:rsidRPr="001F523B" w:rsidRDefault="003B5DD8" w:rsidP="001F523B">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3B5DD8" w:rsidRPr="00DB494C" w:rsidRDefault="003B5DD8" w:rsidP="001F523B">
            <w:pPr>
              <w:jc w:val="center"/>
              <w:rPr>
                <w:bCs/>
                <w:sz w:val="16"/>
                <w:szCs w:val="16"/>
                <w:lang w:val="uk-UA"/>
              </w:rPr>
            </w:pPr>
            <w:r w:rsidRPr="001F523B">
              <w:rPr>
                <w:bCs/>
                <w:sz w:val="16"/>
                <w:szCs w:val="16"/>
                <w:lang w:val="uk-UA"/>
              </w:rPr>
              <w:t>Лист Офісу Президента протокол розширеного засідання Президії Конгресу місцевих та регіональних влад при Президентові України, яке відбулося 01.09.2025 року</w:t>
            </w:r>
          </w:p>
        </w:tc>
        <w:tc>
          <w:tcPr>
            <w:tcW w:w="325"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Текстовий</w:t>
            </w:r>
          </w:p>
          <w:p w:rsidR="003B5DD8" w:rsidRPr="001F523B" w:rsidRDefault="003B5DD8" w:rsidP="001F523B">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Протокол</w:t>
            </w:r>
          </w:p>
        </w:tc>
        <w:tc>
          <w:tcPr>
            <w:tcW w:w="162"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w:t>
            </w:r>
          </w:p>
        </w:tc>
        <w:tc>
          <w:tcPr>
            <w:tcW w:w="310" w:type="pct"/>
            <w:shd w:val="clear" w:color="auto" w:fill="FFFFFF"/>
            <w:vAlign w:val="center"/>
          </w:tcPr>
          <w:p w:rsidR="003B5DD8" w:rsidRPr="001F523B" w:rsidRDefault="003B5DD8" w:rsidP="001F523B">
            <w:pPr>
              <w:jc w:val="center"/>
              <w:rPr>
                <w:bCs/>
                <w:sz w:val="16"/>
                <w:szCs w:val="16"/>
                <w:lang w:val="uk-UA"/>
              </w:rPr>
            </w:pPr>
          </w:p>
          <w:p w:rsidR="003B5DD8" w:rsidRPr="001F523B" w:rsidRDefault="003B5DD8" w:rsidP="001F523B">
            <w:pPr>
              <w:jc w:val="center"/>
              <w:rPr>
                <w:bCs/>
                <w:sz w:val="16"/>
                <w:szCs w:val="16"/>
                <w:lang w:val="uk-UA"/>
              </w:rPr>
            </w:pPr>
            <w:r w:rsidRPr="001F523B">
              <w:rPr>
                <w:bCs/>
                <w:sz w:val="16"/>
                <w:szCs w:val="16"/>
                <w:lang w:val="uk-UA"/>
              </w:rPr>
              <w:t>Паперова, електронна</w:t>
            </w:r>
          </w:p>
          <w:p w:rsidR="003B5DD8" w:rsidRPr="001F523B" w:rsidRDefault="003B5DD8" w:rsidP="001F523B">
            <w:pPr>
              <w:jc w:val="center"/>
              <w:rPr>
                <w:bCs/>
                <w:sz w:val="16"/>
                <w:szCs w:val="16"/>
                <w:lang w:val="uk-UA"/>
              </w:rPr>
            </w:pPr>
          </w:p>
        </w:tc>
        <w:tc>
          <w:tcPr>
            <w:tcW w:w="614" w:type="pct"/>
            <w:shd w:val="clear" w:color="auto" w:fill="FFFFFF"/>
            <w:vAlign w:val="center"/>
          </w:tcPr>
          <w:p w:rsidR="003B5DD8" w:rsidRPr="001F523B" w:rsidRDefault="003B5DD8" w:rsidP="001F523B">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3B5DD8" w:rsidRDefault="003B5DD8" w:rsidP="001F523B">
            <w:pPr>
              <w:jc w:val="center"/>
              <w:rPr>
                <w:lang w:val="ru-RU"/>
              </w:rPr>
            </w:pPr>
            <w:r>
              <w:rPr>
                <w:lang w:val="ru-RU"/>
              </w:rPr>
              <w:t>-</w:t>
            </w:r>
          </w:p>
        </w:tc>
      </w:tr>
      <w:tr w:rsidR="00FE7FCD" w:rsidRPr="00B7371E" w:rsidTr="003B5DD8">
        <w:trPr>
          <w:trHeight w:val="975"/>
        </w:trPr>
        <w:tc>
          <w:tcPr>
            <w:tcW w:w="209" w:type="pct"/>
            <w:shd w:val="clear" w:color="auto" w:fill="FFFFFF"/>
            <w:vAlign w:val="center"/>
          </w:tcPr>
          <w:p w:rsidR="00FE7FCD" w:rsidRPr="000C4CCB" w:rsidRDefault="00BD62E9" w:rsidP="00FE7FCD">
            <w:pPr>
              <w:jc w:val="center"/>
              <w:rPr>
                <w:b/>
                <w:bCs/>
                <w:sz w:val="16"/>
                <w:szCs w:val="16"/>
                <w:lang w:val="uk-UA"/>
              </w:rPr>
            </w:pPr>
            <w:r>
              <w:rPr>
                <w:b/>
                <w:bCs/>
                <w:sz w:val="16"/>
                <w:szCs w:val="16"/>
                <w:lang w:val="uk-UA"/>
              </w:rPr>
              <w:t>6580</w:t>
            </w:r>
          </w:p>
        </w:tc>
        <w:tc>
          <w:tcPr>
            <w:tcW w:w="440"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Про надання інформації</w:t>
            </w:r>
          </w:p>
        </w:tc>
        <w:tc>
          <w:tcPr>
            <w:tcW w:w="357"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 вих-</w:t>
            </w:r>
          </w:p>
          <w:p w:rsidR="00FE7FCD" w:rsidRPr="007F168E" w:rsidRDefault="00FE7FCD" w:rsidP="00FE7FCD">
            <w:pPr>
              <w:jc w:val="center"/>
              <w:rPr>
                <w:sz w:val="16"/>
                <w:szCs w:val="16"/>
              </w:rPr>
            </w:pPr>
            <w:r>
              <w:rPr>
                <w:sz w:val="16"/>
                <w:szCs w:val="16"/>
                <w:lang w:val="uk-UA"/>
              </w:rPr>
              <w:t>1492</w:t>
            </w:r>
            <w:r w:rsidRPr="007F168E">
              <w:rPr>
                <w:sz w:val="16"/>
                <w:szCs w:val="16"/>
                <w:lang w:val="uk-UA"/>
              </w:rPr>
              <w:t>/08-18//2</w:t>
            </w:r>
            <w:r w:rsidRPr="007F168E">
              <w:rPr>
                <w:sz w:val="16"/>
                <w:szCs w:val="16"/>
              </w:rPr>
              <w:t>5</w:t>
            </w:r>
          </w:p>
        </w:tc>
        <w:tc>
          <w:tcPr>
            <w:tcW w:w="302" w:type="pct"/>
            <w:shd w:val="clear" w:color="auto" w:fill="FFFFFF"/>
            <w:vAlign w:val="center"/>
          </w:tcPr>
          <w:p w:rsidR="00FE7FCD" w:rsidRPr="007F168E" w:rsidRDefault="00FE7FCD" w:rsidP="00FE7FCD">
            <w:pPr>
              <w:jc w:val="center"/>
              <w:rPr>
                <w:sz w:val="16"/>
                <w:szCs w:val="16"/>
                <w:lang w:val="uk-UA"/>
              </w:rPr>
            </w:pPr>
            <w:r>
              <w:rPr>
                <w:sz w:val="16"/>
                <w:szCs w:val="16"/>
                <w:lang w:val="uk-UA"/>
              </w:rPr>
              <w:t>22</w:t>
            </w:r>
            <w:r w:rsidRPr="007F168E">
              <w:rPr>
                <w:sz w:val="16"/>
                <w:szCs w:val="16"/>
                <w:lang w:val="uk-UA"/>
              </w:rPr>
              <w:t>.09.2025</w:t>
            </w:r>
          </w:p>
        </w:tc>
        <w:tc>
          <w:tcPr>
            <w:tcW w:w="308" w:type="pct"/>
            <w:shd w:val="clear" w:color="auto" w:fill="FFFFFF"/>
            <w:vAlign w:val="center"/>
          </w:tcPr>
          <w:p w:rsidR="00FE7FCD" w:rsidRPr="007F168E" w:rsidRDefault="00FE7FCD" w:rsidP="00FE7FCD">
            <w:pPr>
              <w:jc w:val="center"/>
              <w:rPr>
                <w:iCs/>
                <w:sz w:val="16"/>
                <w:szCs w:val="16"/>
                <w:lang w:val="uk-UA"/>
              </w:rPr>
            </w:pPr>
            <w:r w:rsidRPr="007F168E">
              <w:rPr>
                <w:iCs/>
                <w:sz w:val="16"/>
                <w:szCs w:val="16"/>
                <w:lang w:val="uk-UA"/>
              </w:rPr>
              <w:t>-</w:t>
            </w:r>
          </w:p>
        </w:tc>
        <w:tc>
          <w:tcPr>
            <w:tcW w:w="393" w:type="pct"/>
            <w:shd w:val="clear" w:color="auto" w:fill="FFFFFF"/>
            <w:vAlign w:val="center"/>
          </w:tcPr>
          <w:p w:rsidR="00FE7FCD" w:rsidRPr="007F168E" w:rsidRDefault="00FE7FCD" w:rsidP="00FE7FCD">
            <w:pPr>
              <w:jc w:val="center"/>
              <w:rPr>
                <w:sz w:val="16"/>
                <w:szCs w:val="16"/>
                <w:lang w:val="ru-RU"/>
              </w:rPr>
            </w:pPr>
            <w:r w:rsidRPr="007F168E">
              <w:rPr>
                <w:sz w:val="16"/>
                <w:szCs w:val="16"/>
                <w:lang w:val="uk-UA"/>
              </w:rPr>
              <w:t>Відділ управління персоналом і організаційної роботи</w:t>
            </w:r>
          </w:p>
        </w:tc>
        <w:tc>
          <w:tcPr>
            <w:tcW w:w="275"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w:t>
            </w:r>
          </w:p>
        </w:tc>
        <w:tc>
          <w:tcPr>
            <w:tcW w:w="167"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w:t>
            </w:r>
          </w:p>
        </w:tc>
        <w:tc>
          <w:tcPr>
            <w:tcW w:w="262" w:type="pct"/>
            <w:shd w:val="clear" w:color="auto" w:fill="FFFFFF"/>
            <w:vAlign w:val="center"/>
          </w:tcPr>
          <w:p w:rsidR="00FE7FCD" w:rsidRPr="007F168E" w:rsidRDefault="00FE7FCD" w:rsidP="00FE7FCD">
            <w:pPr>
              <w:ind w:left="-85" w:right="-85"/>
              <w:jc w:val="center"/>
              <w:rPr>
                <w:sz w:val="16"/>
                <w:szCs w:val="16"/>
                <w:lang w:val="uk-UA"/>
              </w:rPr>
            </w:pPr>
            <w:r w:rsidRPr="007F168E">
              <w:rPr>
                <w:iCs/>
                <w:sz w:val="16"/>
                <w:szCs w:val="16"/>
                <w:lang w:val="uk-UA"/>
              </w:rPr>
              <w:t>Публічна інформація</w:t>
            </w:r>
          </w:p>
        </w:tc>
        <w:tc>
          <w:tcPr>
            <w:tcW w:w="465" w:type="pct"/>
            <w:shd w:val="clear" w:color="auto" w:fill="FFFFFF"/>
            <w:vAlign w:val="center"/>
          </w:tcPr>
          <w:p w:rsidR="00FE7FCD" w:rsidRPr="007F168E" w:rsidRDefault="00FE7FCD" w:rsidP="00FE7FCD">
            <w:pPr>
              <w:jc w:val="center"/>
              <w:rPr>
                <w:sz w:val="16"/>
                <w:szCs w:val="16"/>
                <w:lang w:val="uk-UA"/>
              </w:rPr>
            </w:pPr>
            <w:r w:rsidRPr="007F168E">
              <w:rPr>
                <w:iCs/>
                <w:sz w:val="16"/>
                <w:szCs w:val="16"/>
                <w:lang w:val="uk-UA"/>
              </w:rPr>
              <w:t>Про подання публічної інформації до системи обліку</w:t>
            </w:r>
          </w:p>
        </w:tc>
        <w:tc>
          <w:tcPr>
            <w:tcW w:w="325"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Текстовий документ, таблиця</w:t>
            </w:r>
          </w:p>
        </w:tc>
        <w:tc>
          <w:tcPr>
            <w:tcW w:w="235"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Лист</w:t>
            </w:r>
          </w:p>
        </w:tc>
        <w:tc>
          <w:tcPr>
            <w:tcW w:w="162"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w:t>
            </w:r>
          </w:p>
        </w:tc>
        <w:tc>
          <w:tcPr>
            <w:tcW w:w="310"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Паперова,</w:t>
            </w:r>
          </w:p>
          <w:p w:rsidR="00FE7FCD" w:rsidRPr="007F168E" w:rsidRDefault="00FE7FCD" w:rsidP="00FE7FCD">
            <w:pPr>
              <w:jc w:val="center"/>
              <w:rPr>
                <w:sz w:val="16"/>
                <w:szCs w:val="16"/>
                <w:lang w:val="uk-UA"/>
              </w:rPr>
            </w:pPr>
            <w:r w:rsidRPr="007F168E">
              <w:rPr>
                <w:sz w:val="16"/>
                <w:szCs w:val="16"/>
                <w:lang w:val="uk-UA"/>
              </w:rPr>
              <w:t>електронна</w:t>
            </w:r>
          </w:p>
        </w:tc>
        <w:tc>
          <w:tcPr>
            <w:tcW w:w="614" w:type="pct"/>
            <w:shd w:val="clear" w:color="auto" w:fill="FFFFFF"/>
            <w:vAlign w:val="center"/>
          </w:tcPr>
          <w:p w:rsidR="00FE7FCD" w:rsidRPr="007F168E" w:rsidRDefault="00FE7FCD" w:rsidP="00FE7FCD">
            <w:pPr>
              <w:jc w:val="center"/>
              <w:rPr>
                <w:sz w:val="16"/>
                <w:szCs w:val="16"/>
                <w:lang w:val="uk-UA"/>
              </w:rPr>
            </w:pPr>
            <w:r w:rsidRPr="007F168E">
              <w:rPr>
                <w:sz w:val="16"/>
                <w:szCs w:val="16"/>
                <w:lang w:val="uk-UA"/>
              </w:rPr>
              <w:t>Відділ управління персоналом і організаційної роботи</w:t>
            </w:r>
          </w:p>
        </w:tc>
        <w:tc>
          <w:tcPr>
            <w:tcW w:w="176" w:type="pct"/>
            <w:shd w:val="clear" w:color="auto" w:fill="FFFFFF"/>
            <w:vAlign w:val="center"/>
          </w:tcPr>
          <w:p w:rsidR="00FE7FCD" w:rsidRDefault="00FE7FCD" w:rsidP="00FE7FCD">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6581</w:t>
            </w:r>
          </w:p>
        </w:tc>
        <w:tc>
          <w:tcPr>
            <w:tcW w:w="440" w:type="pct"/>
            <w:shd w:val="clear" w:color="auto" w:fill="FFFFFF"/>
            <w:vAlign w:val="center"/>
          </w:tcPr>
          <w:p w:rsidR="00537793" w:rsidRPr="006933DF" w:rsidRDefault="00537793" w:rsidP="0053779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 вих-</w:t>
            </w:r>
          </w:p>
          <w:p w:rsidR="00537793" w:rsidRPr="006933DF" w:rsidRDefault="00537793" w:rsidP="00537793">
            <w:pPr>
              <w:jc w:val="center"/>
              <w:rPr>
                <w:bCs/>
                <w:sz w:val="16"/>
                <w:szCs w:val="16"/>
                <w:lang w:val="uk-UA"/>
              </w:rPr>
            </w:pPr>
            <w:r w:rsidRPr="006933DF">
              <w:rPr>
                <w:bCs/>
                <w:sz w:val="16"/>
                <w:szCs w:val="16"/>
                <w:lang w:val="uk-UA"/>
              </w:rPr>
              <w:t>1493/04-19/25</w:t>
            </w:r>
          </w:p>
        </w:tc>
        <w:tc>
          <w:tcPr>
            <w:tcW w:w="302"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22.09.2025</w:t>
            </w:r>
          </w:p>
        </w:tc>
        <w:tc>
          <w:tcPr>
            <w:tcW w:w="308" w:type="pct"/>
            <w:shd w:val="clear" w:color="auto" w:fill="FFFFFF"/>
            <w:vAlign w:val="center"/>
          </w:tcPr>
          <w:p w:rsidR="00537793" w:rsidRPr="006933DF" w:rsidRDefault="00537793" w:rsidP="0053779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w:t>
            </w:r>
          </w:p>
        </w:tc>
        <w:tc>
          <w:tcPr>
            <w:tcW w:w="167"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w:t>
            </w:r>
          </w:p>
        </w:tc>
        <w:tc>
          <w:tcPr>
            <w:tcW w:w="262" w:type="pct"/>
            <w:shd w:val="clear" w:color="auto" w:fill="FFFFFF"/>
            <w:vAlign w:val="center"/>
          </w:tcPr>
          <w:p w:rsidR="00537793" w:rsidRPr="006933DF" w:rsidRDefault="00537793" w:rsidP="0053779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 xml:space="preserve">Щодо внесення змін до обласного бюджжету </w:t>
            </w:r>
          </w:p>
        </w:tc>
        <w:tc>
          <w:tcPr>
            <w:tcW w:w="32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w:t>
            </w:r>
          </w:p>
        </w:tc>
        <w:tc>
          <w:tcPr>
            <w:tcW w:w="310" w:type="pct"/>
            <w:shd w:val="clear" w:color="auto" w:fill="FFFFFF"/>
            <w:vAlign w:val="center"/>
          </w:tcPr>
          <w:p w:rsidR="00537793" w:rsidRPr="006933DF" w:rsidRDefault="00537793" w:rsidP="0053779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537793" w:rsidRPr="00E73CAB" w:rsidRDefault="00537793" w:rsidP="00537793">
            <w:pPr>
              <w:jc w:val="center"/>
              <w:rPr>
                <w:bCs/>
                <w:lang w:val="uk-UA"/>
              </w:rPr>
            </w:pPr>
            <w:r w:rsidRPr="00E73CAB">
              <w:rPr>
                <w:bCs/>
                <w:lang w:val="uk-UA"/>
              </w:rPr>
              <w:t>-</w:t>
            </w:r>
          </w:p>
        </w:tc>
      </w:tr>
      <w:tr w:rsidR="00537793" w:rsidRPr="00B7371E" w:rsidTr="00BD62E9">
        <w:trPr>
          <w:trHeight w:val="563"/>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6582</w:t>
            </w:r>
          </w:p>
        </w:tc>
        <w:tc>
          <w:tcPr>
            <w:tcW w:w="440" w:type="pct"/>
            <w:shd w:val="clear" w:color="auto" w:fill="FFFFFF"/>
            <w:vAlign w:val="center"/>
          </w:tcPr>
          <w:p w:rsidR="00537793" w:rsidRPr="006933DF" w:rsidRDefault="00537793" w:rsidP="0053779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 вих-</w:t>
            </w:r>
          </w:p>
          <w:p w:rsidR="00537793" w:rsidRPr="006933DF" w:rsidRDefault="00537793" w:rsidP="00537793">
            <w:pPr>
              <w:jc w:val="center"/>
              <w:rPr>
                <w:bCs/>
                <w:sz w:val="16"/>
                <w:szCs w:val="16"/>
                <w:lang w:val="uk-UA"/>
              </w:rPr>
            </w:pPr>
            <w:r w:rsidRPr="006933DF">
              <w:rPr>
                <w:bCs/>
                <w:sz w:val="16"/>
                <w:szCs w:val="16"/>
                <w:lang w:val="uk-UA"/>
              </w:rPr>
              <w:t>149</w:t>
            </w:r>
            <w:r>
              <w:rPr>
                <w:bCs/>
                <w:sz w:val="16"/>
                <w:szCs w:val="16"/>
                <w:lang w:val="uk-UA"/>
              </w:rPr>
              <w:t>5</w:t>
            </w:r>
            <w:r w:rsidRPr="006933DF">
              <w:rPr>
                <w:bCs/>
                <w:sz w:val="16"/>
                <w:szCs w:val="16"/>
                <w:lang w:val="uk-UA"/>
              </w:rPr>
              <w:t>/04-19/25</w:t>
            </w:r>
          </w:p>
        </w:tc>
        <w:tc>
          <w:tcPr>
            <w:tcW w:w="302"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22.09.2025</w:t>
            </w:r>
          </w:p>
        </w:tc>
        <w:tc>
          <w:tcPr>
            <w:tcW w:w="308" w:type="pct"/>
            <w:shd w:val="clear" w:color="auto" w:fill="FFFFFF"/>
            <w:vAlign w:val="center"/>
          </w:tcPr>
          <w:p w:rsidR="00537793" w:rsidRPr="006933DF" w:rsidRDefault="00537793" w:rsidP="0053779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 xml:space="preserve">Відділ фінансів соціально-культурної сфери і </w:t>
            </w:r>
            <w:r w:rsidRPr="006933DF">
              <w:rPr>
                <w:bCs/>
                <w:sz w:val="16"/>
                <w:szCs w:val="16"/>
                <w:lang w:val="uk-UA"/>
              </w:rPr>
              <w:lastRenderedPageBreak/>
              <w:t xml:space="preserve">соціального </w:t>
            </w:r>
            <w:r w:rsidR="00BD62E9">
              <w:rPr>
                <w:bCs/>
                <w:sz w:val="16"/>
                <w:szCs w:val="16"/>
                <w:lang w:val="uk-UA"/>
              </w:rPr>
              <w:t>захисту насе</w:t>
            </w:r>
            <w:r w:rsidRPr="006933DF">
              <w:rPr>
                <w:bCs/>
                <w:sz w:val="16"/>
                <w:szCs w:val="16"/>
                <w:lang w:val="uk-UA"/>
              </w:rPr>
              <w:t>лення</w:t>
            </w:r>
          </w:p>
        </w:tc>
        <w:tc>
          <w:tcPr>
            <w:tcW w:w="27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lastRenderedPageBreak/>
              <w:t>-</w:t>
            </w:r>
          </w:p>
        </w:tc>
        <w:tc>
          <w:tcPr>
            <w:tcW w:w="167"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w:t>
            </w:r>
          </w:p>
        </w:tc>
        <w:tc>
          <w:tcPr>
            <w:tcW w:w="262" w:type="pct"/>
            <w:shd w:val="clear" w:color="auto" w:fill="FFFFFF"/>
            <w:vAlign w:val="center"/>
          </w:tcPr>
          <w:p w:rsidR="00537793" w:rsidRPr="006933DF" w:rsidRDefault="00537793" w:rsidP="0053779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w:t>
            </w:r>
          </w:p>
        </w:tc>
        <w:tc>
          <w:tcPr>
            <w:tcW w:w="310" w:type="pct"/>
            <w:shd w:val="clear" w:color="auto" w:fill="FFFFFF"/>
            <w:vAlign w:val="center"/>
          </w:tcPr>
          <w:p w:rsidR="00537793" w:rsidRPr="006933DF" w:rsidRDefault="00537793" w:rsidP="0053779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537793" w:rsidRPr="006933DF" w:rsidRDefault="00537793" w:rsidP="0053779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537793" w:rsidRPr="00E73CAB" w:rsidRDefault="00537793" w:rsidP="00537793">
            <w:pPr>
              <w:jc w:val="center"/>
              <w:rPr>
                <w:bCs/>
                <w:lang w:val="uk-UA"/>
              </w:rPr>
            </w:pPr>
            <w:r w:rsidRPr="00E73CAB">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lastRenderedPageBreak/>
              <w:t>6583</w:t>
            </w:r>
          </w:p>
        </w:tc>
        <w:tc>
          <w:tcPr>
            <w:tcW w:w="440"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Наказ департаменту фінансів</w:t>
            </w:r>
          </w:p>
        </w:tc>
        <w:tc>
          <w:tcPr>
            <w:tcW w:w="357" w:type="pct"/>
            <w:shd w:val="clear" w:color="auto" w:fill="FFFFFF"/>
            <w:vAlign w:val="center"/>
          </w:tcPr>
          <w:p w:rsidR="00537793" w:rsidRPr="009E3B1F" w:rsidRDefault="00537793" w:rsidP="00537793">
            <w:pPr>
              <w:jc w:val="center"/>
              <w:rPr>
                <w:sz w:val="16"/>
                <w:szCs w:val="16"/>
                <w:lang w:val="uk-UA"/>
              </w:rPr>
            </w:pPr>
            <w:r>
              <w:rPr>
                <w:sz w:val="16"/>
                <w:szCs w:val="16"/>
                <w:lang w:val="uk-UA"/>
              </w:rPr>
              <w:t>120</w:t>
            </w:r>
            <w:r w:rsidRPr="009E3B1F">
              <w:rPr>
                <w:sz w:val="16"/>
                <w:szCs w:val="16"/>
                <w:lang w:val="uk-UA"/>
              </w:rPr>
              <w:t>-в</w:t>
            </w:r>
          </w:p>
        </w:tc>
        <w:tc>
          <w:tcPr>
            <w:tcW w:w="302" w:type="pct"/>
            <w:shd w:val="clear" w:color="auto" w:fill="FFFFFF"/>
            <w:vAlign w:val="center"/>
          </w:tcPr>
          <w:p w:rsidR="00537793" w:rsidRPr="009E3B1F" w:rsidRDefault="00537793" w:rsidP="00537793">
            <w:pPr>
              <w:jc w:val="center"/>
              <w:rPr>
                <w:sz w:val="16"/>
                <w:szCs w:val="16"/>
                <w:lang w:val="uk-UA"/>
              </w:rPr>
            </w:pPr>
            <w:r>
              <w:rPr>
                <w:sz w:val="16"/>
                <w:szCs w:val="16"/>
                <w:lang w:val="uk-UA"/>
              </w:rPr>
              <w:t>22</w:t>
            </w:r>
            <w:r w:rsidRPr="007F168E">
              <w:rPr>
                <w:sz w:val="16"/>
                <w:szCs w:val="16"/>
                <w:lang w:val="uk-UA"/>
              </w:rPr>
              <w:t>.09.2025</w:t>
            </w:r>
          </w:p>
        </w:tc>
        <w:tc>
          <w:tcPr>
            <w:tcW w:w="308" w:type="pct"/>
            <w:shd w:val="clear" w:color="auto" w:fill="FFFFFF"/>
            <w:vAlign w:val="center"/>
          </w:tcPr>
          <w:p w:rsidR="00537793" w:rsidRPr="009E3B1F" w:rsidRDefault="00537793" w:rsidP="00537793">
            <w:pPr>
              <w:jc w:val="center"/>
              <w:rPr>
                <w:iCs/>
                <w:sz w:val="16"/>
                <w:szCs w:val="16"/>
                <w:lang w:val="uk-UA"/>
              </w:rPr>
            </w:pPr>
            <w:r w:rsidRPr="009E3B1F">
              <w:rPr>
                <w:iCs/>
                <w:sz w:val="16"/>
                <w:szCs w:val="16"/>
                <w:lang w:val="uk-UA"/>
              </w:rPr>
              <w:t>-</w:t>
            </w:r>
          </w:p>
        </w:tc>
        <w:tc>
          <w:tcPr>
            <w:tcW w:w="393"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Відділ управління персоналом і організаційної роботи</w:t>
            </w:r>
          </w:p>
        </w:tc>
        <w:tc>
          <w:tcPr>
            <w:tcW w:w="275"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w:t>
            </w:r>
          </w:p>
        </w:tc>
        <w:tc>
          <w:tcPr>
            <w:tcW w:w="167"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w:t>
            </w:r>
          </w:p>
        </w:tc>
        <w:tc>
          <w:tcPr>
            <w:tcW w:w="262" w:type="pct"/>
            <w:shd w:val="clear" w:color="auto" w:fill="FFFFFF"/>
            <w:vAlign w:val="center"/>
          </w:tcPr>
          <w:p w:rsidR="00537793" w:rsidRPr="009E3B1F" w:rsidRDefault="00537793" w:rsidP="00537793">
            <w:pPr>
              <w:ind w:left="-85" w:right="-85"/>
              <w:jc w:val="center"/>
              <w:rPr>
                <w:sz w:val="16"/>
                <w:szCs w:val="16"/>
                <w:lang w:val="uk-UA"/>
              </w:rPr>
            </w:pPr>
            <w:r w:rsidRPr="009E3B1F">
              <w:rPr>
                <w:sz w:val="16"/>
                <w:szCs w:val="16"/>
                <w:lang w:val="uk-UA"/>
              </w:rPr>
              <w:t>Управління персона-лом</w:t>
            </w:r>
          </w:p>
        </w:tc>
        <w:tc>
          <w:tcPr>
            <w:tcW w:w="465"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Про надання відпустки</w:t>
            </w:r>
          </w:p>
        </w:tc>
        <w:tc>
          <w:tcPr>
            <w:tcW w:w="325"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Текстовий документ</w:t>
            </w:r>
          </w:p>
        </w:tc>
        <w:tc>
          <w:tcPr>
            <w:tcW w:w="235"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Наказ</w:t>
            </w:r>
          </w:p>
        </w:tc>
        <w:tc>
          <w:tcPr>
            <w:tcW w:w="162"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w:t>
            </w:r>
          </w:p>
        </w:tc>
        <w:tc>
          <w:tcPr>
            <w:tcW w:w="310"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Паперова</w:t>
            </w:r>
          </w:p>
        </w:tc>
        <w:tc>
          <w:tcPr>
            <w:tcW w:w="614" w:type="pct"/>
            <w:shd w:val="clear" w:color="auto" w:fill="FFFFFF"/>
            <w:vAlign w:val="center"/>
          </w:tcPr>
          <w:p w:rsidR="00537793" w:rsidRPr="009E3B1F" w:rsidRDefault="00537793" w:rsidP="00537793">
            <w:pPr>
              <w:jc w:val="center"/>
              <w:rPr>
                <w:sz w:val="16"/>
                <w:szCs w:val="16"/>
                <w:lang w:val="uk-UA"/>
              </w:rPr>
            </w:pPr>
            <w:r w:rsidRPr="009E3B1F">
              <w:rPr>
                <w:sz w:val="16"/>
                <w:szCs w:val="16"/>
                <w:lang w:val="uk-UA"/>
              </w:rPr>
              <w:t>Відділ управління персоналом і організаційної роботи</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6584</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Запит на РОДА по використанню бюджетних коштів</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№вх-4944/25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662775">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Запит на РОДА по використанню бюджетних коштів</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6585</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Дані про окремі показники функціонування закладів післядипломної освіти</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№вх-4945/25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Департамент фінансів Миколаївської ОДА</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Дані про окремі показники функціонування закладів післядипломної освіти</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Pr="009842F7" w:rsidRDefault="00537793" w:rsidP="00537793">
            <w:pPr>
              <w:jc w:val="center"/>
              <w:rPr>
                <w:bCs/>
                <w:sz w:val="16"/>
                <w:szCs w:val="16"/>
                <w:lang w:val="ru-RU"/>
              </w:rPr>
            </w:pPr>
          </w:p>
          <w:p w:rsidR="00537793" w:rsidRPr="009842F7" w:rsidRDefault="00537793" w:rsidP="00537793">
            <w:pPr>
              <w:jc w:val="center"/>
              <w:rPr>
                <w:bCs/>
                <w:sz w:val="16"/>
                <w:szCs w:val="16"/>
                <w:lang w:val="ru-RU"/>
              </w:rPr>
            </w:pPr>
            <w:r w:rsidRPr="009842F7">
              <w:rPr>
                <w:bCs/>
                <w:sz w:val="16"/>
                <w:szCs w:val="16"/>
                <w:lang w:val="ru-RU"/>
              </w:rPr>
              <w:t>-</w:t>
            </w:r>
          </w:p>
          <w:p w:rsidR="00537793" w:rsidRPr="009842F7" w:rsidRDefault="00537793" w:rsidP="00537793">
            <w:pPr>
              <w:jc w:val="center"/>
              <w:rPr>
                <w:bCs/>
                <w:sz w:val="16"/>
                <w:szCs w:val="16"/>
                <w:lang w:val="ru-RU"/>
              </w:rPr>
            </w:pP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6586</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опрацювання висновку стосовно аналізу виконання закону про Державний бюджет</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№вх-4946/25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ДЕПАРТАМЕНТ АГРОПРОМИСЛОВОГО РОЗВИТКУ</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опрацювання висновку стосовно аналізу виконання закону про Державний бюджет</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Pr="009842F7" w:rsidRDefault="00537793" w:rsidP="00537793">
            <w:pPr>
              <w:jc w:val="center"/>
              <w:rPr>
                <w:bCs/>
                <w:sz w:val="16"/>
                <w:szCs w:val="16"/>
                <w:lang w:val="ru-RU"/>
              </w:rPr>
            </w:pPr>
          </w:p>
          <w:p w:rsidR="00537793" w:rsidRPr="009842F7" w:rsidRDefault="00537793" w:rsidP="00537793">
            <w:pPr>
              <w:jc w:val="center"/>
              <w:rPr>
                <w:bCs/>
                <w:sz w:val="16"/>
                <w:szCs w:val="16"/>
                <w:lang w:val="ru-RU"/>
              </w:rPr>
            </w:pPr>
            <w:r w:rsidRPr="009842F7">
              <w:rPr>
                <w:bCs/>
                <w:sz w:val="16"/>
                <w:szCs w:val="16"/>
                <w:lang w:val="ru-RU"/>
              </w:rPr>
              <w:t>-</w:t>
            </w:r>
          </w:p>
          <w:p w:rsidR="00537793" w:rsidRPr="009842F7" w:rsidRDefault="00537793" w:rsidP="00537793">
            <w:pPr>
              <w:jc w:val="center"/>
              <w:rPr>
                <w:bCs/>
                <w:sz w:val="16"/>
                <w:szCs w:val="16"/>
                <w:lang w:val="ru-RU"/>
              </w:rPr>
            </w:pP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6587</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Розпорядження КМУ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№вх-4947/25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Розпорядження КМУ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BD62E9">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6588</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Інформація на лист шодо направлення Висновку про результати аналізу виконання закону про Державний бюджет України на 2025 рік у першому півріччі. Рішення Рахункової палати від 26.08.2025 № 21-</w:t>
            </w:r>
            <w:r w:rsidRPr="001F523B">
              <w:rPr>
                <w:bCs/>
                <w:sz w:val="16"/>
                <w:szCs w:val="16"/>
                <w:lang w:val="uk-UA"/>
              </w:rPr>
              <w:lastRenderedPageBreak/>
              <w:t>3. (КМУ)</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lastRenderedPageBreak/>
              <w:t>№вх-4948/25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ДЕПАРТАМЕНТ ЕКОЛОГІЇ ТА ПРИРОДНИХ РЕСУРСІВ</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Інформація на лист шодо направлення Висновку про результати аналізу виконання закону про Державний бюджет України на 2025 рік у першому півріччі. Рішення Рахункової палати від 26.08.2025 № 21-3. (КМУ)</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lastRenderedPageBreak/>
              <w:t>6589</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№вх-4949/25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965978">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Pr="00E73CAB" w:rsidRDefault="00537793" w:rsidP="00537793">
            <w:pPr>
              <w:jc w:val="center"/>
              <w:rPr>
                <w:bCs/>
                <w:lang w:val="uk-UA"/>
              </w:rPr>
            </w:pPr>
            <w:r w:rsidRPr="00E73CAB">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6590</w:t>
            </w:r>
          </w:p>
        </w:tc>
        <w:tc>
          <w:tcPr>
            <w:tcW w:w="440" w:type="pct"/>
            <w:shd w:val="clear" w:color="auto" w:fill="FFFFFF"/>
            <w:vAlign w:val="center"/>
          </w:tcPr>
          <w:p w:rsidR="00537793" w:rsidRDefault="00537793" w:rsidP="00537793">
            <w:pPr>
              <w:jc w:val="center"/>
              <w:rPr>
                <w:sz w:val="16"/>
                <w:szCs w:val="16"/>
                <w:lang w:val="uk-UA"/>
              </w:rPr>
            </w:pPr>
            <w:r w:rsidRPr="00D81B81">
              <w:rPr>
                <w:sz w:val="16"/>
                <w:szCs w:val="16"/>
                <w:lang w:val="uk-UA"/>
              </w:rPr>
              <w:t>Про  надання інформації</w:t>
            </w:r>
          </w:p>
        </w:tc>
        <w:tc>
          <w:tcPr>
            <w:tcW w:w="357" w:type="pct"/>
            <w:shd w:val="clear" w:color="auto" w:fill="FFFFFF"/>
            <w:vAlign w:val="center"/>
          </w:tcPr>
          <w:p w:rsidR="00537793" w:rsidRDefault="00537793" w:rsidP="00537793">
            <w:pPr>
              <w:jc w:val="center"/>
            </w:pPr>
            <w:r>
              <w:rPr>
                <w:sz w:val="16"/>
                <w:szCs w:val="16"/>
                <w:lang w:val="uk-UA"/>
              </w:rPr>
              <w:t>№ вих-1491/10-33</w:t>
            </w:r>
            <w:r w:rsidRPr="002D098E">
              <w:rPr>
                <w:sz w:val="16"/>
                <w:szCs w:val="16"/>
                <w:lang w:val="uk-UA"/>
              </w:rPr>
              <w:t>/2</w:t>
            </w:r>
            <w:r>
              <w:rPr>
                <w:sz w:val="16"/>
                <w:szCs w:val="16"/>
                <w:lang w:val="uk-UA"/>
              </w:rPr>
              <w:t>5</w:t>
            </w:r>
          </w:p>
        </w:tc>
        <w:tc>
          <w:tcPr>
            <w:tcW w:w="302" w:type="pct"/>
            <w:shd w:val="clear" w:color="auto" w:fill="FFFFFF"/>
            <w:vAlign w:val="center"/>
          </w:tcPr>
          <w:p w:rsidR="00537793" w:rsidRPr="00D81B81" w:rsidRDefault="00537793" w:rsidP="00537793">
            <w:pPr>
              <w:jc w:val="center"/>
              <w:rPr>
                <w:lang w:val="ru-RU"/>
              </w:rPr>
            </w:pPr>
            <w:r>
              <w:rPr>
                <w:sz w:val="16"/>
                <w:szCs w:val="16"/>
                <w:lang w:val="uk-UA"/>
              </w:rPr>
              <w:t>22.09.2025</w:t>
            </w:r>
          </w:p>
        </w:tc>
        <w:tc>
          <w:tcPr>
            <w:tcW w:w="308" w:type="pct"/>
            <w:shd w:val="clear" w:color="auto" w:fill="FFFFFF"/>
            <w:vAlign w:val="center"/>
          </w:tcPr>
          <w:p w:rsidR="00537793" w:rsidRPr="009C2F91" w:rsidRDefault="00537793" w:rsidP="00537793">
            <w:pPr>
              <w:jc w:val="center"/>
              <w:rPr>
                <w:sz w:val="16"/>
                <w:szCs w:val="16"/>
                <w:lang w:val="uk-UA"/>
              </w:rPr>
            </w:pPr>
            <w:r>
              <w:rPr>
                <w:sz w:val="16"/>
                <w:szCs w:val="16"/>
                <w:lang w:val="uk-UA"/>
              </w:rPr>
              <w:t>-</w:t>
            </w:r>
          </w:p>
        </w:tc>
        <w:tc>
          <w:tcPr>
            <w:tcW w:w="393" w:type="pct"/>
            <w:shd w:val="clear" w:color="auto" w:fill="FFFFFF"/>
            <w:vAlign w:val="center"/>
          </w:tcPr>
          <w:p w:rsidR="00537793" w:rsidRPr="009C2F91" w:rsidRDefault="00537793" w:rsidP="00537793">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537793" w:rsidRPr="009C2F91" w:rsidRDefault="00537793" w:rsidP="00537793">
            <w:pPr>
              <w:jc w:val="center"/>
              <w:rPr>
                <w:iCs/>
                <w:sz w:val="16"/>
                <w:szCs w:val="16"/>
                <w:lang w:val="uk-UA"/>
              </w:rPr>
            </w:pPr>
            <w:r>
              <w:rPr>
                <w:iCs/>
                <w:sz w:val="16"/>
                <w:szCs w:val="16"/>
                <w:lang w:val="uk-UA"/>
              </w:rPr>
              <w:t>-</w:t>
            </w:r>
          </w:p>
        </w:tc>
        <w:tc>
          <w:tcPr>
            <w:tcW w:w="167" w:type="pct"/>
            <w:shd w:val="clear" w:color="auto" w:fill="FFFFFF"/>
            <w:vAlign w:val="center"/>
          </w:tcPr>
          <w:p w:rsidR="00537793" w:rsidRPr="009C2F91" w:rsidRDefault="00537793" w:rsidP="00537793">
            <w:pPr>
              <w:jc w:val="center"/>
              <w:rPr>
                <w:iCs/>
                <w:sz w:val="16"/>
                <w:szCs w:val="16"/>
                <w:lang w:val="uk-UA"/>
              </w:rPr>
            </w:pPr>
            <w:r>
              <w:rPr>
                <w:iCs/>
                <w:sz w:val="16"/>
                <w:szCs w:val="16"/>
                <w:lang w:val="uk-UA"/>
              </w:rPr>
              <w:t>-</w:t>
            </w:r>
          </w:p>
        </w:tc>
        <w:tc>
          <w:tcPr>
            <w:tcW w:w="262" w:type="pct"/>
            <w:shd w:val="clear" w:color="auto" w:fill="FFFFFF"/>
            <w:vAlign w:val="center"/>
          </w:tcPr>
          <w:p w:rsidR="00537793" w:rsidRPr="00F01ADC" w:rsidRDefault="00537793" w:rsidP="00537793">
            <w:pPr>
              <w:ind w:left="-85" w:right="-85"/>
              <w:jc w:val="center"/>
              <w:rPr>
                <w:sz w:val="16"/>
                <w:szCs w:val="16"/>
                <w:lang w:val="uk-UA"/>
              </w:rPr>
            </w:pPr>
            <w:r>
              <w:rPr>
                <w:sz w:val="16"/>
                <w:szCs w:val="16"/>
                <w:lang w:val="uk-UA"/>
              </w:rPr>
              <w:t>Питання ІТ</w:t>
            </w:r>
          </w:p>
        </w:tc>
        <w:tc>
          <w:tcPr>
            <w:tcW w:w="465" w:type="pct"/>
            <w:shd w:val="clear" w:color="auto" w:fill="FFFFFF"/>
            <w:vAlign w:val="center"/>
          </w:tcPr>
          <w:p w:rsidR="00537793" w:rsidRDefault="00537793" w:rsidP="00537793">
            <w:pPr>
              <w:jc w:val="center"/>
              <w:rPr>
                <w:sz w:val="16"/>
                <w:szCs w:val="16"/>
                <w:lang w:val="uk-UA"/>
              </w:rPr>
            </w:pPr>
            <w:r w:rsidRPr="00D81B81">
              <w:rPr>
                <w:sz w:val="16"/>
                <w:szCs w:val="16"/>
                <w:lang w:val="uk-UA"/>
              </w:rPr>
              <w:t xml:space="preserve">Про  </w:t>
            </w:r>
            <w:r>
              <w:rPr>
                <w:sz w:val="16"/>
                <w:szCs w:val="16"/>
                <w:lang w:val="uk-UA"/>
              </w:rPr>
              <w:t>виконання доручення</w:t>
            </w:r>
          </w:p>
        </w:tc>
        <w:tc>
          <w:tcPr>
            <w:tcW w:w="325" w:type="pct"/>
            <w:shd w:val="clear" w:color="auto" w:fill="FFFFFF"/>
            <w:vAlign w:val="center"/>
          </w:tcPr>
          <w:p w:rsidR="00537793" w:rsidRPr="009C2F91" w:rsidRDefault="00537793" w:rsidP="00537793">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537793" w:rsidRPr="009C2F91" w:rsidRDefault="00537793" w:rsidP="00537793">
            <w:pPr>
              <w:jc w:val="center"/>
              <w:rPr>
                <w:sz w:val="16"/>
                <w:szCs w:val="16"/>
                <w:lang w:val="uk-UA"/>
              </w:rPr>
            </w:pPr>
            <w:r w:rsidRPr="002E2CC4">
              <w:rPr>
                <w:sz w:val="16"/>
                <w:szCs w:val="16"/>
                <w:lang w:val="uk-UA"/>
              </w:rPr>
              <w:t>Лист</w:t>
            </w:r>
          </w:p>
        </w:tc>
        <w:tc>
          <w:tcPr>
            <w:tcW w:w="162" w:type="pct"/>
            <w:shd w:val="clear" w:color="auto" w:fill="FFFFFF"/>
            <w:vAlign w:val="center"/>
          </w:tcPr>
          <w:p w:rsidR="00537793" w:rsidRPr="009C2F91" w:rsidRDefault="00537793" w:rsidP="00537793">
            <w:pPr>
              <w:jc w:val="center"/>
              <w:rPr>
                <w:sz w:val="16"/>
                <w:szCs w:val="16"/>
                <w:lang w:val="uk-UA"/>
              </w:rPr>
            </w:pPr>
            <w:r>
              <w:rPr>
                <w:sz w:val="16"/>
                <w:szCs w:val="16"/>
                <w:lang w:val="uk-UA"/>
              </w:rPr>
              <w:t>-</w:t>
            </w:r>
          </w:p>
        </w:tc>
        <w:tc>
          <w:tcPr>
            <w:tcW w:w="310" w:type="pct"/>
            <w:shd w:val="clear" w:color="auto" w:fill="FFFFFF"/>
            <w:vAlign w:val="center"/>
          </w:tcPr>
          <w:p w:rsidR="00537793" w:rsidRPr="009C2F91" w:rsidRDefault="00537793" w:rsidP="00537793">
            <w:pPr>
              <w:jc w:val="center"/>
              <w:rPr>
                <w:sz w:val="16"/>
                <w:szCs w:val="16"/>
                <w:lang w:val="uk-UA"/>
              </w:rPr>
            </w:pPr>
            <w:r w:rsidRPr="002E2CC4">
              <w:rPr>
                <w:sz w:val="16"/>
                <w:szCs w:val="16"/>
                <w:lang w:val="uk-UA"/>
              </w:rPr>
              <w:t>Паперова</w:t>
            </w:r>
          </w:p>
        </w:tc>
        <w:tc>
          <w:tcPr>
            <w:tcW w:w="614" w:type="pct"/>
            <w:shd w:val="clear" w:color="auto" w:fill="FFFFFF"/>
            <w:vAlign w:val="center"/>
          </w:tcPr>
          <w:p w:rsidR="00537793" w:rsidRDefault="00537793" w:rsidP="00537793">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537793" w:rsidRPr="00E73CAB" w:rsidRDefault="00537793" w:rsidP="00537793">
            <w:pPr>
              <w:jc w:val="center"/>
              <w:rPr>
                <w:bCs/>
                <w:lang w:val="uk-UA"/>
              </w:rPr>
            </w:pPr>
            <w:r>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6591</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виділення додаткових коштів</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№вх-4950/25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965978">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виділення додаткових коштів</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Pr="00E73CAB" w:rsidRDefault="00537793" w:rsidP="00537793">
            <w:pPr>
              <w:jc w:val="center"/>
              <w:rPr>
                <w:bCs/>
                <w:lang w:val="uk-UA"/>
              </w:rPr>
            </w:pPr>
            <w:r w:rsidRPr="00E73CAB">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6592</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внесення змін до обласного бюджету</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№вх-4951/25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965978">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внесення змін до обласного бюджету</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Pr="00E73CAB" w:rsidRDefault="00537793" w:rsidP="00537793">
            <w:pPr>
              <w:jc w:val="center"/>
              <w:rPr>
                <w:bCs/>
                <w:lang w:val="uk-UA"/>
              </w:rPr>
            </w:pPr>
            <w:r w:rsidRPr="00E73CAB">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6593</w:t>
            </w:r>
          </w:p>
        </w:tc>
        <w:tc>
          <w:tcPr>
            <w:tcW w:w="440"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Про подання інформації</w:t>
            </w:r>
          </w:p>
        </w:tc>
        <w:tc>
          <w:tcPr>
            <w:tcW w:w="357"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№вих-1</w:t>
            </w:r>
            <w:r>
              <w:rPr>
                <w:bCs/>
                <w:sz w:val="16"/>
                <w:szCs w:val="16"/>
                <w:lang w:val="uk-UA"/>
              </w:rPr>
              <w:t>490</w:t>
            </w:r>
            <w:r w:rsidRPr="005F4CA8">
              <w:rPr>
                <w:bCs/>
                <w:sz w:val="16"/>
                <w:szCs w:val="16"/>
                <w:lang w:val="uk-UA"/>
              </w:rPr>
              <w:t>/03-20/25</w:t>
            </w:r>
          </w:p>
        </w:tc>
        <w:tc>
          <w:tcPr>
            <w:tcW w:w="302"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2</w:t>
            </w:r>
            <w:r>
              <w:rPr>
                <w:bCs/>
                <w:sz w:val="16"/>
                <w:szCs w:val="16"/>
                <w:lang w:val="uk-UA"/>
              </w:rPr>
              <w:t>2</w:t>
            </w:r>
            <w:r w:rsidRPr="005F4CA8">
              <w:rPr>
                <w:bCs/>
                <w:sz w:val="16"/>
                <w:szCs w:val="16"/>
                <w:lang w:val="uk-UA"/>
              </w:rPr>
              <w:t>.0</w:t>
            </w:r>
            <w:r>
              <w:rPr>
                <w:bCs/>
                <w:sz w:val="16"/>
                <w:szCs w:val="16"/>
                <w:lang w:val="uk-UA"/>
              </w:rPr>
              <w:t>9</w:t>
            </w:r>
            <w:r w:rsidRPr="005F4CA8">
              <w:rPr>
                <w:bCs/>
                <w:sz w:val="16"/>
                <w:szCs w:val="16"/>
                <w:lang w:val="uk-UA"/>
              </w:rPr>
              <w:t>.2025</w:t>
            </w:r>
          </w:p>
        </w:tc>
        <w:tc>
          <w:tcPr>
            <w:tcW w:w="308" w:type="pct"/>
            <w:shd w:val="clear" w:color="auto" w:fill="FFFFFF"/>
            <w:vAlign w:val="center"/>
          </w:tcPr>
          <w:p w:rsidR="00537793" w:rsidRPr="005F4CA8" w:rsidRDefault="00537793" w:rsidP="00537793">
            <w:pPr>
              <w:jc w:val="center"/>
              <w:rPr>
                <w:bCs/>
                <w:sz w:val="16"/>
                <w:szCs w:val="16"/>
                <w:lang w:val="ru-RU"/>
              </w:rPr>
            </w:pPr>
            <w:r w:rsidRPr="005F4CA8">
              <w:rPr>
                <w:bCs/>
                <w:sz w:val="16"/>
                <w:szCs w:val="16"/>
                <w:lang w:val="ru-RU"/>
              </w:rPr>
              <w:t>-</w:t>
            </w:r>
          </w:p>
        </w:tc>
        <w:tc>
          <w:tcPr>
            <w:tcW w:w="393"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Відділ зведеного бюджету та міжбюджетних відносин</w:t>
            </w:r>
          </w:p>
        </w:tc>
        <w:tc>
          <w:tcPr>
            <w:tcW w:w="275" w:type="pct"/>
            <w:shd w:val="clear" w:color="auto" w:fill="FFFFFF"/>
            <w:vAlign w:val="center"/>
          </w:tcPr>
          <w:p w:rsidR="00537793" w:rsidRPr="005F4CA8" w:rsidRDefault="00537793" w:rsidP="00537793">
            <w:pPr>
              <w:jc w:val="center"/>
              <w:rPr>
                <w:bCs/>
                <w:sz w:val="16"/>
                <w:szCs w:val="16"/>
                <w:lang w:val="ru-RU"/>
              </w:rPr>
            </w:pPr>
            <w:r w:rsidRPr="005F4CA8">
              <w:rPr>
                <w:bCs/>
                <w:sz w:val="16"/>
                <w:szCs w:val="16"/>
                <w:lang w:val="ru-RU"/>
              </w:rPr>
              <w:t>-</w:t>
            </w:r>
          </w:p>
        </w:tc>
        <w:tc>
          <w:tcPr>
            <w:tcW w:w="167" w:type="pct"/>
            <w:shd w:val="clear" w:color="auto" w:fill="FFFFFF"/>
            <w:vAlign w:val="center"/>
          </w:tcPr>
          <w:p w:rsidR="00537793" w:rsidRPr="005F4CA8" w:rsidRDefault="00537793" w:rsidP="00537793">
            <w:pPr>
              <w:jc w:val="center"/>
              <w:rPr>
                <w:bCs/>
                <w:sz w:val="16"/>
                <w:szCs w:val="16"/>
                <w:lang w:val="ru-RU"/>
              </w:rPr>
            </w:pPr>
            <w:r w:rsidRPr="005F4CA8">
              <w:rPr>
                <w:bCs/>
                <w:sz w:val="16"/>
                <w:szCs w:val="16"/>
                <w:lang w:val="ru-RU"/>
              </w:rPr>
              <w:t>-</w:t>
            </w:r>
          </w:p>
        </w:tc>
        <w:tc>
          <w:tcPr>
            <w:tcW w:w="262"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фінанси</w:t>
            </w:r>
          </w:p>
        </w:tc>
        <w:tc>
          <w:tcPr>
            <w:tcW w:w="465" w:type="pct"/>
            <w:shd w:val="clear" w:color="auto" w:fill="FFFFFF"/>
            <w:vAlign w:val="center"/>
          </w:tcPr>
          <w:p w:rsidR="00537793" w:rsidRPr="005F4CA8" w:rsidRDefault="00537793" w:rsidP="00537793">
            <w:pPr>
              <w:jc w:val="center"/>
              <w:rPr>
                <w:bCs/>
                <w:sz w:val="16"/>
                <w:szCs w:val="16"/>
                <w:lang w:val="ru-RU"/>
              </w:rPr>
            </w:pPr>
            <w:r w:rsidRPr="005F4CA8">
              <w:rPr>
                <w:bCs/>
                <w:sz w:val="16"/>
                <w:szCs w:val="16"/>
                <w:lang w:val="ru-RU"/>
              </w:rPr>
              <w:t xml:space="preserve">Поденний касовий план по обласному бюджету Рівненської області на </w:t>
            </w:r>
            <w:r>
              <w:rPr>
                <w:bCs/>
                <w:sz w:val="16"/>
                <w:szCs w:val="16"/>
                <w:lang w:val="ru-RU"/>
              </w:rPr>
              <w:t>жовт</w:t>
            </w:r>
            <w:r w:rsidRPr="005F4CA8">
              <w:rPr>
                <w:bCs/>
                <w:sz w:val="16"/>
                <w:szCs w:val="16"/>
                <w:lang w:val="ru-RU"/>
              </w:rPr>
              <w:t>ень 2025 року</w:t>
            </w:r>
          </w:p>
        </w:tc>
        <w:tc>
          <w:tcPr>
            <w:tcW w:w="325"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Текстовий документ</w:t>
            </w:r>
          </w:p>
        </w:tc>
        <w:tc>
          <w:tcPr>
            <w:tcW w:w="235"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Лист, таблиця</w:t>
            </w:r>
          </w:p>
        </w:tc>
        <w:tc>
          <w:tcPr>
            <w:tcW w:w="162" w:type="pct"/>
            <w:shd w:val="clear" w:color="auto" w:fill="FFFFFF"/>
            <w:vAlign w:val="center"/>
          </w:tcPr>
          <w:p w:rsidR="00537793" w:rsidRPr="005F4CA8" w:rsidRDefault="00537793" w:rsidP="00537793">
            <w:pPr>
              <w:rPr>
                <w:bCs/>
                <w:sz w:val="16"/>
                <w:szCs w:val="16"/>
                <w:lang w:val="ru-RU"/>
              </w:rPr>
            </w:pPr>
            <w:r w:rsidRPr="005F4CA8">
              <w:rPr>
                <w:bCs/>
                <w:sz w:val="16"/>
                <w:szCs w:val="16"/>
                <w:lang w:val="ru-RU"/>
              </w:rPr>
              <w:t xml:space="preserve">   </w:t>
            </w:r>
          </w:p>
          <w:p w:rsidR="00537793" w:rsidRPr="005F4CA8" w:rsidRDefault="00537793" w:rsidP="00537793">
            <w:pPr>
              <w:rPr>
                <w:bCs/>
                <w:sz w:val="16"/>
                <w:szCs w:val="16"/>
                <w:lang w:val="ru-RU"/>
              </w:rPr>
            </w:pPr>
            <w:r w:rsidRPr="005F4CA8">
              <w:rPr>
                <w:bCs/>
                <w:sz w:val="16"/>
                <w:szCs w:val="16"/>
                <w:lang w:val="ru-RU"/>
              </w:rPr>
              <w:t xml:space="preserve">     -</w:t>
            </w:r>
          </w:p>
          <w:p w:rsidR="00537793" w:rsidRPr="005F4CA8" w:rsidRDefault="00537793" w:rsidP="00537793">
            <w:pPr>
              <w:rPr>
                <w:bCs/>
                <w:sz w:val="16"/>
                <w:szCs w:val="16"/>
                <w:lang w:val="ru-RU"/>
              </w:rPr>
            </w:pPr>
          </w:p>
        </w:tc>
        <w:tc>
          <w:tcPr>
            <w:tcW w:w="310" w:type="pct"/>
            <w:shd w:val="clear" w:color="auto" w:fill="FFFFFF"/>
            <w:vAlign w:val="center"/>
          </w:tcPr>
          <w:p w:rsidR="00537793" w:rsidRPr="005F4CA8" w:rsidRDefault="00537793" w:rsidP="00537793">
            <w:pPr>
              <w:jc w:val="center"/>
              <w:rPr>
                <w:bCs/>
                <w:sz w:val="16"/>
                <w:szCs w:val="16"/>
                <w:lang w:val="uk-UA"/>
              </w:rPr>
            </w:pPr>
            <w:r w:rsidRPr="005F4CA8">
              <w:rPr>
                <w:bCs/>
                <w:sz w:val="16"/>
                <w:szCs w:val="16"/>
                <w:lang w:val="uk-UA"/>
              </w:rPr>
              <w:t>Паперова</w:t>
            </w:r>
          </w:p>
          <w:p w:rsidR="00537793" w:rsidRPr="005F4CA8" w:rsidRDefault="00537793" w:rsidP="00537793">
            <w:pPr>
              <w:rPr>
                <w:bCs/>
                <w:sz w:val="16"/>
                <w:szCs w:val="16"/>
                <w:lang w:val="uk-UA"/>
              </w:rPr>
            </w:pPr>
            <w:r w:rsidRPr="005F4CA8">
              <w:rPr>
                <w:bCs/>
                <w:sz w:val="16"/>
                <w:szCs w:val="16"/>
                <w:lang w:val="uk-UA"/>
              </w:rPr>
              <w:t>електронна</w:t>
            </w:r>
          </w:p>
        </w:tc>
        <w:tc>
          <w:tcPr>
            <w:tcW w:w="614" w:type="pct"/>
            <w:shd w:val="clear" w:color="auto" w:fill="FFFFFF"/>
            <w:vAlign w:val="center"/>
          </w:tcPr>
          <w:p w:rsidR="00537793" w:rsidRPr="005F4CA8" w:rsidRDefault="00537793" w:rsidP="00537793">
            <w:pPr>
              <w:jc w:val="center"/>
              <w:rPr>
                <w:bCs/>
                <w:sz w:val="16"/>
                <w:szCs w:val="16"/>
                <w:lang w:val="ru-RU"/>
              </w:rPr>
            </w:pPr>
            <w:r w:rsidRPr="005F4CA8">
              <w:rPr>
                <w:bCs/>
                <w:sz w:val="16"/>
                <w:szCs w:val="16"/>
                <w:lang w:val="uk-UA"/>
              </w:rPr>
              <w:t>Відділ зведеного бюджету та міжбюджетних відносин</w:t>
            </w:r>
          </w:p>
          <w:p w:rsidR="00537793" w:rsidRPr="005F4CA8" w:rsidRDefault="00537793" w:rsidP="00537793">
            <w:pPr>
              <w:jc w:val="center"/>
              <w:rPr>
                <w:bCs/>
                <w:sz w:val="16"/>
                <w:szCs w:val="16"/>
                <w:lang w:val="uk-UA"/>
              </w:rPr>
            </w:pPr>
          </w:p>
        </w:tc>
        <w:tc>
          <w:tcPr>
            <w:tcW w:w="176" w:type="pct"/>
            <w:shd w:val="clear" w:color="auto" w:fill="FFFFFF"/>
            <w:vAlign w:val="center"/>
          </w:tcPr>
          <w:p w:rsidR="00537793" w:rsidRPr="00E73CAB" w:rsidRDefault="00537793" w:rsidP="00537793">
            <w:pPr>
              <w:jc w:val="center"/>
              <w:rPr>
                <w:bCs/>
                <w:lang w:val="uk-UA"/>
              </w:rPr>
            </w:pPr>
            <w:r>
              <w:rPr>
                <w:bCs/>
                <w:lang w:val="uk-UA"/>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6594</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внесення змін до обласного бюджету</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№вх-4952/25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965978">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внесення змін до обласного бюджету</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6595</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№вх-4953/25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EA5D93">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9596</w:t>
            </w:r>
          </w:p>
        </w:tc>
        <w:tc>
          <w:tcPr>
            <w:tcW w:w="440"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 xml:space="preserve">Про </w:t>
            </w:r>
            <w:r>
              <w:rPr>
                <w:sz w:val="16"/>
                <w:szCs w:val="16"/>
                <w:lang w:val="uk-UA"/>
              </w:rPr>
              <w:t>розгляд звернення</w:t>
            </w:r>
            <w:r w:rsidRPr="00215D44">
              <w:rPr>
                <w:sz w:val="16"/>
                <w:szCs w:val="16"/>
                <w:lang w:val="uk-UA"/>
              </w:rPr>
              <w:t xml:space="preserve"> </w:t>
            </w:r>
          </w:p>
        </w:tc>
        <w:tc>
          <w:tcPr>
            <w:tcW w:w="357" w:type="pct"/>
            <w:shd w:val="clear" w:color="auto" w:fill="FFFFFF"/>
            <w:vAlign w:val="center"/>
          </w:tcPr>
          <w:p w:rsidR="00537793" w:rsidRPr="00215D44" w:rsidRDefault="00537793" w:rsidP="00537793">
            <w:pPr>
              <w:jc w:val="center"/>
              <w:rPr>
                <w:sz w:val="16"/>
                <w:szCs w:val="16"/>
                <w:lang w:val="uk-UA"/>
              </w:rPr>
            </w:pPr>
            <w:r>
              <w:rPr>
                <w:sz w:val="16"/>
                <w:szCs w:val="16"/>
                <w:lang w:val="uk-UA"/>
              </w:rPr>
              <w:t>№вих 1488</w:t>
            </w:r>
            <w:r w:rsidRPr="00215D44">
              <w:rPr>
                <w:sz w:val="16"/>
                <w:szCs w:val="16"/>
                <w:lang w:val="uk-UA"/>
              </w:rPr>
              <w:t xml:space="preserve">/06-12/25 </w:t>
            </w:r>
          </w:p>
        </w:tc>
        <w:tc>
          <w:tcPr>
            <w:tcW w:w="30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2</w:t>
            </w:r>
            <w:r>
              <w:rPr>
                <w:sz w:val="16"/>
                <w:szCs w:val="16"/>
                <w:lang w:val="uk-UA"/>
              </w:rPr>
              <w:t>2</w:t>
            </w:r>
            <w:r w:rsidRPr="00215D44">
              <w:rPr>
                <w:sz w:val="16"/>
                <w:szCs w:val="16"/>
                <w:lang w:val="uk-UA"/>
              </w:rPr>
              <w:t>.09.2025</w:t>
            </w:r>
          </w:p>
        </w:tc>
        <w:tc>
          <w:tcPr>
            <w:tcW w:w="308"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393" w:type="pct"/>
            <w:shd w:val="clear" w:color="auto" w:fill="FFFFFF"/>
            <w:vAlign w:val="center"/>
          </w:tcPr>
          <w:p w:rsidR="00537793" w:rsidRPr="00837554" w:rsidRDefault="00537793" w:rsidP="00537793">
            <w:pPr>
              <w:jc w:val="center"/>
              <w:rPr>
                <w:sz w:val="16"/>
                <w:szCs w:val="16"/>
                <w:highlight w:val="cyan"/>
                <w:lang w:val="uk-UA"/>
              </w:rPr>
            </w:pPr>
            <w:r w:rsidRPr="004025AE">
              <w:rPr>
                <w:sz w:val="16"/>
                <w:szCs w:val="16"/>
                <w:lang w:val="uk-UA"/>
              </w:rPr>
              <w:t>Відділ фінансів галузей виробничої сфери</w:t>
            </w:r>
          </w:p>
        </w:tc>
        <w:tc>
          <w:tcPr>
            <w:tcW w:w="275"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167"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26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Фінанси</w:t>
            </w:r>
          </w:p>
        </w:tc>
        <w:tc>
          <w:tcPr>
            <w:tcW w:w="465" w:type="pct"/>
            <w:shd w:val="clear" w:color="auto" w:fill="FFFFFF"/>
            <w:vAlign w:val="center"/>
          </w:tcPr>
          <w:p w:rsidR="00537793" w:rsidRPr="00215D44" w:rsidRDefault="00537793" w:rsidP="00537793">
            <w:pPr>
              <w:jc w:val="center"/>
              <w:rPr>
                <w:sz w:val="16"/>
                <w:szCs w:val="16"/>
                <w:lang w:val="ru-RU"/>
              </w:rPr>
            </w:pPr>
            <w:r w:rsidRPr="00215D44">
              <w:rPr>
                <w:sz w:val="16"/>
                <w:szCs w:val="16"/>
                <w:lang w:val="ru-RU"/>
              </w:rPr>
              <w:t xml:space="preserve">Щодо </w:t>
            </w:r>
            <w:r>
              <w:rPr>
                <w:sz w:val="16"/>
                <w:szCs w:val="16"/>
                <w:lang w:val="ru-RU"/>
              </w:rPr>
              <w:t>визнання підприємства критично важливим</w:t>
            </w:r>
          </w:p>
        </w:tc>
        <w:tc>
          <w:tcPr>
            <w:tcW w:w="325" w:type="pct"/>
            <w:shd w:val="clear" w:color="auto" w:fill="FFFFFF"/>
            <w:vAlign w:val="center"/>
          </w:tcPr>
          <w:p w:rsidR="00537793" w:rsidRPr="00215D44" w:rsidRDefault="00537793" w:rsidP="00537793">
            <w:pPr>
              <w:jc w:val="center"/>
              <w:rPr>
                <w:sz w:val="16"/>
                <w:szCs w:val="16"/>
                <w:lang w:val="ru-RU"/>
              </w:rPr>
            </w:pPr>
            <w:r w:rsidRPr="00215D44">
              <w:rPr>
                <w:sz w:val="16"/>
                <w:szCs w:val="16"/>
                <w:lang w:val="ru-RU"/>
              </w:rPr>
              <w:t xml:space="preserve">Текстовий документ </w:t>
            </w:r>
          </w:p>
        </w:tc>
        <w:tc>
          <w:tcPr>
            <w:tcW w:w="235"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Лист</w:t>
            </w:r>
          </w:p>
        </w:tc>
        <w:tc>
          <w:tcPr>
            <w:tcW w:w="16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310" w:type="pct"/>
            <w:shd w:val="clear" w:color="auto" w:fill="FFFFFF"/>
            <w:vAlign w:val="center"/>
          </w:tcPr>
          <w:p w:rsidR="00537793" w:rsidRPr="00837554" w:rsidRDefault="00537793" w:rsidP="00537793">
            <w:pPr>
              <w:jc w:val="center"/>
              <w:rPr>
                <w:sz w:val="16"/>
                <w:szCs w:val="16"/>
                <w:highlight w:val="cyan"/>
                <w:lang w:val="uk-UA"/>
              </w:rPr>
            </w:pPr>
            <w:r w:rsidRPr="00215D44">
              <w:rPr>
                <w:sz w:val="16"/>
                <w:szCs w:val="16"/>
                <w:lang w:val="uk-UA"/>
              </w:rPr>
              <w:t>Паперова, електронна</w:t>
            </w:r>
          </w:p>
        </w:tc>
        <w:tc>
          <w:tcPr>
            <w:tcW w:w="614" w:type="pct"/>
            <w:shd w:val="clear" w:color="auto" w:fill="FFFFFF"/>
            <w:vAlign w:val="center"/>
          </w:tcPr>
          <w:p w:rsidR="00537793" w:rsidRPr="00837554" w:rsidRDefault="00537793" w:rsidP="00537793">
            <w:pPr>
              <w:jc w:val="center"/>
              <w:rPr>
                <w:sz w:val="16"/>
                <w:szCs w:val="16"/>
                <w:highlight w:val="cyan"/>
                <w:lang w:val="uk-UA"/>
              </w:rPr>
            </w:pPr>
            <w:r w:rsidRPr="004025AE">
              <w:rPr>
                <w:sz w:val="16"/>
                <w:szCs w:val="16"/>
                <w:lang w:val="uk-UA"/>
              </w:rPr>
              <w:t>Відділ фінансів галузей виробничої сфери</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6597</w:t>
            </w:r>
          </w:p>
        </w:tc>
        <w:tc>
          <w:tcPr>
            <w:tcW w:w="440"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 xml:space="preserve">Про </w:t>
            </w:r>
            <w:r>
              <w:rPr>
                <w:sz w:val="16"/>
                <w:szCs w:val="16"/>
                <w:lang w:val="uk-UA"/>
              </w:rPr>
              <w:t>розгляд звернення</w:t>
            </w:r>
            <w:r w:rsidRPr="00215D44">
              <w:rPr>
                <w:sz w:val="16"/>
                <w:szCs w:val="16"/>
                <w:lang w:val="uk-UA"/>
              </w:rPr>
              <w:t xml:space="preserve"> </w:t>
            </w:r>
          </w:p>
        </w:tc>
        <w:tc>
          <w:tcPr>
            <w:tcW w:w="357" w:type="pct"/>
            <w:shd w:val="clear" w:color="auto" w:fill="FFFFFF"/>
            <w:vAlign w:val="center"/>
          </w:tcPr>
          <w:p w:rsidR="00537793" w:rsidRPr="00215D44" w:rsidRDefault="00537793" w:rsidP="00537793">
            <w:pPr>
              <w:jc w:val="center"/>
              <w:rPr>
                <w:sz w:val="16"/>
                <w:szCs w:val="16"/>
                <w:lang w:val="uk-UA"/>
              </w:rPr>
            </w:pPr>
            <w:r>
              <w:rPr>
                <w:sz w:val="16"/>
                <w:szCs w:val="16"/>
                <w:lang w:val="uk-UA"/>
              </w:rPr>
              <w:t>№вих 1489</w:t>
            </w:r>
            <w:r w:rsidRPr="00215D44">
              <w:rPr>
                <w:sz w:val="16"/>
                <w:szCs w:val="16"/>
                <w:lang w:val="uk-UA"/>
              </w:rPr>
              <w:t xml:space="preserve">/06-12/25 </w:t>
            </w:r>
          </w:p>
        </w:tc>
        <w:tc>
          <w:tcPr>
            <w:tcW w:w="30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2</w:t>
            </w:r>
            <w:r>
              <w:rPr>
                <w:sz w:val="16"/>
                <w:szCs w:val="16"/>
                <w:lang w:val="uk-UA"/>
              </w:rPr>
              <w:t>2</w:t>
            </w:r>
            <w:r w:rsidRPr="00215D44">
              <w:rPr>
                <w:sz w:val="16"/>
                <w:szCs w:val="16"/>
                <w:lang w:val="uk-UA"/>
              </w:rPr>
              <w:t>.09.2025</w:t>
            </w:r>
          </w:p>
        </w:tc>
        <w:tc>
          <w:tcPr>
            <w:tcW w:w="308"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393" w:type="pct"/>
            <w:shd w:val="clear" w:color="auto" w:fill="FFFFFF"/>
            <w:vAlign w:val="center"/>
          </w:tcPr>
          <w:p w:rsidR="00537793" w:rsidRPr="00837554" w:rsidRDefault="00537793" w:rsidP="00537793">
            <w:pPr>
              <w:jc w:val="center"/>
              <w:rPr>
                <w:sz w:val="16"/>
                <w:szCs w:val="16"/>
                <w:highlight w:val="cyan"/>
                <w:lang w:val="uk-UA"/>
              </w:rPr>
            </w:pPr>
            <w:r w:rsidRPr="004025AE">
              <w:rPr>
                <w:sz w:val="16"/>
                <w:szCs w:val="16"/>
                <w:lang w:val="uk-UA"/>
              </w:rPr>
              <w:t>Відділ фінансів галузей виробничої сфери</w:t>
            </w:r>
          </w:p>
        </w:tc>
        <w:tc>
          <w:tcPr>
            <w:tcW w:w="275"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167"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26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Фінанси</w:t>
            </w:r>
          </w:p>
        </w:tc>
        <w:tc>
          <w:tcPr>
            <w:tcW w:w="465" w:type="pct"/>
            <w:shd w:val="clear" w:color="auto" w:fill="FFFFFF"/>
            <w:vAlign w:val="center"/>
          </w:tcPr>
          <w:p w:rsidR="00537793" w:rsidRPr="00215D44" w:rsidRDefault="00537793" w:rsidP="00537793">
            <w:pPr>
              <w:jc w:val="center"/>
              <w:rPr>
                <w:sz w:val="16"/>
                <w:szCs w:val="16"/>
                <w:lang w:val="ru-RU"/>
              </w:rPr>
            </w:pPr>
            <w:r w:rsidRPr="00215D44">
              <w:rPr>
                <w:sz w:val="16"/>
                <w:szCs w:val="16"/>
                <w:lang w:val="ru-RU"/>
              </w:rPr>
              <w:t xml:space="preserve">Щодо </w:t>
            </w:r>
            <w:r>
              <w:rPr>
                <w:sz w:val="16"/>
                <w:szCs w:val="16"/>
                <w:lang w:val="ru-RU"/>
              </w:rPr>
              <w:t>визнання підприємства критично важливим</w:t>
            </w:r>
          </w:p>
        </w:tc>
        <w:tc>
          <w:tcPr>
            <w:tcW w:w="325" w:type="pct"/>
            <w:shd w:val="clear" w:color="auto" w:fill="FFFFFF"/>
            <w:vAlign w:val="center"/>
          </w:tcPr>
          <w:p w:rsidR="00537793" w:rsidRPr="00215D44" w:rsidRDefault="00537793" w:rsidP="00537793">
            <w:pPr>
              <w:jc w:val="center"/>
              <w:rPr>
                <w:sz w:val="16"/>
                <w:szCs w:val="16"/>
                <w:lang w:val="ru-RU"/>
              </w:rPr>
            </w:pPr>
            <w:r w:rsidRPr="00215D44">
              <w:rPr>
                <w:sz w:val="16"/>
                <w:szCs w:val="16"/>
                <w:lang w:val="ru-RU"/>
              </w:rPr>
              <w:t xml:space="preserve">Текстовий документ </w:t>
            </w:r>
          </w:p>
        </w:tc>
        <w:tc>
          <w:tcPr>
            <w:tcW w:w="235"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Лист</w:t>
            </w:r>
          </w:p>
        </w:tc>
        <w:tc>
          <w:tcPr>
            <w:tcW w:w="162" w:type="pct"/>
            <w:shd w:val="clear" w:color="auto" w:fill="FFFFFF"/>
            <w:vAlign w:val="center"/>
          </w:tcPr>
          <w:p w:rsidR="00537793" w:rsidRPr="00215D44" w:rsidRDefault="00537793" w:rsidP="00537793">
            <w:pPr>
              <w:jc w:val="center"/>
              <w:rPr>
                <w:sz w:val="16"/>
                <w:szCs w:val="16"/>
                <w:lang w:val="uk-UA"/>
              </w:rPr>
            </w:pPr>
            <w:r w:rsidRPr="00215D44">
              <w:rPr>
                <w:sz w:val="16"/>
                <w:szCs w:val="16"/>
                <w:lang w:val="uk-UA"/>
              </w:rPr>
              <w:t>-</w:t>
            </w:r>
          </w:p>
        </w:tc>
        <w:tc>
          <w:tcPr>
            <w:tcW w:w="310" w:type="pct"/>
            <w:shd w:val="clear" w:color="auto" w:fill="FFFFFF"/>
            <w:vAlign w:val="center"/>
          </w:tcPr>
          <w:p w:rsidR="00537793" w:rsidRPr="00837554" w:rsidRDefault="00537793" w:rsidP="00537793">
            <w:pPr>
              <w:jc w:val="center"/>
              <w:rPr>
                <w:sz w:val="16"/>
                <w:szCs w:val="16"/>
                <w:highlight w:val="cyan"/>
                <w:lang w:val="uk-UA"/>
              </w:rPr>
            </w:pPr>
            <w:r w:rsidRPr="00215D44">
              <w:rPr>
                <w:sz w:val="16"/>
                <w:szCs w:val="16"/>
                <w:lang w:val="uk-UA"/>
              </w:rPr>
              <w:t>Паперова, електронна</w:t>
            </w:r>
          </w:p>
        </w:tc>
        <w:tc>
          <w:tcPr>
            <w:tcW w:w="614" w:type="pct"/>
            <w:shd w:val="clear" w:color="auto" w:fill="FFFFFF"/>
            <w:vAlign w:val="center"/>
          </w:tcPr>
          <w:p w:rsidR="00537793" w:rsidRPr="00837554" w:rsidRDefault="00537793" w:rsidP="00537793">
            <w:pPr>
              <w:jc w:val="center"/>
              <w:rPr>
                <w:sz w:val="16"/>
                <w:szCs w:val="16"/>
                <w:highlight w:val="cyan"/>
                <w:lang w:val="uk-UA"/>
              </w:rPr>
            </w:pPr>
            <w:r w:rsidRPr="004025AE">
              <w:rPr>
                <w:sz w:val="16"/>
                <w:szCs w:val="16"/>
                <w:lang w:val="uk-UA"/>
              </w:rPr>
              <w:t>Відділ фінансів галузей виробничої сфери</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6598</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Стосовно заборгованості за спожиту електроенергію ОКП"Міжнародний аеропорт Рівне"</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№вх-4954/25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EA5D93">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Стосовно заборгованості за спожиту електроенергію ОКП"Міжнародний аеропорт Рівне"</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lastRenderedPageBreak/>
              <w:t>6599</w:t>
            </w:r>
          </w:p>
        </w:tc>
        <w:tc>
          <w:tcPr>
            <w:tcW w:w="440"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№вх-4955/25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EA5D93">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6600</w:t>
            </w:r>
          </w:p>
        </w:tc>
        <w:tc>
          <w:tcPr>
            <w:tcW w:w="440"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№вх-4956/25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EA5D93">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6601</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Закон України Про внесення змін до Закону України "Про Державний бюджет України на 2025 рік</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№вх-4957/25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Default="00537793" w:rsidP="00537793">
            <w:pPr>
              <w:jc w:val="center"/>
            </w:pPr>
            <w:r w:rsidRPr="00EA5D93">
              <w:rPr>
                <w:bCs/>
                <w:sz w:val="16"/>
                <w:szCs w:val="16"/>
                <w:lang w:val="uk-UA"/>
              </w:rPr>
              <w:t>Рівненська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Закон України Про внесення змін до Закону України "Про Державний бюджет України на 2025 рік</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Закон України</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421"/>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6602</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Рішення про внесення змін до бюджету Крупецької сільської ТГ на 2025 рік</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№вх-4959/25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Крупецька сільська рада</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Рішення про внесення змін до бюджету Крупецької сільської ТГ на 2025 рік</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 табличний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Рішення</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6603</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фінансування видатків</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№вх-4960/25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УПРАВЛІННЯ ІНФРАСТРУКТУРИ ТА ПРОМИСЛОВОСТІ</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фінансування видатків</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6604</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Замовлення коштів 1517463</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№вх-4963/25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ДЕПАРТАМЕНТ З ПИТАНЬ БУДІВНИЦТВА ТА АРХІТЕКТУРИ</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Замовлення коштів 1517463</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6605</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фінансування коштів</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№вх-4964/25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Департамент соціальної політики</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фінансування коштів</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6606</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фінансування видатків</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№вх-4965/25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фінансування видатків</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279"/>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6607</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перенесення бюджетних призначень</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№вх-4966/25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перенесення бюджетних призначень</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t>6608</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видатки на оплату праці за серпень</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№вх-4967/25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Про видатки на оплату праці за серпень</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537793" w:rsidRPr="00B7371E" w:rsidTr="003B5DD8">
        <w:trPr>
          <w:trHeight w:val="975"/>
        </w:trPr>
        <w:tc>
          <w:tcPr>
            <w:tcW w:w="209" w:type="pct"/>
            <w:shd w:val="clear" w:color="auto" w:fill="FFFFFF"/>
            <w:vAlign w:val="center"/>
          </w:tcPr>
          <w:p w:rsidR="00537793" w:rsidRPr="000C4CCB" w:rsidRDefault="00BD62E9" w:rsidP="00537793">
            <w:pPr>
              <w:jc w:val="center"/>
              <w:rPr>
                <w:b/>
                <w:bCs/>
                <w:sz w:val="16"/>
                <w:szCs w:val="16"/>
                <w:lang w:val="uk-UA"/>
              </w:rPr>
            </w:pPr>
            <w:r>
              <w:rPr>
                <w:b/>
                <w:bCs/>
                <w:sz w:val="16"/>
                <w:szCs w:val="16"/>
                <w:lang w:val="uk-UA"/>
              </w:rPr>
              <w:lastRenderedPageBreak/>
              <w:t>6609</w:t>
            </w:r>
          </w:p>
        </w:tc>
        <w:tc>
          <w:tcPr>
            <w:tcW w:w="440"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№вх-4968/25</w:t>
            </w:r>
          </w:p>
        </w:tc>
        <w:tc>
          <w:tcPr>
            <w:tcW w:w="30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08"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537793" w:rsidRPr="00DB494C" w:rsidRDefault="00537793" w:rsidP="0053779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167"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262"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537793" w:rsidRPr="00DB494C" w:rsidRDefault="00537793" w:rsidP="0053779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Текстовий</w:t>
            </w:r>
          </w:p>
          <w:p w:rsidR="00537793" w:rsidRPr="001F523B" w:rsidRDefault="00537793" w:rsidP="0053779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w:t>
            </w:r>
          </w:p>
        </w:tc>
        <w:tc>
          <w:tcPr>
            <w:tcW w:w="310" w:type="pct"/>
            <w:shd w:val="clear" w:color="auto" w:fill="FFFFFF"/>
            <w:vAlign w:val="center"/>
          </w:tcPr>
          <w:p w:rsidR="00537793" w:rsidRPr="001F523B" w:rsidRDefault="00537793" w:rsidP="00537793">
            <w:pPr>
              <w:jc w:val="center"/>
              <w:rPr>
                <w:bCs/>
                <w:sz w:val="16"/>
                <w:szCs w:val="16"/>
                <w:lang w:val="uk-UA"/>
              </w:rPr>
            </w:pPr>
          </w:p>
          <w:p w:rsidR="00537793" w:rsidRPr="001F523B" w:rsidRDefault="00537793" w:rsidP="00537793">
            <w:pPr>
              <w:jc w:val="center"/>
              <w:rPr>
                <w:bCs/>
                <w:sz w:val="16"/>
                <w:szCs w:val="16"/>
                <w:lang w:val="uk-UA"/>
              </w:rPr>
            </w:pPr>
            <w:r w:rsidRPr="001F523B">
              <w:rPr>
                <w:bCs/>
                <w:sz w:val="16"/>
                <w:szCs w:val="16"/>
                <w:lang w:val="uk-UA"/>
              </w:rPr>
              <w:t>Паперова, електронна</w:t>
            </w:r>
          </w:p>
          <w:p w:rsidR="00537793" w:rsidRPr="001F523B" w:rsidRDefault="00537793" w:rsidP="00537793">
            <w:pPr>
              <w:jc w:val="center"/>
              <w:rPr>
                <w:bCs/>
                <w:sz w:val="16"/>
                <w:szCs w:val="16"/>
                <w:lang w:val="uk-UA"/>
              </w:rPr>
            </w:pPr>
          </w:p>
        </w:tc>
        <w:tc>
          <w:tcPr>
            <w:tcW w:w="614" w:type="pct"/>
            <w:shd w:val="clear" w:color="auto" w:fill="FFFFFF"/>
            <w:vAlign w:val="center"/>
          </w:tcPr>
          <w:p w:rsidR="00537793" w:rsidRPr="001F523B" w:rsidRDefault="00537793" w:rsidP="0053779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537793" w:rsidRDefault="00537793" w:rsidP="0053779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6610</w:t>
            </w:r>
          </w:p>
        </w:tc>
        <w:tc>
          <w:tcPr>
            <w:tcW w:w="440" w:type="pct"/>
            <w:shd w:val="clear" w:color="auto" w:fill="FFFFFF"/>
            <w:vAlign w:val="center"/>
          </w:tcPr>
          <w:p w:rsidR="00EF1CF3" w:rsidRPr="00A73EE6"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Pr="00A73EE6" w:rsidRDefault="00EF1CF3" w:rsidP="00EF1CF3">
            <w:pPr>
              <w:jc w:val="center"/>
              <w:rPr>
                <w:sz w:val="16"/>
                <w:szCs w:val="16"/>
                <w:lang w:val="ru-RU"/>
              </w:rPr>
            </w:pPr>
            <w:r w:rsidRPr="00A73EE6">
              <w:rPr>
                <w:sz w:val="16"/>
                <w:szCs w:val="16"/>
              </w:rPr>
              <w:t>№ вих-14</w:t>
            </w:r>
            <w:r>
              <w:rPr>
                <w:sz w:val="16"/>
                <w:szCs w:val="16"/>
                <w:lang w:val="uk-UA"/>
              </w:rPr>
              <w:t>83</w:t>
            </w:r>
            <w:r w:rsidRPr="00A73EE6">
              <w:rPr>
                <w:sz w:val="16"/>
                <w:szCs w:val="16"/>
              </w:rPr>
              <w:t>/07-16/25</w:t>
            </w:r>
          </w:p>
        </w:tc>
        <w:tc>
          <w:tcPr>
            <w:tcW w:w="302" w:type="pct"/>
            <w:shd w:val="clear" w:color="auto" w:fill="FFFFFF"/>
            <w:vAlign w:val="center"/>
          </w:tcPr>
          <w:p w:rsidR="00EF1CF3" w:rsidRPr="00A73EE6" w:rsidRDefault="00EF1CF3" w:rsidP="00EF1CF3">
            <w:pPr>
              <w:jc w:val="center"/>
              <w:rPr>
                <w:sz w:val="16"/>
                <w:szCs w:val="16"/>
                <w:lang w:val="ru-RU"/>
              </w:rPr>
            </w:pPr>
            <w:r>
              <w:rPr>
                <w:sz w:val="16"/>
                <w:szCs w:val="16"/>
                <w:lang w:val="uk-UA"/>
              </w:rPr>
              <w:t>22</w:t>
            </w:r>
            <w:r w:rsidRPr="00A73EE6">
              <w:rPr>
                <w:sz w:val="16"/>
                <w:szCs w:val="16"/>
              </w:rPr>
              <w:t>.09.2025</w:t>
            </w:r>
          </w:p>
        </w:tc>
        <w:tc>
          <w:tcPr>
            <w:tcW w:w="308"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93" w:type="pct"/>
            <w:shd w:val="clear" w:color="auto" w:fill="FFFFFF"/>
            <w:vAlign w:val="center"/>
          </w:tcPr>
          <w:p w:rsidR="00EF1CF3" w:rsidRPr="00A73EE6" w:rsidRDefault="00EF1CF3" w:rsidP="00EF1CF3">
            <w:pPr>
              <w:jc w:val="center"/>
              <w:rPr>
                <w:sz w:val="16"/>
                <w:szCs w:val="16"/>
                <w:lang w:val="ru-RU"/>
              </w:rPr>
            </w:pPr>
            <w:r w:rsidRPr="00A73EE6">
              <w:rPr>
                <w:sz w:val="16"/>
                <w:szCs w:val="16"/>
              </w:rPr>
              <w:t>Відділ фінансів місцевих</w:t>
            </w:r>
          </w:p>
        </w:tc>
        <w:tc>
          <w:tcPr>
            <w:tcW w:w="275"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167"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262" w:type="pct"/>
            <w:shd w:val="clear" w:color="auto" w:fill="FFFFFF"/>
            <w:vAlign w:val="center"/>
          </w:tcPr>
          <w:p w:rsidR="00EF1CF3" w:rsidRPr="00A73EE6" w:rsidRDefault="00EF1CF3" w:rsidP="00EF1CF3">
            <w:pPr>
              <w:jc w:val="center"/>
              <w:rPr>
                <w:sz w:val="16"/>
                <w:szCs w:val="16"/>
                <w:lang w:val="ru-RU"/>
              </w:rPr>
            </w:pPr>
            <w:r w:rsidRPr="00A73EE6">
              <w:rPr>
                <w:sz w:val="16"/>
                <w:szCs w:val="16"/>
              </w:rPr>
              <w:t>фінанси</w:t>
            </w:r>
          </w:p>
        </w:tc>
        <w:tc>
          <w:tcPr>
            <w:tcW w:w="465" w:type="pct"/>
            <w:shd w:val="clear" w:color="auto" w:fill="FFFFFF"/>
            <w:vAlign w:val="center"/>
          </w:tcPr>
          <w:p w:rsidR="00EF1CF3" w:rsidRPr="00A73EE6" w:rsidRDefault="00EF1CF3" w:rsidP="00EF1CF3">
            <w:pPr>
              <w:jc w:val="center"/>
              <w:rPr>
                <w:sz w:val="16"/>
                <w:szCs w:val="16"/>
                <w:lang w:val="ru-RU"/>
              </w:rPr>
            </w:pPr>
            <w:r w:rsidRPr="00A73EE6">
              <w:rPr>
                <w:sz w:val="16"/>
                <w:szCs w:val="16"/>
              </w:rPr>
              <w:t>Про розгляд звернення</w:t>
            </w:r>
          </w:p>
        </w:tc>
        <w:tc>
          <w:tcPr>
            <w:tcW w:w="325" w:type="pct"/>
            <w:shd w:val="clear" w:color="auto" w:fill="FFFFFF"/>
            <w:vAlign w:val="center"/>
          </w:tcPr>
          <w:p w:rsidR="00EF1CF3" w:rsidRPr="00A73EE6" w:rsidRDefault="00EF1CF3" w:rsidP="00EF1CF3">
            <w:pPr>
              <w:jc w:val="center"/>
              <w:rPr>
                <w:sz w:val="16"/>
                <w:szCs w:val="16"/>
                <w:lang w:val="ru-RU"/>
              </w:rPr>
            </w:pPr>
            <w:r w:rsidRPr="00A73EE6">
              <w:rPr>
                <w:sz w:val="16"/>
                <w:szCs w:val="16"/>
              </w:rPr>
              <w:t>Текстовий документ</w:t>
            </w:r>
          </w:p>
        </w:tc>
        <w:tc>
          <w:tcPr>
            <w:tcW w:w="235" w:type="pct"/>
            <w:shd w:val="clear" w:color="auto" w:fill="FFFFFF"/>
            <w:vAlign w:val="center"/>
          </w:tcPr>
          <w:p w:rsidR="00EF1CF3" w:rsidRPr="00A73EE6" w:rsidRDefault="00EF1CF3" w:rsidP="00EF1CF3">
            <w:pPr>
              <w:jc w:val="center"/>
              <w:rPr>
                <w:sz w:val="16"/>
                <w:szCs w:val="16"/>
                <w:lang w:val="ru-RU"/>
              </w:rPr>
            </w:pPr>
            <w:r w:rsidRPr="00A73EE6">
              <w:rPr>
                <w:sz w:val="16"/>
                <w:szCs w:val="16"/>
              </w:rPr>
              <w:t>Лист</w:t>
            </w:r>
          </w:p>
        </w:tc>
        <w:tc>
          <w:tcPr>
            <w:tcW w:w="162"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10" w:type="pct"/>
            <w:shd w:val="clear" w:color="auto" w:fill="FFFFFF"/>
            <w:vAlign w:val="center"/>
          </w:tcPr>
          <w:p w:rsidR="00EF1CF3" w:rsidRPr="00A73EE6" w:rsidRDefault="00EF1CF3" w:rsidP="00EF1CF3">
            <w:pPr>
              <w:jc w:val="center"/>
              <w:rPr>
                <w:sz w:val="16"/>
                <w:szCs w:val="16"/>
                <w:lang w:val="ru-RU"/>
              </w:rPr>
            </w:pPr>
            <w:r w:rsidRPr="00A73EE6">
              <w:rPr>
                <w:sz w:val="16"/>
                <w:szCs w:val="16"/>
              </w:rPr>
              <w:t>Паперова</w:t>
            </w:r>
          </w:p>
        </w:tc>
        <w:tc>
          <w:tcPr>
            <w:tcW w:w="614" w:type="pct"/>
            <w:shd w:val="clear" w:color="auto" w:fill="FFFFFF"/>
            <w:vAlign w:val="center"/>
          </w:tcPr>
          <w:p w:rsidR="00EF1CF3" w:rsidRPr="00A73EE6" w:rsidRDefault="00EF1CF3" w:rsidP="00EF1CF3">
            <w:pPr>
              <w:jc w:val="center"/>
              <w:rPr>
                <w:sz w:val="16"/>
                <w:szCs w:val="16"/>
                <w:lang w:val="ru-RU"/>
              </w:rPr>
            </w:pPr>
            <w:r w:rsidRPr="00A73EE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6612</w:t>
            </w:r>
          </w:p>
        </w:tc>
        <w:tc>
          <w:tcPr>
            <w:tcW w:w="440" w:type="pct"/>
            <w:shd w:val="clear" w:color="auto" w:fill="FFFFFF"/>
            <w:vAlign w:val="center"/>
          </w:tcPr>
          <w:p w:rsidR="00EF1CF3" w:rsidRPr="00A73EE6"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Pr="00A73EE6" w:rsidRDefault="00EF1CF3" w:rsidP="00EF1CF3">
            <w:pPr>
              <w:jc w:val="center"/>
              <w:rPr>
                <w:sz w:val="16"/>
                <w:szCs w:val="16"/>
                <w:lang w:val="ru-RU"/>
              </w:rPr>
            </w:pPr>
            <w:r w:rsidRPr="00A73EE6">
              <w:rPr>
                <w:sz w:val="16"/>
                <w:szCs w:val="16"/>
              </w:rPr>
              <w:t>№ вих-14</w:t>
            </w:r>
            <w:r>
              <w:rPr>
                <w:sz w:val="16"/>
                <w:szCs w:val="16"/>
                <w:lang w:val="uk-UA"/>
              </w:rPr>
              <w:t>84</w:t>
            </w:r>
            <w:r w:rsidRPr="00A73EE6">
              <w:rPr>
                <w:sz w:val="16"/>
                <w:szCs w:val="16"/>
              </w:rPr>
              <w:t>/07-16/25</w:t>
            </w:r>
          </w:p>
        </w:tc>
        <w:tc>
          <w:tcPr>
            <w:tcW w:w="302" w:type="pct"/>
            <w:shd w:val="clear" w:color="auto" w:fill="FFFFFF"/>
            <w:vAlign w:val="center"/>
          </w:tcPr>
          <w:p w:rsidR="00EF1CF3" w:rsidRPr="00A73EE6" w:rsidRDefault="00EF1CF3" w:rsidP="00EF1CF3">
            <w:pPr>
              <w:jc w:val="center"/>
              <w:rPr>
                <w:sz w:val="16"/>
                <w:szCs w:val="16"/>
                <w:lang w:val="ru-RU"/>
              </w:rPr>
            </w:pPr>
            <w:r>
              <w:rPr>
                <w:sz w:val="16"/>
                <w:szCs w:val="16"/>
                <w:lang w:val="uk-UA"/>
              </w:rPr>
              <w:t>22</w:t>
            </w:r>
            <w:r w:rsidRPr="00A73EE6">
              <w:rPr>
                <w:sz w:val="16"/>
                <w:szCs w:val="16"/>
              </w:rPr>
              <w:t>.09.2025</w:t>
            </w:r>
          </w:p>
        </w:tc>
        <w:tc>
          <w:tcPr>
            <w:tcW w:w="308"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93" w:type="pct"/>
            <w:shd w:val="clear" w:color="auto" w:fill="FFFFFF"/>
            <w:vAlign w:val="center"/>
          </w:tcPr>
          <w:p w:rsidR="00EF1CF3" w:rsidRPr="00A73EE6" w:rsidRDefault="00EF1CF3" w:rsidP="00EF1CF3">
            <w:pPr>
              <w:jc w:val="center"/>
              <w:rPr>
                <w:sz w:val="16"/>
                <w:szCs w:val="16"/>
                <w:lang w:val="ru-RU"/>
              </w:rPr>
            </w:pPr>
            <w:r w:rsidRPr="00A73EE6">
              <w:rPr>
                <w:sz w:val="16"/>
                <w:szCs w:val="16"/>
              </w:rPr>
              <w:t>Відділ фінансів місцевих</w:t>
            </w:r>
          </w:p>
        </w:tc>
        <w:tc>
          <w:tcPr>
            <w:tcW w:w="275"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167"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262" w:type="pct"/>
            <w:shd w:val="clear" w:color="auto" w:fill="FFFFFF"/>
            <w:vAlign w:val="center"/>
          </w:tcPr>
          <w:p w:rsidR="00EF1CF3" w:rsidRPr="00A73EE6" w:rsidRDefault="00EF1CF3" w:rsidP="00EF1CF3">
            <w:pPr>
              <w:jc w:val="center"/>
              <w:rPr>
                <w:sz w:val="16"/>
                <w:szCs w:val="16"/>
                <w:lang w:val="ru-RU"/>
              </w:rPr>
            </w:pPr>
            <w:r w:rsidRPr="00A73EE6">
              <w:rPr>
                <w:sz w:val="16"/>
                <w:szCs w:val="16"/>
              </w:rPr>
              <w:t>фінанси</w:t>
            </w:r>
          </w:p>
        </w:tc>
        <w:tc>
          <w:tcPr>
            <w:tcW w:w="465" w:type="pct"/>
            <w:shd w:val="clear" w:color="auto" w:fill="FFFFFF"/>
            <w:vAlign w:val="center"/>
          </w:tcPr>
          <w:p w:rsidR="00EF1CF3" w:rsidRPr="00A73EE6" w:rsidRDefault="00EF1CF3" w:rsidP="00EF1CF3">
            <w:pPr>
              <w:jc w:val="center"/>
              <w:rPr>
                <w:sz w:val="16"/>
                <w:szCs w:val="16"/>
                <w:lang w:val="ru-RU"/>
              </w:rPr>
            </w:pPr>
            <w:r w:rsidRPr="00A73EE6">
              <w:rPr>
                <w:sz w:val="16"/>
                <w:szCs w:val="16"/>
              </w:rPr>
              <w:t>Про розгляд звернення</w:t>
            </w:r>
          </w:p>
        </w:tc>
        <w:tc>
          <w:tcPr>
            <w:tcW w:w="325" w:type="pct"/>
            <w:shd w:val="clear" w:color="auto" w:fill="FFFFFF"/>
            <w:vAlign w:val="center"/>
          </w:tcPr>
          <w:p w:rsidR="00EF1CF3" w:rsidRPr="00A73EE6" w:rsidRDefault="00EF1CF3" w:rsidP="00EF1CF3">
            <w:pPr>
              <w:jc w:val="center"/>
              <w:rPr>
                <w:sz w:val="16"/>
                <w:szCs w:val="16"/>
                <w:lang w:val="ru-RU"/>
              </w:rPr>
            </w:pPr>
            <w:r w:rsidRPr="00A73EE6">
              <w:rPr>
                <w:sz w:val="16"/>
                <w:szCs w:val="16"/>
              </w:rPr>
              <w:t>Текстовий документ</w:t>
            </w:r>
          </w:p>
        </w:tc>
        <w:tc>
          <w:tcPr>
            <w:tcW w:w="235" w:type="pct"/>
            <w:shd w:val="clear" w:color="auto" w:fill="FFFFFF"/>
            <w:vAlign w:val="center"/>
          </w:tcPr>
          <w:p w:rsidR="00EF1CF3" w:rsidRPr="00A73EE6" w:rsidRDefault="00EF1CF3" w:rsidP="00EF1CF3">
            <w:pPr>
              <w:jc w:val="center"/>
              <w:rPr>
                <w:sz w:val="16"/>
                <w:szCs w:val="16"/>
                <w:lang w:val="ru-RU"/>
              </w:rPr>
            </w:pPr>
            <w:r w:rsidRPr="00A73EE6">
              <w:rPr>
                <w:sz w:val="16"/>
                <w:szCs w:val="16"/>
              </w:rPr>
              <w:t>Лист</w:t>
            </w:r>
          </w:p>
        </w:tc>
        <w:tc>
          <w:tcPr>
            <w:tcW w:w="162"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10" w:type="pct"/>
            <w:shd w:val="clear" w:color="auto" w:fill="FFFFFF"/>
            <w:vAlign w:val="center"/>
          </w:tcPr>
          <w:p w:rsidR="00EF1CF3" w:rsidRPr="00A73EE6" w:rsidRDefault="00EF1CF3" w:rsidP="00EF1CF3">
            <w:pPr>
              <w:jc w:val="center"/>
              <w:rPr>
                <w:sz w:val="16"/>
                <w:szCs w:val="16"/>
                <w:lang w:val="ru-RU"/>
              </w:rPr>
            </w:pPr>
            <w:r w:rsidRPr="00A73EE6">
              <w:rPr>
                <w:sz w:val="16"/>
                <w:szCs w:val="16"/>
              </w:rPr>
              <w:t>Паперова</w:t>
            </w:r>
          </w:p>
        </w:tc>
        <w:tc>
          <w:tcPr>
            <w:tcW w:w="614" w:type="pct"/>
            <w:shd w:val="clear" w:color="auto" w:fill="FFFFFF"/>
            <w:vAlign w:val="center"/>
          </w:tcPr>
          <w:p w:rsidR="00EF1CF3" w:rsidRPr="00A73EE6" w:rsidRDefault="00EF1CF3" w:rsidP="00EF1CF3">
            <w:pPr>
              <w:jc w:val="center"/>
              <w:rPr>
                <w:sz w:val="16"/>
                <w:szCs w:val="16"/>
                <w:lang w:val="ru-RU"/>
              </w:rPr>
            </w:pPr>
            <w:r w:rsidRPr="00A73EE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6613</w:t>
            </w:r>
          </w:p>
        </w:tc>
        <w:tc>
          <w:tcPr>
            <w:tcW w:w="440" w:type="pct"/>
            <w:shd w:val="clear" w:color="auto" w:fill="FFFFFF"/>
            <w:vAlign w:val="center"/>
          </w:tcPr>
          <w:p w:rsidR="00EF1CF3" w:rsidRPr="00A73EE6"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Pr="00A73EE6" w:rsidRDefault="00EF1CF3" w:rsidP="00EF1CF3">
            <w:pPr>
              <w:jc w:val="center"/>
              <w:rPr>
                <w:sz w:val="16"/>
                <w:szCs w:val="16"/>
                <w:lang w:val="ru-RU"/>
              </w:rPr>
            </w:pPr>
            <w:r w:rsidRPr="00A73EE6">
              <w:rPr>
                <w:sz w:val="16"/>
                <w:szCs w:val="16"/>
              </w:rPr>
              <w:t>№ вих-14</w:t>
            </w:r>
            <w:r>
              <w:rPr>
                <w:sz w:val="16"/>
                <w:szCs w:val="16"/>
                <w:lang w:val="uk-UA"/>
              </w:rPr>
              <w:t>85</w:t>
            </w:r>
            <w:r w:rsidRPr="00A73EE6">
              <w:rPr>
                <w:sz w:val="16"/>
                <w:szCs w:val="16"/>
              </w:rPr>
              <w:t>/07-16/25</w:t>
            </w:r>
          </w:p>
        </w:tc>
        <w:tc>
          <w:tcPr>
            <w:tcW w:w="302" w:type="pct"/>
            <w:shd w:val="clear" w:color="auto" w:fill="FFFFFF"/>
            <w:vAlign w:val="center"/>
          </w:tcPr>
          <w:p w:rsidR="00EF1CF3" w:rsidRPr="00A73EE6" w:rsidRDefault="00EF1CF3" w:rsidP="00EF1CF3">
            <w:pPr>
              <w:jc w:val="center"/>
              <w:rPr>
                <w:sz w:val="16"/>
                <w:szCs w:val="16"/>
                <w:lang w:val="ru-RU"/>
              </w:rPr>
            </w:pPr>
            <w:r>
              <w:rPr>
                <w:sz w:val="16"/>
                <w:szCs w:val="16"/>
                <w:lang w:val="uk-UA"/>
              </w:rPr>
              <w:t>22</w:t>
            </w:r>
            <w:r w:rsidRPr="00A73EE6">
              <w:rPr>
                <w:sz w:val="16"/>
                <w:szCs w:val="16"/>
              </w:rPr>
              <w:t>.09.2025</w:t>
            </w:r>
          </w:p>
        </w:tc>
        <w:tc>
          <w:tcPr>
            <w:tcW w:w="308"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93" w:type="pct"/>
            <w:shd w:val="clear" w:color="auto" w:fill="FFFFFF"/>
            <w:vAlign w:val="center"/>
          </w:tcPr>
          <w:p w:rsidR="00EF1CF3" w:rsidRPr="00A73EE6" w:rsidRDefault="00EF1CF3" w:rsidP="00EF1CF3">
            <w:pPr>
              <w:jc w:val="center"/>
              <w:rPr>
                <w:sz w:val="16"/>
                <w:szCs w:val="16"/>
                <w:lang w:val="ru-RU"/>
              </w:rPr>
            </w:pPr>
            <w:r w:rsidRPr="00A73EE6">
              <w:rPr>
                <w:sz w:val="16"/>
                <w:szCs w:val="16"/>
              </w:rPr>
              <w:t>Відділ фінансів місцевих</w:t>
            </w:r>
          </w:p>
        </w:tc>
        <w:tc>
          <w:tcPr>
            <w:tcW w:w="275"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167"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262" w:type="pct"/>
            <w:shd w:val="clear" w:color="auto" w:fill="FFFFFF"/>
            <w:vAlign w:val="center"/>
          </w:tcPr>
          <w:p w:rsidR="00EF1CF3" w:rsidRPr="00A73EE6" w:rsidRDefault="00EF1CF3" w:rsidP="00EF1CF3">
            <w:pPr>
              <w:jc w:val="center"/>
              <w:rPr>
                <w:sz w:val="16"/>
                <w:szCs w:val="16"/>
                <w:lang w:val="ru-RU"/>
              </w:rPr>
            </w:pPr>
            <w:r w:rsidRPr="00A73EE6">
              <w:rPr>
                <w:sz w:val="16"/>
                <w:szCs w:val="16"/>
              </w:rPr>
              <w:t>фінанси</w:t>
            </w:r>
          </w:p>
        </w:tc>
        <w:tc>
          <w:tcPr>
            <w:tcW w:w="465" w:type="pct"/>
            <w:shd w:val="clear" w:color="auto" w:fill="FFFFFF"/>
            <w:vAlign w:val="center"/>
          </w:tcPr>
          <w:p w:rsidR="00EF1CF3" w:rsidRPr="00A73EE6" w:rsidRDefault="00EF1CF3" w:rsidP="00EF1CF3">
            <w:pPr>
              <w:jc w:val="center"/>
              <w:rPr>
                <w:sz w:val="16"/>
                <w:szCs w:val="16"/>
                <w:lang w:val="ru-RU"/>
              </w:rPr>
            </w:pPr>
            <w:r w:rsidRPr="00A73EE6">
              <w:rPr>
                <w:sz w:val="16"/>
                <w:szCs w:val="16"/>
              </w:rPr>
              <w:t>Про розгляд звернення</w:t>
            </w:r>
          </w:p>
        </w:tc>
        <w:tc>
          <w:tcPr>
            <w:tcW w:w="325" w:type="pct"/>
            <w:shd w:val="clear" w:color="auto" w:fill="FFFFFF"/>
            <w:vAlign w:val="center"/>
          </w:tcPr>
          <w:p w:rsidR="00EF1CF3" w:rsidRPr="00A73EE6" w:rsidRDefault="00EF1CF3" w:rsidP="00EF1CF3">
            <w:pPr>
              <w:jc w:val="center"/>
              <w:rPr>
                <w:sz w:val="16"/>
                <w:szCs w:val="16"/>
                <w:lang w:val="ru-RU"/>
              </w:rPr>
            </w:pPr>
            <w:r w:rsidRPr="00A73EE6">
              <w:rPr>
                <w:sz w:val="16"/>
                <w:szCs w:val="16"/>
              </w:rPr>
              <w:t>Текстовий документ</w:t>
            </w:r>
          </w:p>
        </w:tc>
        <w:tc>
          <w:tcPr>
            <w:tcW w:w="235" w:type="pct"/>
            <w:shd w:val="clear" w:color="auto" w:fill="FFFFFF"/>
            <w:vAlign w:val="center"/>
          </w:tcPr>
          <w:p w:rsidR="00EF1CF3" w:rsidRPr="00A73EE6" w:rsidRDefault="00EF1CF3" w:rsidP="00EF1CF3">
            <w:pPr>
              <w:jc w:val="center"/>
              <w:rPr>
                <w:sz w:val="16"/>
                <w:szCs w:val="16"/>
                <w:lang w:val="ru-RU"/>
              </w:rPr>
            </w:pPr>
            <w:r w:rsidRPr="00A73EE6">
              <w:rPr>
                <w:sz w:val="16"/>
                <w:szCs w:val="16"/>
              </w:rPr>
              <w:t>Лист</w:t>
            </w:r>
          </w:p>
        </w:tc>
        <w:tc>
          <w:tcPr>
            <w:tcW w:w="162"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10" w:type="pct"/>
            <w:shd w:val="clear" w:color="auto" w:fill="FFFFFF"/>
            <w:vAlign w:val="center"/>
          </w:tcPr>
          <w:p w:rsidR="00EF1CF3" w:rsidRPr="00A73EE6" w:rsidRDefault="00EF1CF3" w:rsidP="00EF1CF3">
            <w:pPr>
              <w:jc w:val="center"/>
              <w:rPr>
                <w:sz w:val="16"/>
                <w:szCs w:val="16"/>
                <w:lang w:val="ru-RU"/>
              </w:rPr>
            </w:pPr>
            <w:r w:rsidRPr="00A73EE6">
              <w:rPr>
                <w:sz w:val="16"/>
                <w:szCs w:val="16"/>
              </w:rPr>
              <w:t>Паперова</w:t>
            </w:r>
          </w:p>
        </w:tc>
        <w:tc>
          <w:tcPr>
            <w:tcW w:w="614" w:type="pct"/>
            <w:shd w:val="clear" w:color="auto" w:fill="FFFFFF"/>
            <w:vAlign w:val="center"/>
          </w:tcPr>
          <w:p w:rsidR="00EF1CF3" w:rsidRPr="00A73EE6" w:rsidRDefault="00EF1CF3" w:rsidP="00EF1CF3">
            <w:pPr>
              <w:jc w:val="center"/>
              <w:rPr>
                <w:sz w:val="16"/>
                <w:szCs w:val="16"/>
                <w:lang w:val="ru-RU"/>
              </w:rPr>
            </w:pPr>
            <w:r w:rsidRPr="00A73EE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6614</w:t>
            </w:r>
          </w:p>
        </w:tc>
        <w:tc>
          <w:tcPr>
            <w:tcW w:w="440" w:type="pct"/>
            <w:shd w:val="clear" w:color="auto" w:fill="FFFFFF"/>
            <w:vAlign w:val="center"/>
          </w:tcPr>
          <w:p w:rsidR="00EF1CF3" w:rsidRPr="00A73EE6"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Pr="00A73EE6" w:rsidRDefault="00EF1CF3" w:rsidP="00EF1CF3">
            <w:pPr>
              <w:jc w:val="center"/>
              <w:rPr>
                <w:sz w:val="16"/>
                <w:szCs w:val="16"/>
                <w:lang w:val="ru-RU"/>
              </w:rPr>
            </w:pPr>
            <w:r w:rsidRPr="00A73EE6">
              <w:rPr>
                <w:sz w:val="16"/>
                <w:szCs w:val="16"/>
              </w:rPr>
              <w:t>№ вих-14</w:t>
            </w:r>
            <w:r>
              <w:rPr>
                <w:sz w:val="16"/>
                <w:szCs w:val="16"/>
                <w:lang w:val="uk-UA"/>
              </w:rPr>
              <w:t>86</w:t>
            </w:r>
            <w:r w:rsidRPr="00A73EE6">
              <w:rPr>
                <w:sz w:val="16"/>
                <w:szCs w:val="16"/>
              </w:rPr>
              <w:t>/07-16/25</w:t>
            </w:r>
          </w:p>
        </w:tc>
        <w:tc>
          <w:tcPr>
            <w:tcW w:w="302" w:type="pct"/>
            <w:shd w:val="clear" w:color="auto" w:fill="FFFFFF"/>
            <w:vAlign w:val="center"/>
          </w:tcPr>
          <w:p w:rsidR="00EF1CF3" w:rsidRPr="00A73EE6" w:rsidRDefault="00EF1CF3" w:rsidP="00EF1CF3">
            <w:pPr>
              <w:jc w:val="center"/>
              <w:rPr>
                <w:sz w:val="16"/>
                <w:szCs w:val="16"/>
                <w:lang w:val="ru-RU"/>
              </w:rPr>
            </w:pPr>
            <w:r>
              <w:rPr>
                <w:sz w:val="16"/>
                <w:szCs w:val="16"/>
                <w:lang w:val="uk-UA"/>
              </w:rPr>
              <w:t>22</w:t>
            </w:r>
            <w:r w:rsidRPr="00A73EE6">
              <w:rPr>
                <w:sz w:val="16"/>
                <w:szCs w:val="16"/>
              </w:rPr>
              <w:t>.09.2025</w:t>
            </w:r>
          </w:p>
        </w:tc>
        <w:tc>
          <w:tcPr>
            <w:tcW w:w="308"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93" w:type="pct"/>
            <w:shd w:val="clear" w:color="auto" w:fill="FFFFFF"/>
            <w:vAlign w:val="center"/>
          </w:tcPr>
          <w:p w:rsidR="00EF1CF3" w:rsidRPr="00A73EE6" w:rsidRDefault="00EF1CF3" w:rsidP="00EF1CF3">
            <w:pPr>
              <w:jc w:val="center"/>
              <w:rPr>
                <w:sz w:val="16"/>
                <w:szCs w:val="16"/>
                <w:lang w:val="ru-RU"/>
              </w:rPr>
            </w:pPr>
            <w:r w:rsidRPr="00A73EE6">
              <w:rPr>
                <w:sz w:val="16"/>
                <w:szCs w:val="16"/>
              </w:rPr>
              <w:t>Відділ фінансів місцевих</w:t>
            </w:r>
          </w:p>
        </w:tc>
        <w:tc>
          <w:tcPr>
            <w:tcW w:w="275"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167"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262" w:type="pct"/>
            <w:shd w:val="clear" w:color="auto" w:fill="FFFFFF"/>
            <w:vAlign w:val="center"/>
          </w:tcPr>
          <w:p w:rsidR="00EF1CF3" w:rsidRPr="00A73EE6" w:rsidRDefault="00EF1CF3" w:rsidP="00EF1CF3">
            <w:pPr>
              <w:jc w:val="center"/>
              <w:rPr>
                <w:sz w:val="16"/>
                <w:szCs w:val="16"/>
                <w:lang w:val="ru-RU"/>
              </w:rPr>
            </w:pPr>
            <w:r w:rsidRPr="00A73EE6">
              <w:rPr>
                <w:sz w:val="16"/>
                <w:szCs w:val="16"/>
              </w:rPr>
              <w:t>фінанси</w:t>
            </w:r>
          </w:p>
        </w:tc>
        <w:tc>
          <w:tcPr>
            <w:tcW w:w="465" w:type="pct"/>
            <w:shd w:val="clear" w:color="auto" w:fill="FFFFFF"/>
            <w:vAlign w:val="center"/>
          </w:tcPr>
          <w:p w:rsidR="00EF1CF3" w:rsidRPr="00A73EE6" w:rsidRDefault="00EF1CF3" w:rsidP="00EF1CF3">
            <w:pPr>
              <w:jc w:val="center"/>
              <w:rPr>
                <w:sz w:val="16"/>
                <w:szCs w:val="16"/>
                <w:lang w:val="ru-RU"/>
              </w:rPr>
            </w:pPr>
            <w:r w:rsidRPr="00A73EE6">
              <w:rPr>
                <w:sz w:val="16"/>
                <w:szCs w:val="16"/>
              </w:rPr>
              <w:t>Про розгляд звернення</w:t>
            </w:r>
          </w:p>
        </w:tc>
        <w:tc>
          <w:tcPr>
            <w:tcW w:w="325" w:type="pct"/>
            <w:shd w:val="clear" w:color="auto" w:fill="FFFFFF"/>
            <w:vAlign w:val="center"/>
          </w:tcPr>
          <w:p w:rsidR="00EF1CF3" w:rsidRPr="00A73EE6" w:rsidRDefault="00EF1CF3" w:rsidP="00EF1CF3">
            <w:pPr>
              <w:jc w:val="center"/>
              <w:rPr>
                <w:sz w:val="16"/>
                <w:szCs w:val="16"/>
                <w:lang w:val="ru-RU"/>
              </w:rPr>
            </w:pPr>
            <w:r w:rsidRPr="00A73EE6">
              <w:rPr>
                <w:sz w:val="16"/>
                <w:szCs w:val="16"/>
              </w:rPr>
              <w:t>Текстовий документ</w:t>
            </w:r>
          </w:p>
        </w:tc>
        <w:tc>
          <w:tcPr>
            <w:tcW w:w="235" w:type="pct"/>
            <w:shd w:val="clear" w:color="auto" w:fill="FFFFFF"/>
            <w:vAlign w:val="center"/>
          </w:tcPr>
          <w:p w:rsidR="00EF1CF3" w:rsidRPr="00A73EE6" w:rsidRDefault="00EF1CF3" w:rsidP="00EF1CF3">
            <w:pPr>
              <w:jc w:val="center"/>
              <w:rPr>
                <w:sz w:val="16"/>
                <w:szCs w:val="16"/>
                <w:lang w:val="ru-RU"/>
              </w:rPr>
            </w:pPr>
            <w:r w:rsidRPr="00A73EE6">
              <w:rPr>
                <w:sz w:val="16"/>
                <w:szCs w:val="16"/>
              </w:rPr>
              <w:t>Лист</w:t>
            </w:r>
          </w:p>
        </w:tc>
        <w:tc>
          <w:tcPr>
            <w:tcW w:w="162"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10" w:type="pct"/>
            <w:shd w:val="clear" w:color="auto" w:fill="FFFFFF"/>
            <w:vAlign w:val="center"/>
          </w:tcPr>
          <w:p w:rsidR="00EF1CF3" w:rsidRPr="00A73EE6" w:rsidRDefault="00EF1CF3" w:rsidP="00EF1CF3">
            <w:pPr>
              <w:jc w:val="center"/>
              <w:rPr>
                <w:sz w:val="16"/>
                <w:szCs w:val="16"/>
                <w:lang w:val="ru-RU"/>
              </w:rPr>
            </w:pPr>
            <w:r w:rsidRPr="00A73EE6">
              <w:rPr>
                <w:sz w:val="16"/>
                <w:szCs w:val="16"/>
              </w:rPr>
              <w:t>Паперова</w:t>
            </w:r>
          </w:p>
        </w:tc>
        <w:tc>
          <w:tcPr>
            <w:tcW w:w="614" w:type="pct"/>
            <w:shd w:val="clear" w:color="auto" w:fill="FFFFFF"/>
            <w:vAlign w:val="center"/>
          </w:tcPr>
          <w:p w:rsidR="00EF1CF3" w:rsidRPr="00A73EE6" w:rsidRDefault="00EF1CF3" w:rsidP="00EF1CF3">
            <w:pPr>
              <w:jc w:val="center"/>
              <w:rPr>
                <w:sz w:val="16"/>
                <w:szCs w:val="16"/>
                <w:lang w:val="ru-RU"/>
              </w:rPr>
            </w:pPr>
            <w:r w:rsidRPr="00A73EE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6615</w:t>
            </w:r>
          </w:p>
        </w:tc>
        <w:tc>
          <w:tcPr>
            <w:tcW w:w="440" w:type="pct"/>
            <w:shd w:val="clear" w:color="auto" w:fill="FFFFFF"/>
            <w:vAlign w:val="center"/>
          </w:tcPr>
          <w:p w:rsidR="00EF1CF3" w:rsidRPr="00A73EE6"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Pr="00A73EE6" w:rsidRDefault="00EF1CF3" w:rsidP="00EF1CF3">
            <w:pPr>
              <w:jc w:val="center"/>
              <w:rPr>
                <w:sz w:val="16"/>
                <w:szCs w:val="16"/>
                <w:lang w:val="ru-RU"/>
              </w:rPr>
            </w:pPr>
            <w:r w:rsidRPr="00A73EE6">
              <w:rPr>
                <w:sz w:val="16"/>
                <w:szCs w:val="16"/>
              </w:rPr>
              <w:t>№ вих-14</w:t>
            </w:r>
            <w:r>
              <w:rPr>
                <w:sz w:val="16"/>
                <w:szCs w:val="16"/>
                <w:lang w:val="uk-UA"/>
              </w:rPr>
              <w:t>87</w:t>
            </w:r>
            <w:r w:rsidRPr="00A73EE6">
              <w:rPr>
                <w:sz w:val="16"/>
                <w:szCs w:val="16"/>
              </w:rPr>
              <w:t>/07-16/25</w:t>
            </w:r>
          </w:p>
        </w:tc>
        <w:tc>
          <w:tcPr>
            <w:tcW w:w="302" w:type="pct"/>
            <w:shd w:val="clear" w:color="auto" w:fill="FFFFFF"/>
            <w:vAlign w:val="center"/>
          </w:tcPr>
          <w:p w:rsidR="00EF1CF3" w:rsidRPr="00A73EE6" w:rsidRDefault="00EF1CF3" w:rsidP="00EF1CF3">
            <w:pPr>
              <w:jc w:val="center"/>
              <w:rPr>
                <w:sz w:val="16"/>
                <w:szCs w:val="16"/>
                <w:lang w:val="ru-RU"/>
              </w:rPr>
            </w:pPr>
            <w:r>
              <w:rPr>
                <w:sz w:val="16"/>
                <w:szCs w:val="16"/>
                <w:lang w:val="uk-UA"/>
              </w:rPr>
              <w:t>22</w:t>
            </w:r>
            <w:r w:rsidRPr="00A73EE6">
              <w:rPr>
                <w:sz w:val="16"/>
                <w:szCs w:val="16"/>
              </w:rPr>
              <w:t>.09.2025</w:t>
            </w:r>
          </w:p>
        </w:tc>
        <w:tc>
          <w:tcPr>
            <w:tcW w:w="308"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93" w:type="pct"/>
            <w:shd w:val="clear" w:color="auto" w:fill="FFFFFF"/>
            <w:vAlign w:val="center"/>
          </w:tcPr>
          <w:p w:rsidR="00EF1CF3" w:rsidRPr="00A73EE6" w:rsidRDefault="00EF1CF3" w:rsidP="00EF1CF3">
            <w:pPr>
              <w:jc w:val="center"/>
              <w:rPr>
                <w:sz w:val="16"/>
                <w:szCs w:val="16"/>
                <w:lang w:val="ru-RU"/>
              </w:rPr>
            </w:pPr>
            <w:r w:rsidRPr="00A73EE6">
              <w:rPr>
                <w:sz w:val="16"/>
                <w:szCs w:val="16"/>
              </w:rPr>
              <w:t>Відділ фінансів місцевих</w:t>
            </w:r>
          </w:p>
        </w:tc>
        <w:tc>
          <w:tcPr>
            <w:tcW w:w="275"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167"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262" w:type="pct"/>
            <w:shd w:val="clear" w:color="auto" w:fill="FFFFFF"/>
            <w:vAlign w:val="center"/>
          </w:tcPr>
          <w:p w:rsidR="00EF1CF3" w:rsidRPr="00A73EE6" w:rsidRDefault="00EF1CF3" w:rsidP="00EF1CF3">
            <w:pPr>
              <w:jc w:val="center"/>
              <w:rPr>
                <w:sz w:val="16"/>
                <w:szCs w:val="16"/>
                <w:lang w:val="ru-RU"/>
              </w:rPr>
            </w:pPr>
            <w:r w:rsidRPr="00A73EE6">
              <w:rPr>
                <w:sz w:val="16"/>
                <w:szCs w:val="16"/>
              </w:rPr>
              <w:t>фінанси</w:t>
            </w:r>
          </w:p>
        </w:tc>
        <w:tc>
          <w:tcPr>
            <w:tcW w:w="465" w:type="pct"/>
            <w:shd w:val="clear" w:color="auto" w:fill="FFFFFF"/>
            <w:vAlign w:val="center"/>
          </w:tcPr>
          <w:p w:rsidR="00EF1CF3" w:rsidRPr="00A73EE6" w:rsidRDefault="00EF1CF3" w:rsidP="00EF1CF3">
            <w:pPr>
              <w:jc w:val="center"/>
              <w:rPr>
                <w:sz w:val="16"/>
                <w:szCs w:val="16"/>
                <w:lang w:val="ru-RU"/>
              </w:rPr>
            </w:pPr>
            <w:r w:rsidRPr="00A73EE6">
              <w:rPr>
                <w:sz w:val="16"/>
                <w:szCs w:val="16"/>
              </w:rPr>
              <w:t>Про розгляд звернення</w:t>
            </w:r>
          </w:p>
        </w:tc>
        <w:tc>
          <w:tcPr>
            <w:tcW w:w="325" w:type="pct"/>
            <w:shd w:val="clear" w:color="auto" w:fill="FFFFFF"/>
            <w:vAlign w:val="center"/>
          </w:tcPr>
          <w:p w:rsidR="00EF1CF3" w:rsidRPr="00A73EE6" w:rsidRDefault="00EF1CF3" w:rsidP="00EF1CF3">
            <w:pPr>
              <w:jc w:val="center"/>
              <w:rPr>
                <w:sz w:val="16"/>
                <w:szCs w:val="16"/>
                <w:lang w:val="ru-RU"/>
              </w:rPr>
            </w:pPr>
            <w:r w:rsidRPr="00A73EE6">
              <w:rPr>
                <w:sz w:val="16"/>
                <w:szCs w:val="16"/>
              </w:rPr>
              <w:t>Текстовий документ</w:t>
            </w:r>
          </w:p>
        </w:tc>
        <w:tc>
          <w:tcPr>
            <w:tcW w:w="235" w:type="pct"/>
            <w:shd w:val="clear" w:color="auto" w:fill="FFFFFF"/>
            <w:vAlign w:val="center"/>
          </w:tcPr>
          <w:p w:rsidR="00EF1CF3" w:rsidRPr="00A73EE6" w:rsidRDefault="00EF1CF3" w:rsidP="00EF1CF3">
            <w:pPr>
              <w:jc w:val="center"/>
              <w:rPr>
                <w:sz w:val="16"/>
                <w:szCs w:val="16"/>
                <w:lang w:val="ru-RU"/>
              </w:rPr>
            </w:pPr>
            <w:r w:rsidRPr="00A73EE6">
              <w:rPr>
                <w:sz w:val="16"/>
                <w:szCs w:val="16"/>
              </w:rPr>
              <w:t>Лист</w:t>
            </w:r>
          </w:p>
        </w:tc>
        <w:tc>
          <w:tcPr>
            <w:tcW w:w="162" w:type="pct"/>
            <w:shd w:val="clear" w:color="auto" w:fill="FFFFFF"/>
            <w:vAlign w:val="center"/>
          </w:tcPr>
          <w:p w:rsidR="00EF1CF3" w:rsidRPr="00A73EE6" w:rsidRDefault="00EF1CF3" w:rsidP="00EF1CF3">
            <w:pPr>
              <w:jc w:val="center"/>
              <w:rPr>
                <w:sz w:val="16"/>
                <w:szCs w:val="16"/>
                <w:lang w:val="ru-RU"/>
              </w:rPr>
            </w:pPr>
            <w:r w:rsidRPr="00A73EE6">
              <w:rPr>
                <w:sz w:val="16"/>
                <w:szCs w:val="16"/>
              </w:rPr>
              <w:t>-</w:t>
            </w:r>
          </w:p>
        </w:tc>
        <w:tc>
          <w:tcPr>
            <w:tcW w:w="310" w:type="pct"/>
            <w:shd w:val="clear" w:color="auto" w:fill="FFFFFF"/>
            <w:vAlign w:val="center"/>
          </w:tcPr>
          <w:p w:rsidR="00EF1CF3" w:rsidRPr="00A73EE6" w:rsidRDefault="00EF1CF3" w:rsidP="00EF1CF3">
            <w:pPr>
              <w:jc w:val="center"/>
              <w:rPr>
                <w:sz w:val="16"/>
                <w:szCs w:val="16"/>
                <w:lang w:val="ru-RU"/>
              </w:rPr>
            </w:pPr>
            <w:r w:rsidRPr="00A73EE6">
              <w:rPr>
                <w:sz w:val="16"/>
                <w:szCs w:val="16"/>
              </w:rPr>
              <w:t>Паперова</w:t>
            </w:r>
          </w:p>
        </w:tc>
        <w:tc>
          <w:tcPr>
            <w:tcW w:w="614" w:type="pct"/>
            <w:shd w:val="clear" w:color="auto" w:fill="FFFFFF"/>
            <w:vAlign w:val="center"/>
          </w:tcPr>
          <w:p w:rsidR="00EF1CF3" w:rsidRPr="00A73EE6" w:rsidRDefault="00EF1CF3" w:rsidP="00EF1CF3">
            <w:pPr>
              <w:jc w:val="center"/>
              <w:rPr>
                <w:sz w:val="16"/>
                <w:szCs w:val="16"/>
                <w:lang w:val="ru-RU"/>
              </w:rPr>
            </w:pPr>
            <w:r w:rsidRPr="00A73EE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6615</w:t>
            </w:r>
          </w:p>
        </w:tc>
        <w:tc>
          <w:tcPr>
            <w:tcW w:w="440" w:type="pct"/>
            <w:shd w:val="clear" w:color="auto" w:fill="FFFFFF"/>
            <w:vAlign w:val="center"/>
          </w:tcPr>
          <w:p w:rsidR="00EF1CF3" w:rsidRPr="00F91407" w:rsidRDefault="00EF1CF3" w:rsidP="00EF1CF3">
            <w:pPr>
              <w:jc w:val="center"/>
              <w:rPr>
                <w:sz w:val="16"/>
                <w:szCs w:val="16"/>
              </w:rPr>
            </w:pPr>
            <w:r w:rsidRPr="00F91407">
              <w:rPr>
                <w:sz w:val="16"/>
                <w:szCs w:val="16"/>
              </w:rPr>
              <w:t>Про розгляд звернення</w:t>
            </w:r>
          </w:p>
        </w:tc>
        <w:tc>
          <w:tcPr>
            <w:tcW w:w="357" w:type="pct"/>
            <w:shd w:val="clear" w:color="auto" w:fill="FFFFFF"/>
            <w:vAlign w:val="center"/>
          </w:tcPr>
          <w:p w:rsidR="00EF1CF3" w:rsidRPr="00F91407" w:rsidRDefault="00EF1CF3" w:rsidP="00EF1CF3">
            <w:pPr>
              <w:jc w:val="center"/>
              <w:rPr>
                <w:sz w:val="16"/>
                <w:szCs w:val="16"/>
              </w:rPr>
            </w:pPr>
            <w:r w:rsidRPr="00F91407">
              <w:rPr>
                <w:sz w:val="16"/>
                <w:szCs w:val="16"/>
              </w:rPr>
              <w:t>№ вих-14</w:t>
            </w:r>
            <w:r>
              <w:rPr>
                <w:sz w:val="16"/>
                <w:szCs w:val="16"/>
                <w:lang w:val="uk-UA"/>
              </w:rPr>
              <w:t>94</w:t>
            </w:r>
            <w:r w:rsidRPr="00F91407">
              <w:rPr>
                <w:sz w:val="16"/>
                <w:szCs w:val="16"/>
              </w:rPr>
              <w:t>/07-16/25</w:t>
            </w:r>
          </w:p>
        </w:tc>
        <w:tc>
          <w:tcPr>
            <w:tcW w:w="302" w:type="pct"/>
            <w:shd w:val="clear" w:color="auto" w:fill="FFFFFF"/>
            <w:vAlign w:val="center"/>
          </w:tcPr>
          <w:p w:rsidR="00EF1CF3" w:rsidRPr="00F91407" w:rsidRDefault="00EF1CF3" w:rsidP="00EF1CF3">
            <w:pPr>
              <w:jc w:val="center"/>
              <w:rPr>
                <w:sz w:val="16"/>
                <w:szCs w:val="16"/>
                <w:lang w:val="uk-UA"/>
              </w:rPr>
            </w:pPr>
            <w:r w:rsidRPr="00F91407">
              <w:rPr>
                <w:sz w:val="16"/>
                <w:szCs w:val="16"/>
              </w:rPr>
              <w:t>22.09.2025</w:t>
            </w:r>
          </w:p>
        </w:tc>
        <w:tc>
          <w:tcPr>
            <w:tcW w:w="308" w:type="pct"/>
            <w:shd w:val="clear" w:color="auto" w:fill="FFFFFF"/>
            <w:vAlign w:val="center"/>
          </w:tcPr>
          <w:p w:rsidR="00EF1CF3" w:rsidRPr="00F91407" w:rsidRDefault="00EF1CF3" w:rsidP="00EF1CF3">
            <w:pPr>
              <w:jc w:val="center"/>
              <w:rPr>
                <w:sz w:val="16"/>
                <w:szCs w:val="16"/>
              </w:rPr>
            </w:pPr>
            <w:r w:rsidRPr="00F91407">
              <w:rPr>
                <w:sz w:val="16"/>
                <w:szCs w:val="16"/>
              </w:rPr>
              <w:t>-</w:t>
            </w:r>
          </w:p>
        </w:tc>
        <w:tc>
          <w:tcPr>
            <w:tcW w:w="393" w:type="pct"/>
            <w:shd w:val="clear" w:color="auto" w:fill="FFFFFF"/>
            <w:vAlign w:val="center"/>
          </w:tcPr>
          <w:p w:rsidR="00EF1CF3" w:rsidRPr="00F91407" w:rsidRDefault="00EF1CF3" w:rsidP="00EF1CF3">
            <w:pPr>
              <w:jc w:val="center"/>
              <w:rPr>
                <w:sz w:val="16"/>
                <w:szCs w:val="16"/>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6617</w:t>
            </w:r>
          </w:p>
        </w:tc>
        <w:tc>
          <w:tcPr>
            <w:tcW w:w="440" w:type="pct"/>
            <w:shd w:val="clear" w:color="auto" w:fill="FFFFFF"/>
            <w:vAlign w:val="center"/>
          </w:tcPr>
          <w:p w:rsidR="00EF1CF3" w:rsidRPr="00FE16C6" w:rsidRDefault="00EF1CF3" w:rsidP="00EF1CF3">
            <w:pPr>
              <w:jc w:val="center"/>
              <w:rPr>
                <w:sz w:val="16"/>
                <w:szCs w:val="16"/>
                <w:lang w:val="uk-UA"/>
              </w:rPr>
            </w:pPr>
            <w:r w:rsidRPr="00FE16C6">
              <w:rPr>
                <w:sz w:val="16"/>
                <w:szCs w:val="16"/>
              </w:rPr>
              <w:t xml:space="preserve">Про розгляд </w:t>
            </w:r>
            <w:r>
              <w:rPr>
                <w:sz w:val="16"/>
                <w:szCs w:val="16"/>
                <w:lang w:val="uk-UA"/>
              </w:rPr>
              <w:t>службової записки</w:t>
            </w:r>
          </w:p>
        </w:tc>
        <w:tc>
          <w:tcPr>
            <w:tcW w:w="357" w:type="pct"/>
            <w:shd w:val="clear" w:color="auto" w:fill="FFFFFF"/>
            <w:vAlign w:val="center"/>
          </w:tcPr>
          <w:p w:rsidR="00EF1CF3" w:rsidRPr="00FE16C6" w:rsidRDefault="00EF1CF3" w:rsidP="00EF1CF3">
            <w:pPr>
              <w:jc w:val="center"/>
              <w:rPr>
                <w:sz w:val="16"/>
                <w:szCs w:val="16"/>
              </w:rPr>
            </w:pPr>
            <w:r w:rsidRPr="00FE16C6">
              <w:rPr>
                <w:sz w:val="16"/>
                <w:szCs w:val="16"/>
              </w:rPr>
              <w:t>№ вих-149</w:t>
            </w:r>
            <w:r>
              <w:rPr>
                <w:sz w:val="16"/>
                <w:szCs w:val="16"/>
                <w:lang w:val="uk-UA"/>
              </w:rPr>
              <w:t>6</w:t>
            </w:r>
            <w:r w:rsidRPr="00FE16C6">
              <w:rPr>
                <w:sz w:val="16"/>
                <w:szCs w:val="16"/>
              </w:rPr>
              <w:t>/07-16/25</w:t>
            </w:r>
          </w:p>
        </w:tc>
        <w:tc>
          <w:tcPr>
            <w:tcW w:w="302" w:type="pct"/>
            <w:shd w:val="clear" w:color="auto" w:fill="FFFFFF"/>
            <w:vAlign w:val="center"/>
          </w:tcPr>
          <w:p w:rsidR="00EF1CF3" w:rsidRPr="00FE16C6" w:rsidRDefault="00EF1CF3" w:rsidP="00EF1CF3">
            <w:pPr>
              <w:jc w:val="center"/>
              <w:rPr>
                <w:sz w:val="16"/>
                <w:szCs w:val="16"/>
              </w:rPr>
            </w:pPr>
            <w:r w:rsidRPr="00FE16C6">
              <w:rPr>
                <w:sz w:val="16"/>
                <w:szCs w:val="16"/>
              </w:rPr>
              <w:t>22.09.2025</w:t>
            </w:r>
          </w:p>
        </w:tc>
        <w:tc>
          <w:tcPr>
            <w:tcW w:w="308"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393" w:type="pct"/>
            <w:shd w:val="clear" w:color="auto" w:fill="FFFFFF"/>
            <w:vAlign w:val="center"/>
          </w:tcPr>
          <w:p w:rsidR="00EF1CF3" w:rsidRPr="00FE16C6" w:rsidRDefault="00EF1CF3" w:rsidP="00EF1CF3">
            <w:pPr>
              <w:jc w:val="center"/>
              <w:rPr>
                <w:sz w:val="16"/>
                <w:szCs w:val="16"/>
              </w:rPr>
            </w:pPr>
            <w:r w:rsidRPr="00FE16C6">
              <w:rPr>
                <w:sz w:val="16"/>
                <w:szCs w:val="16"/>
              </w:rPr>
              <w:t>Відділ фінансів місцевих</w:t>
            </w:r>
          </w:p>
        </w:tc>
        <w:tc>
          <w:tcPr>
            <w:tcW w:w="275"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167"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262" w:type="pct"/>
            <w:shd w:val="clear" w:color="auto" w:fill="FFFFFF"/>
            <w:vAlign w:val="center"/>
          </w:tcPr>
          <w:p w:rsidR="00EF1CF3" w:rsidRPr="00FE16C6" w:rsidRDefault="00EF1CF3" w:rsidP="00EF1CF3">
            <w:pPr>
              <w:jc w:val="center"/>
              <w:rPr>
                <w:sz w:val="16"/>
                <w:szCs w:val="16"/>
              </w:rPr>
            </w:pPr>
            <w:r w:rsidRPr="00FE16C6">
              <w:rPr>
                <w:sz w:val="16"/>
                <w:szCs w:val="16"/>
              </w:rPr>
              <w:t>фінанси</w:t>
            </w:r>
          </w:p>
        </w:tc>
        <w:tc>
          <w:tcPr>
            <w:tcW w:w="465" w:type="pct"/>
            <w:shd w:val="clear" w:color="auto" w:fill="FFFFFF"/>
            <w:vAlign w:val="center"/>
          </w:tcPr>
          <w:p w:rsidR="00EF1CF3" w:rsidRPr="00FE16C6" w:rsidRDefault="00EF1CF3" w:rsidP="00EF1CF3">
            <w:pPr>
              <w:jc w:val="center"/>
              <w:rPr>
                <w:sz w:val="16"/>
                <w:szCs w:val="16"/>
                <w:lang w:val="uk-UA"/>
              </w:rPr>
            </w:pPr>
            <w:r>
              <w:rPr>
                <w:sz w:val="16"/>
                <w:szCs w:val="16"/>
                <w:lang w:val="uk-UA"/>
              </w:rPr>
              <w:t>Про збільшення чисельності</w:t>
            </w:r>
          </w:p>
        </w:tc>
        <w:tc>
          <w:tcPr>
            <w:tcW w:w="325" w:type="pct"/>
            <w:shd w:val="clear" w:color="auto" w:fill="FFFFFF"/>
            <w:vAlign w:val="center"/>
          </w:tcPr>
          <w:p w:rsidR="00EF1CF3" w:rsidRPr="00FE16C6" w:rsidRDefault="00EF1CF3" w:rsidP="00EF1CF3">
            <w:pPr>
              <w:jc w:val="center"/>
              <w:rPr>
                <w:sz w:val="16"/>
                <w:szCs w:val="16"/>
              </w:rPr>
            </w:pPr>
            <w:r w:rsidRPr="00FE16C6">
              <w:rPr>
                <w:sz w:val="16"/>
                <w:szCs w:val="16"/>
              </w:rPr>
              <w:t>Текстовий документ</w:t>
            </w:r>
          </w:p>
        </w:tc>
        <w:tc>
          <w:tcPr>
            <w:tcW w:w="235" w:type="pct"/>
            <w:shd w:val="clear" w:color="auto" w:fill="FFFFFF"/>
            <w:vAlign w:val="center"/>
          </w:tcPr>
          <w:p w:rsidR="00EF1CF3" w:rsidRPr="00FE16C6" w:rsidRDefault="00EF1CF3" w:rsidP="00EF1CF3">
            <w:pPr>
              <w:jc w:val="center"/>
              <w:rPr>
                <w:sz w:val="16"/>
                <w:szCs w:val="16"/>
              </w:rPr>
            </w:pPr>
            <w:r w:rsidRPr="00FE16C6">
              <w:rPr>
                <w:sz w:val="16"/>
                <w:szCs w:val="16"/>
              </w:rPr>
              <w:t>Лист</w:t>
            </w:r>
          </w:p>
        </w:tc>
        <w:tc>
          <w:tcPr>
            <w:tcW w:w="162"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310" w:type="pct"/>
            <w:shd w:val="clear" w:color="auto" w:fill="FFFFFF"/>
            <w:vAlign w:val="center"/>
          </w:tcPr>
          <w:p w:rsidR="00EF1CF3" w:rsidRPr="00FE16C6" w:rsidRDefault="00EF1CF3" w:rsidP="00EF1CF3">
            <w:pPr>
              <w:jc w:val="center"/>
              <w:rPr>
                <w:sz w:val="16"/>
                <w:szCs w:val="16"/>
              </w:rPr>
            </w:pPr>
            <w:r w:rsidRPr="00FE16C6">
              <w:rPr>
                <w:sz w:val="16"/>
                <w:szCs w:val="16"/>
              </w:rPr>
              <w:t>Паперова</w:t>
            </w:r>
          </w:p>
        </w:tc>
        <w:tc>
          <w:tcPr>
            <w:tcW w:w="614" w:type="pct"/>
            <w:shd w:val="clear" w:color="auto" w:fill="FFFFFF"/>
            <w:vAlign w:val="center"/>
          </w:tcPr>
          <w:p w:rsidR="00EF1CF3" w:rsidRPr="00FE16C6" w:rsidRDefault="00EF1CF3" w:rsidP="00EF1CF3">
            <w:pPr>
              <w:jc w:val="center"/>
              <w:rPr>
                <w:sz w:val="16"/>
                <w:szCs w:val="16"/>
                <w:lang w:val="ru-RU"/>
              </w:rPr>
            </w:pPr>
            <w:r w:rsidRPr="00FE16C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6618</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чисельність працівників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№вх-4969/25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чисельність працівників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6619</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№вх-4970/25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6620</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пропозицій</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№вх-4971/25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пропозицій</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lastRenderedPageBreak/>
              <w:t>6621</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Перерахування коштів РОВКП ВКГ "Рівнеоблводоканал"</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№вх-4972/25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Перерахування коштів РОВКП ВКГ "Рівнеоблводоканал"</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416"/>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6622</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Радивилівської міської територіальної громади на 2025 р.</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№вх-4973/25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Радивилівська міська рада</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Радивилівської міської територіальної громади на 2025 р.</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 табличний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Рішення</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563"/>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6623</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надання субвенції в/ч А2802</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№вх-4974/25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1F523B" w:rsidRDefault="00EF1CF3" w:rsidP="00EF1CF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надання субвенції в/ч А2802</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6624</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розгляду пропозицій</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№вх-4975/25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1F523B" w:rsidRDefault="00EF1CF3" w:rsidP="00EF1CF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розгляду пропозицій</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6625</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Зорянської сільської територіальної громади на 2025р.</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№вх-4976/25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Зорянська сільська рада</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Зорянської сільської територіальної громади на 2025р.</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 табличний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Рішення</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562"/>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6626</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Малинської сільської територіальної громади на 2025р.</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№вх-4977/25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Малинська сільська рада</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Малинської сільської територіальної громади на 2025р.</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 табличний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Рішення</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6627</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Вербської сільської територіальної громади на 2025р.</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№вх-4978/25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Вербська сільська рада</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Рішення про внесення змін до бюджету Вербської сільської територіальної громади на 2025р.</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 табличний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Рішення</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BD62E9">
        <w:trPr>
          <w:trHeight w:val="563"/>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6628</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 xml:space="preserve">Розпорядження про затвердження Порядку розроблення та моніторингу реалізації середньострокового плану пріоритетних публічних інвестицій </w:t>
            </w:r>
            <w:r w:rsidRPr="001F523B">
              <w:rPr>
                <w:bCs/>
                <w:sz w:val="16"/>
                <w:szCs w:val="16"/>
                <w:lang w:val="uk-UA"/>
              </w:rPr>
              <w:lastRenderedPageBreak/>
              <w:t>Рівненської області</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lastRenderedPageBreak/>
              <w:t>№вх-4979/25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 xml:space="preserve">Розпорядження про затвердження Порядку розроблення та моніторингу реалізації середньострокового плану пріоритетних публічних інвестицій Рівненської </w:t>
            </w:r>
            <w:r w:rsidRPr="001F523B">
              <w:rPr>
                <w:bCs/>
                <w:sz w:val="16"/>
                <w:szCs w:val="16"/>
                <w:lang w:val="uk-UA"/>
              </w:rPr>
              <w:lastRenderedPageBreak/>
              <w:t>області</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lastRenderedPageBreak/>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Розпорядження</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lastRenderedPageBreak/>
              <w:t>6629</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зміну адреси ел. пошти</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№вх-4980/25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22.09.2025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Сарненська районна державна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зміну адреси ел. пошти</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6630</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затвердження довідки змін до кошторису</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№вх-4981/25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агропромислового розвитку</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затвердження довідки змін до кошторису</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6631</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перерахунок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№вх-4982/25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Pr>
                <w:bCs/>
                <w:sz w:val="16"/>
                <w:szCs w:val="16"/>
                <w:lang w:val="uk-UA"/>
              </w:rPr>
              <w:t>Рівненс</w:t>
            </w:r>
            <w:r w:rsidRPr="001F523B">
              <w:rPr>
                <w:bCs/>
                <w:sz w:val="16"/>
                <w:szCs w:val="16"/>
                <w:lang w:val="uk-UA"/>
              </w:rPr>
              <w:t>ька обласна військова адміністрація</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перерахунок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6632</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затвердження довідки змін до кошторису</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№вх-4983/25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Управління культури і туризму</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затвердження довідки змін до кошторису</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6633</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внесення змін до кошторисних призначень</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№вх-4984/25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соціальної політики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внесення змін до кошторисних призначень</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6634</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Довідка про зміни до кошторису</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№вх-4985/25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Державний архів Рівненської області</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Довідка про зміни до кошторису</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416"/>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6635</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Фінансування 0180</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№вх-4986/25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Фінансування 0180</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6636</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фінансування видатків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№вх-4987/25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фінансування видатків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6637</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№вх-4988/25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BD62E9">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6638</w:t>
            </w:r>
          </w:p>
        </w:tc>
        <w:tc>
          <w:tcPr>
            <w:tcW w:w="440"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Про надання інформації</w:t>
            </w:r>
          </w:p>
        </w:tc>
        <w:tc>
          <w:tcPr>
            <w:tcW w:w="357"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 xml:space="preserve">№вих- </w:t>
            </w:r>
          </w:p>
          <w:p w:rsidR="00EF1CF3" w:rsidRPr="008B7E36" w:rsidRDefault="00EF1CF3" w:rsidP="00EF1CF3">
            <w:pPr>
              <w:jc w:val="center"/>
              <w:rPr>
                <w:sz w:val="16"/>
                <w:szCs w:val="16"/>
                <w:lang w:val="uk-UA"/>
              </w:rPr>
            </w:pPr>
            <w:r w:rsidRPr="008B7E36">
              <w:rPr>
                <w:sz w:val="16"/>
                <w:szCs w:val="16"/>
                <w:lang w:val="uk-UA"/>
              </w:rPr>
              <w:t>1</w:t>
            </w:r>
            <w:r>
              <w:rPr>
                <w:sz w:val="16"/>
                <w:szCs w:val="16"/>
                <w:lang w:val="uk-UA"/>
              </w:rPr>
              <w:t>498</w:t>
            </w:r>
            <w:r w:rsidRPr="008B7E36">
              <w:rPr>
                <w:sz w:val="16"/>
                <w:szCs w:val="16"/>
                <w:lang w:val="uk-UA"/>
              </w:rPr>
              <w:t>/08-11/25</w:t>
            </w:r>
          </w:p>
        </w:tc>
        <w:tc>
          <w:tcPr>
            <w:tcW w:w="302" w:type="pct"/>
            <w:shd w:val="clear" w:color="auto" w:fill="FFFFFF"/>
            <w:vAlign w:val="center"/>
          </w:tcPr>
          <w:p w:rsidR="00EF1CF3" w:rsidRPr="008B7E36" w:rsidRDefault="00EF1CF3" w:rsidP="00EF1CF3">
            <w:pPr>
              <w:rPr>
                <w:sz w:val="16"/>
                <w:szCs w:val="16"/>
                <w:lang w:val="uk-UA"/>
              </w:rPr>
            </w:pPr>
            <w:r w:rsidRPr="008B7E36">
              <w:rPr>
                <w:sz w:val="16"/>
                <w:szCs w:val="16"/>
                <w:lang w:val="uk-UA"/>
              </w:rPr>
              <w:t>2</w:t>
            </w:r>
            <w:r>
              <w:rPr>
                <w:sz w:val="16"/>
                <w:szCs w:val="16"/>
                <w:lang w:val="uk-UA"/>
              </w:rPr>
              <w:t>3</w:t>
            </w:r>
            <w:r w:rsidRPr="008B7E36">
              <w:rPr>
                <w:sz w:val="16"/>
                <w:szCs w:val="16"/>
                <w:lang w:val="uk-UA"/>
              </w:rPr>
              <w:t>.0</w:t>
            </w:r>
            <w:r>
              <w:rPr>
                <w:sz w:val="16"/>
                <w:szCs w:val="16"/>
                <w:lang w:val="uk-UA"/>
              </w:rPr>
              <w:t>9</w:t>
            </w:r>
            <w:r w:rsidRPr="008B7E36">
              <w:rPr>
                <w:sz w:val="16"/>
                <w:szCs w:val="16"/>
                <w:lang w:val="uk-UA"/>
              </w:rPr>
              <w:t>.2025</w:t>
            </w:r>
          </w:p>
        </w:tc>
        <w:tc>
          <w:tcPr>
            <w:tcW w:w="308" w:type="pct"/>
            <w:shd w:val="clear" w:color="auto" w:fill="FFFFFF"/>
            <w:vAlign w:val="center"/>
          </w:tcPr>
          <w:p w:rsidR="00EF1CF3" w:rsidRPr="008B7E36" w:rsidRDefault="00EF1CF3" w:rsidP="00EF1CF3">
            <w:pPr>
              <w:jc w:val="center"/>
              <w:rPr>
                <w:iCs/>
                <w:sz w:val="16"/>
                <w:szCs w:val="16"/>
                <w:lang w:val="uk-UA"/>
              </w:rPr>
            </w:pPr>
            <w:r w:rsidRPr="008B7E36">
              <w:rPr>
                <w:iCs/>
                <w:sz w:val="16"/>
                <w:szCs w:val="16"/>
                <w:lang w:val="uk-UA"/>
              </w:rPr>
              <w:t>-</w:t>
            </w:r>
          </w:p>
        </w:tc>
        <w:tc>
          <w:tcPr>
            <w:tcW w:w="393" w:type="pct"/>
            <w:shd w:val="clear" w:color="auto" w:fill="FFFFFF"/>
          </w:tcPr>
          <w:p w:rsidR="00EF1CF3" w:rsidRPr="008B7E36" w:rsidRDefault="00EF1CF3" w:rsidP="00EF1CF3">
            <w:pPr>
              <w:jc w:val="center"/>
              <w:rPr>
                <w:sz w:val="16"/>
                <w:szCs w:val="16"/>
                <w:lang w:val="uk-UA"/>
              </w:rPr>
            </w:pPr>
            <w:r w:rsidRPr="008B7E36">
              <w:rPr>
                <w:sz w:val="16"/>
                <w:szCs w:val="16"/>
                <w:lang w:val="uk-UA"/>
              </w:rPr>
              <w:t>Відділ управління персоналом і організаційної роботи</w:t>
            </w:r>
          </w:p>
        </w:tc>
        <w:tc>
          <w:tcPr>
            <w:tcW w:w="275"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w:t>
            </w:r>
          </w:p>
        </w:tc>
        <w:tc>
          <w:tcPr>
            <w:tcW w:w="167"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w:t>
            </w:r>
          </w:p>
        </w:tc>
        <w:tc>
          <w:tcPr>
            <w:tcW w:w="262" w:type="pct"/>
            <w:shd w:val="clear" w:color="auto" w:fill="FFFFFF"/>
            <w:vAlign w:val="center"/>
          </w:tcPr>
          <w:p w:rsidR="00EF1CF3" w:rsidRPr="008B7E36" w:rsidRDefault="00EF1CF3" w:rsidP="00EF1CF3">
            <w:pPr>
              <w:ind w:left="-85" w:right="-85"/>
              <w:jc w:val="center"/>
              <w:rPr>
                <w:sz w:val="16"/>
                <w:szCs w:val="16"/>
                <w:lang w:val="uk-UA"/>
              </w:rPr>
            </w:pPr>
            <w:r w:rsidRPr="008B7E36">
              <w:rPr>
                <w:sz w:val="16"/>
                <w:szCs w:val="16"/>
                <w:lang w:val="uk-UA"/>
              </w:rPr>
              <w:t>Організа-ційні питання</w:t>
            </w:r>
          </w:p>
        </w:tc>
        <w:tc>
          <w:tcPr>
            <w:tcW w:w="465" w:type="pct"/>
            <w:shd w:val="clear" w:color="auto" w:fill="FFFFFF"/>
            <w:vAlign w:val="center"/>
          </w:tcPr>
          <w:p w:rsidR="00EF1CF3" w:rsidRPr="008B7E36" w:rsidRDefault="00EF1CF3" w:rsidP="00EF1CF3">
            <w:pPr>
              <w:jc w:val="center"/>
              <w:rPr>
                <w:sz w:val="16"/>
                <w:szCs w:val="16"/>
                <w:lang w:val="uk-UA"/>
              </w:rPr>
            </w:pPr>
            <w:r w:rsidRPr="008B7E36">
              <w:rPr>
                <w:iCs/>
                <w:sz w:val="16"/>
                <w:szCs w:val="16"/>
                <w:lang w:val="uk-UA"/>
              </w:rPr>
              <w:t>Про навчання в складі сил оборони</w:t>
            </w:r>
          </w:p>
        </w:tc>
        <w:tc>
          <w:tcPr>
            <w:tcW w:w="325"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Текстовий документ</w:t>
            </w:r>
          </w:p>
        </w:tc>
        <w:tc>
          <w:tcPr>
            <w:tcW w:w="235"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 xml:space="preserve">Лист </w:t>
            </w:r>
          </w:p>
        </w:tc>
        <w:tc>
          <w:tcPr>
            <w:tcW w:w="162"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w:t>
            </w:r>
          </w:p>
        </w:tc>
        <w:tc>
          <w:tcPr>
            <w:tcW w:w="310"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Паперова</w:t>
            </w:r>
          </w:p>
        </w:tc>
        <w:tc>
          <w:tcPr>
            <w:tcW w:w="614" w:type="pct"/>
            <w:shd w:val="clear" w:color="auto" w:fill="FFFFFF"/>
            <w:vAlign w:val="center"/>
          </w:tcPr>
          <w:p w:rsidR="00EF1CF3" w:rsidRPr="008B7E36" w:rsidRDefault="00EF1CF3" w:rsidP="00EF1CF3">
            <w:pPr>
              <w:jc w:val="center"/>
              <w:rPr>
                <w:sz w:val="16"/>
                <w:szCs w:val="16"/>
                <w:lang w:val="uk-UA"/>
              </w:rPr>
            </w:pPr>
            <w:r w:rsidRPr="008B7E36">
              <w:rPr>
                <w:sz w:val="16"/>
                <w:szCs w:val="16"/>
                <w:lang w:val="uk-UA"/>
              </w:rPr>
              <w:t>Відділ управління персоналом і організаційної роботи</w:t>
            </w:r>
          </w:p>
        </w:tc>
        <w:tc>
          <w:tcPr>
            <w:tcW w:w="176" w:type="pct"/>
            <w:shd w:val="clear" w:color="auto" w:fill="FFFFFF"/>
            <w:vAlign w:val="center"/>
          </w:tcPr>
          <w:p w:rsidR="00EF1CF3" w:rsidRPr="008B7E36" w:rsidRDefault="00EF1CF3" w:rsidP="00EF1CF3">
            <w:pPr>
              <w:jc w:val="center"/>
              <w:rPr>
                <w:lang w:val="uk-UA"/>
              </w:rPr>
            </w:pPr>
            <w:r w:rsidRPr="008B7E36">
              <w:rPr>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lastRenderedPageBreak/>
              <w:t>6639</w:t>
            </w:r>
          </w:p>
        </w:tc>
        <w:tc>
          <w:tcPr>
            <w:tcW w:w="440"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Наказ департаменту фінансів</w:t>
            </w:r>
          </w:p>
        </w:tc>
        <w:tc>
          <w:tcPr>
            <w:tcW w:w="357" w:type="pct"/>
            <w:shd w:val="clear" w:color="auto" w:fill="FFFFFF"/>
            <w:vAlign w:val="center"/>
          </w:tcPr>
          <w:p w:rsidR="00EF1CF3" w:rsidRPr="009E3B1F" w:rsidRDefault="00EF1CF3" w:rsidP="00EF1CF3">
            <w:pPr>
              <w:jc w:val="center"/>
              <w:rPr>
                <w:sz w:val="16"/>
                <w:szCs w:val="16"/>
                <w:lang w:val="uk-UA"/>
              </w:rPr>
            </w:pPr>
            <w:r>
              <w:rPr>
                <w:sz w:val="16"/>
                <w:szCs w:val="16"/>
                <w:lang w:val="uk-UA"/>
              </w:rPr>
              <w:t>12</w:t>
            </w:r>
            <w:r>
              <w:rPr>
                <w:sz w:val="16"/>
                <w:szCs w:val="16"/>
              </w:rPr>
              <w:t>1</w:t>
            </w:r>
            <w:r w:rsidRPr="009E3B1F">
              <w:rPr>
                <w:sz w:val="16"/>
                <w:szCs w:val="16"/>
                <w:lang w:val="uk-UA"/>
              </w:rPr>
              <w:t>-в</w:t>
            </w:r>
          </w:p>
        </w:tc>
        <w:tc>
          <w:tcPr>
            <w:tcW w:w="302" w:type="pct"/>
            <w:shd w:val="clear" w:color="auto" w:fill="FFFFFF"/>
            <w:vAlign w:val="center"/>
          </w:tcPr>
          <w:p w:rsidR="00EF1CF3" w:rsidRPr="009E3B1F" w:rsidRDefault="00EF1CF3" w:rsidP="00EF1CF3">
            <w:pPr>
              <w:jc w:val="center"/>
              <w:rPr>
                <w:sz w:val="16"/>
                <w:szCs w:val="16"/>
                <w:lang w:val="uk-UA"/>
              </w:rPr>
            </w:pPr>
            <w:r>
              <w:rPr>
                <w:sz w:val="16"/>
                <w:szCs w:val="16"/>
                <w:lang w:val="uk-UA"/>
              </w:rPr>
              <w:t>2</w:t>
            </w:r>
            <w:r>
              <w:rPr>
                <w:sz w:val="16"/>
                <w:szCs w:val="16"/>
              </w:rPr>
              <w:t>3</w:t>
            </w:r>
            <w:r w:rsidRPr="007F168E">
              <w:rPr>
                <w:sz w:val="16"/>
                <w:szCs w:val="16"/>
                <w:lang w:val="uk-UA"/>
              </w:rPr>
              <w:t>.09.2025</w:t>
            </w:r>
          </w:p>
        </w:tc>
        <w:tc>
          <w:tcPr>
            <w:tcW w:w="308" w:type="pct"/>
            <w:shd w:val="clear" w:color="auto" w:fill="FFFFFF"/>
            <w:vAlign w:val="center"/>
          </w:tcPr>
          <w:p w:rsidR="00EF1CF3" w:rsidRPr="009E3B1F" w:rsidRDefault="00EF1CF3" w:rsidP="00EF1CF3">
            <w:pPr>
              <w:jc w:val="center"/>
              <w:rPr>
                <w:iCs/>
                <w:sz w:val="16"/>
                <w:szCs w:val="16"/>
                <w:lang w:val="uk-UA"/>
              </w:rPr>
            </w:pPr>
            <w:r w:rsidRPr="009E3B1F">
              <w:rPr>
                <w:iCs/>
                <w:sz w:val="16"/>
                <w:szCs w:val="16"/>
                <w:lang w:val="uk-UA"/>
              </w:rPr>
              <w:t>-</w:t>
            </w:r>
          </w:p>
        </w:tc>
        <w:tc>
          <w:tcPr>
            <w:tcW w:w="393"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Відділ управління персоналом і організаційної роботи</w:t>
            </w:r>
          </w:p>
        </w:tc>
        <w:tc>
          <w:tcPr>
            <w:tcW w:w="275"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w:t>
            </w:r>
          </w:p>
        </w:tc>
        <w:tc>
          <w:tcPr>
            <w:tcW w:w="167"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w:t>
            </w:r>
          </w:p>
        </w:tc>
        <w:tc>
          <w:tcPr>
            <w:tcW w:w="262" w:type="pct"/>
            <w:shd w:val="clear" w:color="auto" w:fill="FFFFFF"/>
            <w:vAlign w:val="center"/>
          </w:tcPr>
          <w:p w:rsidR="00EF1CF3" w:rsidRPr="009E3B1F" w:rsidRDefault="00EF1CF3" w:rsidP="00EF1CF3">
            <w:pPr>
              <w:ind w:left="-85" w:right="-85"/>
              <w:jc w:val="center"/>
              <w:rPr>
                <w:sz w:val="16"/>
                <w:szCs w:val="16"/>
                <w:lang w:val="uk-UA"/>
              </w:rPr>
            </w:pPr>
            <w:r w:rsidRPr="009E3B1F">
              <w:rPr>
                <w:sz w:val="16"/>
                <w:szCs w:val="16"/>
                <w:lang w:val="uk-UA"/>
              </w:rPr>
              <w:t>Управління персона-лом</w:t>
            </w:r>
          </w:p>
        </w:tc>
        <w:tc>
          <w:tcPr>
            <w:tcW w:w="465"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Про надання відпустки</w:t>
            </w:r>
          </w:p>
        </w:tc>
        <w:tc>
          <w:tcPr>
            <w:tcW w:w="325"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Текстовий документ</w:t>
            </w:r>
          </w:p>
        </w:tc>
        <w:tc>
          <w:tcPr>
            <w:tcW w:w="235"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Наказ</w:t>
            </w:r>
          </w:p>
        </w:tc>
        <w:tc>
          <w:tcPr>
            <w:tcW w:w="162"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w:t>
            </w:r>
          </w:p>
        </w:tc>
        <w:tc>
          <w:tcPr>
            <w:tcW w:w="310"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Паперова</w:t>
            </w:r>
          </w:p>
        </w:tc>
        <w:tc>
          <w:tcPr>
            <w:tcW w:w="614" w:type="pct"/>
            <w:shd w:val="clear" w:color="auto" w:fill="FFFFFF"/>
            <w:vAlign w:val="center"/>
          </w:tcPr>
          <w:p w:rsidR="00EF1CF3" w:rsidRPr="009E3B1F" w:rsidRDefault="00EF1CF3" w:rsidP="00EF1CF3">
            <w:pPr>
              <w:jc w:val="center"/>
              <w:rPr>
                <w:sz w:val="16"/>
                <w:szCs w:val="16"/>
                <w:lang w:val="uk-UA"/>
              </w:rPr>
            </w:pPr>
            <w:r w:rsidRPr="009E3B1F">
              <w:rPr>
                <w:sz w:val="16"/>
                <w:szCs w:val="16"/>
                <w:lang w:val="uk-UA"/>
              </w:rPr>
              <w:t>Відділ управління персоналом і організаційної роботи</w:t>
            </w:r>
          </w:p>
        </w:tc>
        <w:tc>
          <w:tcPr>
            <w:tcW w:w="176" w:type="pct"/>
            <w:shd w:val="clear" w:color="auto" w:fill="FFFFFF"/>
            <w:vAlign w:val="center"/>
          </w:tcPr>
          <w:p w:rsidR="00EF1CF3" w:rsidRPr="000977B6" w:rsidRDefault="00EF1CF3" w:rsidP="00EF1CF3">
            <w:pPr>
              <w:jc w:val="center"/>
              <w:rPr>
                <w:lang w:val="ru-RU"/>
              </w:rPr>
            </w:pPr>
            <w:r w:rsidRPr="000977B6">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6640</w:t>
            </w:r>
          </w:p>
        </w:tc>
        <w:tc>
          <w:tcPr>
            <w:tcW w:w="440"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№вх-4989/25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6641</w:t>
            </w:r>
          </w:p>
        </w:tc>
        <w:tc>
          <w:tcPr>
            <w:tcW w:w="440"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№вх-4990/25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6642</w:t>
            </w:r>
          </w:p>
        </w:tc>
        <w:tc>
          <w:tcPr>
            <w:tcW w:w="440"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№вх-4991/25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Pr>
                <w:bCs/>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6643</w:t>
            </w:r>
          </w:p>
        </w:tc>
        <w:tc>
          <w:tcPr>
            <w:tcW w:w="440"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№вх-4992/25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6644</w:t>
            </w:r>
          </w:p>
        </w:tc>
        <w:tc>
          <w:tcPr>
            <w:tcW w:w="440"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№вх-4993/25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Щодо фінансування коштів</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Pr>
                <w:bCs/>
                <w:lang w:val="uk-UA"/>
              </w:rPr>
              <w:t>-</w:t>
            </w:r>
          </w:p>
        </w:tc>
      </w:tr>
      <w:tr w:rsidR="00EF1CF3" w:rsidRPr="00B7371E" w:rsidTr="003B5DD8">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6645</w:t>
            </w:r>
          </w:p>
        </w:tc>
        <w:tc>
          <w:tcPr>
            <w:tcW w:w="440"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виконання доручення</w:t>
            </w:r>
          </w:p>
        </w:tc>
        <w:tc>
          <w:tcPr>
            <w:tcW w:w="357"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№вх-4994/25</w:t>
            </w:r>
          </w:p>
        </w:tc>
        <w:tc>
          <w:tcPr>
            <w:tcW w:w="30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08"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23.09.2025</w:t>
            </w:r>
          </w:p>
        </w:tc>
        <w:tc>
          <w:tcPr>
            <w:tcW w:w="393"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Департамент освіти і науки</w:t>
            </w:r>
          </w:p>
        </w:tc>
        <w:tc>
          <w:tcPr>
            <w:tcW w:w="27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167"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262"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EF1CF3" w:rsidRPr="00DB494C" w:rsidRDefault="00EF1CF3" w:rsidP="00EF1CF3">
            <w:pPr>
              <w:jc w:val="center"/>
              <w:rPr>
                <w:bCs/>
                <w:sz w:val="16"/>
                <w:szCs w:val="16"/>
                <w:lang w:val="uk-UA"/>
              </w:rPr>
            </w:pPr>
            <w:r w:rsidRPr="001F523B">
              <w:rPr>
                <w:bCs/>
                <w:sz w:val="16"/>
                <w:szCs w:val="16"/>
                <w:lang w:val="uk-UA"/>
              </w:rPr>
              <w:t>Про виконання доручення</w:t>
            </w:r>
          </w:p>
        </w:tc>
        <w:tc>
          <w:tcPr>
            <w:tcW w:w="32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Текстовий</w:t>
            </w:r>
          </w:p>
          <w:p w:rsidR="00EF1CF3" w:rsidRPr="001F523B" w:rsidRDefault="00EF1CF3" w:rsidP="00EF1CF3">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w:t>
            </w:r>
          </w:p>
        </w:tc>
        <w:tc>
          <w:tcPr>
            <w:tcW w:w="310" w:type="pct"/>
            <w:shd w:val="clear" w:color="auto" w:fill="FFFFFF"/>
            <w:vAlign w:val="center"/>
          </w:tcPr>
          <w:p w:rsidR="00EF1CF3" w:rsidRPr="001F523B" w:rsidRDefault="00EF1CF3" w:rsidP="00EF1CF3">
            <w:pPr>
              <w:jc w:val="center"/>
              <w:rPr>
                <w:bCs/>
                <w:sz w:val="16"/>
                <w:szCs w:val="16"/>
                <w:lang w:val="uk-UA"/>
              </w:rPr>
            </w:pPr>
          </w:p>
          <w:p w:rsidR="00EF1CF3" w:rsidRPr="001F523B" w:rsidRDefault="00EF1CF3" w:rsidP="00EF1CF3">
            <w:pPr>
              <w:jc w:val="center"/>
              <w:rPr>
                <w:bCs/>
                <w:sz w:val="16"/>
                <w:szCs w:val="16"/>
                <w:lang w:val="uk-UA"/>
              </w:rPr>
            </w:pPr>
            <w:r w:rsidRPr="001F523B">
              <w:rPr>
                <w:bCs/>
                <w:sz w:val="16"/>
                <w:szCs w:val="16"/>
                <w:lang w:val="uk-UA"/>
              </w:rPr>
              <w:t>Паперова, електронна</w:t>
            </w:r>
          </w:p>
          <w:p w:rsidR="00EF1CF3" w:rsidRPr="001F523B" w:rsidRDefault="00EF1CF3" w:rsidP="00EF1CF3">
            <w:pPr>
              <w:jc w:val="center"/>
              <w:rPr>
                <w:bCs/>
                <w:sz w:val="16"/>
                <w:szCs w:val="16"/>
                <w:lang w:val="uk-UA"/>
              </w:rPr>
            </w:pPr>
          </w:p>
        </w:tc>
        <w:tc>
          <w:tcPr>
            <w:tcW w:w="614" w:type="pct"/>
            <w:shd w:val="clear" w:color="auto" w:fill="FFFFFF"/>
            <w:vAlign w:val="center"/>
          </w:tcPr>
          <w:p w:rsidR="00EF1CF3" w:rsidRPr="001F523B" w:rsidRDefault="00EF1CF3" w:rsidP="00EF1CF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bCs/>
                <w:lang w:val="uk-UA"/>
              </w:rPr>
            </w:pPr>
            <w:r>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на  №07-22/782/23 від 08.06.2053 про кредиторську заборгованість</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№вх-4995/25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освіти і науки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на  №07-22/782/23 від 08.06.2053 про кредиторську заборгованість</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bCs/>
                <w:lang w:val="uk-UA"/>
              </w:rPr>
            </w:pPr>
            <w:r>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6647</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виділення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№вх-4996/25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виділення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Розпорядження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Рішення про внесення змін до бюджетуСтаросільської сільської ТГ на 2025 рік</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№вх-4997/25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Старосільська сільська рада</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Рішення про внесення змін до бюджетуСтаросільської сільської ТГ на 2025 рік</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 табличнитй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Рішення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BD62E9">
        <w:trPr>
          <w:trHeight w:val="137"/>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6649</w:t>
            </w:r>
          </w:p>
        </w:tc>
        <w:tc>
          <w:tcPr>
            <w:tcW w:w="440"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 xml:space="preserve">Про виконання доручення </w:t>
            </w:r>
          </w:p>
        </w:tc>
        <w:tc>
          <w:tcPr>
            <w:tcW w:w="357"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 xml:space="preserve">№вих 1499/06-12/25 </w:t>
            </w:r>
          </w:p>
        </w:tc>
        <w:tc>
          <w:tcPr>
            <w:tcW w:w="302"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23.09.2025</w:t>
            </w:r>
          </w:p>
        </w:tc>
        <w:tc>
          <w:tcPr>
            <w:tcW w:w="308"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w:t>
            </w:r>
          </w:p>
        </w:tc>
        <w:tc>
          <w:tcPr>
            <w:tcW w:w="393" w:type="pct"/>
            <w:shd w:val="clear" w:color="auto" w:fill="FFFFFF"/>
            <w:vAlign w:val="center"/>
          </w:tcPr>
          <w:p w:rsidR="00EF1CF3" w:rsidRPr="00837554" w:rsidRDefault="00EF1CF3" w:rsidP="00EF1CF3">
            <w:pPr>
              <w:jc w:val="center"/>
              <w:rPr>
                <w:sz w:val="16"/>
                <w:szCs w:val="16"/>
                <w:highlight w:val="cyan"/>
                <w:lang w:val="uk-UA"/>
              </w:rPr>
            </w:pPr>
            <w:r w:rsidRPr="004025AE">
              <w:rPr>
                <w:sz w:val="16"/>
                <w:szCs w:val="16"/>
                <w:lang w:val="uk-UA"/>
              </w:rPr>
              <w:t>Відділ фінансів галузей виробничої сфери</w:t>
            </w:r>
          </w:p>
        </w:tc>
        <w:tc>
          <w:tcPr>
            <w:tcW w:w="275"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w:t>
            </w:r>
          </w:p>
        </w:tc>
        <w:tc>
          <w:tcPr>
            <w:tcW w:w="167"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w:t>
            </w:r>
          </w:p>
        </w:tc>
        <w:tc>
          <w:tcPr>
            <w:tcW w:w="262"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Фінанси</w:t>
            </w:r>
          </w:p>
        </w:tc>
        <w:tc>
          <w:tcPr>
            <w:tcW w:w="465" w:type="pct"/>
            <w:shd w:val="clear" w:color="auto" w:fill="FFFFFF"/>
            <w:vAlign w:val="center"/>
          </w:tcPr>
          <w:p w:rsidR="00EF1CF3" w:rsidRPr="00215D44" w:rsidRDefault="00EF1CF3" w:rsidP="00EF1CF3">
            <w:pPr>
              <w:jc w:val="center"/>
              <w:rPr>
                <w:sz w:val="16"/>
                <w:szCs w:val="16"/>
                <w:lang w:val="ru-RU"/>
              </w:rPr>
            </w:pPr>
            <w:r w:rsidRPr="00215D44">
              <w:rPr>
                <w:sz w:val="16"/>
                <w:szCs w:val="16"/>
                <w:lang w:val="ru-RU"/>
              </w:rPr>
              <w:t>Щодо виконання  доручення до Національної стратегії із створен</w:t>
            </w:r>
            <w:r>
              <w:rPr>
                <w:sz w:val="16"/>
                <w:szCs w:val="16"/>
                <w:lang w:val="ru-RU"/>
              </w:rPr>
              <w:t>н</w:t>
            </w:r>
            <w:r w:rsidRPr="00215D44">
              <w:rPr>
                <w:sz w:val="16"/>
                <w:szCs w:val="16"/>
                <w:lang w:val="ru-RU"/>
              </w:rPr>
              <w:t>я безбар'єрного просто</w:t>
            </w:r>
            <w:r>
              <w:rPr>
                <w:sz w:val="16"/>
                <w:szCs w:val="16"/>
                <w:lang w:val="ru-RU"/>
              </w:rPr>
              <w:t>р</w:t>
            </w:r>
            <w:r w:rsidRPr="00215D44">
              <w:rPr>
                <w:sz w:val="16"/>
                <w:szCs w:val="16"/>
                <w:lang w:val="ru-RU"/>
              </w:rPr>
              <w:t>у в Україні</w:t>
            </w:r>
          </w:p>
        </w:tc>
        <w:tc>
          <w:tcPr>
            <w:tcW w:w="325" w:type="pct"/>
            <w:shd w:val="clear" w:color="auto" w:fill="FFFFFF"/>
            <w:vAlign w:val="center"/>
          </w:tcPr>
          <w:p w:rsidR="00EF1CF3" w:rsidRPr="00215D44" w:rsidRDefault="00EF1CF3" w:rsidP="00EF1CF3">
            <w:pPr>
              <w:jc w:val="center"/>
              <w:rPr>
                <w:sz w:val="16"/>
                <w:szCs w:val="16"/>
                <w:lang w:val="ru-RU"/>
              </w:rPr>
            </w:pPr>
            <w:r w:rsidRPr="00215D44">
              <w:rPr>
                <w:sz w:val="16"/>
                <w:szCs w:val="16"/>
                <w:lang w:val="ru-RU"/>
              </w:rPr>
              <w:t xml:space="preserve">Текстовий документ </w:t>
            </w:r>
          </w:p>
        </w:tc>
        <w:tc>
          <w:tcPr>
            <w:tcW w:w="235"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Лист</w:t>
            </w:r>
          </w:p>
        </w:tc>
        <w:tc>
          <w:tcPr>
            <w:tcW w:w="162" w:type="pct"/>
            <w:shd w:val="clear" w:color="auto" w:fill="FFFFFF"/>
            <w:vAlign w:val="center"/>
          </w:tcPr>
          <w:p w:rsidR="00EF1CF3" w:rsidRPr="00215D44" w:rsidRDefault="00EF1CF3" w:rsidP="00EF1CF3">
            <w:pPr>
              <w:jc w:val="center"/>
              <w:rPr>
                <w:sz w:val="16"/>
                <w:szCs w:val="16"/>
                <w:lang w:val="uk-UA"/>
              </w:rPr>
            </w:pPr>
            <w:r w:rsidRPr="00215D44">
              <w:rPr>
                <w:sz w:val="16"/>
                <w:szCs w:val="16"/>
                <w:lang w:val="uk-UA"/>
              </w:rPr>
              <w:t>-</w:t>
            </w:r>
          </w:p>
        </w:tc>
        <w:tc>
          <w:tcPr>
            <w:tcW w:w="310" w:type="pct"/>
            <w:shd w:val="clear" w:color="auto" w:fill="FFFFFF"/>
            <w:vAlign w:val="center"/>
          </w:tcPr>
          <w:p w:rsidR="00EF1CF3" w:rsidRPr="00837554" w:rsidRDefault="00EF1CF3" w:rsidP="00EF1CF3">
            <w:pPr>
              <w:jc w:val="center"/>
              <w:rPr>
                <w:sz w:val="16"/>
                <w:szCs w:val="16"/>
                <w:highlight w:val="cyan"/>
                <w:lang w:val="uk-UA"/>
              </w:rPr>
            </w:pPr>
            <w:r w:rsidRPr="00215D44">
              <w:rPr>
                <w:sz w:val="16"/>
                <w:szCs w:val="16"/>
                <w:lang w:val="uk-UA"/>
              </w:rPr>
              <w:t>Паперова, електронна</w:t>
            </w:r>
          </w:p>
        </w:tc>
        <w:tc>
          <w:tcPr>
            <w:tcW w:w="614" w:type="pct"/>
            <w:shd w:val="clear" w:color="auto" w:fill="FFFFFF"/>
            <w:vAlign w:val="center"/>
          </w:tcPr>
          <w:p w:rsidR="00EF1CF3" w:rsidRPr="00837554" w:rsidRDefault="00EF1CF3" w:rsidP="00EF1CF3">
            <w:pPr>
              <w:jc w:val="center"/>
              <w:rPr>
                <w:sz w:val="16"/>
                <w:szCs w:val="16"/>
                <w:highlight w:val="cyan"/>
                <w:lang w:val="uk-UA"/>
              </w:rPr>
            </w:pPr>
            <w:r w:rsidRPr="004025AE">
              <w:rPr>
                <w:sz w:val="16"/>
                <w:szCs w:val="16"/>
                <w:lang w:val="uk-UA"/>
              </w:rPr>
              <w:t>Відділ фінансів галузей виробничої сфери</w:t>
            </w:r>
          </w:p>
        </w:tc>
        <w:tc>
          <w:tcPr>
            <w:tcW w:w="176" w:type="pct"/>
            <w:shd w:val="clear" w:color="auto" w:fill="FFFFFF"/>
            <w:vAlign w:val="center"/>
          </w:tcPr>
          <w:p w:rsidR="00EF1CF3" w:rsidRPr="00E73CAB" w:rsidRDefault="00EF1CF3" w:rsidP="00EF1CF3">
            <w:pPr>
              <w:jc w:val="center"/>
              <w:rPr>
                <w:bCs/>
                <w:lang w:val="uk-UA"/>
              </w:rPr>
            </w:pPr>
            <w:r>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6650</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проведення заходу 25.09.2025</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№вх-4998/25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Всеукраїнська координаторка ментального здоров" я "Ти як?</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Організаційні питання</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проведення заходу 25.09.2025</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№вх-4999/25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агропромислового розвитку</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проєкт Державного бюджету України на 2026 рік</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№вх-5000/25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Міністерство фінансів України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проєкт Державного бюджету України на 2026 рік</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6653</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sidRPr="006933DF">
              <w:rPr>
                <w:bCs/>
                <w:sz w:val="16"/>
                <w:szCs w:val="16"/>
                <w:lang w:val="uk-UA"/>
              </w:rPr>
              <w:t>149</w:t>
            </w:r>
            <w:r>
              <w:rPr>
                <w:bCs/>
                <w:sz w:val="16"/>
                <w:szCs w:val="16"/>
                <w:lang w:val="uk-UA"/>
              </w:rPr>
              <w:t>7</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3</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6654</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1500</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3</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Про розгляд звернення</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6655</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1501</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3</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відшкодування витрат на покращене харчування військовослужбовців</w:t>
            </w:r>
            <w:r w:rsidRPr="006933DF">
              <w:rPr>
                <w:bCs/>
                <w:sz w:val="16"/>
                <w:szCs w:val="16"/>
                <w:lang w:val="uk-UA"/>
              </w:rPr>
              <w:t xml:space="preserve">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274"/>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інформації</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№вх-5001/25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фінансів Волинської ОДА</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інформації</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6657</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інформацію щодо очікуваної кредиторської заборгованості</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№вх-5002/25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23.09.2025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Служба у справах дітей</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інформацію щодо очікуваної кредиторської заборгованості</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повідомлення щодо бездіяльності фінансового управління виконавчого комітету Вараської міської ради</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№вх-5003/25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повідомлення щодо бездіяльності фінансового управління виконавчого комітету Вараської міської ради</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6659</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розгляд пропозицій</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№вх-5004/25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розгляд пропозицій</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16"/>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6660</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направлення представника</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№вх-5005/25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митниця Державної митної служби України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направлення представника</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МІНФІНУ про проєкт Державного бюджету України на 2026 рік</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№вх-5006/25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МІНФІНУ про проєкт Державного бюджету України на 2026 рік</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6662</w:t>
            </w:r>
          </w:p>
        </w:tc>
        <w:tc>
          <w:tcPr>
            <w:tcW w:w="440" w:type="pct"/>
            <w:shd w:val="clear" w:color="auto" w:fill="FFFFFF"/>
            <w:vAlign w:val="center"/>
          </w:tcPr>
          <w:p w:rsidR="00EF1CF3" w:rsidRPr="00185271" w:rsidRDefault="00EF1CF3" w:rsidP="00EF1CF3">
            <w:pPr>
              <w:jc w:val="center"/>
              <w:rPr>
                <w:iCs/>
                <w:sz w:val="16"/>
                <w:szCs w:val="16"/>
                <w:lang w:val="uk-UA"/>
              </w:rPr>
            </w:pPr>
            <w:r w:rsidRPr="00185271">
              <w:rPr>
                <w:sz w:val="16"/>
                <w:szCs w:val="16"/>
                <w:lang w:val="uk-UA"/>
              </w:rPr>
              <w:t>Про внесення змін</w:t>
            </w:r>
          </w:p>
        </w:tc>
        <w:tc>
          <w:tcPr>
            <w:tcW w:w="357" w:type="pct"/>
            <w:shd w:val="clear" w:color="auto" w:fill="FFFFFF"/>
            <w:vAlign w:val="center"/>
          </w:tcPr>
          <w:p w:rsidR="00EF1CF3" w:rsidRPr="00185271" w:rsidRDefault="00EF1CF3" w:rsidP="00EF1CF3">
            <w:pPr>
              <w:jc w:val="center"/>
              <w:rPr>
                <w:sz w:val="16"/>
                <w:szCs w:val="16"/>
                <w:lang w:val="uk-UA"/>
              </w:rPr>
            </w:pPr>
            <w:r w:rsidRPr="00185271">
              <w:rPr>
                <w:iCs/>
                <w:color w:val="000000"/>
                <w:sz w:val="16"/>
                <w:szCs w:val="16"/>
                <w:lang w:val="uk-UA"/>
              </w:rPr>
              <w:t>№вих-1</w:t>
            </w:r>
            <w:r>
              <w:rPr>
                <w:iCs/>
                <w:color w:val="000000"/>
                <w:sz w:val="16"/>
                <w:szCs w:val="16"/>
                <w:lang w:val="uk-UA"/>
              </w:rPr>
              <w:t>50</w:t>
            </w:r>
            <w:r w:rsidRPr="00185271">
              <w:rPr>
                <w:iCs/>
                <w:color w:val="000000"/>
                <w:sz w:val="16"/>
                <w:szCs w:val="16"/>
                <w:lang w:val="uk-UA"/>
              </w:rPr>
              <w:t>8/03-20/25</w:t>
            </w:r>
          </w:p>
        </w:tc>
        <w:tc>
          <w:tcPr>
            <w:tcW w:w="30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2</w:t>
            </w:r>
            <w:r>
              <w:rPr>
                <w:sz w:val="16"/>
                <w:szCs w:val="16"/>
                <w:lang w:val="uk-UA"/>
              </w:rPr>
              <w:t>4</w:t>
            </w:r>
            <w:r w:rsidRPr="00185271">
              <w:rPr>
                <w:sz w:val="16"/>
                <w:szCs w:val="16"/>
                <w:lang w:val="uk-UA"/>
              </w:rPr>
              <w:t>.0</w:t>
            </w:r>
            <w:r>
              <w:rPr>
                <w:sz w:val="16"/>
                <w:szCs w:val="16"/>
                <w:lang w:val="uk-UA"/>
              </w:rPr>
              <w:t>9</w:t>
            </w:r>
            <w:r w:rsidRPr="00185271">
              <w:rPr>
                <w:sz w:val="16"/>
                <w:szCs w:val="16"/>
                <w:lang w:val="uk-UA"/>
              </w:rPr>
              <w:t>.2025</w:t>
            </w:r>
          </w:p>
          <w:p w:rsidR="00EF1CF3" w:rsidRPr="00185271" w:rsidRDefault="00EF1CF3" w:rsidP="00EF1CF3">
            <w:pPr>
              <w:jc w:val="center"/>
              <w:rPr>
                <w:iCs/>
                <w:sz w:val="16"/>
                <w:szCs w:val="16"/>
                <w:lang w:val="uk-UA"/>
              </w:rPr>
            </w:pPr>
          </w:p>
        </w:tc>
        <w:tc>
          <w:tcPr>
            <w:tcW w:w="308"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ru-RU"/>
              </w:rPr>
            </w:pPr>
            <w:r w:rsidRPr="00185271">
              <w:rPr>
                <w:sz w:val="16"/>
                <w:szCs w:val="16"/>
                <w:lang w:val="uk-UA"/>
              </w:rPr>
              <w:t>-</w:t>
            </w:r>
          </w:p>
        </w:tc>
        <w:tc>
          <w:tcPr>
            <w:tcW w:w="393" w:type="pct"/>
            <w:shd w:val="clear" w:color="auto" w:fill="FFFFFF"/>
            <w:vAlign w:val="center"/>
          </w:tcPr>
          <w:p w:rsidR="00EF1CF3" w:rsidRPr="00185271" w:rsidRDefault="00EF1CF3" w:rsidP="00EF1CF3">
            <w:pPr>
              <w:jc w:val="center"/>
              <w:rPr>
                <w:iCs/>
                <w:sz w:val="16"/>
                <w:szCs w:val="16"/>
                <w:lang w:val="uk-UA"/>
              </w:rPr>
            </w:pPr>
            <w:r w:rsidRPr="00185271">
              <w:rPr>
                <w:sz w:val="16"/>
                <w:szCs w:val="16"/>
                <w:lang w:val="uk-UA"/>
              </w:rPr>
              <w:t>Відділ зведеного бюджету та міжбюджетних відносин</w:t>
            </w:r>
          </w:p>
        </w:tc>
        <w:tc>
          <w:tcPr>
            <w:tcW w:w="275"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ru-RU"/>
              </w:rPr>
            </w:pPr>
            <w:r w:rsidRPr="00185271">
              <w:rPr>
                <w:sz w:val="16"/>
                <w:szCs w:val="16"/>
                <w:lang w:val="uk-UA"/>
              </w:rPr>
              <w:t>-</w:t>
            </w:r>
          </w:p>
        </w:tc>
        <w:tc>
          <w:tcPr>
            <w:tcW w:w="167"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ru-RU"/>
              </w:rPr>
            </w:pPr>
            <w:r w:rsidRPr="00185271">
              <w:rPr>
                <w:sz w:val="16"/>
                <w:szCs w:val="16"/>
                <w:lang w:val="uk-UA"/>
              </w:rPr>
              <w:t>-</w:t>
            </w:r>
          </w:p>
        </w:tc>
        <w:tc>
          <w:tcPr>
            <w:tcW w:w="262" w:type="pct"/>
            <w:shd w:val="clear" w:color="auto" w:fill="FFFFFF"/>
            <w:vAlign w:val="center"/>
          </w:tcPr>
          <w:p w:rsidR="00EF1CF3" w:rsidRPr="00185271" w:rsidRDefault="00EF1CF3" w:rsidP="00EF1CF3">
            <w:pPr>
              <w:ind w:right="-96"/>
              <w:jc w:val="center"/>
              <w:rPr>
                <w:sz w:val="16"/>
                <w:szCs w:val="16"/>
                <w:lang w:val="uk-UA"/>
              </w:rPr>
            </w:pPr>
          </w:p>
          <w:p w:rsidR="00EF1CF3" w:rsidRPr="00185271" w:rsidRDefault="00EF1CF3" w:rsidP="00EF1CF3">
            <w:pPr>
              <w:ind w:right="-96"/>
              <w:jc w:val="center"/>
              <w:rPr>
                <w:iCs/>
                <w:sz w:val="16"/>
                <w:szCs w:val="16"/>
                <w:lang w:val="ru-RU"/>
              </w:rPr>
            </w:pPr>
            <w:r w:rsidRPr="00185271">
              <w:rPr>
                <w:sz w:val="16"/>
                <w:szCs w:val="16"/>
                <w:lang w:val="uk-UA"/>
              </w:rPr>
              <w:t>фінанси</w:t>
            </w:r>
          </w:p>
        </w:tc>
        <w:tc>
          <w:tcPr>
            <w:tcW w:w="465"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uk-UA"/>
              </w:rPr>
            </w:pPr>
            <w:r w:rsidRPr="00185271">
              <w:rPr>
                <w:sz w:val="16"/>
                <w:szCs w:val="16"/>
                <w:lang w:val="uk-UA"/>
              </w:rPr>
              <w:t>Довідки про внесення змін</w:t>
            </w:r>
          </w:p>
        </w:tc>
        <w:tc>
          <w:tcPr>
            <w:tcW w:w="325" w:type="pct"/>
            <w:shd w:val="clear" w:color="auto" w:fill="FFFFFF"/>
            <w:vAlign w:val="center"/>
          </w:tcPr>
          <w:p w:rsidR="00EF1CF3" w:rsidRPr="00185271" w:rsidRDefault="00EF1CF3" w:rsidP="00EF1CF3">
            <w:pPr>
              <w:jc w:val="center"/>
              <w:rPr>
                <w:iCs/>
                <w:sz w:val="16"/>
                <w:szCs w:val="16"/>
                <w:lang w:val="uk-UA"/>
              </w:rPr>
            </w:pPr>
            <w:r w:rsidRPr="00185271">
              <w:rPr>
                <w:sz w:val="16"/>
                <w:szCs w:val="16"/>
                <w:lang w:val="uk-UA"/>
              </w:rPr>
              <w:t>Текстовий, табличний документ</w:t>
            </w:r>
          </w:p>
        </w:tc>
        <w:tc>
          <w:tcPr>
            <w:tcW w:w="235"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uk-UA"/>
              </w:rPr>
            </w:pPr>
            <w:r w:rsidRPr="00185271">
              <w:rPr>
                <w:sz w:val="16"/>
                <w:szCs w:val="16"/>
                <w:lang w:val="uk-UA"/>
              </w:rPr>
              <w:t>Лист</w:t>
            </w:r>
          </w:p>
        </w:tc>
        <w:tc>
          <w:tcPr>
            <w:tcW w:w="16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iCs/>
                <w:sz w:val="16"/>
                <w:szCs w:val="16"/>
                <w:lang w:val="ru-RU"/>
              </w:rPr>
            </w:pPr>
            <w:r w:rsidRPr="00185271">
              <w:rPr>
                <w:sz w:val="16"/>
                <w:szCs w:val="16"/>
                <w:lang w:val="uk-UA"/>
              </w:rPr>
              <w:t>-</w:t>
            </w:r>
          </w:p>
        </w:tc>
        <w:tc>
          <w:tcPr>
            <w:tcW w:w="310"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Паперова</w:t>
            </w:r>
          </w:p>
          <w:p w:rsidR="00EF1CF3" w:rsidRPr="00185271" w:rsidRDefault="00EF1CF3" w:rsidP="00EF1CF3">
            <w:pPr>
              <w:jc w:val="center"/>
              <w:rPr>
                <w:iCs/>
                <w:sz w:val="16"/>
                <w:szCs w:val="16"/>
                <w:lang w:val="uk-UA"/>
              </w:rPr>
            </w:pPr>
            <w:r w:rsidRPr="00185271">
              <w:rPr>
                <w:sz w:val="16"/>
                <w:szCs w:val="16"/>
                <w:lang w:val="uk-UA"/>
              </w:rPr>
              <w:t>електронна</w:t>
            </w:r>
          </w:p>
        </w:tc>
        <w:tc>
          <w:tcPr>
            <w:tcW w:w="614"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Відділ зведеного бюджету та міжбюджетних відносин</w:t>
            </w:r>
          </w:p>
          <w:p w:rsidR="00EF1CF3" w:rsidRPr="00185271" w:rsidRDefault="00EF1CF3" w:rsidP="00EF1CF3">
            <w:pPr>
              <w:jc w:val="center"/>
              <w:rPr>
                <w:iCs/>
                <w:sz w:val="16"/>
                <w:szCs w:val="16"/>
                <w:lang w:val="uk-UA"/>
              </w:rPr>
            </w:pPr>
          </w:p>
        </w:tc>
        <w:tc>
          <w:tcPr>
            <w:tcW w:w="176" w:type="pct"/>
            <w:shd w:val="clear" w:color="auto" w:fill="FFFFFF"/>
            <w:vAlign w:val="center"/>
          </w:tcPr>
          <w:p w:rsidR="00EF1CF3" w:rsidRPr="00185271" w:rsidRDefault="00EF1CF3" w:rsidP="00EF1CF3">
            <w:pPr>
              <w:jc w:val="center"/>
              <w:rPr>
                <w:iCs/>
                <w:lang w:val="ru-RU"/>
              </w:rPr>
            </w:pPr>
            <w:r w:rsidRPr="00185271">
              <w:rPr>
                <w:i/>
                <w:iCs/>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6663</w:t>
            </w:r>
          </w:p>
        </w:tc>
        <w:tc>
          <w:tcPr>
            <w:tcW w:w="440"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 xml:space="preserve">Про </w:t>
            </w:r>
            <w:r>
              <w:rPr>
                <w:sz w:val="16"/>
                <w:szCs w:val="16"/>
                <w:lang w:val="uk-UA"/>
              </w:rPr>
              <w:t>проєкт бюджету</w:t>
            </w:r>
          </w:p>
        </w:tc>
        <w:tc>
          <w:tcPr>
            <w:tcW w:w="357" w:type="pct"/>
            <w:shd w:val="clear" w:color="auto" w:fill="FFFFFF"/>
            <w:vAlign w:val="center"/>
          </w:tcPr>
          <w:p w:rsidR="00EF1CF3" w:rsidRPr="00CC33F0" w:rsidRDefault="00EF1CF3" w:rsidP="00EF1CF3">
            <w:pPr>
              <w:jc w:val="center"/>
              <w:rPr>
                <w:sz w:val="16"/>
                <w:szCs w:val="16"/>
                <w:lang w:val="uk-UA"/>
              </w:rPr>
            </w:pPr>
            <w:r w:rsidRPr="00185271">
              <w:rPr>
                <w:iCs/>
                <w:color w:val="000000"/>
                <w:sz w:val="16"/>
                <w:szCs w:val="16"/>
                <w:lang w:val="uk-UA"/>
              </w:rPr>
              <w:t>№вих-</w:t>
            </w:r>
            <w:r>
              <w:rPr>
                <w:iCs/>
                <w:color w:val="000000"/>
                <w:sz w:val="16"/>
                <w:szCs w:val="16"/>
                <w:lang w:val="uk-UA"/>
              </w:rPr>
              <w:t>1510</w:t>
            </w:r>
            <w:r w:rsidRPr="00185271">
              <w:rPr>
                <w:iCs/>
                <w:color w:val="000000"/>
                <w:sz w:val="16"/>
                <w:szCs w:val="16"/>
                <w:lang w:val="uk-UA"/>
              </w:rPr>
              <w:t>/03-20/25</w:t>
            </w:r>
          </w:p>
        </w:tc>
        <w:tc>
          <w:tcPr>
            <w:tcW w:w="30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2</w:t>
            </w:r>
            <w:r>
              <w:rPr>
                <w:sz w:val="16"/>
                <w:szCs w:val="16"/>
                <w:lang w:val="uk-UA"/>
              </w:rPr>
              <w:t>4</w:t>
            </w:r>
            <w:r w:rsidRPr="00185271">
              <w:rPr>
                <w:sz w:val="16"/>
                <w:szCs w:val="16"/>
                <w:lang w:val="uk-UA"/>
              </w:rPr>
              <w:t>.0</w:t>
            </w:r>
            <w:r>
              <w:rPr>
                <w:sz w:val="16"/>
                <w:szCs w:val="16"/>
                <w:lang w:val="uk-UA"/>
              </w:rPr>
              <w:t>9</w:t>
            </w:r>
            <w:r w:rsidRPr="00185271">
              <w:rPr>
                <w:sz w:val="16"/>
                <w:szCs w:val="16"/>
                <w:lang w:val="uk-UA"/>
              </w:rPr>
              <w:t>.2025</w:t>
            </w:r>
          </w:p>
          <w:p w:rsidR="00EF1CF3" w:rsidRPr="00CC33F0" w:rsidRDefault="00EF1CF3" w:rsidP="00EF1CF3">
            <w:pPr>
              <w:jc w:val="center"/>
              <w:rPr>
                <w:iCs/>
                <w:sz w:val="16"/>
                <w:szCs w:val="16"/>
                <w:lang w:val="uk-UA"/>
              </w:rPr>
            </w:pPr>
          </w:p>
        </w:tc>
        <w:tc>
          <w:tcPr>
            <w:tcW w:w="308"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93"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Відділ зведеного бюджету та міжбюджетних відносин</w:t>
            </w:r>
          </w:p>
        </w:tc>
        <w:tc>
          <w:tcPr>
            <w:tcW w:w="27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167"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262" w:type="pct"/>
            <w:shd w:val="clear" w:color="auto" w:fill="FFFFFF"/>
            <w:vAlign w:val="center"/>
          </w:tcPr>
          <w:p w:rsidR="00EF1CF3" w:rsidRPr="00185271" w:rsidRDefault="00EF1CF3" w:rsidP="00EF1CF3">
            <w:pPr>
              <w:ind w:right="-96"/>
              <w:jc w:val="center"/>
              <w:rPr>
                <w:sz w:val="16"/>
                <w:szCs w:val="16"/>
                <w:lang w:val="uk-UA"/>
              </w:rPr>
            </w:pPr>
          </w:p>
          <w:p w:rsidR="00EF1CF3" w:rsidRPr="00CC33F0" w:rsidRDefault="00EF1CF3" w:rsidP="00EF1CF3">
            <w:pPr>
              <w:ind w:right="-96"/>
              <w:jc w:val="center"/>
              <w:rPr>
                <w:iCs/>
                <w:sz w:val="16"/>
                <w:szCs w:val="16"/>
                <w:lang w:val="ru-RU"/>
              </w:rPr>
            </w:pPr>
            <w:r w:rsidRPr="00185271">
              <w:rPr>
                <w:sz w:val="16"/>
                <w:szCs w:val="16"/>
                <w:lang w:val="uk-UA"/>
              </w:rPr>
              <w:t>фінанси</w:t>
            </w:r>
          </w:p>
        </w:tc>
        <w:tc>
          <w:tcPr>
            <w:tcW w:w="465" w:type="pct"/>
            <w:shd w:val="clear" w:color="auto" w:fill="FFFFFF"/>
            <w:vAlign w:val="center"/>
          </w:tcPr>
          <w:p w:rsidR="00EF1CF3" w:rsidRPr="00CC33F0" w:rsidRDefault="00EF1CF3" w:rsidP="00EF1CF3">
            <w:pPr>
              <w:jc w:val="center"/>
              <w:rPr>
                <w:iCs/>
                <w:sz w:val="16"/>
                <w:szCs w:val="16"/>
                <w:lang w:val="uk-UA"/>
              </w:rPr>
            </w:pPr>
            <w:r>
              <w:rPr>
                <w:sz w:val="16"/>
                <w:szCs w:val="16"/>
                <w:lang w:val="uk-UA"/>
              </w:rPr>
              <w:t>Проєкт бюджету 2026</w:t>
            </w:r>
          </w:p>
        </w:tc>
        <w:tc>
          <w:tcPr>
            <w:tcW w:w="325"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Текстовий, табличний документ</w:t>
            </w:r>
          </w:p>
        </w:tc>
        <w:tc>
          <w:tcPr>
            <w:tcW w:w="23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uk-UA"/>
              </w:rPr>
            </w:pPr>
            <w:r w:rsidRPr="00185271">
              <w:rPr>
                <w:sz w:val="16"/>
                <w:szCs w:val="16"/>
                <w:lang w:val="uk-UA"/>
              </w:rPr>
              <w:t>Лист</w:t>
            </w:r>
          </w:p>
        </w:tc>
        <w:tc>
          <w:tcPr>
            <w:tcW w:w="162"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10"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Паперова</w:t>
            </w:r>
          </w:p>
          <w:p w:rsidR="00EF1CF3" w:rsidRPr="00CC33F0" w:rsidRDefault="00EF1CF3" w:rsidP="00EF1CF3">
            <w:pPr>
              <w:jc w:val="center"/>
              <w:rPr>
                <w:iCs/>
                <w:sz w:val="16"/>
                <w:szCs w:val="16"/>
                <w:lang w:val="uk-UA"/>
              </w:rPr>
            </w:pPr>
            <w:r w:rsidRPr="00185271">
              <w:rPr>
                <w:sz w:val="16"/>
                <w:szCs w:val="16"/>
                <w:lang w:val="uk-UA"/>
              </w:rPr>
              <w:t>електронна</w:t>
            </w:r>
          </w:p>
        </w:tc>
        <w:tc>
          <w:tcPr>
            <w:tcW w:w="614"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Відділ зведеного бюджету та міжбюджетних відносин</w:t>
            </w:r>
          </w:p>
          <w:p w:rsidR="00EF1CF3" w:rsidRPr="00CC33F0" w:rsidRDefault="00EF1CF3" w:rsidP="00EF1CF3">
            <w:pPr>
              <w:jc w:val="center"/>
              <w:rPr>
                <w:iCs/>
                <w:sz w:val="16"/>
                <w:szCs w:val="16"/>
                <w:lang w:val="uk-UA"/>
              </w:rPr>
            </w:pPr>
          </w:p>
        </w:tc>
        <w:tc>
          <w:tcPr>
            <w:tcW w:w="176" w:type="pct"/>
            <w:shd w:val="clear" w:color="auto" w:fill="FFFFFF"/>
            <w:vAlign w:val="center"/>
          </w:tcPr>
          <w:p w:rsidR="00EF1CF3" w:rsidRPr="00CC33F0" w:rsidRDefault="00EF1CF3" w:rsidP="00EF1CF3">
            <w:pPr>
              <w:jc w:val="center"/>
              <w:rPr>
                <w:iCs/>
                <w:lang w:val="ru-RU"/>
              </w:rPr>
            </w:pPr>
            <w:r w:rsidRPr="00185271">
              <w:rPr>
                <w:i/>
                <w:iCs/>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6664</w:t>
            </w:r>
          </w:p>
        </w:tc>
        <w:tc>
          <w:tcPr>
            <w:tcW w:w="440"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 xml:space="preserve">Про </w:t>
            </w:r>
            <w:r>
              <w:rPr>
                <w:sz w:val="16"/>
                <w:szCs w:val="16"/>
                <w:lang w:val="uk-UA"/>
              </w:rPr>
              <w:t>проєкт бюджету</w:t>
            </w:r>
          </w:p>
        </w:tc>
        <w:tc>
          <w:tcPr>
            <w:tcW w:w="357" w:type="pct"/>
            <w:shd w:val="clear" w:color="auto" w:fill="FFFFFF"/>
            <w:vAlign w:val="center"/>
          </w:tcPr>
          <w:p w:rsidR="00EF1CF3" w:rsidRPr="00CC33F0" w:rsidRDefault="00EF1CF3" w:rsidP="00EF1CF3">
            <w:pPr>
              <w:jc w:val="center"/>
              <w:rPr>
                <w:sz w:val="16"/>
                <w:szCs w:val="16"/>
                <w:lang w:val="uk-UA"/>
              </w:rPr>
            </w:pPr>
            <w:r w:rsidRPr="00185271">
              <w:rPr>
                <w:iCs/>
                <w:color w:val="000000"/>
                <w:sz w:val="16"/>
                <w:szCs w:val="16"/>
                <w:lang w:val="uk-UA"/>
              </w:rPr>
              <w:t>№вих-</w:t>
            </w:r>
            <w:r>
              <w:rPr>
                <w:iCs/>
                <w:color w:val="000000"/>
                <w:sz w:val="16"/>
                <w:szCs w:val="16"/>
                <w:lang w:val="uk-UA"/>
              </w:rPr>
              <w:t>1509</w:t>
            </w:r>
            <w:r w:rsidRPr="00185271">
              <w:rPr>
                <w:iCs/>
                <w:color w:val="000000"/>
                <w:sz w:val="16"/>
                <w:szCs w:val="16"/>
                <w:lang w:val="uk-UA"/>
              </w:rPr>
              <w:t>/03-20/25</w:t>
            </w:r>
          </w:p>
        </w:tc>
        <w:tc>
          <w:tcPr>
            <w:tcW w:w="30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2</w:t>
            </w:r>
            <w:r>
              <w:rPr>
                <w:sz w:val="16"/>
                <w:szCs w:val="16"/>
                <w:lang w:val="uk-UA"/>
              </w:rPr>
              <w:t>4</w:t>
            </w:r>
            <w:r w:rsidRPr="00185271">
              <w:rPr>
                <w:sz w:val="16"/>
                <w:szCs w:val="16"/>
                <w:lang w:val="uk-UA"/>
              </w:rPr>
              <w:t>.0</w:t>
            </w:r>
            <w:r>
              <w:rPr>
                <w:sz w:val="16"/>
                <w:szCs w:val="16"/>
                <w:lang w:val="uk-UA"/>
              </w:rPr>
              <w:t>9</w:t>
            </w:r>
            <w:r w:rsidRPr="00185271">
              <w:rPr>
                <w:sz w:val="16"/>
                <w:szCs w:val="16"/>
                <w:lang w:val="uk-UA"/>
              </w:rPr>
              <w:t>.2025</w:t>
            </w:r>
          </w:p>
          <w:p w:rsidR="00EF1CF3" w:rsidRPr="00CC33F0" w:rsidRDefault="00EF1CF3" w:rsidP="00EF1CF3">
            <w:pPr>
              <w:jc w:val="center"/>
              <w:rPr>
                <w:iCs/>
                <w:sz w:val="16"/>
                <w:szCs w:val="16"/>
                <w:lang w:val="uk-UA"/>
              </w:rPr>
            </w:pPr>
          </w:p>
        </w:tc>
        <w:tc>
          <w:tcPr>
            <w:tcW w:w="308"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93"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Відділ зведеного бюджету та міжбюджетних відносин</w:t>
            </w:r>
          </w:p>
        </w:tc>
        <w:tc>
          <w:tcPr>
            <w:tcW w:w="27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167"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262" w:type="pct"/>
            <w:shd w:val="clear" w:color="auto" w:fill="FFFFFF"/>
            <w:vAlign w:val="center"/>
          </w:tcPr>
          <w:p w:rsidR="00EF1CF3" w:rsidRPr="00185271" w:rsidRDefault="00EF1CF3" w:rsidP="00EF1CF3">
            <w:pPr>
              <w:ind w:right="-96"/>
              <w:jc w:val="center"/>
              <w:rPr>
                <w:sz w:val="16"/>
                <w:szCs w:val="16"/>
                <w:lang w:val="uk-UA"/>
              </w:rPr>
            </w:pPr>
          </w:p>
          <w:p w:rsidR="00EF1CF3" w:rsidRPr="00CC33F0" w:rsidRDefault="00EF1CF3" w:rsidP="00EF1CF3">
            <w:pPr>
              <w:ind w:right="-96"/>
              <w:jc w:val="center"/>
              <w:rPr>
                <w:iCs/>
                <w:sz w:val="16"/>
                <w:szCs w:val="16"/>
                <w:lang w:val="ru-RU"/>
              </w:rPr>
            </w:pPr>
            <w:r w:rsidRPr="00185271">
              <w:rPr>
                <w:sz w:val="16"/>
                <w:szCs w:val="16"/>
                <w:lang w:val="uk-UA"/>
              </w:rPr>
              <w:t>фінанси</w:t>
            </w:r>
          </w:p>
        </w:tc>
        <w:tc>
          <w:tcPr>
            <w:tcW w:w="465" w:type="pct"/>
            <w:shd w:val="clear" w:color="auto" w:fill="FFFFFF"/>
            <w:vAlign w:val="center"/>
          </w:tcPr>
          <w:p w:rsidR="00EF1CF3" w:rsidRPr="00CC33F0" w:rsidRDefault="00EF1CF3" w:rsidP="00EF1CF3">
            <w:pPr>
              <w:jc w:val="center"/>
              <w:rPr>
                <w:iCs/>
                <w:sz w:val="16"/>
                <w:szCs w:val="16"/>
                <w:lang w:val="uk-UA"/>
              </w:rPr>
            </w:pPr>
            <w:r>
              <w:rPr>
                <w:sz w:val="16"/>
                <w:szCs w:val="16"/>
                <w:lang w:val="uk-UA"/>
              </w:rPr>
              <w:t>Проєкт бюджету 2026</w:t>
            </w:r>
          </w:p>
        </w:tc>
        <w:tc>
          <w:tcPr>
            <w:tcW w:w="325"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Текстовий, табличний документ</w:t>
            </w:r>
          </w:p>
        </w:tc>
        <w:tc>
          <w:tcPr>
            <w:tcW w:w="23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uk-UA"/>
              </w:rPr>
            </w:pPr>
            <w:r w:rsidRPr="00185271">
              <w:rPr>
                <w:sz w:val="16"/>
                <w:szCs w:val="16"/>
                <w:lang w:val="uk-UA"/>
              </w:rPr>
              <w:t>Лист</w:t>
            </w:r>
          </w:p>
        </w:tc>
        <w:tc>
          <w:tcPr>
            <w:tcW w:w="162"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10"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Паперова</w:t>
            </w:r>
          </w:p>
          <w:p w:rsidR="00EF1CF3" w:rsidRPr="00CC33F0" w:rsidRDefault="00EF1CF3" w:rsidP="00EF1CF3">
            <w:pPr>
              <w:jc w:val="center"/>
              <w:rPr>
                <w:iCs/>
                <w:sz w:val="16"/>
                <w:szCs w:val="16"/>
                <w:lang w:val="uk-UA"/>
              </w:rPr>
            </w:pPr>
            <w:r w:rsidRPr="00185271">
              <w:rPr>
                <w:sz w:val="16"/>
                <w:szCs w:val="16"/>
                <w:lang w:val="uk-UA"/>
              </w:rPr>
              <w:t>електронна</w:t>
            </w:r>
          </w:p>
        </w:tc>
        <w:tc>
          <w:tcPr>
            <w:tcW w:w="614"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Відділ зведеного бюджету та міжбюджетних відносин</w:t>
            </w:r>
          </w:p>
          <w:p w:rsidR="00EF1CF3" w:rsidRPr="00CC33F0" w:rsidRDefault="00EF1CF3" w:rsidP="00EF1CF3">
            <w:pPr>
              <w:jc w:val="center"/>
              <w:rPr>
                <w:iCs/>
                <w:sz w:val="16"/>
                <w:szCs w:val="16"/>
                <w:lang w:val="uk-UA"/>
              </w:rPr>
            </w:pPr>
          </w:p>
        </w:tc>
        <w:tc>
          <w:tcPr>
            <w:tcW w:w="176" w:type="pct"/>
            <w:shd w:val="clear" w:color="auto" w:fill="FFFFFF"/>
            <w:vAlign w:val="center"/>
          </w:tcPr>
          <w:p w:rsidR="00EF1CF3" w:rsidRPr="00CC33F0" w:rsidRDefault="00EF1CF3" w:rsidP="00EF1CF3">
            <w:pPr>
              <w:jc w:val="center"/>
              <w:rPr>
                <w:iCs/>
                <w:lang w:val="ru-RU"/>
              </w:rPr>
            </w:pPr>
            <w:r w:rsidRPr="00185271">
              <w:rPr>
                <w:i/>
                <w:iCs/>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6665</w:t>
            </w:r>
          </w:p>
        </w:tc>
        <w:tc>
          <w:tcPr>
            <w:tcW w:w="440"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 xml:space="preserve">Про </w:t>
            </w:r>
            <w:r>
              <w:rPr>
                <w:sz w:val="16"/>
                <w:szCs w:val="16"/>
                <w:lang w:val="uk-UA"/>
              </w:rPr>
              <w:t>участь у нараді</w:t>
            </w:r>
          </w:p>
        </w:tc>
        <w:tc>
          <w:tcPr>
            <w:tcW w:w="357" w:type="pct"/>
            <w:shd w:val="clear" w:color="auto" w:fill="FFFFFF"/>
            <w:vAlign w:val="center"/>
          </w:tcPr>
          <w:p w:rsidR="00EF1CF3" w:rsidRPr="00CC33F0" w:rsidRDefault="00EF1CF3" w:rsidP="00EF1CF3">
            <w:pPr>
              <w:jc w:val="center"/>
              <w:rPr>
                <w:sz w:val="16"/>
                <w:szCs w:val="16"/>
                <w:lang w:val="uk-UA"/>
              </w:rPr>
            </w:pPr>
            <w:r w:rsidRPr="00185271">
              <w:rPr>
                <w:iCs/>
                <w:color w:val="000000"/>
                <w:sz w:val="16"/>
                <w:szCs w:val="16"/>
                <w:lang w:val="uk-UA"/>
              </w:rPr>
              <w:t>№вих-</w:t>
            </w:r>
            <w:r>
              <w:rPr>
                <w:iCs/>
                <w:color w:val="000000"/>
                <w:sz w:val="16"/>
                <w:szCs w:val="16"/>
                <w:lang w:val="uk-UA"/>
              </w:rPr>
              <w:t>1513</w:t>
            </w:r>
            <w:r w:rsidRPr="00185271">
              <w:rPr>
                <w:iCs/>
                <w:color w:val="000000"/>
                <w:sz w:val="16"/>
                <w:szCs w:val="16"/>
                <w:lang w:val="uk-UA"/>
              </w:rPr>
              <w:t>/03-20/25</w:t>
            </w:r>
          </w:p>
        </w:tc>
        <w:tc>
          <w:tcPr>
            <w:tcW w:w="30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2</w:t>
            </w:r>
            <w:r>
              <w:rPr>
                <w:sz w:val="16"/>
                <w:szCs w:val="16"/>
                <w:lang w:val="uk-UA"/>
              </w:rPr>
              <w:t>4</w:t>
            </w:r>
            <w:r w:rsidRPr="00185271">
              <w:rPr>
                <w:sz w:val="16"/>
                <w:szCs w:val="16"/>
                <w:lang w:val="uk-UA"/>
              </w:rPr>
              <w:t>.0</w:t>
            </w:r>
            <w:r>
              <w:rPr>
                <w:sz w:val="16"/>
                <w:szCs w:val="16"/>
                <w:lang w:val="uk-UA"/>
              </w:rPr>
              <w:t>9</w:t>
            </w:r>
            <w:r w:rsidRPr="00185271">
              <w:rPr>
                <w:sz w:val="16"/>
                <w:szCs w:val="16"/>
                <w:lang w:val="uk-UA"/>
              </w:rPr>
              <w:t>.2025</w:t>
            </w:r>
          </w:p>
          <w:p w:rsidR="00EF1CF3" w:rsidRPr="00CC33F0" w:rsidRDefault="00EF1CF3" w:rsidP="00EF1CF3">
            <w:pPr>
              <w:jc w:val="center"/>
              <w:rPr>
                <w:iCs/>
                <w:sz w:val="16"/>
                <w:szCs w:val="16"/>
                <w:lang w:val="uk-UA"/>
              </w:rPr>
            </w:pPr>
          </w:p>
        </w:tc>
        <w:tc>
          <w:tcPr>
            <w:tcW w:w="308"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93"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Відділ зведеного бюджету та міжбюджетних відносин</w:t>
            </w:r>
          </w:p>
        </w:tc>
        <w:tc>
          <w:tcPr>
            <w:tcW w:w="27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167"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262" w:type="pct"/>
            <w:shd w:val="clear" w:color="auto" w:fill="FFFFFF"/>
            <w:vAlign w:val="center"/>
          </w:tcPr>
          <w:p w:rsidR="00EF1CF3" w:rsidRPr="00185271" w:rsidRDefault="00EF1CF3" w:rsidP="00EF1CF3">
            <w:pPr>
              <w:ind w:right="-96"/>
              <w:jc w:val="center"/>
              <w:rPr>
                <w:sz w:val="16"/>
                <w:szCs w:val="16"/>
                <w:lang w:val="uk-UA"/>
              </w:rPr>
            </w:pPr>
          </w:p>
          <w:p w:rsidR="00EF1CF3" w:rsidRPr="00CC33F0" w:rsidRDefault="00EF1CF3" w:rsidP="00EF1CF3">
            <w:pPr>
              <w:ind w:right="-96"/>
              <w:jc w:val="center"/>
              <w:rPr>
                <w:iCs/>
                <w:sz w:val="16"/>
                <w:szCs w:val="16"/>
                <w:lang w:val="ru-RU"/>
              </w:rPr>
            </w:pPr>
            <w:r w:rsidRPr="00185271">
              <w:rPr>
                <w:sz w:val="16"/>
                <w:szCs w:val="16"/>
                <w:lang w:val="uk-UA"/>
              </w:rPr>
              <w:t>фінанси</w:t>
            </w:r>
          </w:p>
        </w:tc>
        <w:tc>
          <w:tcPr>
            <w:tcW w:w="465" w:type="pct"/>
            <w:shd w:val="clear" w:color="auto" w:fill="FFFFFF"/>
            <w:vAlign w:val="center"/>
          </w:tcPr>
          <w:p w:rsidR="00EF1CF3" w:rsidRPr="00CC33F0" w:rsidRDefault="00EF1CF3" w:rsidP="00EF1CF3">
            <w:pPr>
              <w:jc w:val="center"/>
              <w:rPr>
                <w:iCs/>
                <w:sz w:val="16"/>
                <w:szCs w:val="16"/>
                <w:lang w:val="uk-UA"/>
              </w:rPr>
            </w:pPr>
            <w:r>
              <w:rPr>
                <w:sz w:val="16"/>
                <w:szCs w:val="16"/>
                <w:lang w:val="uk-UA"/>
              </w:rPr>
              <w:t>Участь в селекторній нараді</w:t>
            </w:r>
          </w:p>
        </w:tc>
        <w:tc>
          <w:tcPr>
            <w:tcW w:w="325"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Текстовий, табличний документ</w:t>
            </w:r>
          </w:p>
        </w:tc>
        <w:tc>
          <w:tcPr>
            <w:tcW w:w="23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uk-UA"/>
              </w:rPr>
            </w:pPr>
            <w:r w:rsidRPr="00185271">
              <w:rPr>
                <w:sz w:val="16"/>
                <w:szCs w:val="16"/>
                <w:lang w:val="uk-UA"/>
              </w:rPr>
              <w:t>Лист</w:t>
            </w:r>
          </w:p>
        </w:tc>
        <w:tc>
          <w:tcPr>
            <w:tcW w:w="162"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10"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Паперова</w:t>
            </w:r>
          </w:p>
          <w:p w:rsidR="00EF1CF3" w:rsidRPr="00CC33F0" w:rsidRDefault="00EF1CF3" w:rsidP="00EF1CF3">
            <w:pPr>
              <w:jc w:val="center"/>
              <w:rPr>
                <w:iCs/>
                <w:sz w:val="16"/>
                <w:szCs w:val="16"/>
                <w:lang w:val="uk-UA"/>
              </w:rPr>
            </w:pPr>
            <w:r w:rsidRPr="00185271">
              <w:rPr>
                <w:sz w:val="16"/>
                <w:szCs w:val="16"/>
                <w:lang w:val="uk-UA"/>
              </w:rPr>
              <w:t>електронна</w:t>
            </w:r>
          </w:p>
        </w:tc>
        <w:tc>
          <w:tcPr>
            <w:tcW w:w="614"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Відділ зведеного бюджету та міжбюджетних відносин</w:t>
            </w:r>
          </w:p>
          <w:p w:rsidR="00EF1CF3" w:rsidRPr="00CC33F0" w:rsidRDefault="00EF1CF3" w:rsidP="00EF1CF3">
            <w:pPr>
              <w:jc w:val="center"/>
              <w:rPr>
                <w:iCs/>
                <w:sz w:val="16"/>
                <w:szCs w:val="16"/>
                <w:lang w:val="uk-UA"/>
              </w:rPr>
            </w:pPr>
          </w:p>
        </w:tc>
        <w:tc>
          <w:tcPr>
            <w:tcW w:w="176" w:type="pct"/>
            <w:shd w:val="clear" w:color="auto" w:fill="FFFFFF"/>
            <w:vAlign w:val="center"/>
          </w:tcPr>
          <w:p w:rsidR="00EF1CF3" w:rsidRPr="00CC33F0" w:rsidRDefault="00EF1CF3" w:rsidP="00EF1CF3">
            <w:pPr>
              <w:jc w:val="center"/>
              <w:rPr>
                <w:iCs/>
                <w:lang w:val="ru-RU"/>
              </w:rPr>
            </w:pPr>
            <w:r w:rsidRPr="00185271">
              <w:rPr>
                <w:i/>
                <w:iCs/>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 КПКВК МБ 2610</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№вх-5007/25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інфраструктури та промисловості</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 КПКВК МБ 2610</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6667</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Надаємо копії до наказу</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№вх-5008/25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освіти і науки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Надаємо копії до наказу</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BD62E9">
        <w:trPr>
          <w:trHeight w:val="137"/>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повідомлення № 84 від 23.09.2025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№вх-5009/25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Головне управління Державної казначейської служби України у Рівненській області</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повідомлення № 84 від 23.09.2025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Повідомлення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6669</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1511</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4</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6670</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1512</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4</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137"/>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№вх-5010/25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освіти і науки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562"/>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Інформація на лист щодо відсутності кредиторської заборгованості станом на 01.09.2025 року</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№вх-5011/25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екології та природних ресурсів</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Інформація на лист щодо відсутності кредиторської заборгованості станом на 01.09.2025 року</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6673</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№вх-5012/25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6674</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внесення змін до паспорта бюджетної програми на 2025 рік</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№вх-5013/25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внесення змін до паспорта бюджетної програми на 2025 рік</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 табличний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Розпорядження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6675</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№вх-5014/25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 за КПКВК 3518240</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№вх-5015/25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інфраструктури та промисловості</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фінансування видатків за КПКВК 3518240</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відсутності бюджетної заборгованості за КПКВК 7871010</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№вх-5016/25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інфраструктури та промисловості</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відсутності бюджетної заборгованості за КПКВК 7871010</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6679</w:t>
            </w:r>
          </w:p>
        </w:tc>
        <w:tc>
          <w:tcPr>
            <w:tcW w:w="440" w:type="pct"/>
            <w:shd w:val="clear" w:color="auto" w:fill="FFFFFF"/>
            <w:vAlign w:val="center"/>
          </w:tcPr>
          <w:p w:rsidR="00EF1CF3" w:rsidRDefault="00EF1CF3" w:rsidP="00EF1CF3">
            <w:pPr>
              <w:jc w:val="center"/>
              <w:rPr>
                <w:sz w:val="16"/>
                <w:szCs w:val="16"/>
                <w:lang w:val="uk-UA"/>
              </w:rPr>
            </w:pPr>
            <w:r w:rsidRPr="00A73EE6">
              <w:rPr>
                <w:sz w:val="16"/>
                <w:szCs w:val="16"/>
              </w:rPr>
              <w:t>Про розгляд звернення</w:t>
            </w:r>
          </w:p>
        </w:tc>
        <w:tc>
          <w:tcPr>
            <w:tcW w:w="357" w:type="pct"/>
            <w:shd w:val="clear" w:color="auto" w:fill="FFFFFF"/>
            <w:vAlign w:val="center"/>
          </w:tcPr>
          <w:p w:rsidR="00EF1CF3" w:rsidRDefault="00EF1CF3" w:rsidP="00EF1CF3">
            <w:pPr>
              <w:jc w:val="center"/>
              <w:rPr>
                <w:sz w:val="16"/>
                <w:szCs w:val="16"/>
                <w:lang w:val="ru-RU"/>
              </w:rPr>
            </w:pPr>
            <w:r>
              <w:rPr>
                <w:sz w:val="16"/>
                <w:szCs w:val="16"/>
                <w:lang w:val="ru-RU"/>
              </w:rPr>
              <w:t>№ вих-1507/07-16/25</w:t>
            </w:r>
          </w:p>
        </w:tc>
        <w:tc>
          <w:tcPr>
            <w:tcW w:w="302" w:type="pct"/>
            <w:shd w:val="clear" w:color="auto" w:fill="FFFFFF"/>
            <w:vAlign w:val="center"/>
          </w:tcPr>
          <w:p w:rsidR="00EF1CF3" w:rsidRDefault="00EF1CF3" w:rsidP="00EF1CF3">
            <w:pPr>
              <w:jc w:val="center"/>
              <w:rPr>
                <w:sz w:val="16"/>
                <w:szCs w:val="16"/>
                <w:lang w:val="ru-RU"/>
              </w:rPr>
            </w:pPr>
            <w:r>
              <w:rPr>
                <w:sz w:val="16"/>
                <w:szCs w:val="16"/>
                <w:lang w:val="ru-RU"/>
              </w:rPr>
              <w:t>24.09.2025</w:t>
            </w:r>
          </w:p>
        </w:tc>
        <w:tc>
          <w:tcPr>
            <w:tcW w:w="308" w:type="pct"/>
            <w:shd w:val="clear" w:color="auto" w:fill="FFFFFF"/>
            <w:vAlign w:val="center"/>
          </w:tcPr>
          <w:p w:rsidR="00EF1CF3"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91407" w:rsidRDefault="00EF1CF3" w:rsidP="00EF1CF3">
            <w:pPr>
              <w:jc w:val="center"/>
              <w:rPr>
                <w:sz w:val="16"/>
                <w:szCs w:val="16"/>
                <w:lang w:val="ru-RU"/>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lang w:val="ru-RU"/>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lang w:val="ru-RU"/>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lang w:val="ru-RU"/>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lang w:val="ru-RU"/>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lang w:val="ru-RU"/>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6680</w:t>
            </w:r>
          </w:p>
        </w:tc>
        <w:tc>
          <w:tcPr>
            <w:tcW w:w="440" w:type="pct"/>
            <w:shd w:val="clear" w:color="auto" w:fill="FFFFFF"/>
            <w:vAlign w:val="center"/>
          </w:tcPr>
          <w:p w:rsidR="00EF1CF3" w:rsidRPr="00F91407" w:rsidRDefault="00EF1CF3" w:rsidP="00EF1CF3">
            <w:pPr>
              <w:jc w:val="center"/>
              <w:rPr>
                <w:sz w:val="16"/>
                <w:szCs w:val="16"/>
                <w:lang w:val="uk-UA"/>
              </w:rPr>
            </w:pPr>
            <w:r w:rsidRPr="00F91407">
              <w:rPr>
                <w:sz w:val="16"/>
                <w:szCs w:val="16"/>
              </w:rPr>
              <w:t>Про розгляд звернення</w:t>
            </w:r>
          </w:p>
        </w:tc>
        <w:tc>
          <w:tcPr>
            <w:tcW w:w="357" w:type="pct"/>
            <w:shd w:val="clear" w:color="auto" w:fill="FFFFFF"/>
            <w:vAlign w:val="center"/>
          </w:tcPr>
          <w:p w:rsidR="00EF1CF3" w:rsidRPr="00F91407" w:rsidRDefault="00EF1CF3" w:rsidP="00EF1CF3">
            <w:pPr>
              <w:jc w:val="center"/>
              <w:rPr>
                <w:sz w:val="16"/>
                <w:szCs w:val="16"/>
                <w:lang w:val="ru-RU"/>
              </w:rPr>
            </w:pPr>
            <w:r w:rsidRPr="00F91407">
              <w:rPr>
                <w:sz w:val="16"/>
                <w:szCs w:val="16"/>
              </w:rPr>
              <w:t>№ вих-150</w:t>
            </w:r>
            <w:r>
              <w:rPr>
                <w:sz w:val="16"/>
                <w:szCs w:val="16"/>
                <w:lang w:val="uk-UA"/>
              </w:rPr>
              <w:t>6</w:t>
            </w:r>
            <w:r w:rsidRPr="00F91407">
              <w:rPr>
                <w:sz w:val="16"/>
                <w:szCs w:val="16"/>
              </w:rPr>
              <w:t>/07-16/25</w:t>
            </w:r>
          </w:p>
        </w:tc>
        <w:tc>
          <w:tcPr>
            <w:tcW w:w="302" w:type="pct"/>
            <w:shd w:val="clear" w:color="auto" w:fill="FFFFFF"/>
            <w:vAlign w:val="center"/>
          </w:tcPr>
          <w:p w:rsidR="00EF1CF3" w:rsidRPr="00F91407" w:rsidRDefault="00EF1CF3" w:rsidP="00EF1CF3">
            <w:pPr>
              <w:jc w:val="center"/>
              <w:rPr>
                <w:sz w:val="16"/>
                <w:szCs w:val="16"/>
                <w:lang w:val="ru-RU"/>
              </w:rPr>
            </w:pPr>
            <w:r w:rsidRPr="00F91407">
              <w:rPr>
                <w:sz w:val="16"/>
                <w:szCs w:val="16"/>
              </w:rPr>
              <w:t>24.09.2025</w:t>
            </w:r>
          </w:p>
        </w:tc>
        <w:tc>
          <w:tcPr>
            <w:tcW w:w="308" w:type="pct"/>
            <w:shd w:val="clear" w:color="auto" w:fill="FFFFFF"/>
            <w:vAlign w:val="center"/>
          </w:tcPr>
          <w:p w:rsidR="00EF1CF3" w:rsidRPr="00F91407"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91407" w:rsidRDefault="00EF1CF3" w:rsidP="00EF1CF3">
            <w:pPr>
              <w:jc w:val="center"/>
              <w:rPr>
                <w:sz w:val="16"/>
                <w:szCs w:val="16"/>
                <w:lang w:val="ru-RU"/>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lang w:val="ru-RU"/>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lang w:val="ru-RU"/>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lang w:val="ru-RU"/>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lang w:val="ru-RU"/>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lang w:val="ru-RU"/>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6681</w:t>
            </w:r>
          </w:p>
        </w:tc>
        <w:tc>
          <w:tcPr>
            <w:tcW w:w="440" w:type="pct"/>
            <w:shd w:val="clear" w:color="auto" w:fill="FFFFFF"/>
            <w:vAlign w:val="center"/>
          </w:tcPr>
          <w:p w:rsidR="00EF1CF3" w:rsidRPr="00F91407" w:rsidRDefault="00EF1CF3" w:rsidP="00EF1CF3">
            <w:pPr>
              <w:jc w:val="center"/>
              <w:rPr>
                <w:sz w:val="16"/>
                <w:szCs w:val="16"/>
                <w:lang w:val="uk-UA"/>
              </w:rPr>
            </w:pPr>
            <w:r w:rsidRPr="00F91407">
              <w:rPr>
                <w:sz w:val="16"/>
                <w:szCs w:val="16"/>
              </w:rPr>
              <w:t>Про розгляд звернення</w:t>
            </w:r>
          </w:p>
        </w:tc>
        <w:tc>
          <w:tcPr>
            <w:tcW w:w="357" w:type="pct"/>
            <w:shd w:val="clear" w:color="auto" w:fill="FFFFFF"/>
            <w:vAlign w:val="center"/>
          </w:tcPr>
          <w:p w:rsidR="00EF1CF3" w:rsidRPr="00F91407" w:rsidRDefault="00EF1CF3" w:rsidP="00EF1CF3">
            <w:pPr>
              <w:jc w:val="center"/>
              <w:rPr>
                <w:sz w:val="16"/>
                <w:szCs w:val="16"/>
                <w:lang w:val="ru-RU"/>
              </w:rPr>
            </w:pPr>
            <w:r w:rsidRPr="00F91407">
              <w:rPr>
                <w:sz w:val="16"/>
                <w:szCs w:val="16"/>
              </w:rPr>
              <w:t>№ вих-150</w:t>
            </w:r>
            <w:r>
              <w:rPr>
                <w:sz w:val="16"/>
                <w:szCs w:val="16"/>
                <w:lang w:val="uk-UA"/>
              </w:rPr>
              <w:t>5</w:t>
            </w:r>
            <w:r w:rsidRPr="00F91407">
              <w:rPr>
                <w:sz w:val="16"/>
                <w:szCs w:val="16"/>
              </w:rPr>
              <w:t>/07-16/25</w:t>
            </w:r>
          </w:p>
        </w:tc>
        <w:tc>
          <w:tcPr>
            <w:tcW w:w="302" w:type="pct"/>
            <w:shd w:val="clear" w:color="auto" w:fill="FFFFFF"/>
            <w:vAlign w:val="center"/>
          </w:tcPr>
          <w:p w:rsidR="00EF1CF3" w:rsidRPr="00F91407" w:rsidRDefault="00EF1CF3" w:rsidP="00EF1CF3">
            <w:pPr>
              <w:jc w:val="center"/>
              <w:rPr>
                <w:sz w:val="16"/>
                <w:szCs w:val="16"/>
                <w:lang w:val="ru-RU"/>
              </w:rPr>
            </w:pPr>
            <w:r w:rsidRPr="00F91407">
              <w:rPr>
                <w:sz w:val="16"/>
                <w:szCs w:val="16"/>
              </w:rPr>
              <w:t>24.09.2025</w:t>
            </w:r>
          </w:p>
        </w:tc>
        <w:tc>
          <w:tcPr>
            <w:tcW w:w="308" w:type="pct"/>
            <w:shd w:val="clear" w:color="auto" w:fill="FFFFFF"/>
            <w:vAlign w:val="center"/>
          </w:tcPr>
          <w:p w:rsidR="00EF1CF3" w:rsidRPr="00F91407"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91407" w:rsidRDefault="00EF1CF3" w:rsidP="00EF1CF3">
            <w:pPr>
              <w:jc w:val="center"/>
              <w:rPr>
                <w:sz w:val="16"/>
                <w:szCs w:val="16"/>
                <w:lang w:val="ru-RU"/>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lang w:val="ru-RU"/>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lang w:val="ru-RU"/>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lang w:val="ru-RU"/>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lang w:val="ru-RU"/>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lang w:val="ru-RU"/>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6682</w:t>
            </w:r>
          </w:p>
        </w:tc>
        <w:tc>
          <w:tcPr>
            <w:tcW w:w="440" w:type="pct"/>
            <w:shd w:val="clear" w:color="auto" w:fill="FFFFFF"/>
            <w:vAlign w:val="center"/>
          </w:tcPr>
          <w:p w:rsidR="00EF1CF3" w:rsidRDefault="00EF1CF3" w:rsidP="00EF1CF3">
            <w:pPr>
              <w:jc w:val="center"/>
              <w:rPr>
                <w:sz w:val="16"/>
                <w:szCs w:val="16"/>
                <w:lang w:val="uk-UA"/>
              </w:rPr>
            </w:pPr>
            <w:r w:rsidRPr="00F91407">
              <w:rPr>
                <w:sz w:val="16"/>
                <w:szCs w:val="16"/>
              </w:rPr>
              <w:t>Про розгляд звернення</w:t>
            </w:r>
          </w:p>
        </w:tc>
        <w:tc>
          <w:tcPr>
            <w:tcW w:w="357" w:type="pct"/>
            <w:shd w:val="clear" w:color="auto" w:fill="FFFFFF"/>
            <w:vAlign w:val="center"/>
          </w:tcPr>
          <w:p w:rsidR="00EF1CF3" w:rsidRPr="00F91407" w:rsidRDefault="00EF1CF3" w:rsidP="00EF1CF3">
            <w:pPr>
              <w:jc w:val="center"/>
              <w:rPr>
                <w:sz w:val="16"/>
                <w:szCs w:val="16"/>
                <w:lang w:val="ru-RU"/>
              </w:rPr>
            </w:pPr>
            <w:r w:rsidRPr="00F91407">
              <w:rPr>
                <w:sz w:val="16"/>
                <w:szCs w:val="16"/>
              </w:rPr>
              <w:t>№ вих-150</w:t>
            </w:r>
            <w:r>
              <w:rPr>
                <w:sz w:val="16"/>
                <w:szCs w:val="16"/>
                <w:lang w:val="uk-UA"/>
              </w:rPr>
              <w:t>4</w:t>
            </w:r>
            <w:r w:rsidRPr="00F91407">
              <w:rPr>
                <w:sz w:val="16"/>
                <w:szCs w:val="16"/>
              </w:rPr>
              <w:t>/07-16/25</w:t>
            </w:r>
          </w:p>
        </w:tc>
        <w:tc>
          <w:tcPr>
            <w:tcW w:w="302" w:type="pct"/>
            <w:shd w:val="clear" w:color="auto" w:fill="FFFFFF"/>
            <w:vAlign w:val="center"/>
          </w:tcPr>
          <w:p w:rsidR="00EF1CF3" w:rsidRPr="00F91407" w:rsidRDefault="00EF1CF3" w:rsidP="00EF1CF3">
            <w:pPr>
              <w:jc w:val="center"/>
              <w:rPr>
                <w:sz w:val="16"/>
                <w:szCs w:val="16"/>
                <w:lang w:val="ru-RU"/>
              </w:rPr>
            </w:pPr>
            <w:r w:rsidRPr="00F91407">
              <w:rPr>
                <w:sz w:val="16"/>
                <w:szCs w:val="16"/>
              </w:rPr>
              <w:t>24.09.2025</w:t>
            </w:r>
          </w:p>
        </w:tc>
        <w:tc>
          <w:tcPr>
            <w:tcW w:w="308" w:type="pct"/>
            <w:shd w:val="clear" w:color="auto" w:fill="FFFFFF"/>
            <w:vAlign w:val="center"/>
          </w:tcPr>
          <w:p w:rsidR="00EF1CF3" w:rsidRPr="00F91407"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91407" w:rsidRDefault="00EF1CF3" w:rsidP="00EF1CF3">
            <w:pPr>
              <w:jc w:val="center"/>
              <w:rPr>
                <w:sz w:val="16"/>
                <w:szCs w:val="16"/>
                <w:lang w:val="ru-RU"/>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lang w:val="ru-RU"/>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lang w:val="ru-RU"/>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lang w:val="ru-RU"/>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lang w:val="ru-RU"/>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lang w:val="ru-RU"/>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6683</w:t>
            </w:r>
          </w:p>
        </w:tc>
        <w:tc>
          <w:tcPr>
            <w:tcW w:w="440" w:type="pct"/>
            <w:shd w:val="clear" w:color="auto" w:fill="FFFFFF"/>
            <w:vAlign w:val="center"/>
          </w:tcPr>
          <w:p w:rsidR="00EF1CF3" w:rsidRPr="00F91407" w:rsidRDefault="00EF1CF3" w:rsidP="00EF1CF3">
            <w:pPr>
              <w:jc w:val="center"/>
              <w:rPr>
                <w:sz w:val="16"/>
                <w:szCs w:val="16"/>
                <w:lang w:val="uk-UA"/>
              </w:rPr>
            </w:pPr>
            <w:r w:rsidRPr="00F91407">
              <w:rPr>
                <w:sz w:val="16"/>
                <w:szCs w:val="16"/>
              </w:rPr>
              <w:t>Про розгляд звернення</w:t>
            </w:r>
          </w:p>
        </w:tc>
        <w:tc>
          <w:tcPr>
            <w:tcW w:w="357" w:type="pct"/>
            <w:shd w:val="clear" w:color="auto" w:fill="FFFFFF"/>
            <w:vAlign w:val="center"/>
          </w:tcPr>
          <w:p w:rsidR="00EF1CF3" w:rsidRPr="00F91407" w:rsidRDefault="00EF1CF3" w:rsidP="00EF1CF3">
            <w:pPr>
              <w:jc w:val="center"/>
              <w:rPr>
                <w:sz w:val="16"/>
                <w:szCs w:val="16"/>
                <w:lang w:val="ru-RU"/>
              </w:rPr>
            </w:pPr>
            <w:r w:rsidRPr="00F91407">
              <w:rPr>
                <w:sz w:val="16"/>
                <w:szCs w:val="16"/>
              </w:rPr>
              <w:t>№ вих-150</w:t>
            </w:r>
            <w:r>
              <w:rPr>
                <w:sz w:val="16"/>
                <w:szCs w:val="16"/>
                <w:lang w:val="uk-UA"/>
              </w:rPr>
              <w:t>3</w:t>
            </w:r>
            <w:r w:rsidRPr="00F91407">
              <w:rPr>
                <w:sz w:val="16"/>
                <w:szCs w:val="16"/>
              </w:rPr>
              <w:t>/07-1</w:t>
            </w:r>
            <w:r>
              <w:rPr>
                <w:sz w:val="16"/>
                <w:szCs w:val="16"/>
                <w:lang w:val="uk-UA"/>
              </w:rPr>
              <w:t>9</w:t>
            </w:r>
            <w:r w:rsidRPr="00F91407">
              <w:rPr>
                <w:sz w:val="16"/>
                <w:szCs w:val="16"/>
              </w:rPr>
              <w:t>/25</w:t>
            </w:r>
          </w:p>
        </w:tc>
        <w:tc>
          <w:tcPr>
            <w:tcW w:w="302" w:type="pct"/>
            <w:shd w:val="clear" w:color="auto" w:fill="FFFFFF"/>
            <w:vAlign w:val="center"/>
          </w:tcPr>
          <w:p w:rsidR="00EF1CF3" w:rsidRPr="00F91407" w:rsidRDefault="00EF1CF3" w:rsidP="00EF1CF3">
            <w:pPr>
              <w:jc w:val="center"/>
              <w:rPr>
                <w:sz w:val="16"/>
                <w:szCs w:val="16"/>
                <w:lang w:val="ru-RU"/>
              </w:rPr>
            </w:pPr>
            <w:r w:rsidRPr="00F91407">
              <w:rPr>
                <w:sz w:val="16"/>
                <w:szCs w:val="16"/>
              </w:rPr>
              <w:t>24.09.2025</w:t>
            </w:r>
          </w:p>
        </w:tc>
        <w:tc>
          <w:tcPr>
            <w:tcW w:w="308" w:type="pct"/>
            <w:shd w:val="clear" w:color="auto" w:fill="FFFFFF"/>
            <w:vAlign w:val="center"/>
          </w:tcPr>
          <w:p w:rsidR="00EF1CF3" w:rsidRPr="00F91407"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91407" w:rsidRDefault="00EF1CF3" w:rsidP="00EF1CF3">
            <w:pPr>
              <w:jc w:val="center"/>
              <w:rPr>
                <w:sz w:val="16"/>
                <w:szCs w:val="16"/>
                <w:lang w:val="ru-RU"/>
              </w:rPr>
            </w:pPr>
            <w:r w:rsidRPr="00F91407">
              <w:rPr>
                <w:sz w:val="16"/>
                <w:szCs w:val="16"/>
              </w:rPr>
              <w:t>Відділ фінансів місцевих</w:t>
            </w:r>
          </w:p>
        </w:tc>
        <w:tc>
          <w:tcPr>
            <w:tcW w:w="275"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167"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262" w:type="pct"/>
            <w:shd w:val="clear" w:color="auto" w:fill="FFFFFF"/>
            <w:vAlign w:val="center"/>
          </w:tcPr>
          <w:p w:rsidR="00EF1CF3" w:rsidRPr="00F91407" w:rsidRDefault="00EF1CF3" w:rsidP="00EF1CF3">
            <w:pPr>
              <w:jc w:val="center"/>
              <w:rPr>
                <w:sz w:val="16"/>
                <w:szCs w:val="16"/>
                <w:lang w:val="ru-RU"/>
              </w:rPr>
            </w:pPr>
            <w:r w:rsidRPr="00F91407">
              <w:rPr>
                <w:sz w:val="16"/>
                <w:szCs w:val="16"/>
              </w:rPr>
              <w:t>фінанси</w:t>
            </w:r>
          </w:p>
        </w:tc>
        <w:tc>
          <w:tcPr>
            <w:tcW w:w="465" w:type="pct"/>
            <w:shd w:val="clear" w:color="auto" w:fill="FFFFFF"/>
            <w:vAlign w:val="center"/>
          </w:tcPr>
          <w:p w:rsidR="00EF1CF3" w:rsidRPr="00F91407" w:rsidRDefault="00EF1CF3" w:rsidP="00EF1CF3">
            <w:pPr>
              <w:jc w:val="center"/>
              <w:rPr>
                <w:sz w:val="16"/>
                <w:szCs w:val="16"/>
                <w:lang w:val="ru-RU"/>
              </w:rPr>
            </w:pPr>
            <w:r w:rsidRPr="00F91407">
              <w:rPr>
                <w:sz w:val="16"/>
                <w:szCs w:val="16"/>
              </w:rPr>
              <w:t>Про розгляд звернення</w:t>
            </w:r>
          </w:p>
        </w:tc>
        <w:tc>
          <w:tcPr>
            <w:tcW w:w="325" w:type="pct"/>
            <w:shd w:val="clear" w:color="auto" w:fill="FFFFFF"/>
            <w:vAlign w:val="center"/>
          </w:tcPr>
          <w:p w:rsidR="00EF1CF3" w:rsidRPr="00F91407" w:rsidRDefault="00EF1CF3" w:rsidP="00EF1CF3">
            <w:pPr>
              <w:jc w:val="center"/>
              <w:rPr>
                <w:sz w:val="16"/>
                <w:szCs w:val="16"/>
                <w:lang w:val="ru-RU"/>
              </w:rPr>
            </w:pPr>
            <w:r w:rsidRPr="00F91407">
              <w:rPr>
                <w:sz w:val="16"/>
                <w:szCs w:val="16"/>
              </w:rPr>
              <w:t>Текстовий документ</w:t>
            </w:r>
          </w:p>
        </w:tc>
        <w:tc>
          <w:tcPr>
            <w:tcW w:w="235" w:type="pct"/>
            <w:shd w:val="clear" w:color="auto" w:fill="FFFFFF"/>
            <w:vAlign w:val="center"/>
          </w:tcPr>
          <w:p w:rsidR="00EF1CF3" w:rsidRPr="00F91407" w:rsidRDefault="00EF1CF3" w:rsidP="00EF1CF3">
            <w:pPr>
              <w:jc w:val="center"/>
              <w:rPr>
                <w:sz w:val="16"/>
                <w:szCs w:val="16"/>
                <w:lang w:val="ru-RU"/>
              </w:rPr>
            </w:pPr>
            <w:r w:rsidRPr="00F91407">
              <w:rPr>
                <w:sz w:val="16"/>
                <w:szCs w:val="16"/>
              </w:rPr>
              <w:t>Лист</w:t>
            </w:r>
          </w:p>
        </w:tc>
        <w:tc>
          <w:tcPr>
            <w:tcW w:w="162" w:type="pct"/>
            <w:shd w:val="clear" w:color="auto" w:fill="FFFFFF"/>
            <w:vAlign w:val="center"/>
          </w:tcPr>
          <w:p w:rsidR="00EF1CF3" w:rsidRPr="00F91407" w:rsidRDefault="00EF1CF3" w:rsidP="00EF1CF3">
            <w:pPr>
              <w:jc w:val="center"/>
              <w:rPr>
                <w:sz w:val="16"/>
                <w:szCs w:val="16"/>
                <w:lang w:val="ru-RU"/>
              </w:rPr>
            </w:pPr>
            <w:r w:rsidRPr="00F91407">
              <w:rPr>
                <w:sz w:val="16"/>
                <w:szCs w:val="16"/>
              </w:rPr>
              <w:t>-</w:t>
            </w:r>
          </w:p>
        </w:tc>
        <w:tc>
          <w:tcPr>
            <w:tcW w:w="310" w:type="pct"/>
            <w:shd w:val="clear" w:color="auto" w:fill="FFFFFF"/>
            <w:vAlign w:val="center"/>
          </w:tcPr>
          <w:p w:rsidR="00EF1CF3" w:rsidRPr="00F91407" w:rsidRDefault="00EF1CF3" w:rsidP="00EF1CF3">
            <w:pPr>
              <w:jc w:val="center"/>
              <w:rPr>
                <w:sz w:val="16"/>
                <w:szCs w:val="16"/>
                <w:lang w:val="ru-RU"/>
              </w:rPr>
            </w:pPr>
            <w:r w:rsidRPr="00F91407">
              <w:rPr>
                <w:sz w:val="16"/>
                <w:szCs w:val="16"/>
              </w:rPr>
              <w:t>Паперова</w:t>
            </w:r>
          </w:p>
        </w:tc>
        <w:tc>
          <w:tcPr>
            <w:tcW w:w="614" w:type="pct"/>
            <w:shd w:val="clear" w:color="auto" w:fill="FFFFFF"/>
            <w:vAlign w:val="center"/>
          </w:tcPr>
          <w:p w:rsidR="00EF1CF3" w:rsidRPr="00F91407" w:rsidRDefault="00EF1CF3" w:rsidP="00EF1CF3">
            <w:pPr>
              <w:jc w:val="center"/>
              <w:rPr>
                <w:sz w:val="16"/>
                <w:szCs w:val="16"/>
                <w:lang w:val="ru-RU"/>
              </w:rPr>
            </w:pPr>
            <w:r w:rsidRPr="00F91407">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6684</w:t>
            </w:r>
          </w:p>
        </w:tc>
        <w:tc>
          <w:tcPr>
            <w:tcW w:w="440"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57" w:type="pct"/>
            <w:shd w:val="clear" w:color="auto" w:fill="FFFFFF"/>
            <w:vAlign w:val="center"/>
          </w:tcPr>
          <w:p w:rsidR="00EF1CF3" w:rsidRPr="00FE16C6" w:rsidRDefault="00EF1CF3" w:rsidP="00EF1CF3">
            <w:pPr>
              <w:jc w:val="center"/>
              <w:rPr>
                <w:sz w:val="16"/>
                <w:szCs w:val="16"/>
              </w:rPr>
            </w:pPr>
            <w:r w:rsidRPr="00FE16C6">
              <w:rPr>
                <w:sz w:val="16"/>
                <w:szCs w:val="16"/>
              </w:rPr>
              <w:t>№ вих-150</w:t>
            </w:r>
            <w:r>
              <w:rPr>
                <w:sz w:val="16"/>
                <w:szCs w:val="16"/>
                <w:lang w:val="uk-UA"/>
              </w:rPr>
              <w:t>2</w:t>
            </w:r>
            <w:r w:rsidRPr="00FE16C6">
              <w:rPr>
                <w:sz w:val="16"/>
                <w:szCs w:val="16"/>
              </w:rPr>
              <w:t>/07-19/25</w:t>
            </w:r>
          </w:p>
        </w:tc>
        <w:tc>
          <w:tcPr>
            <w:tcW w:w="302" w:type="pct"/>
            <w:shd w:val="clear" w:color="auto" w:fill="FFFFFF"/>
            <w:vAlign w:val="center"/>
          </w:tcPr>
          <w:p w:rsidR="00EF1CF3" w:rsidRPr="00FE16C6" w:rsidRDefault="00EF1CF3" w:rsidP="00EF1CF3">
            <w:pPr>
              <w:jc w:val="center"/>
              <w:rPr>
                <w:sz w:val="16"/>
                <w:szCs w:val="16"/>
              </w:rPr>
            </w:pPr>
            <w:r w:rsidRPr="00FE16C6">
              <w:rPr>
                <w:sz w:val="16"/>
                <w:szCs w:val="16"/>
              </w:rPr>
              <w:t>24.09.2025</w:t>
            </w:r>
          </w:p>
        </w:tc>
        <w:tc>
          <w:tcPr>
            <w:tcW w:w="308" w:type="pct"/>
            <w:shd w:val="clear" w:color="auto" w:fill="FFFFFF"/>
            <w:vAlign w:val="center"/>
          </w:tcPr>
          <w:p w:rsidR="00EF1CF3" w:rsidRPr="00FE16C6"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E16C6" w:rsidRDefault="00EF1CF3" w:rsidP="00EF1CF3">
            <w:pPr>
              <w:jc w:val="center"/>
              <w:rPr>
                <w:sz w:val="16"/>
                <w:szCs w:val="16"/>
              </w:rPr>
            </w:pPr>
            <w:r w:rsidRPr="00FE16C6">
              <w:rPr>
                <w:sz w:val="16"/>
                <w:szCs w:val="16"/>
              </w:rPr>
              <w:t>Відділ фінансів місцевих</w:t>
            </w:r>
          </w:p>
        </w:tc>
        <w:tc>
          <w:tcPr>
            <w:tcW w:w="275"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167"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262" w:type="pct"/>
            <w:shd w:val="clear" w:color="auto" w:fill="FFFFFF"/>
            <w:vAlign w:val="center"/>
          </w:tcPr>
          <w:p w:rsidR="00EF1CF3" w:rsidRPr="00FE16C6" w:rsidRDefault="00EF1CF3" w:rsidP="00EF1CF3">
            <w:pPr>
              <w:jc w:val="center"/>
              <w:rPr>
                <w:sz w:val="16"/>
                <w:szCs w:val="16"/>
              </w:rPr>
            </w:pPr>
            <w:r w:rsidRPr="00FE16C6">
              <w:rPr>
                <w:sz w:val="16"/>
                <w:szCs w:val="16"/>
              </w:rPr>
              <w:t>фінанси</w:t>
            </w:r>
          </w:p>
        </w:tc>
        <w:tc>
          <w:tcPr>
            <w:tcW w:w="465"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25" w:type="pct"/>
            <w:shd w:val="clear" w:color="auto" w:fill="FFFFFF"/>
            <w:vAlign w:val="center"/>
          </w:tcPr>
          <w:p w:rsidR="00EF1CF3" w:rsidRPr="00FE16C6" w:rsidRDefault="00EF1CF3" w:rsidP="00EF1CF3">
            <w:pPr>
              <w:jc w:val="center"/>
              <w:rPr>
                <w:sz w:val="16"/>
                <w:szCs w:val="16"/>
              </w:rPr>
            </w:pPr>
            <w:r w:rsidRPr="00FE16C6">
              <w:rPr>
                <w:sz w:val="16"/>
                <w:szCs w:val="16"/>
              </w:rPr>
              <w:t>Текстовий документ</w:t>
            </w:r>
          </w:p>
        </w:tc>
        <w:tc>
          <w:tcPr>
            <w:tcW w:w="235" w:type="pct"/>
            <w:shd w:val="clear" w:color="auto" w:fill="FFFFFF"/>
            <w:vAlign w:val="center"/>
          </w:tcPr>
          <w:p w:rsidR="00EF1CF3" w:rsidRPr="00FE16C6" w:rsidRDefault="00EF1CF3" w:rsidP="00EF1CF3">
            <w:pPr>
              <w:jc w:val="center"/>
              <w:rPr>
                <w:sz w:val="16"/>
                <w:szCs w:val="16"/>
              </w:rPr>
            </w:pPr>
            <w:r w:rsidRPr="00FE16C6">
              <w:rPr>
                <w:sz w:val="16"/>
                <w:szCs w:val="16"/>
              </w:rPr>
              <w:t>Лист</w:t>
            </w:r>
          </w:p>
        </w:tc>
        <w:tc>
          <w:tcPr>
            <w:tcW w:w="162"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310" w:type="pct"/>
            <w:shd w:val="clear" w:color="auto" w:fill="FFFFFF"/>
            <w:vAlign w:val="center"/>
          </w:tcPr>
          <w:p w:rsidR="00EF1CF3" w:rsidRPr="00FE16C6" w:rsidRDefault="00EF1CF3" w:rsidP="00EF1CF3">
            <w:pPr>
              <w:jc w:val="center"/>
              <w:rPr>
                <w:sz w:val="16"/>
                <w:szCs w:val="16"/>
              </w:rPr>
            </w:pPr>
            <w:r w:rsidRPr="00FE16C6">
              <w:rPr>
                <w:sz w:val="16"/>
                <w:szCs w:val="16"/>
              </w:rPr>
              <w:t>Паперова</w:t>
            </w:r>
          </w:p>
        </w:tc>
        <w:tc>
          <w:tcPr>
            <w:tcW w:w="614" w:type="pct"/>
            <w:shd w:val="clear" w:color="auto" w:fill="FFFFFF"/>
            <w:vAlign w:val="center"/>
          </w:tcPr>
          <w:p w:rsidR="00EF1CF3" w:rsidRPr="00FE16C6" w:rsidRDefault="00EF1CF3" w:rsidP="00EF1CF3">
            <w:pPr>
              <w:jc w:val="center"/>
              <w:rPr>
                <w:sz w:val="16"/>
                <w:szCs w:val="16"/>
                <w:lang w:val="ru-RU"/>
              </w:rPr>
            </w:pPr>
            <w:r w:rsidRPr="00FE16C6">
              <w:rPr>
                <w:sz w:val="16"/>
                <w:szCs w:val="16"/>
                <w:lang w:val="ru-RU"/>
              </w:rPr>
              <w:t>Відділ фінансів місцевих органів влади</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6685</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внесення змін до кошторису</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№вх-5017/25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міжнародного співробітництва та європейської інтеграції</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внесення змін до кошторису</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припинення розподілу електричної енергії</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№вх-5018/25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24.09.2025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припинення розподілу електричної енергії</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6687</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внесення змін до кошторисних призначень</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№вх-5019/25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внесення змін до кошторисних призначень</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До Протоколу розширеного засідання Призидії Конгресу місцевих та регіональних влад при Президентові України</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№вх-5020/25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До Протоколу розширеного засідання Призидії Конгресу місцевих та регіональних влад при Президентові України</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6689</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виділення фінансування</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№вх-5021/25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виділення фінансування</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6690</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КПКВК 2318420, перерахувати кошти</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№вх-5022/25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цифрової трансформації та суспільних комунікацій</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КПКВК 2318420, перерахувати кошти</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профінансування видатків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№вх-5023/25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агропромислового розвитку</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профінансування видатків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подання довідки про зміни до кошторису</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№вх-5024/25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Державний архів Рівненської області</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подання довідки про зміни до кошторису</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6693</w:t>
            </w:r>
          </w:p>
        </w:tc>
        <w:tc>
          <w:tcPr>
            <w:tcW w:w="440"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57" w:type="pct"/>
            <w:shd w:val="clear" w:color="auto" w:fill="FFFFFF"/>
            <w:vAlign w:val="center"/>
          </w:tcPr>
          <w:p w:rsidR="00EF1CF3" w:rsidRPr="00FE16C6" w:rsidRDefault="00EF1CF3" w:rsidP="00EF1CF3">
            <w:pPr>
              <w:jc w:val="center"/>
              <w:rPr>
                <w:sz w:val="16"/>
                <w:szCs w:val="16"/>
              </w:rPr>
            </w:pPr>
            <w:r>
              <w:rPr>
                <w:sz w:val="16"/>
                <w:szCs w:val="16"/>
              </w:rPr>
              <w:t>№ вих-15</w:t>
            </w:r>
            <w:r>
              <w:rPr>
                <w:sz w:val="16"/>
                <w:szCs w:val="16"/>
                <w:lang w:val="uk-UA"/>
              </w:rPr>
              <w:t>23</w:t>
            </w:r>
            <w:r w:rsidRPr="00FE16C6">
              <w:rPr>
                <w:sz w:val="16"/>
                <w:szCs w:val="16"/>
              </w:rPr>
              <w:t>/07-19/25</w:t>
            </w:r>
          </w:p>
        </w:tc>
        <w:tc>
          <w:tcPr>
            <w:tcW w:w="302" w:type="pct"/>
            <w:shd w:val="clear" w:color="auto" w:fill="FFFFFF"/>
            <w:vAlign w:val="center"/>
          </w:tcPr>
          <w:p w:rsidR="00EF1CF3" w:rsidRPr="00FE16C6" w:rsidRDefault="00EF1CF3" w:rsidP="00EF1CF3">
            <w:pPr>
              <w:jc w:val="center"/>
              <w:rPr>
                <w:sz w:val="16"/>
                <w:szCs w:val="16"/>
              </w:rPr>
            </w:pPr>
            <w:r>
              <w:rPr>
                <w:sz w:val="16"/>
                <w:szCs w:val="16"/>
              </w:rPr>
              <w:t>2</w:t>
            </w:r>
            <w:r>
              <w:rPr>
                <w:sz w:val="16"/>
                <w:szCs w:val="16"/>
                <w:lang w:val="uk-UA"/>
              </w:rPr>
              <w:t>5</w:t>
            </w:r>
            <w:r w:rsidRPr="00FE16C6">
              <w:rPr>
                <w:sz w:val="16"/>
                <w:szCs w:val="16"/>
              </w:rPr>
              <w:t>.09.2025</w:t>
            </w:r>
          </w:p>
        </w:tc>
        <w:tc>
          <w:tcPr>
            <w:tcW w:w="308" w:type="pct"/>
            <w:shd w:val="clear" w:color="auto" w:fill="FFFFFF"/>
            <w:vAlign w:val="center"/>
          </w:tcPr>
          <w:p w:rsidR="00EF1CF3" w:rsidRPr="00FE16C6"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E16C6" w:rsidRDefault="00EF1CF3" w:rsidP="00EF1CF3">
            <w:pPr>
              <w:jc w:val="center"/>
              <w:rPr>
                <w:sz w:val="16"/>
                <w:szCs w:val="16"/>
              </w:rPr>
            </w:pPr>
            <w:r w:rsidRPr="00FE16C6">
              <w:rPr>
                <w:sz w:val="16"/>
                <w:szCs w:val="16"/>
              </w:rPr>
              <w:t>Відділ фінансів місцевих</w:t>
            </w:r>
          </w:p>
        </w:tc>
        <w:tc>
          <w:tcPr>
            <w:tcW w:w="275"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167"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262" w:type="pct"/>
            <w:shd w:val="clear" w:color="auto" w:fill="FFFFFF"/>
            <w:vAlign w:val="center"/>
          </w:tcPr>
          <w:p w:rsidR="00EF1CF3" w:rsidRPr="00FE16C6" w:rsidRDefault="00EF1CF3" w:rsidP="00EF1CF3">
            <w:pPr>
              <w:jc w:val="center"/>
              <w:rPr>
                <w:sz w:val="16"/>
                <w:szCs w:val="16"/>
              </w:rPr>
            </w:pPr>
            <w:r w:rsidRPr="00FE16C6">
              <w:rPr>
                <w:sz w:val="16"/>
                <w:szCs w:val="16"/>
              </w:rPr>
              <w:t>фінанси</w:t>
            </w:r>
          </w:p>
        </w:tc>
        <w:tc>
          <w:tcPr>
            <w:tcW w:w="465"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25" w:type="pct"/>
            <w:shd w:val="clear" w:color="auto" w:fill="FFFFFF"/>
            <w:vAlign w:val="center"/>
          </w:tcPr>
          <w:p w:rsidR="00EF1CF3" w:rsidRPr="00FE16C6" w:rsidRDefault="00EF1CF3" w:rsidP="00EF1CF3">
            <w:pPr>
              <w:jc w:val="center"/>
              <w:rPr>
                <w:sz w:val="16"/>
                <w:szCs w:val="16"/>
              </w:rPr>
            </w:pPr>
            <w:r w:rsidRPr="00FE16C6">
              <w:rPr>
                <w:sz w:val="16"/>
                <w:szCs w:val="16"/>
              </w:rPr>
              <w:t>Текстовий документ</w:t>
            </w:r>
          </w:p>
        </w:tc>
        <w:tc>
          <w:tcPr>
            <w:tcW w:w="235" w:type="pct"/>
            <w:shd w:val="clear" w:color="auto" w:fill="FFFFFF"/>
            <w:vAlign w:val="center"/>
          </w:tcPr>
          <w:p w:rsidR="00EF1CF3" w:rsidRPr="00FE16C6" w:rsidRDefault="00EF1CF3" w:rsidP="00EF1CF3">
            <w:pPr>
              <w:jc w:val="center"/>
              <w:rPr>
                <w:sz w:val="16"/>
                <w:szCs w:val="16"/>
              </w:rPr>
            </w:pPr>
            <w:r w:rsidRPr="00FE16C6">
              <w:rPr>
                <w:sz w:val="16"/>
                <w:szCs w:val="16"/>
              </w:rPr>
              <w:t>Лист</w:t>
            </w:r>
          </w:p>
        </w:tc>
        <w:tc>
          <w:tcPr>
            <w:tcW w:w="162"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310" w:type="pct"/>
            <w:shd w:val="clear" w:color="auto" w:fill="FFFFFF"/>
            <w:vAlign w:val="center"/>
          </w:tcPr>
          <w:p w:rsidR="00EF1CF3" w:rsidRPr="00FE16C6" w:rsidRDefault="00EF1CF3" w:rsidP="00EF1CF3">
            <w:pPr>
              <w:jc w:val="center"/>
              <w:rPr>
                <w:sz w:val="16"/>
                <w:szCs w:val="16"/>
              </w:rPr>
            </w:pPr>
            <w:r w:rsidRPr="00FE16C6">
              <w:rPr>
                <w:sz w:val="16"/>
                <w:szCs w:val="16"/>
              </w:rPr>
              <w:t>Паперова</w:t>
            </w:r>
          </w:p>
        </w:tc>
        <w:tc>
          <w:tcPr>
            <w:tcW w:w="614" w:type="pct"/>
            <w:shd w:val="clear" w:color="auto" w:fill="FFFFFF"/>
            <w:vAlign w:val="center"/>
          </w:tcPr>
          <w:p w:rsidR="00EF1CF3" w:rsidRPr="00FE16C6" w:rsidRDefault="00EF1CF3" w:rsidP="00EF1CF3">
            <w:pPr>
              <w:jc w:val="center"/>
              <w:rPr>
                <w:sz w:val="16"/>
                <w:szCs w:val="16"/>
                <w:lang w:val="ru-RU"/>
              </w:rPr>
            </w:pPr>
            <w:r w:rsidRPr="00FE16C6">
              <w:rPr>
                <w:sz w:val="16"/>
                <w:szCs w:val="16"/>
                <w:lang w:val="ru-RU"/>
              </w:rPr>
              <w:t>Відділ фінансів місцевих органів влади</w:t>
            </w:r>
          </w:p>
        </w:tc>
        <w:tc>
          <w:tcPr>
            <w:tcW w:w="176" w:type="pct"/>
            <w:shd w:val="clear" w:color="auto" w:fill="FFFFFF"/>
            <w:vAlign w:val="center"/>
          </w:tcPr>
          <w:p w:rsidR="00EF1CF3" w:rsidRDefault="00EF1CF3" w:rsidP="00EF1CF3">
            <w:pPr>
              <w:jc w:val="center"/>
              <w:rPr>
                <w:bCs/>
                <w:sz w:val="16"/>
                <w:szCs w:val="16"/>
                <w:lang w:val="uk-UA"/>
              </w:rPr>
            </w:pPr>
            <w:r>
              <w:rPr>
                <w:bCs/>
                <w:sz w:val="16"/>
                <w:szCs w:val="16"/>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6694</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виділення додаткових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№вх-5025/25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цивільного захисту та охорони здоров’я населення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виділення додаткових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21"/>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6695</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встановлення надбавки за роботу в умовах режимних обмежень</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№вх-5026/25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Питання оплати праці</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встановлення надбавки за роботу в умовах режимних обмежень</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Розпорядження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21"/>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№вх-5027/25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у справах молоді та спорту</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21"/>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6697</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№вх-5028/25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Управління у справах молоді та спорту</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звернення Уманець І Л</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№вх-5029/25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звернення Уманець І Л</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6699</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№вх-5030/25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6700</w:t>
            </w:r>
          </w:p>
        </w:tc>
        <w:tc>
          <w:tcPr>
            <w:tcW w:w="440" w:type="pct"/>
            <w:shd w:val="clear" w:color="auto" w:fill="FFFFFF"/>
            <w:vAlign w:val="center"/>
          </w:tcPr>
          <w:p w:rsidR="00EF1CF3" w:rsidRPr="006A1605" w:rsidRDefault="00EF1CF3" w:rsidP="00EF1CF3">
            <w:pPr>
              <w:tabs>
                <w:tab w:val="left" w:pos="1483"/>
              </w:tabs>
              <w:jc w:val="center"/>
              <w:rPr>
                <w:sz w:val="16"/>
                <w:szCs w:val="16"/>
                <w:lang w:val="uk-UA"/>
              </w:rPr>
            </w:pPr>
            <w:r>
              <w:rPr>
                <w:sz w:val="16"/>
                <w:szCs w:val="16"/>
                <w:lang w:val="uk-UA"/>
              </w:rPr>
              <w:t>Про виконання Указу Президента</w:t>
            </w:r>
          </w:p>
        </w:tc>
        <w:tc>
          <w:tcPr>
            <w:tcW w:w="357" w:type="pct"/>
            <w:shd w:val="clear" w:color="auto" w:fill="FFFFFF"/>
            <w:vAlign w:val="center"/>
          </w:tcPr>
          <w:p w:rsidR="00EF1CF3" w:rsidRPr="006A1605" w:rsidRDefault="00EF1CF3" w:rsidP="00EF1CF3">
            <w:pPr>
              <w:jc w:val="center"/>
              <w:rPr>
                <w:sz w:val="16"/>
                <w:szCs w:val="16"/>
                <w:lang w:val="uk-UA"/>
              </w:rPr>
            </w:pPr>
            <w:r>
              <w:rPr>
                <w:sz w:val="16"/>
                <w:szCs w:val="16"/>
                <w:lang w:val="uk-UA"/>
              </w:rPr>
              <w:t>№вих-1519/05-11/25</w:t>
            </w:r>
          </w:p>
        </w:tc>
        <w:tc>
          <w:tcPr>
            <w:tcW w:w="302" w:type="pct"/>
            <w:shd w:val="clear" w:color="auto" w:fill="FFFFFF"/>
            <w:vAlign w:val="center"/>
          </w:tcPr>
          <w:p w:rsidR="00EF1CF3" w:rsidRPr="006A1605" w:rsidRDefault="00EF1CF3" w:rsidP="00EF1CF3">
            <w:pPr>
              <w:jc w:val="center"/>
              <w:rPr>
                <w:sz w:val="16"/>
                <w:szCs w:val="16"/>
                <w:lang w:val="uk-UA"/>
              </w:rPr>
            </w:pPr>
            <w:r>
              <w:rPr>
                <w:sz w:val="16"/>
                <w:szCs w:val="16"/>
                <w:lang w:val="uk-UA"/>
              </w:rPr>
              <w:t>25.09.2025</w:t>
            </w:r>
          </w:p>
        </w:tc>
        <w:tc>
          <w:tcPr>
            <w:tcW w:w="308" w:type="pct"/>
            <w:shd w:val="clear" w:color="auto" w:fill="FFFFFF"/>
            <w:vAlign w:val="center"/>
          </w:tcPr>
          <w:p w:rsidR="00EF1CF3" w:rsidRPr="00973E02" w:rsidRDefault="00EF1CF3" w:rsidP="00EF1CF3">
            <w:pPr>
              <w:jc w:val="center"/>
              <w:rPr>
                <w:lang w:val="ru-RU"/>
              </w:rPr>
            </w:pPr>
            <w:r w:rsidRPr="00973E02">
              <w:t>-</w:t>
            </w:r>
          </w:p>
        </w:tc>
        <w:tc>
          <w:tcPr>
            <w:tcW w:w="393"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Відділ доходів та економічного аналізу</w:t>
            </w:r>
          </w:p>
        </w:tc>
        <w:tc>
          <w:tcPr>
            <w:tcW w:w="275"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w:t>
            </w:r>
          </w:p>
        </w:tc>
        <w:tc>
          <w:tcPr>
            <w:tcW w:w="167"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w:t>
            </w:r>
          </w:p>
        </w:tc>
        <w:tc>
          <w:tcPr>
            <w:tcW w:w="262"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фінанси</w:t>
            </w:r>
          </w:p>
        </w:tc>
        <w:tc>
          <w:tcPr>
            <w:tcW w:w="465"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Щодо</w:t>
            </w:r>
            <w:r>
              <w:rPr>
                <w:sz w:val="16"/>
                <w:szCs w:val="16"/>
                <w:lang w:val="uk-UA"/>
              </w:rPr>
              <w:t xml:space="preserve"> рішення Ради національної безпеки і оборони України</w:t>
            </w:r>
          </w:p>
        </w:tc>
        <w:tc>
          <w:tcPr>
            <w:tcW w:w="325"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Текстовий документ, табличний матеріал</w:t>
            </w:r>
          </w:p>
        </w:tc>
        <w:tc>
          <w:tcPr>
            <w:tcW w:w="235"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Лист</w:t>
            </w:r>
          </w:p>
        </w:tc>
        <w:tc>
          <w:tcPr>
            <w:tcW w:w="162"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w:t>
            </w:r>
          </w:p>
        </w:tc>
        <w:tc>
          <w:tcPr>
            <w:tcW w:w="310"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Паперова, електронна</w:t>
            </w:r>
          </w:p>
        </w:tc>
        <w:tc>
          <w:tcPr>
            <w:tcW w:w="614" w:type="pct"/>
            <w:shd w:val="clear" w:color="auto" w:fill="FFFFFF"/>
            <w:vAlign w:val="center"/>
          </w:tcPr>
          <w:p w:rsidR="00EF1CF3" w:rsidRPr="00973E02" w:rsidRDefault="00EF1CF3" w:rsidP="00EF1CF3">
            <w:pPr>
              <w:jc w:val="center"/>
              <w:rPr>
                <w:sz w:val="16"/>
                <w:szCs w:val="16"/>
                <w:lang w:val="uk-UA"/>
              </w:rPr>
            </w:pPr>
            <w:r w:rsidRPr="00973E02">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№вх-5031/25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№вх-5032/25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6703</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№вх-5033/25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6704</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пропозиції ОДА підтримати на регіональному рівні проведення "Місяць Кібербезпеки" у жовтні 2025 року</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№вх-5034/25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Питання ІТ</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пропозиції ОДА підтримати на регіональному рівні проведення "Місяць Кібербезпеки" у жовтні 2025 року</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6705</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1515</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6706</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1516</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6707</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1517</w:t>
            </w:r>
            <w:r w:rsidRPr="006933DF">
              <w:rPr>
                <w:bCs/>
                <w:sz w:val="16"/>
                <w:szCs w:val="16"/>
                <w:lang w:val="uk-UA"/>
              </w:rPr>
              <w:t>/04-19/25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6708</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1518/04-20</w:t>
            </w:r>
            <w:r w:rsidRPr="006933DF">
              <w:rPr>
                <w:bCs/>
                <w:sz w:val="16"/>
                <w:szCs w:val="16"/>
                <w:lang w:val="uk-UA"/>
              </w:rPr>
              <w:t>/25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xml:space="preserve">Щодо </w:t>
            </w:r>
            <w:r>
              <w:rPr>
                <w:bCs/>
                <w:sz w:val="16"/>
                <w:szCs w:val="16"/>
                <w:lang w:val="uk-UA"/>
              </w:rPr>
              <w:t>виділення коштів з</w:t>
            </w:r>
            <w:r w:rsidRPr="006933DF">
              <w:rPr>
                <w:bCs/>
                <w:sz w:val="16"/>
                <w:szCs w:val="16"/>
                <w:lang w:val="uk-UA"/>
              </w:rPr>
              <w:t xml:space="preserve"> обласного бюджету </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6709</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надання інформації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1520/04-19</w:t>
            </w:r>
            <w:r w:rsidRPr="006933DF">
              <w:rPr>
                <w:bCs/>
                <w:sz w:val="16"/>
                <w:szCs w:val="16"/>
                <w:lang w:val="uk-UA"/>
              </w:rPr>
              <w:t>/25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Про надання інформації</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6710</w:t>
            </w:r>
          </w:p>
        </w:tc>
        <w:tc>
          <w:tcPr>
            <w:tcW w:w="440"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 xml:space="preserve">Про надання інформації </w:t>
            </w:r>
          </w:p>
        </w:tc>
        <w:tc>
          <w:tcPr>
            <w:tcW w:w="35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 вих-</w:t>
            </w:r>
          </w:p>
          <w:p w:rsidR="00EF1CF3" w:rsidRPr="006933DF" w:rsidRDefault="00EF1CF3" w:rsidP="00EF1CF3">
            <w:pPr>
              <w:jc w:val="center"/>
              <w:rPr>
                <w:bCs/>
                <w:sz w:val="16"/>
                <w:szCs w:val="16"/>
                <w:lang w:val="uk-UA"/>
              </w:rPr>
            </w:pPr>
            <w:r>
              <w:rPr>
                <w:bCs/>
                <w:sz w:val="16"/>
                <w:szCs w:val="16"/>
                <w:lang w:val="uk-UA"/>
              </w:rPr>
              <w:t>1521/04-19</w:t>
            </w:r>
            <w:r w:rsidRPr="006933DF">
              <w:rPr>
                <w:bCs/>
                <w:sz w:val="16"/>
                <w:szCs w:val="16"/>
                <w:lang w:val="uk-UA"/>
              </w:rPr>
              <w:t>/25</w:t>
            </w:r>
          </w:p>
        </w:tc>
        <w:tc>
          <w:tcPr>
            <w:tcW w:w="30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2</w:t>
            </w:r>
            <w:r>
              <w:rPr>
                <w:bCs/>
                <w:sz w:val="16"/>
                <w:szCs w:val="16"/>
                <w:lang w:val="uk-UA"/>
              </w:rPr>
              <w:t>5</w:t>
            </w:r>
            <w:r w:rsidRPr="006933DF">
              <w:rPr>
                <w:bCs/>
                <w:sz w:val="16"/>
                <w:szCs w:val="16"/>
                <w:lang w:val="uk-UA"/>
              </w:rPr>
              <w:t>.09.2025</w:t>
            </w:r>
          </w:p>
        </w:tc>
        <w:tc>
          <w:tcPr>
            <w:tcW w:w="308" w:type="pct"/>
            <w:shd w:val="clear" w:color="auto" w:fill="FFFFFF"/>
            <w:vAlign w:val="center"/>
          </w:tcPr>
          <w:p w:rsidR="00EF1CF3" w:rsidRPr="006933DF" w:rsidRDefault="00EF1CF3" w:rsidP="00EF1CF3">
            <w:pPr>
              <w:jc w:val="center"/>
              <w:rPr>
                <w:bCs/>
                <w:iCs/>
                <w:sz w:val="16"/>
                <w:szCs w:val="16"/>
                <w:lang w:val="uk-UA"/>
              </w:rPr>
            </w:pPr>
            <w:r w:rsidRPr="006933DF">
              <w:rPr>
                <w:bCs/>
                <w:iCs/>
                <w:sz w:val="16"/>
                <w:szCs w:val="16"/>
                <w:lang w:val="uk-UA"/>
              </w:rPr>
              <w:t>-</w:t>
            </w:r>
          </w:p>
        </w:tc>
        <w:tc>
          <w:tcPr>
            <w:tcW w:w="393"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167"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262" w:type="pct"/>
            <w:shd w:val="clear" w:color="auto" w:fill="FFFFFF"/>
            <w:vAlign w:val="center"/>
          </w:tcPr>
          <w:p w:rsidR="00EF1CF3" w:rsidRPr="006933DF" w:rsidRDefault="00EF1CF3" w:rsidP="00EF1CF3">
            <w:pPr>
              <w:ind w:left="-85" w:right="-85"/>
              <w:jc w:val="center"/>
              <w:rPr>
                <w:bCs/>
                <w:sz w:val="16"/>
                <w:szCs w:val="16"/>
                <w:lang w:val="uk-UA"/>
              </w:rPr>
            </w:pPr>
            <w:r w:rsidRPr="006933DF">
              <w:rPr>
                <w:bCs/>
                <w:sz w:val="16"/>
                <w:szCs w:val="16"/>
                <w:lang w:val="uk-UA"/>
              </w:rPr>
              <w:t>Фінанси</w:t>
            </w:r>
          </w:p>
        </w:tc>
        <w:tc>
          <w:tcPr>
            <w:tcW w:w="465" w:type="pct"/>
            <w:shd w:val="clear" w:color="auto" w:fill="FFFFFF"/>
            <w:vAlign w:val="center"/>
          </w:tcPr>
          <w:p w:rsidR="00EF1CF3" w:rsidRPr="006933DF" w:rsidRDefault="00EF1CF3" w:rsidP="00EF1CF3">
            <w:pPr>
              <w:jc w:val="center"/>
              <w:rPr>
                <w:bCs/>
                <w:sz w:val="16"/>
                <w:szCs w:val="16"/>
                <w:lang w:val="uk-UA"/>
              </w:rPr>
            </w:pPr>
            <w:r>
              <w:rPr>
                <w:bCs/>
                <w:sz w:val="16"/>
                <w:szCs w:val="16"/>
                <w:lang w:val="uk-UA"/>
              </w:rPr>
              <w:t>Про надання інформації</w:t>
            </w:r>
          </w:p>
        </w:tc>
        <w:tc>
          <w:tcPr>
            <w:tcW w:w="32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Текстовий документ</w:t>
            </w:r>
          </w:p>
        </w:tc>
        <w:tc>
          <w:tcPr>
            <w:tcW w:w="235"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лист</w:t>
            </w:r>
          </w:p>
        </w:tc>
        <w:tc>
          <w:tcPr>
            <w:tcW w:w="162"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w:t>
            </w:r>
          </w:p>
        </w:tc>
        <w:tc>
          <w:tcPr>
            <w:tcW w:w="310" w:type="pct"/>
            <w:shd w:val="clear" w:color="auto" w:fill="FFFFFF"/>
            <w:vAlign w:val="center"/>
          </w:tcPr>
          <w:p w:rsidR="00EF1CF3" w:rsidRPr="006933DF" w:rsidRDefault="00EF1CF3" w:rsidP="00EF1CF3">
            <w:pPr>
              <w:jc w:val="center"/>
              <w:rPr>
                <w:bCs/>
                <w:iCs/>
                <w:sz w:val="16"/>
                <w:szCs w:val="16"/>
                <w:lang w:val="uk-UA"/>
              </w:rPr>
            </w:pPr>
            <w:r w:rsidRPr="006933DF">
              <w:rPr>
                <w:bCs/>
                <w:sz w:val="16"/>
                <w:szCs w:val="16"/>
                <w:lang w:val="uk-UA"/>
              </w:rPr>
              <w:t>Паперова</w:t>
            </w:r>
          </w:p>
        </w:tc>
        <w:tc>
          <w:tcPr>
            <w:tcW w:w="614" w:type="pct"/>
            <w:shd w:val="clear" w:color="auto" w:fill="FFFFFF"/>
            <w:vAlign w:val="center"/>
          </w:tcPr>
          <w:p w:rsidR="00EF1CF3" w:rsidRPr="006933DF" w:rsidRDefault="00EF1CF3" w:rsidP="00EF1CF3">
            <w:pPr>
              <w:jc w:val="center"/>
              <w:rPr>
                <w:bCs/>
                <w:sz w:val="16"/>
                <w:szCs w:val="16"/>
                <w:lang w:val="uk-UA"/>
              </w:rPr>
            </w:pPr>
            <w:r w:rsidRPr="006933D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6711</w:t>
            </w:r>
          </w:p>
        </w:tc>
        <w:tc>
          <w:tcPr>
            <w:tcW w:w="440"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Про подання інформації</w:t>
            </w:r>
          </w:p>
        </w:tc>
        <w:tc>
          <w:tcPr>
            <w:tcW w:w="357"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 вих-</w:t>
            </w:r>
          </w:p>
          <w:p w:rsidR="00EF1CF3" w:rsidRPr="007F168E" w:rsidRDefault="00EF1CF3" w:rsidP="00EF1CF3">
            <w:pPr>
              <w:jc w:val="center"/>
              <w:rPr>
                <w:sz w:val="16"/>
                <w:szCs w:val="16"/>
                <w:lang w:val="uk-UA"/>
              </w:rPr>
            </w:pPr>
            <w:r>
              <w:rPr>
                <w:sz w:val="16"/>
                <w:szCs w:val="16"/>
                <w:lang w:val="uk-UA"/>
              </w:rPr>
              <w:t>1522</w:t>
            </w:r>
            <w:r w:rsidRPr="007F168E">
              <w:rPr>
                <w:sz w:val="16"/>
                <w:szCs w:val="16"/>
                <w:lang w:val="uk-UA"/>
              </w:rPr>
              <w:t>/08-18/25</w:t>
            </w:r>
          </w:p>
        </w:tc>
        <w:tc>
          <w:tcPr>
            <w:tcW w:w="302" w:type="pct"/>
            <w:shd w:val="clear" w:color="auto" w:fill="FFFFFF"/>
            <w:vAlign w:val="center"/>
          </w:tcPr>
          <w:p w:rsidR="00EF1CF3" w:rsidRPr="009E3B1F" w:rsidRDefault="00EF1CF3" w:rsidP="00EF1CF3">
            <w:pPr>
              <w:jc w:val="center"/>
              <w:rPr>
                <w:sz w:val="16"/>
                <w:szCs w:val="16"/>
                <w:lang w:val="uk-UA"/>
              </w:rPr>
            </w:pPr>
            <w:r>
              <w:rPr>
                <w:sz w:val="16"/>
                <w:szCs w:val="16"/>
                <w:lang w:val="uk-UA"/>
              </w:rPr>
              <w:t>25</w:t>
            </w:r>
            <w:r w:rsidRPr="007F168E">
              <w:rPr>
                <w:sz w:val="16"/>
                <w:szCs w:val="16"/>
                <w:lang w:val="uk-UA"/>
              </w:rPr>
              <w:t>.09.2025</w:t>
            </w:r>
          </w:p>
        </w:tc>
        <w:tc>
          <w:tcPr>
            <w:tcW w:w="308" w:type="pct"/>
            <w:shd w:val="clear" w:color="auto" w:fill="FFFFFF"/>
            <w:vAlign w:val="center"/>
          </w:tcPr>
          <w:p w:rsidR="00EF1CF3" w:rsidRPr="007F168E" w:rsidRDefault="00EF1CF3" w:rsidP="00EF1CF3">
            <w:pPr>
              <w:jc w:val="center"/>
              <w:rPr>
                <w:iCs/>
                <w:sz w:val="16"/>
                <w:szCs w:val="16"/>
                <w:lang w:val="uk-UA"/>
              </w:rPr>
            </w:pPr>
            <w:r w:rsidRPr="007F168E">
              <w:rPr>
                <w:iCs/>
                <w:sz w:val="16"/>
                <w:szCs w:val="16"/>
                <w:lang w:val="uk-UA"/>
              </w:rPr>
              <w:t>-</w:t>
            </w:r>
          </w:p>
        </w:tc>
        <w:tc>
          <w:tcPr>
            <w:tcW w:w="393"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Відділ управління персоналом і  організаційної роботи</w:t>
            </w:r>
          </w:p>
        </w:tc>
        <w:tc>
          <w:tcPr>
            <w:tcW w:w="275"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w:t>
            </w:r>
          </w:p>
        </w:tc>
        <w:tc>
          <w:tcPr>
            <w:tcW w:w="167"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w:t>
            </w:r>
          </w:p>
        </w:tc>
        <w:tc>
          <w:tcPr>
            <w:tcW w:w="262" w:type="pct"/>
            <w:shd w:val="clear" w:color="auto" w:fill="FFFFFF"/>
            <w:vAlign w:val="center"/>
          </w:tcPr>
          <w:p w:rsidR="00EF1CF3" w:rsidRPr="007F168E" w:rsidRDefault="00EF1CF3" w:rsidP="00EF1CF3">
            <w:pPr>
              <w:ind w:left="-85" w:right="-85"/>
              <w:jc w:val="center"/>
              <w:rPr>
                <w:sz w:val="16"/>
                <w:szCs w:val="16"/>
                <w:lang w:val="uk-UA"/>
              </w:rPr>
            </w:pPr>
            <w:r w:rsidRPr="007F168E">
              <w:rPr>
                <w:sz w:val="16"/>
                <w:szCs w:val="16"/>
                <w:lang w:val="uk-UA"/>
              </w:rPr>
              <w:t>Організа-ційні питання</w:t>
            </w:r>
          </w:p>
        </w:tc>
        <w:tc>
          <w:tcPr>
            <w:tcW w:w="465"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Про заплановані та прогнозовані події на наступний тиждень</w:t>
            </w:r>
          </w:p>
        </w:tc>
        <w:tc>
          <w:tcPr>
            <w:tcW w:w="325"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Текстовий документ</w:t>
            </w:r>
          </w:p>
        </w:tc>
        <w:tc>
          <w:tcPr>
            <w:tcW w:w="235"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Лист</w:t>
            </w:r>
          </w:p>
        </w:tc>
        <w:tc>
          <w:tcPr>
            <w:tcW w:w="162"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w:t>
            </w:r>
          </w:p>
        </w:tc>
        <w:tc>
          <w:tcPr>
            <w:tcW w:w="310"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Паперова, електронна</w:t>
            </w:r>
          </w:p>
        </w:tc>
        <w:tc>
          <w:tcPr>
            <w:tcW w:w="614" w:type="pct"/>
            <w:shd w:val="clear" w:color="auto" w:fill="FFFFFF"/>
            <w:vAlign w:val="center"/>
          </w:tcPr>
          <w:p w:rsidR="00EF1CF3" w:rsidRPr="007F168E" w:rsidRDefault="00EF1CF3" w:rsidP="00EF1CF3">
            <w:pPr>
              <w:jc w:val="center"/>
              <w:rPr>
                <w:sz w:val="16"/>
                <w:szCs w:val="16"/>
                <w:lang w:val="uk-UA"/>
              </w:rPr>
            </w:pPr>
            <w:r w:rsidRPr="007F168E">
              <w:rPr>
                <w:sz w:val="16"/>
                <w:szCs w:val="16"/>
                <w:lang w:val="uk-UA"/>
              </w:rPr>
              <w:t>Відділ управління персоналом і  організаційної роботи</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№вх-5035/25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6713</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№вх-5036/25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6714</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№вх-5037/25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6715</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№вх-5038/25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Департамент соціальної політики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фінансування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6716</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№вх-5039/25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розгляду пропозицій</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6717</w:t>
            </w:r>
          </w:p>
        </w:tc>
        <w:tc>
          <w:tcPr>
            <w:tcW w:w="440"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Про внесення змін</w:t>
            </w:r>
          </w:p>
        </w:tc>
        <w:tc>
          <w:tcPr>
            <w:tcW w:w="357" w:type="pct"/>
            <w:shd w:val="clear" w:color="auto" w:fill="FFFFFF"/>
            <w:vAlign w:val="center"/>
          </w:tcPr>
          <w:p w:rsidR="00EF1CF3" w:rsidRPr="00CC33F0" w:rsidRDefault="00EF1CF3" w:rsidP="00EF1CF3">
            <w:pPr>
              <w:jc w:val="center"/>
              <w:rPr>
                <w:sz w:val="16"/>
                <w:szCs w:val="16"/>
                <w:lang w:val="uk-UA"/>
              </w:rPr>
            </w:pPr>
            <w:r w:rsidRPr="00185271">
              <w:rPr>
                <w:iCs/>
                <w:color w:val="000000"/>
                <w:sz w:val="16"/>
                <w:szCs w:val="16"/>
                <w:lang w:val="uk-UA"/>
              </w:rPr>
              <w:t>№вих-1</w:t>
            </w:r>
            <w:r>
              <w:rPr>
                <w:iCs/>
                <w:color w:val="000000"/>
                <w:sz w:val="16"/>
                <w:szCs w:val="16"/>
                <w:lang w:val="uk-UA"/>
              </w:rPr>
              <w:t>514</w:t>
            </w:r>
            <w:r w:rsidRPr="00185271">
              <w:rPr>
                <w:iCs/>
                <w:color w:val="000000"/>
                <w:sz w:val="16"/>
                <w:szCs w:val="16"/>
                <w:lang w:val="uk-UA"/>
              </w:rPr>
              <w:t>/03-20/25</w:t>
            </w:r>
          </w:p>
        </w:tc>
        <w:tc>
          <w:tcPr>
            <w:tcW w:w="302"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2</w:t>
            </w:r>
            <w:r>
              <w:rPr>
                <w:sz w:val="16"/>
                <w:szCs w:val="16"/>
                <w:lang w:val="uk-UA"/>
              </w:rPr>
              <w:t>5</w:t>
            </w:r>
            <w:r w:rsidRPr="00185271">
              <w:rPr>
                <w:sz w:val="16"/>
                <w:szCs w:val="16"/>
                <w:lang w:val="uk-UA"/>
              </w:rPr>
              <w:t>.0</w:t>
            </w:r>
            <w:r>
              <w:rPr>
                <w:sz w:val="16"/>
                <w:szCs w:val="16"/>
                <w:lang w:val="uk-UA"/>
              </w:rPr>
              <w:t>9</w:t>
            </w:r>
            <w:r w:rsidRPr="00185271">
              <w:rPr>
                <w:sz w:val="16"/>
                <w:szCs w:val="16"/>
                <w:lang w:val="uk-UA"/>
              </w:rPr>
              <w:t>.2025</w:t>
            </w:r>
          </w:p>
          <w:p w:rsidR="00EF1CF3" w:rsidRPr="00CC33F0" w:rsidRDefault="00EF1CF3" w:rsidP="00EF1CF3">
            <w:pPr>
              <w:jc w:val="center"/>
              <w:rPr>
                <w:iCs/>
                <w:sz w:val="16"/>
                <w:szCs w:val="16"/>
                <w:lang w:val="uk-UA"/>
              </w:rPr>
            </w:pPr>
          </w:p>
        </w:tc>
        <w:tc>
          <w:tcPr>
            <w:tcW w:w="308"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93"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Відділ зведеного бюджету та міжбюджетних відносин</w:t>
            </w:r>
          </w:p>
        </w:tc>
        <w:tc>
          <w:tcPr>
            <w:tcW w:w="27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167"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262" w:type="pct"/>
            <w:shd w:val="clear" w:color="auto" w:fill="FFFFFF"/>
            <w:vAlign w:val="center"/>
          </w:tcPr>
          <w:p w:rsidR="00EF1CF3" w:rsidRPr="00185271" w:rsidRDefault="00EF1CF3" w:rsidP="00EF1CF3">
            <w:pPr>
              <w:ind w:right="-96"/>
              <w:jc w:val="center"/>
              <w:rPr>
                <w:sz w:val="16"/>
                <w:szCs w:val="16"/>
                <w:lang w:val="uk-UA"/>
              </w:rPr>
            </w:pPr>
          </w:p>
          <w:p w:rsidR="00EF1CF3" w:rsidRPr="00CC33F0" w:rsidRDefault="00EF1CF3" w:rsidP="00EF1CF3">
            <w:pPr>
              <w:ind w:right="-96"/>
              <w:jc w:val="center"/>
              <w:rPr>
                <w:iCs/>
                <w:sz w:val="16"/>
                <w:szCs w:val="16"/>
                <w:lang w:val="ru-RU"/>
              </w:rPr>
            </w:pPr>
            <w:r w:rsidRPr="00185271">
              <w:rPr>
                <w:sz w:val="16"/>
                <w:szCs w:val="16"/>
                <w:lang w:val="uk-UA"/>
              </w:rPr>
              <w:t>фінанси</w:t>
            </w:r>
          </w:p>
        </w:tc>
        <w:tc>
          <w:tcPr>
            <w:tcW w:w="46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uk-UA"/>
              </w:rPr>
            </w:pPr>
            <w:r w:rsidRPr="00185271">
              <w:rPr>
                <w:sz w:val="16"/>
                <w:szCs w:val="16"/>
                <w:lang w:val="uk-UA"/>
              </w:rPr>
              <w:t>Довідки про внесення змін</w:t>
            </w:r>
          </w:p>
        </w:tc>
        <w:tc>
          <w:tcPr>
            <w:tcW w:w="325" w:type="pct"/>
            <w:shd w:val="clear" w:color="auto" w:fill="FFFFFF"/>
            <w:vAlign w:val="center"/>
          </w:tcPr>
          <w:p w:rsidR="00EF1CF3" w:rsidRPr="00CC33F0" w:rsidRDefault="00EF1CF3" w:rsidP="00EF1CF3">
            <w:pPr>
              <w:jc w:val="center"/>
              <w:rPr>
                <w:iCs/>
                <w:sz w:val="16"/>
                <w:szCs w:val="16"/>
                <w:lang w:val="uk-UA"/>
              </w:rPr>
            </w:pPr>
            <w:r w:rsidRPr="00185271">
              <w:rPr>
                <w:sz w:val="16"/>
                <w:szCs w:val="16"/>
                <w:lang w:val="uk-UA"/>
              </w:rPr>
              <w:t>Текстовий, табличний документ</w:t>
            </w:r>
          </w:p>
        </w:tc>
        <w:tc>
          <w:tcPr>
            <w:tcW w:w="235"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uk-UA"/>
              </w:rPr>
            </w:pPr>
            <w:r w:rsidRPr="00185271">
              <w:rPr>
                <w:sz w:val="16"/>
                <w:szCs w:val="16"/>
                <w:lang w:val="uk-UA"/>
              </w:rPr>
              <w:t>Лист</w:t>
            </w:r>
          </w:p>
        </w:tc>
        <w:tc>
          <w:tcPr>
            <w:tcW w:w="162" w:type="pct"/>
            <w:shd w:val="clear" w:color="auto" w:fill="FFFFFF"/>
            <w:vAlign w:val="center"/>
          </w:tcPr>
          <w:p w:rsidR="00EF1CF3" w:rsidRPr="00185271" w:rsidRDefault="00EF1CF3" w:rsidP="00EF1CF3">
            <w:pPr>
              <w:jc w:val="center"/>
              <w:rPr>
                <w:sz w:val="16"/>
                <w:szCs w:val="16"/>
                <w:lang w:val="uk-UA"/>
              </w:rPr>
            </w:pPr>
          </w:p>
          <w:p w:rsidR="00EF1CF3" w:rsidRPr="00CC33F0" w:rsidRDefault="00EF1CF3" w:rsidP="00EF1CF3">
            <w:pPr>
              <w:jc w:val="center"/>
              <w:rPr>
                <w:iCs/>
                <w:sz w:val="16"/>
                <w:szCs w:val="16"/>
                <w:lang w:val="ru-RU"/>
              </w:rPr>
            </w:pPr>
            <w:r w:rsidRPr="00185271">
              <w:rPr>
                <w:sz w:val="16"/>
                <w:szCs w:val="16"/>
                <w:lang w:val="uk-UA"/>
              </w:rPr>
              <w:t>-</w:t>
            </w:r>
          </w:p>
        </w:tc>
        <w:tc>
          <w:tcPr>
            <w:tcW w:w="310"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Паперова</w:t>
            </w:r>
          </w:p>
          <w:p w:rsidR="00EF1CF3" w:rsidRPr="00CC33F0" w:rsidRDefault="00EF1CF3" w:rsidP="00EF1CF3">
            <w:pPr>
              <w:jc w:val="center"/>
              <w:rPr>
                <w:iCs/>
                <w:sz w:val="16"/>
                <w:szCs w:val="16"/>
                <w:lang w:val="uk-UA"/>
              </w:rPr>
            </w:pPr>
            <w:r w:rsidRPr="00185271">
              <w:rPr>
                <w:sz w:val="16"/>
                <w:szCs w:val="16"/>
                <w:lang w:val="uk-UA"/>
              </w:rPr>
              <w:t>електронна</w:t>
            </w:r>
          </w:p>
        </w:tc>
        <w:tc>
          <w:tcPr>
            <w:tcW w:w="614" w:type="pct"/>
            <w:shd w:val="clear" w:color="auto" w:fill="FFFFFF"/>
            <w:vAlign w:val="center"/>
          </w:tcPr>
          <w:p w:rsidR="00EF1CF3" w:rsidRPr="00185271" w:rsidRDefault="00EF1CF3" w:rsidP="00EF1CF3">
            <w:pPr>
              <w:jc w:val="center"/>
              <w:rPr>
                <w:sz w:val="16"/>
                <w:szCs w:val="16"/>
                <w:lang w:val="uk-UA"/>
              </w:rPr>
            </w:pPr>
          </w:p>
          <w:p w:rsidR="00EF1CF3" w:rsidRPr="00185271" w:rsidRDefault="00EF1CF3" w:rsidP="00EF1CF3">
            <w:pPr>
              <w:jc w:val="center"/>
              <w:rPr>
                <w:sz w:val="16"/>
                <w:szCs w:val="16"/>
                <w:lang w:val="uk-UA"/>
              </w:rPr>
            </w:pPr>
            <w:r w:rsidRPr="00185271">
              <w:rPr>
                <w:sz w:val="16"/>
                <w:szCs w:val="16"/>
                <w:lang w:val="uk-UA"/>
              </w:rPr>
              <w:t>Відділ зведеного бюджету та міжбюджетних відносин</w:t>
            </w:r>
          </w:p>
          <w:p w:rsidR="00EF1CF3" w:rsidRPr="00CC33F0" w:rsidRDefault="00EF1CF3" w:rsidP="00EF1CF3">
            <w:pPr>
              <w:jc w:val="center"/>
              <w:rPr>
                <w:iCs/>
                <w:sz w:val="16"/>
                <w:szCs w:val="16"/>
                <w:lang w:val="uk-UA"/>
              </w:rPr>
            </w:pPr>
          </w:p>
        </w:tc>
        <w:tc>
          <w:tcPr>
            <w:tcW w:w="176" w:type="pct"/>
            <w:shd w:val="clear" w:color="auto" w:fill="FFFFFF"/>
            <w:vAlign w:val="center"/>
          </w:tcPr>
          <w:p w:rsidR="00EF1CF3" w:rsidRPr="00CC33F0" w:rsidRDefault="00EF1CF3" w:rsidP="00EF1CF3">
            <w:pPr>
              <w:jc w:val="center"/>
              <w:rPr>
                <w:iCs/>
                <w:lang w:val="ru-RU"/>
              </w:rPr>
            </w:pPr>
            <w:r w:rsidRPr="00185271">
              <w:rPr>
                <w:i/>
                <w:iCs/>
                <w:lang w:val="ru-RU"/>
              </w:rPr>
              <w:t>-</w:t>
            </w:r>
          </w:p>
        </w:tc>
      </w:tr>
      <w:tr w:rsidR="00EF1CF3" w:rsidRPr="00B7371E" w:rsidTr="00313C65">
        <w:trPr>
          <w:trHeight w:val="975"/>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6718</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виділення коштів</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№вх-5040/25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Щодо виділення коштів</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16"/>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6719</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на  №07-22/782/23 від 08.06.2053 про кредиторську заборгованість</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№вх-5041/25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районна державна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Лист на  №07-22/782/23 від 08.06.2053 про кредиторську заборгованість</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313C65">
        <w:trPr>
          <w:trHeight w:val="416"/>
        </w:trPr>
        <w:tc>
          <w:tcPr>
            <w:tcW w:w="209" w:type="pct"/>
            <w:shd w:val="clear" w:color="auto" w:fill="FFFFFF"/>
            <w:vAlign w:val="center"/>
          </w:tcPr>
          <w:p w:rsidR="00EF1CF3" w:rsidRPr="000C4CCB" w:rsidRDefault="00BD62E9" w:rsidP="00EF1CF3">
            <w:pPr>
              <w:jc w:val="center"/>
              <w:rPr>
                <w:b/>
                <w:bCs/>
                <w:sz w:val="16"/>
                <w:szCs w:val="16"/>
                <w:lang w:val="uk-UA"/>
              </w:rPr>
            </w:pPr>
            <w:r>
              <w:rPr>
                <w:b/>
                <w:bCs/>
                <w:sz w:val="16"/>
                <w:szCs w:val="16"/>
                <w:lang w:val="uk-UA"/>
              </w:rPr>
              <w:t>67</w:t>
            </w:r>
            <w:r w:rsidR="0046433D">
              <w:rPr>
                <w:b/>
                <w:bCs/>
                <w:sz w:val="16"/>
                <w:szCs w:val="16"/>
                <w:lang w:val="uk-UA"/>
              </w:rPr>
              <w:t>20</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ліквідацію Рівненського обласного центру по нарахуванню та здійсненню соціальних виплат</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№вх-5042/25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Рівненська обласна військова адміністрація</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Розпорядження про ліквідацію Рівненського обласного центру по нарахуванню та здійсненню соціальних виплат</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 табличний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Розпорядження</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313C65">
        <w:trPr>
          <w:trHeight w:val="416"/>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6721</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Реєстр міжбюджетних трансфертів з бюджету Здовбицької сільської ТГ обласному бюджету Рівнен.обл</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№вх-5043/25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Здовбицька сільська рада</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Реєстр міжбюджетних трансфертів з бюджету Здовбицької сільської ТГ обласному бюджету Рівнен.обл</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Табличний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Реєстр</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313C65">
        <w:trPr>
          <w:trHeight w:val="416"/>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6722</w:t>
            </w:r>
          </w:p>
        </w:tc>
        <w:tc>
          <w:tcPr>
            <w:tcW w:w="440"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інформації</w:t>
            </w:r>
          </w:p>
        </w:tc>
        <w:tc>
          <w:tcPr>
            <w:tcW w:w="357"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№вх-5044/25</w:t>
            </w:r>
          </w:p>
        </w:tc>
        <w:tc>
          <w:tcPr>
            <w:tcW w:w="30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08"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25.09.2025</w:t>
            </w:r>
          </w:p>
        </w:tc>
        <w:tc>
          <w:tcPr>
            <w:tcW w:w="393"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Виконавчий комітет Вараської міської ради</w:t>
            </w:r>
          </w:p>
        </w:tc>
        <w:tc>
          <w:tcPr>
            <w:tcW w:w="27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167"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262"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Фінанси</w:t>
            </w:r>
          </w:p>
        </w:tc>
        <w:tc>
          <w:tcPr>
            <w:tcW w:w="465" w:type="pct"/>
            <w:shd w:val="clear" w:color="auto" w:fill="FFFFFF"/>
            <w:vAlign w:val="center"/>
          </w:tcPr>
          <w:p w:rsidR="00EF1CF3" w:rsidRPr="002059C4" w:rsidRDefault="00EF1CF3" w:rsidP="00EF1CF3">
            <w:pPr>
              <w:jc w:val="center"/>
              <w:rPr>
                <w:bCs/>
                <w:sz w:val="16"/>
                <w:szCs w:val="16"/>
                <w:lang w:val="ru-RU"/>
              </w:rPr>
            </w:pPr>
            <w:r w:rsidRPr="00313C65">
              <w:rPr>
                <w:bCs/>
                <w:sz w:val="16"/>
                <w:szCs w:val="16"/>
                <w:lang w:val="ru-RU"/>
              </w:rPr>
              <w:t>Про надання інформації</w:t>
            </w:r>
          </w:p>
        </w:tc>
        <w:tc>
          <w:tcPr>
            <w:tcW w:w="32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Текстовий</w:t>
            </w:r>
          </w:p>
          <w:p w:rsidR="00EF1CF3" w:rsidRPr="00313C65" w:rsidRDefault="00EF1CF3" w:rsidP="00EF1CF3">
            <w:pPr>
              <w:jc w:val="center"/>
              <w:rPr>
                <w:bCs/>
                <w:sz w:val="16"/>
                <w:szCs w:val="16"/>
                <w:lang w:val="ru-RU"/>
              </w:rPr>
            </w:pPr>
            <w:r w:rsidRPr="00313C65">
              <w:rPr>
                <w:bCs/>
                <w:sz w:val="16"/>
                <w:szCs w:val="16"/>
                <w:lang w:val="ru-RU"/>
              </w:rPr>
              <w:t>документ</w:t>
            </w:r>
          </w:p>
        </w:tc>
        <w:tc>
          <w:tcPr>
            <w:tcW w:w="235"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Лист</w:t>
            </w:r>
          </w:p>
        </w:tc>
        <w:tc>
          <w:tcPr>
            <w:tcW w:w="162"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w:t>
            </w:r>
          </w:p>
        </w:tc>
        <w:tc>
          <w:tcPr>
            <w:tcW w:w="310" w:type="pct"/>
            <w:shd w:val="clear" w:color="auto" w:fill="FFFFFF"/>
            <w:vAlign w:val="center"/>
          </w:tcPr>
          <w:p w:rsidR="00EF1CF3" w:rsidRPr="00313C65" w:rsidRDefault="00EF1CF3" w:rsidP="00EF1CF3">
            <w:pPr>
              <w:jc w:val="center"/>
              <w:rPr>
                <w:bCs/>
                <w:sz w:val="16"/>
                <w:szCs w:val="16"/>
                <w:lang w:val="ru-RU"/>
              </w:rPr>
            </w:pPr>
          </w:p>
          <w:p w:rsidR="00EF1CF3" w:rsidRPr="00313C65" w:rsidRDefault="00EF1CF3" w:rsidP="00EF1CF3">
            <w:pPr>
              <w:jc w:val="center"/>
              <w:rPr>
                <w:bCs/>
                <w:sz w:val="16"/>
                <w:szCs w:val="16"/>
                <w:lang w:val="ru-RU"/>
              </w:rPr>
            </w:pPr>
            <w:r w:rsidRPr="00313C65">
              <w:rPr>
                <w:bCs/>
                <w:sz w:val="16"/>
                <w:szCs w:val="16"/>
                <w:lang w:val="ru-RU"/>
              </w:rPr>
              <w:t>Паперова, електронна</w:t>
            </w:r>
          </w:p>
          <w:p w:rsidR="00EF1CF3" w:rsidRPr="00313C65" w:rsidRDefault="00EF1CF3" w:rsidP="00EF1CF3">
            <w:pPr>
              <w:jc w:val="center"/>
              <w:rPr>
                <w:bCs/>
                <w:sz w:val="16"/>
                <w:szCs w:val="16"/>
                <w:lang w:val="ru-RU"/>
              </w:rPr>
            </w:pPr>
          </w:p>
        </w:tc>
        <w:tc>
          <w:tcPr>
            <w:tcW w:w="614" w:type="pct"/>
            <w:shd w:val="clear" w:color="auto" w:fill="FFFFFF"/>
            <w:vAlign w:val="center"/>
          </w:tcPr>
          <w:p w:rsidR="00EF1CF3" w:rsidRPr="00313C65" w:rsidRDefault="00EF1CF3" w:rsidP="00EF1CF3">
            <w:pPr>
              <w:jc w:val="center"/>
              <w:rPr>
                <w:bCs/>
                <w:sz w:val="16"/>
                <w:szCs w:val="16"/>
                <w:lang w:val="ru-RU"/>
              </w:rPr>
            </w:pPr>
            <w:r w:rsidRPr="00313C65">
              <w:rPr>
                <w:bCs/>
                <w:sz w:val="16"/>
                <w:szCs w:val="16"/>
                <w:lang w:val="ru-RU"/>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6723</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затвердження переліку змін до штатного розпису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№вх-5045/25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агропромислового розвитку</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затвердження переліку змін до штатного розпису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6724</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прострочену заборговансть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№вх-5046/25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культури і туризму</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прострочену заборговансть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6725</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забезпечення харчування</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№вх-5047/25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освіти і науки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забезпечення харчування</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6726</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довідки про зміни до кошторису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№вх-5048/25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ВАРАСЬКА МІСЬКА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довідки про зміни до кошторису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6727</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довідок про зміни до кошторису та плану асигнувань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№вх-5049/25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ВАРАСЬКА МІСЬКА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довідок про зміни до кошторису та плану асигнувань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6728</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відшкодування витрат</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№вх-5050/25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Укрексімбанк</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відшкодування витрат</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6729</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Костопільської міської ТГ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№вх-5051/25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Костопільська міська рада</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Костопільської міської ТГ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6730</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погодження реєстру змін №1</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№вх-5052/25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у справах молоді та спорту</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погодження реєстру змін №1</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6731</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відсутність заборгованості</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№вх-5053/25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культури і туризму</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відсутність заборгованості</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704"/>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6732</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Лист на  №07-22/782/23 від 08.06.2053 про кредиторську заборгованість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№вх-5054/25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Рівненська районна державна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Лист на  №07-22/782/23 від 08.06.2053 про кредиторську заборгованість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6733</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№вх-5055/25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соціальної політики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6734</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№вх-5056/25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соціальної політики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6735</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№вх-5057/25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соціальної політики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6736</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кредиторської заборгованості за вересень 2025 року.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№вх-5058/25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з питань ветеранської політики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кредиторської заборгованості за вересень 2025 року.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6737</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надання інформації</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№вх-5059/25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Департамент освіти і науки</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надання інформації</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E73CAB" w:rsidRDefault="00EF1CF3" w:rsidP="00EF1CF3">
            <w:pPr>
              <w:jc w:val="center"/>
              <w:rPr>
                <w:bCs/>
                <w:lang w:val="uk-UA"/>
              </w:rPr>
            </w:pPr>
            <w:r w:rsidRPr="00E73CAB">
              <w:rPr>
                <w:bCs/>
                <w:lang w:val="uk-UA"/>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6738</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бюджетну заборгованість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№вх-5060/25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бюджетну заборгованість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6739</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№вх-5061/25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6740</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№вх-5062/25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6741</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№вх-5063/25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274"/>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6742</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№вх-5064/25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внесення змін до кошторисних призначень</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6743</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відсутність кредиторської заборгованості</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№вх-5065/25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Відділ внутрішнього аудиту</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Про відсутність кредиторської заборгованості</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6744</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надання субвенції</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№вх-5066/25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надання субвенції</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Pr="00A15B4C" w:rsidRDefault="00EF1CF3" w:rsidP="00EF1CF3">
            <w:pPr>
              <w:jc w:val="center"/>
              <w:rPr>
                <w:bCs/>
                <w:sz w:val="16"/>
                <w:szCs w:val="16"/>
                <w:lang w:val="uk-UA"/>
              </w:rPr>
            </w:pPr>
            <w:r w:rsidRPr="00A15B4C">
              <w:rPr>
                <w:bCs/>
                <w:sz w:val="16"/>
                <w:szCs w:val="16"/>
                <w:lang w:val="uk-UA"/>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6745</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№вх-5067/25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6745</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№вх-5068/25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6746</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№вх-5069/25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забезпечення підвезення учнів до навчального закладу</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6747</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потреби у коштах для покращення умов перебування в укритті</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№вх-5070/25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потреби у коштах для покращення умов перебування в укритті</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416"/>
        </w:trPr>
        <w:tc>
          <w:tcPr>
            <w:tcW w:w="209" w:type="pct"/>
            <w:shd w:val="clear" w:color="auto" w:fill="FFFFFF"/>
            <w:vAlign w:val="center"/>
          </w:tcPr>
          <w:p w:rsidR="00EF1CF3" w:rsidRPr="000C4CCB" w:rsidRDefault="0046433D" w:rsidP="0046433D">
            <w:pPr>
              <w:jc w:val="center"/>
              <w:rPr>
                <w:b/>
                <w:bCs/>
                <w:sz w:val="16"/>
                <w:szCs w:val="16"/>
                <w:lang w:val="uk-UA"/>
              </w:rPr>
            </w:pPr>
            <w:r>
              <w:rPr>
                <w:b/>
                <w:bCs/>
                <w:sz w:val="16"/>
                <w:szCs w:val="16"/>
                <w:lang w:val="uk-UA"/>
              </w:rPr>
              <w:t>6748</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фінансування для погашення заборгованості про постачання теплової енергії</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№вх-5071/25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фінансування для погашення заборгованості про постачання теплової енергії</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421"/>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6749</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відновлення перевірок органами юстиції з питань державної реєстрації нормативно-правових актів</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№вх-5072/25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відновлення перевірок органами юстиції з питань державної реєстрації нормативно-правових актів</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6750</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очікуваної заборгованості</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№вх-5073/25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Сарненська районна державна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очікуваної заборгованості</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6751</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погашення заборгованості</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№вх-5074/25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виділення коштів для погашення заборгованості</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6752</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фінансування видатків за КПКВК 3518240</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№вх-5075/25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Управління інфраструктури та промисловості</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фінансування видатків за КПКВК 3518240</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6753</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внесення змін до фінансового плану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№вх-5077/25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Рівненська обласна військова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Щодо погодження внесення змін до фінансового плану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Лист</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 електронна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6754</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Зарічненської селищної ТГ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№вх-5078/25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Зарічненська селищна рада Вараського району Рівненської області</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Зарічненської селищної ТГ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6755</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Володимирецької селищної ТГ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№вх-5079/25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Володимирецька селищна рада</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Володимирецької селищної ТГ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6756</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Великомежиріцької сільськоїї ТГ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№вх-5080/25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Великомежиріцька сільська рада</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Великомежиріцької сільськоїї ТГ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563"/>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6757</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Великомежиріцької сільськоїї ТГ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№вх-5081/25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Великомежиріцька сільська рада</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Рішення про внесення змін до бюджету Великомежиріцької сільськоїї ТГ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563"/>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6758</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Наказ про внесення змін до районного бюджету Дубенського району на 2025 рік</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№вх-5082/25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Дубенська районна державна адміністрація</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Наказ про внесення змін до районного бюджету Дубенського району на 2025 рік</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Текстовий, 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Наказ</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6759</w:t>
            </w:r>
          </w:p>
        </w:tc>
        <w:tc>
          <w:tcPr>
            <w:tcW w:w="440"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Реєстр міжбюджетних трансфертів з бюджету Острорзької міської ТГ обласному бюджету Рівнен.обл</w:t>
            </w:r>
          </w:p>
        </w:tc>
        <w:tc>
          <w:tcPr>
            <w:tcW w:w="357"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№вх-5083/25</w:t>
            </w:r>
          </w:p>
        </w:tc>
        <w:tc>
          <w:tcPr>
            <w:tcW w:w="30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08"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26.09.2025</w:t>
            </w:r>
          </w:p>
        </w:tc>
        <w:tc>
          <w:tcPr>
            <w:tcW w:w="393"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Острозька міська рада</w:t>
            </w:r>
          </w:p>
        </w:tc>
        <w:tc>
          <w:tcPr>
            <w:tcW w:w="27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167"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262"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Фінанси</w:t>
            </w:r>
          </w:p>
        </w:tc>
        <w:tc>
          <w:tcPr>
            <w:tcW w:w="465" w:type="pct"/>
            <w:shd w:val="clear" w:color="auto" w:fill="FFFFFF"/>
            <w:vAlign w:val="center"/>
          </w:tcPr>
          <w:p w:rsidR="00EF1CF3" w:rsidRPr="0008774E" w:rsidRDefault="00EF1CF3" w:rsidP="00EF1CF3">
            <w:pPr>
              <w:jc w:val="center"/>
              <w:rPr>
                <w:bCs/>
                <w:sz w:val="16"/>
                <w:szCs w:val="16"/>
                <w:lang w:val="uk-UA"/>
              </w:rPr>
            </w:pPr>
            <w:r w:rsidRPr="001C40A5">
              <w:rPr>
                <w:bCs/>
                <w:sz w:val="16"/>
                <w:szCs w:val="16"/>
                <w:lang w:val="uk-UA"/>
              </w:rPr>
              <w:t>Реєстр міжбюджетних трансфертів з бюджету Острорзької міської ТГ обласному бюджету Рівнен.обл</w:t>
            </w:r>
          </w:p>
        </w:tc>
        <w:tc>
          <w:tcPr>
            <w:tcW w:w="32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Табличний</w:t>
            </w:r>
          </w:p>
          <w:p w:rsidR="00EF1CF3" w:rsidRPr="001C40A5" w:rsidRDefault="00EF1CF3" w:rsidP="00EF1CF3">
            <w:pPr>
              <w:jc w:val="center"/>
              <w:rPr>
                <w:bCs/>
                <w:sz w:val="16"/>
                <w:szCs w:val="16"/>
                <w:lang w:val="uk-UA"/>
              </w:rPr>
            </w:pPr>
            <w:r w:rsidRPr="001C40A5">
              <w:rPr>
                <w:bCs/>
                <w:sz w:val="16"/>
                <w:szCs w:val="16"/>
                <w:lang w:val="uk-UA"/>
              </w:rPr>
              <w:t>документ</w:t>
            </w:r>
          </w:p>
        </w:tc>
        <w:tc>
          <w:tcPr>
            <w:tcW w:w="235"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Реєстр</w:t>
            </w:r>
          </w:p>
        </w:tc>
        <w:tc>
          <w:tcPr>
            <w:tcW w:w="162"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w:t>
            </w:r>
          </w:p>
        </w:tc>
        <w:tc>
          <w:tcPr>
            <w:tcW w:w="310" w:type="pct"/>
            <w:shd w:val="clear" w:color="auto" w:fill="FFFFFF"/>
            <w:vAlign w:val="center"/>
          </w:tcPr>
          <w:p w:rsidR="00EF1CF3" w:rsidRPr="001C40A5" w:rsidRDefault="00EF1CF3" w:rsidP="00EF1CF3">
            <w:pPr>
              <w:jc w:val="center"/>
              <w:rPr>
                <w:bCs/>
                <w:sz w:val="16"/>
                <w:szCs w:val="16"/>
                <w:lang w:val="uk-UA"/>
              </w:rPr>
            </w:pPr>
          </w:p>
          <w:p w:rsidR="00EF1CF3" w:rsidRPr="001C40A5" w:rsidRDefault="00EF1CF3" w:rsidP="00EF1CF3">
            <w:pPr>
              <w:jc w:val="center"/>
              <w:rPr>
                <w:bCs/>
                <w:sz w:val="16"/>
                <w:szCs w:val="16"/>
                <w:lang w:val="uk-UA"/>
              </w:rPr>
            </w:pPr>
            <w:r w:rsidRPr="001C40A5">
              <w:rPr>
                <w:bCs/>
                <w:sz w:val="16"/>
                <w:szCs w:val="16"/>
                <w:lang w:val="uk-UA"/>
              </w:rPr>
              <w:t>Паперова</w:t>
            </w:r>
          </w:p>
          <w:p w:rsidR="00EF1CF3" w:rsidRPr="001C40A5" w:rsidRDefault="00EF1CF3" w:rsidP="00EF1CF3">
            <w:pPr>
              <w:jc w:val="center"/>
              <w:rPr>
                <w:bCs/>
                <w:sz w:val="16"/>
                <w:szCs w:val="16"/>
                <w:lang w:val="uk-UA"/>
              </w:rPr>
            </w:pPr>
          </w:p>
        </w:tc>
        <w:tc>
          <w:tcPr>
            <w:tcW w:w="614" w:type="pct"/>
            <w:shd w:val="clear" w:color="auto" w:fill="FFFFFF"/>
            <w:vAlign w:val="center"/>
          </w:tcPr>
          <w:p w:rsidR="00EF1CF3" w:rsidRPr="001C40A5" w:rsidRDefault="00EF1CF3" w:rsidP="00EF1CF3">
            <w:pPr>
              <w:jc w:val="center"/>
              <w:rPr>
                <w:bCs/>
                <w:sz w:val="16"/>
                <w:szCs w:val="16"/>
                <w:lang w:val="uk-UA"/>
              </w:rPr>
            </w:pPr>
            <w:r w:rsidRPr="001C40A5">
              <w:rPr>
                <w:bCs/>
                <w:sz w:val="16"/>
                <w:szCs w:val="16"/>
                <w:lang w:val="uk-UA"/>
              </w:rPr>
              <w:t>Департамент фінансів Рівненської облдержадміністрації</w:t>
            </w:r>
          </w:p>
        </w:tc>
        <w:tc>
          <w:tcPr>
            <w:tcW w:w="176" w:type="pct"/>
            <w:shd w:val="clear" w:color="auto" w:fill="FFFFFF"/>
            <w:vAlign w:val="center"/>
          </w:tcPr>
          <w:p w:rsidR="00EF1CF3" w:rsidRDefault="00EF1CF3" w:rsidP="00EF1CF3">
            <w:pPr>
              <w:jc w:val="center"/>
              <w:rPr>
                <w:lang w:val="ru-RU"/>
              </w:rPr>
            </w:pPr>
            <w:r>
              <w:rPr>
                <w:lang w:val="ru-RU"/>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6760</w:t>
            </w:r>
          </w:p>
        </w:tc>
        <w:tc>
          <w:tcPr>
            <w:tcW w:w="440"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Про надання інформації</w:t>
            </w:r>
          </w:p>
        </w:tc>
        <w:tc>
          <w:tcPr>
            <w:tcW w:w="357" w:type="pct"/>
            <w:shd w:val="clear" w:color="auto" w:fill="FFFFFF"/>
            <w:vAlign w:val="center"/>
          </w:tcPr>
          <w:p w:rsidR="00EF1CF3" w:rsidRPr="00E66230" w:rsidRDefault="00EF1CF3" w:rsidP="00EF1CF3">
            <w:pPr>
              <w:jc w:val="center"/>
              <w:rPr>
                <w:sz w:val="16"/>
                <w:szCs w:val="16"/>
                <w:lang w:val="uk-UA"/>
              </w:rPr>
            </w:pPr>
          </w:p>
          <w:p w:rsidR="00EF1CF3" w:rsidRPr="00E66230" w:rsidRDefault="00EF1CF3" w:rsidP="00EF1CF3">
            <w:pPr>
              <w:jc w:val="center"/>
              <w:rPr>
                <w:sz w:val="16"/>
                <w:szCs w:val="16"/>
                <w:lang w:val="uk-UA"/>
              </w:rPr>
            </w:pPr>
            <w:r w:rsidRPr="00E66230">
              <w:rPr>
                <w:sz w:val="16"/>
                <w:szCs w:val="16"/>
                <w:lang w:val="uk-UA"/>
              </w:rPr>
              <w:t>№ вих-</w:t>
            </w:r>
          </w:p>
          <w:p w:rsidR="00EF1CF3" w:rsidRPr="00E66230" w:rsidRDefault="00EF1CF3" w:rsidP="00EF1CF3">
            <w:pPr>
              <w:jc w:val="center"/>
              <w:rPr>
                <w:sz w:val="16"/>
                <w:szCs w:val="16"/>
                <w:lang w:val="uk-UA"/>
              </w:rPr>
            </w:pPr>
            <w:r w:rsidRPr="00E66230">
              <w:rPr>
                <w:sz w:val="16"/>
                <w:szCs w:val="16"/>
                <w:lang w:val="uk-UA"/>
              </w:rPr>
              <w:t>1</w:t>
            </w:r>
            <w:r>
              <w:rPr>
                <w:sz w:val="16"/>
                <w:szCs w:val="16"/>
                <w:lang w:val="uk-UA"/>
              </w:rPr>
              <w:t>52</w:t>
            </w:r>
            <w:r w:rsidRPr="00E66230">
              <w:rPr>
                <w:sz w:val="16"/>
                <w:szCs w:val="16"/>
                <w:lang w:val="uk-UA"/>
              </w:rPr>
              <w:t>4/08-18/25</w:t>
            </w:r>
          </w:p>
          <w:p w:rsidR="00EF1CF3" w:rsidRPr="00E66230" w:rsidRDefault="00EF1CF3" w:rsidP="00EF1CF3">
            <w:pPr>
              <w:jc w:val="center"/>
              <w:rPr>
                <w:sz w:val="16"/>
                <w:szCs w:val="16"/>
                <w:lang w:val="uk-UA"/>
              </w:rPr>
            </w:pPr>
          </w:p>
        </w:tc>
        <w:tc>
          <w:tcPr>
            <w:tcW w:w="302"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2</w:t>
            </w:r>
            <w:r>
              <w:rPr>
                <w:sz w:val="16"/>
                <w:szCs w:val="16"/>
                <w:lang w:val="uk-UA"/>
              </w:rPr>
              <w:t>6</w:t>
            </w:r>
            <w:r w:rsidRPr="00E66230">
              <w:rPr>
                <w:sz w:val="16"/>
                <w:szCs w:val="16"/>
                <w:lang w:val="uk-UA"/>
              </w:rPr>
              <w:t>.0</w:t>
            </w:r>
            <w:r>
              <w:rPr>
                <w:sz w:val="16"/>
                <w:szCs w:val="16"/>
                <w:lang w:val="uk-UA"/>
              </w:rPr>
              <w:t>9</w:t>
            </w:r>
            <w:r w:rsidRPr="00E66230">
              <w:rPr>
                <w:sz w:val="16"/>
                <w:szCs w:val="16"/>
                <w:lang w:val="uk-UA"/>
              </w:rPr>
              <w:t>.2025</w:t>
            </w:r>
          </w:p>
        </w:tc>
        <w:tc>
          <w:tcPr>
            <w:tcW w:w="308"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393"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Відділ управління персоналом і  організаційної роботи</w:t>
            </w:r>
          </w:p>
        </w:tc>
        <w:tc>
          <w:tcPr>
            <w:tcW w:w="27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167"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262" w:type="pct"/>
            <w:shd w:val="clear" w:color="auto" w:fill="FFFFFF"/>
            <w:vAlign w:val="center"/>
          </w:tcPr>
          <w:p w:rsidR="00EF1CF3" w:rsidRPr="00E66230" w:rsidRDefault="00EF1CF3" w:rsidP="00EF1CF3">
            <w:pPr>
              <w:ind w:left="-85" w:right="-85"/>
              <w:jc w:val="center"/>
              <w:rPr>
                <w:sz w:val="16"/>
                <w:szCs w:val="16"/>
                <w:lang w:val="uk-UA"/>
              </w:rPr>
            </w:pPr>
            <w:r w:rsidRPr="00E66230">
              <w:rPr>
                <w:sz w:val="16"/>
                <w:szCs w:val="16"/>
                <w:lang w:val="uk-UA"/>
              </w:rPr>
              <w:t>Управління персона-лом</w:t>
            </w:r>
          </w:p>
        </w:tc>
        <w:tc>
          <w:tcPr>
            <w:tcW w:w="46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Про вакансії</w:t>
            </w:r>
          </w:p>
        </w:tc>
        <w:tc>
          <w:tcPr>
            <w:tcW w:w="32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Текстовий документ</w:t>
            </w:r>
          </w:p>
        </w:tc>
        <w:tc>
          <w:tcPr>
            <w:tcW w:w="23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лист</w:t>
            </w:r>
          </w:p>
        </w:tc>
        <w:tc>
          <w:tcPr>
            <w:tcW w:w="162"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310"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Паперова,</w:t>
            </w:r>
          </w:p>
          <w:p w:rsidR="00EF1CF3" w:rsidRPr="00E66230" w:rsidRDefault="00EF1CF3" w:rsidP="00EF1CF3">
            <w:pPr>
              <w:jc w:val="center"/>
              <w:rPr>
                <w:sz w:val="16"/>
                <w:szCs w:val="16"/>
                <w:lang w:val="uk-UA"/>
              </w:rPr>
            </w:pPr>
            <w:r w:rsidRPr="00E66230">
              <w:rPr>
                <w:sz w:val="16"/>
                <w:szCs w:val="16"/>
                <w:lang w:val="uk-UA"/>
              </w:rPr>
              <w:t>електронна</w:t>
            </w:r>
          </w:p>
        </w:tc>
        <w:tc>
          <w:tcPr>
            <w:tcW w:w="614"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Відділ управління персоналом і  організаційної роботи</w:t>
            </w:r>
          </w:p>
        </w:tc>
        <w:tc>
          <w:tcPr>
            <w:tcW w:w="176" w:type="pct"/>
            <w:shd w:val="clear" w:color="auto" w:fill="FFFFFF"/>
            <w:vAlign w:val="center"/>
          </w:tcPr>
          <w:p w:rsidR="00EF1CF3" w:rsidRPr="00E66230" w:rsidRDefault="00EF1CF3" w:rsidP="00EF1CF3">
            <w:pPr>
              <w:jc w:val="center"/>
              <w:rPr>
                <w:lang w:val="uk-UA"/>
              </w:rPr>
            </w:pPr>
            <w:r w:rsidRPr="00E66230">
              <w:rPr>
                <w:lang w:val="uk-UA"/>
              </w:rPr>
              <w:t>-</w:t>
            </w:r>
          </w:p>
        </w:tc>
      </w:tr>
      <w:tr w:rsidR="00EF1CF3" w:rsidRPr="00B7371E" w:rsidTr="001C40A5">
        <w:trPr>
          <w:trHeight w:val="975"/>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6761</w:t>
            </w:r>
          </w:p>
        </w:tc>
        <w:tc>
          <w:tcPr>
            <w:tcW w:w="440"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Табель обліку робочого часу</w:t>
            </w:r>
          </w:p>
        </w:tc>
        <w:tc>
          <w:tcPr>
            <w:tcW w:w="357"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302" w:type="pct"/>
            <w:shd w:val="clear" w:color="auto" w:fill="FFFFFF"/>
            <w:vAlign w:val="center"/>
          </w:tcPr>
          <w:p w:rsidR="00EF1CF3" w:rsidRPr="00E66230" w:rsidRDefault="00EF1CF3" w:rsidP="00EF1CF3">
            <w:pPr>
              <w:jc w:val="center"/>
            </w:pPr>
            <w:r>
              <w:rPr>
                <w:sz w:val="16"/>
                <w:szCs w:val="16"/>
                <w:lang w:val="uk-UA"/>
              </w:rPr>
              <w:t>26</w:t>
            </w:r>
            <w:r w:rsidRPr="00E66230">
              <w:rPr>
                <w:sz w:val="16"/>
                <w:szCs w:val="16"/>
                <w:lang w:val="uk-UA"/>
              </w:rPr>
              <w:t>.09.2025</w:t>
            </w:r>
          </w:p>
        </w:tc>
        <w:tc>
          <w:tcPr>
            <w:tcW w:w="308"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393" w:type="pct"/>
            <w:shd w:val="clear" w:color="auto" w:fill="FFFFFF"/>
            <w:vAlign w:val="center"/>
          </w:tcPr>
          <w:p w:rsidR="00EF1CF3" w:rsidRPr="00E66230" w:rsidRDefault="00EF1CF3" w:rsidP="00EF1CF3">
            <w:pPr>
              <w:jc w:val="center"/>
              <w:rPr>
                <w:iCs/>
                <w:sz w:val="16"/>
                <w:szCs w:val="16"/>
                <w:lang w:val="uk-UA"/>
              </w:rPr>
            </w:pPr>
            <w:r w:rsidRPr="00E66230">
              <w:rPr>
                <w:sz w:val="16"/>
                <w:szCs w:val="16"/>
                <w:lang w:val="uk-UA"/>
              </w:rPr>
              <w:t>Відділ управління персоналом і  організаційної роботи</w:t>
            </w:r>
          </w:p>
        </w:tc>
        <w:tc>
          <w:tcPr>
            <w:tcW w:w="275" w:type="pct"/>
            <w:shd w:val="clear" w:color="auto" w:fill="FFFFFF"/>
            <w:vAlign w:val="center"/>
          </w:tcPr>
          <w:p w:rsidR="00EF1CF3" w:rsidRPr="00E66230" w:rsidRDefault="00EF1CF3" w:rsidP="00EF1CF3">
            <w:pPr>
              <w:jc w:val="center"/>
              <w:rPr>
                <w:iCs/>
                <w:sz w:val="16"/>
                <w:szCs w:val="16"/>
                <w:lang w:val="uk-UA"/>
              </w:rPr>
            </w:pPr>
            <w:r w:rsidRPr="00E66230">
              <w:rPr>
                <w:iCs/>
                <w:sz w:val="16"/>
                <w:szCs w:val="16"/>
                <w:lang w:val="uk-UA"/>
              </w:rPr>
              <w:t>-</w:t>
            </w:r>
          </w:p>
        </w:tc>
        <w:tc>
          <w:tcPr>
            <w:tcW w:w="167" w:type="pct"/>
            <w:shd w:val="clear" w:color="auto" w:fill="FFFFFF"/>
            <w:vAlign w:val="center"/>
          </w:tcPr>
          <w:p w:rsidR="00EF1CF3" w:rsidRPr="00E66230" w:rsidRDefault="00EF1CF3" w:rsidP="00EF1CF3">
            <w:pPr>
              <w:jc w:val="center"/>
              <w:rPr>
                <w:iCs/>
                <w:sz w:val="16"/>
                <w:szCs w:val="16"/>
                <w:lang w:val="uk-UA"/>
              </w:rPr>
            </w:pPr>
            <w:r w:rsidRPr="00E66230">
              <w:rPr>
                <w:iCs/>
                <w:sz w:val="16"/>
                <w:szCs w:val="16"/>
                <w:lang w:val="uk-UA"/>
              </w:rPr>
              <w:t>-</w:t>
            </w:r>
          </w:p>
        </w:tc>
        <w:tc>
          <w:tcPr>
            <w:tcW w:w="262" w:type="pct"/>
            <w:shd w:val="clear" w:color="auto" w:fill="FFFFFF"/>
            <w:vAlign w:val="center"/>
          </w:tcPr>
          <w:p w:rsidR="00EF1CF3" w:rsidRPr="00E66230" w:rsidRDefault="00EF1CF3" w:rsidP="00EF1CF3">
            <w:pPr>
              <w:ind w:left="-85" w:right="-85"/>
              <w:jc w:val="center"/>
              <w:rPr>
                <w:iCs/>
                <w:sz w:val="16"/>
                <w:szCs w:val="16"/>
                <w:lang w:val="uk-UA"/>
              </w:rPr>
            </w:pPr>
            <w:r w:rsidRPr="00E66230">
              <w:rPr>
                <w:sz w:val="16"/>
                <w:szCs w:val="16"/>
                <w:lang w:val="uk-UA"/>
              </w:rPr>
              <w:t>Управління персоналом</w:t>
            </w:r>
          </w:p>
        </w:tc>
        <w:tc>
          <w:tcPr>
            <w:tcW w:w="46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 xml:space="preserve">Табель обліку робочого часу працівників департаменту фінансів за                       </w:t>
            </w:r>
            <w:r>
              <w:rPr>
                <w:sz w:val="16"/>
                <w:szCs w:val="16"/>
                <w:lang w:val="uk-UA"/>
              </w:rPr>
              <w:t>ІІ половину вересня</w:t>
            </w:r>
            <w:r w:rsidRPr="00E66230">
              <w:rPr>
                <w:sz w:val="16"/>
                <w:szCs w:val="16"/>
                <w:lang w:val="uk-UA"/>
              </w:rPr>
              <w:t xml:space="preserve">  2025 року</w:t>
            </w:r>
          </w:p>
        </w:tc>
        <w:tc>
          <w:tcPr>
            <w:tcW w:w="32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Табличний  документ</w:t>
            </w:r>
          </w:p>
        </w:tc>
        <w:tc>
          <w:tcPr>
            <w:tcW w:w="235"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Табель</w:t>
            </w:r>
          </w:p>
        </w:tc>
        <w:tc>
          <w:tcPr>
            <w:tcW w:w="162"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w:t>
            </w:r>
          </w:p>
        </w:tc>
        <w:tc>
          <w:tcPr>
            <w:tcW w:w="310" w:type="pct"/>
            <w:shd w:val="clear" w:color="auto" w:fill="FFFFFF"/>
            <w:vAlign w:val="center"/>
          </w:tcPr>
          <w:p w:rsidR="00EF1CF3" w:rsidRPr="00E66230" w:rsidRDefault="00EF1CF3" w:rsidP="00EF1CF3">
            <w:pPr>
              <w:jc w:val="center"/>
              <w:rPr>
                <w:sz w:val="16"/>
                <w:szCs w:val="16"/>
                <w:lang w:val="uk-UA"/>
              </w:rPr>
            </w:pPr>
            <w:r w:rsidRPr="00E66230">
              <w:rPr>
                <w:sz w:val="16"/>
                <w:szCs w:val="16"/>
                <w:lang w:val="uk-UA"/>
              </w:rPr>
              <w:t>Паперова</w:t>
            </w:r>
          </w:p>
          <w:p w:rsidR="00EF1CF3" w:rsidRPr="00E66230" w:rsidRDefault="00EF1CF3" w:rsidP="00EF1CF3">
            <w:pPr>
              <w:jc w:val="center"/>
              <w:rPr>
                <w:sz w:val="16"/>
                <w:szCs w:val="16"/>
                <w:lang w:val="uk-UA"/>
              </w:rPr>
            </w:pPr>
          </w:p>
        </w:tc>
        <w:tc>
          <w:tcPr>
            <w:tcW w:w="614" w:type="pct"/>
            <w:shd w:val="clear" w:color="auto" w:fill="FFFFFF"/>
            <w:vAlign w:val="center"/>
          </w:tcPr>
          <w:p w:rsidR="00EF1CF3" w:rsidRPr="00E66230" w:rsidRDefault="00EF1CF3" w:rsidP="00EF1CF3">
            <w:pPr>
              <w:jc w:val="center"/>
              <w:rPr>
                <w:sz w:val="16"/>
                <w:szCs w:val="16"/>
                <w:lang w:val="uk-UA"/>
              </w:rPr>
            </w:pPr>
            <w:r w:rsidRPr="00E66230">
              <w:rPr>
                <w:iCs/>
                <w:sz w:val="16"/>
                <w:szCs w:val="16"/>
                <w:lang w:val="uk-UA"/>
              </w:rPr>
              <w:t>Відділ</w:t>
            </w:r>
            <w:r w:rsidRPr="00E66230">
              <w:rPr>
                <w:sz w:val="16"/>
                <w:szCs w:val="16"/>
                <w:lang w:val="uk-UA"/>
              </w:rPr>
              <w:t xml:space="preserve"> інформаційних технологій, бухгалтерського обліку та звітності</w:t>
            </w:r>
          </w:p>
        </w:tc>
        <w:tc>
          <w:tcPr>
            <w:tcW w:w="176" w:type="pct"/>
            <w:shd w:val="clear" w:color="auto" w:fill="FFFFFF"/>
            <w:vAlign w:val="center"/>
          </w:tcPr>
          <w:p w:rsidR="00EF1CF3" w:rsidRPr="00E66230" w:rsidRDefault="00EF1CF3" w:rsidP="00EF1CF3">
            <w:pPr>
              <w:jc w:val="center"/>
              <w:rPr>
                <w:lang w:val="ru-RU"/>
              </w:rPr>
            </w:pPr>
            <w:r w:rsidRPr="00E66230">
              <w:rPr>
                <w:lang w:val="ru-RU"/>
              </w:rPr>
              <w:t>-</w:t>
            </w:r>
          </w:p>
        </w:tc>
      </w:tr>
      <w:tr w:rsidR="00EF1CF3" w:rsidRPr="00B7371E" w:rsidTr="001C40A5">
        <w:trPr>
          <w:trHeight w:val="841"/>
        </w:trPr>
        <w:tc>
          <w:tcPr>
            <w:tcW w:w="209" w:type="pct"/>
            <w:shd w:val="clear" w:color="auto" w:fill="FFFFFF"/>
            <w:vAlign w:val="center"/>
          </w:tcPr>
          <w:p w:rsidR="00EF1CF3" w:rsidRPr="000C4CCB" w:rsidRDefault="0046433D" w:rsidP="00EF1CF3">
            <w:pPr>
              <w:jc w:val="center"/>
              <w:rPr>
                <w:b/>
                <w:bCs/>
                <w:sz w:val="16"/>
                <w:szCs w:val="16"/>
                <w:lang w:val="uk-UA"/>
              </w:rPr>
            </w:pPr>
            <w:r>
              <w:rPr>
                <w:b/>
                <w:bCs/>
                <w:sz w:val="16"/>
                <w:szCs w:val="16"/>
                <w:lang w:val="uk-UA"/>
              </w:rPr>
              <w:t>6762</w:t>
            </w:r>
          </w:p>
        </w:tc>
        <w:tc>
          <w:tcPr>
            <w:tcW w:w="440"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57" w:type="pct"/>
            <w:shd w:val="clear" w:color="auto" w:fill="FFFFFF"/>
            <w:vAlign w:val="center"/>
          </w:tcPr>
          <w:p w:rsidR="00EF1CF3" w:rsidRPr="00FE16C6" w:rsidRDefault="00EF1CF3" w:rsidP="00EF1CF3">
            <w:pPr>
              <w:jc w:val="center"/>
              <w:rPr>
                <w:sz w:val="16"/>
                <w:szCs w:val="16"/>
              </w:rPr>
            </w:pPr>
            <w:r>
              <w:rPr>
                <w:sz w:val="16"/>
                <w:szCs w:val="16"/>
              </w:rPr>
              <w:t>№ вих-15</w:t>
            </w:r>
            <w:r>
              <w:rPr>
                <w:sz w:val="16"/>
                <w:szCs w:val="16"/>
                <w:lang w:val="uk-UA"/>
              </w:rPr>
              <w:t>25</w:t>
            </w:r>
            <w:r w:rsidRPr="00FE16C6">
              <w:rPr>
                <w:sz w:val="16"/>
                <w:szCs w:val="16"/>
              </w:rPr>
              <w:t>/07-19/25</w:t>
            </w:r>
          </w:p>
        </w:tc>
        <w:tc>
          <w:tcPr>
            <w:tcW w:w="302" w:type="pct"/>
            <w:shd w:val="clear" w:color="auto" w:fill="FFFFFF"/>
            <w:vAlign w:val="center"/>
          </w:tcPr>
          <w:p w:rsidR="00EF1CF3" w:rsidRPr="00FE16C6" w:rsidRDefault="00EF1CF3" w:rsidP="00EF1CF3">
            <w:pPr>
              <w:jc w:val="center"/>
              <w:rPr>
                <w:sz w:val="16"/>
                <w:szCs w:val="16"/>
              </w:rPr>
            </w:pPr>
            <w:r w:rsidRPr="00FE16C6">
              <w:rPr>
                <w:sz w:val="16"/>
                <w:szCs w:val="16"/>
              </w:rPr>
              <w:t>2</w:t>
            </w:r>
            <w:r>
              <w:rPr>
                <w:sz w:val="16"/>
                <w:szCs w:val="16"/>
                <w:lang w:val="uk-UA"/>
              </w:rPr>
              <w:t>6</w:t>
            </w:r>
            <w:r w:rsidRPr="00FE16C6">
              <w:rPr>
                <w:sz w:val="16"/>
                <w:szCs w:val="16"/>
              </w:rPr>
              <w:t>.09.2025</w:t>
            </w:r>
          </w:p>
        </w:tc>
        <w:tc>
          <w:tcPr>
            <w:tcW w:w="308" w:type="pct"/>
            <w:shd w:val="clear" w:color="auto" w:fill="FFFFFF"/>
            <w:vAlign w:val="center"/>
          </w:tcPr>
          <w:p w:rsidR="00EF1CF3" w:rsidRPr="00FE16C6" w:rsidRDefault="00EF1CF3" w:rsidP="00EF1CF3">
            <w:pPr>
              <w:jc w:val="center"/>
              <w:rPr>
                <w:sz w:val="16"/>
                <w:szCs w:val="16"/>
                <w:lang w:val="ru-RU"/>
              </w:rPr>
            </w:pPr>
            <w:r>
              <w:rPr>
                <w:sz w:val="16"/>
                <w:szCs w:val="16"/>
                <w:lang w:val="ru-RU"/>
              </w:rPr>
              <w:t>-</w:t>
            </w:r>
          </w:p>
        </w:tc>
        <w:tc>
          <w:tcPr>
            <w:tcW w:w="393" w:type="pct"/>
            <w:shd w:val="clear" w:color="auto" w:fill="FFFFFF"/>
            <w:vAlign w:val="center"/>
          </w:tcPr>
          <w:p w:rsidR="00EF1CF3" w:rsidRPr="00FE16C6" w:rsidRDefault="00EF1CF3" w:rsidP="00EF1CF3">
            <w:pPr>
              <w:jc w:val="center"/>
              <w:rPr>
                <w:sz w:val="16"/>
                <w:szCs w:val="16"/>
              </w:rPr>
            </w:pPr>
            <w:r w:rsidRPr="00FE16C6">
              <w:rPr>
                <w:sz w:val="16"/>
                <w:szCs w:val="16"/>
              </w:rPr>
              <w:t>Відділ фінансів місцевих</w:t>
            </w:r>
          </w:p>
        </w:tc>
        <w:tc>
          <w:tcPr>
            <w:tcW w:w="275"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167"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262" w:type="pct"/>
            <w:shd w:val="clear" w:color="auto" w:fill="FFFFFF"/>
            <w:vAlign w:val="center"/>
          </w:tcPr>
          <w:p w:rsidR="00EF1CF3" w:rsidRPr="00FE16C6" w:rsidRDefault="00EF1CF3" w:rsidP="00EF1CF3">
            <w:pPr>
              <w:jc w:val="center"/>
              <w:rPr>
                <w:sz w:val="16"/>
                <w:szCs w:val="16"/>
              </w:rPr>
            </w:pPr>
            <w:r w:rsidRPr="00FE16C6">
              <w:rPr>
                <w:sz w:val="16"/>
                <w:szCs w:val="16"/>
              </w:rPr>
              <w:t>фінанси</w:t>
            </w:r>
          </w:p>
        </w:tc>
        <w:tc>
          <w:tcPr>
            <w:tcW w:w="465" w:type="pct"/>
            <w:shd w:val="clear" w:color="auto" w:fill="FFFFFF"/>
            <w:vAlign w:val="center"/>
          </w:tcPr>
          <w:p w:rsidR="00EF1CF3" w:rsidRPr="00FE16C6" w:rsidRDefault="00EF1CF3" w:rsidP="00EF1CF3">
            <w:pPr>
              <w:jc w:val="center"/>
              <w:rPr>
                <w:sz w:val="16"/>
                <w:szCs w:val="16"/>
              </w:rPr>
            </w:pPr>
            <w:r w:rsidRPr="00FE16C6">
              <w:rPr>
                <w:sz w:val="16"/>
                <w:szCs w:val="16"/>
              </w:rPr>
              <w:t>Про розгляд звернення</w:t>
            </w:r>
          </w:p>
        </w:tc>
        <w:tc>
          <w:tcPr>
            <w:tcW w:w="325" w:type="pct"/>
            <w:shd w:val="clear" w:color="auto" w:fill="FFFFFF"/>
            <w:vAlign w:val="center"/>
          </w:tcPr>
          <w:p w:rsidR="00EF1CF3" w:rsidRPr="00FE16C6" w:rsidRDefault="00EF1CF3" w:rsidP="00EF1CF3">
            <w:pPr>
              <w:jc w:val="center"/>
              <w:rPr>
                <w:sz w:val="16"/>
                <w:szCs w:val="16"/>
              </w:rPr>
            </w:pPr>
            <w:r w:rsidRPr="00FE16C6">
              <w:rPr>
                <w:sz w:val="16"/>
                <w:szCs w:val="16"/>
              </w:rPr>
              <w:t>Текстовий документ</w:t>
            </w:r>
          </w:p>
        </w:tc>
        <w:tc>
          <w:tcPr>
            <w:tcW w:w="235" w:type="pct"/>
            <w:shd w:val="clear" w:color="auto" w:fill="FFFFFF"/>
            <w:vAlign w:val="center"/>
          </w:tcPr>
          <w:p w:rsidR="00EF1CF3" w:rsidRPr="00FE16C6" w:rsidRDefault="00EF1CF3" w:rsidP="00EF1CF3">
            <w:pPr>
              <w:jc w:val="center"/>
              <w:rPr>
                <w:sz w:val="16"/>
                <w:szCs w:val="16"/>
              </w:rPr>
            </w:pPr>
            <w:r w:rsidRPr="00FE16C6">
              <w:rPr>
                <w:sz w:val="16"/>
                <w:szCs w:val="16"/>
              </w:rPr>
              <w:t>Лист</w:t>
            </w:r>
          </w:p>
        </w:tc>
        <w:tc>
          <w:tcPr>
            <w:tcW w:w="162" w:type="pct"/>
            <w:shd w:val="clear" w:color="auto" w:fill="FFFFFF"/>
            <w:vAlign w:val="center"/>
          </w:tcPr>
          <w:p w:rsidR="00EF1CF3" w:rsidRPr="00FE16C6" w:rsidRDefault="00EF1CF3" w:rsidP="00EF1CF3">
            <w:pPr>
              <w:jc w:val="center"/>
              <w:rPr>
                <w:sz w:val="16"/>
                <w:szCs w:val="16"/>
              </w:rPr>
            </w:pPr>
            <w:r w:rsidRPr="00FE16C6">
              <w:rPr>
                <w:sz w:val="16"/>
                <w:szCs w:val="16"/>
              </w:rPr>
              <w:t>-</w:t>
            </w:r>
          </w:p>
        </w:tc>
        <w:tc>
          <w:tcPr>
            <w:tcW w:w="310" w:type="pct"/>
            <w:shd w:val="clear" w:color="auto" w:fill="FFFFFF"/>
            <w:vAlign w:val="center"/>
          </w:tcPr>
          <w:p w:rsidR="00EF1CF3" w:rsidRPr="00FE16C6" w:rsidRDefault="00EF1CF3" w:rsidP="00EF1CF3">
            <w:pPr>
              <w:jc w:val="center"/>
              <w:rPr>
                <w:sz w:val="16"/>
                <w:szCs w:val="16"/>
              </w:rPr>
            </w:pPr>
            <w:r w:rsidRPr="00FE16C6">
              <w:rPr>
                <w:sz w:val="16"/>
                <w:szCs w:val="16"/>
              </w:rPr>
              <w:t>Паперова</w:t>
            </w:r>
          </w:p>
        </w:tc>
        <w:tc>
          <w:tcPr>
            <w:tcW w:w="614" w:type="pct"/>
            <w:shd w:val="clear" w:color="auto" w:fill="FFFFFF"/>
            <w:vAlign w:val="center"/>
          </w:tcPr>
          <w:p w:rsidR="00EF1CF3" w:rsidRPr="00FE16C6" w:rsidRDefault="00EF1CF3" w:rsidP="00EF1CF3">
            <w:pPr>
              <w:jc w:val="center"/>
              <w:rPr>
                <w:sz w:val="16"/>
                <w:szCs w:val="16"/>
                <w:lang w:val="ru-RU"/>
              </w:rPr>
            </w:pPr>
            <w:r w:rsidRPr="00FE16C6">
              <w:rPr>
                <w:sz w:val="16"/>
                <w:szCs w:val="16"/>
                <w:lang w:val="ru-RU"/>
              </w:rPr>
              <w:t>Відділ фінансів місцевих органів влади</w:t>
            </w:r>
          </w:p>
        </w:tc>
        <w:tc>
          <w:tcPr>
            <w:tcW w:w="176" w:type="pct"/>
            <w:shd w:val="clear" w:color="auto" w:fill="FFFFFF"/>
            <w:vAlign w:val="center"/>
          </w:tcPr>
          <w:p w:rsidR="00EF1CF3" w:rsidRDefault="00EF1CF3" w:rsidP="00EF1CF3">
            <w:pPr>
              <w:jc w:val="center"/>
              <w:rPr>
                <w:bCs/>
                <w:sz w:val="16"/>
                <w:szCs w:val="16"/>
                <w:lang w:val="uk-UA"/>
              </w:rPr>
            </w:pPr>
            <w:r>
              <w:rPr>
                <w:bCs/>
                <w:sz w:val="16"/>
                <w:szCs w:val="16"/>
                <w:lang w:val="uk-UA"/>
              </w:rPr>
              <w:t>-</w:t>
            </w:r>
          </w:p>
        </w:tc>
      </w:tr>
    </w:tbl>
    <w:p w:rsidR="00A43838" w:rsidRDefault="00A43838" w:rsidP="00342324">
      <w:pPr>
        <w:jc w:val="center"/>
        <w:rPr>
          <w:rStyle w:val="affa"/>
          <w:lang w:val="uk-UA"/>
        </w:rPr>
      </w:pPr>
    </w:p>
    <w:p w:rsidR="00B701FB" w:rsidRPr="00B701FB" w:rsidRDefault="004400CF" w:rsidP="00342324">
      <w:pPr>
        <w:jc w:val="center"/>
        <w:rPr>
          <w:rStyle w:val="affa"/>
          <w:lang w:val="uk-UA"/>
        </w:rPr>
      </w:pPr>
      <w:r w:rsidRPr="003746A8">
        <w:rPr>
          <w:rStyle w:val="affa"/>
        </w:rPr>
        <w:t>__________</w:t>
      </w:r>
      <w:r w:rsidR="00A27988" w:rsidRPr="003746A8">
        <w:rPr>
          <w:rStyle w:val="affa"/>
        </w:rPr>
        <w:t>_____</w:t>
      </w:r>
    </w:p>
    <w:p w:rsidR="00B1717B" w:rsidRPr="00B1717B" w:rsidRDefault="00B1717B" w:rsidP="00342324">
      <w:pPr>
        <w:jc w:val="center"/>
        <w:rPr>
          <w:rStyle w:val="affa"/>
          <w:lang w:val="uk-UA"/>
        </w:rPr>
      </w:pPr>
    </w:p>
    <w:sectPr w:rsidR="00B1717B" w:rsidRPr="00B1717B"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0F" w:rsidRDefault="00C5440F" w:rsidP="003D1F95">
      <w:r>
        <w:separator/>
      </w:r>
    </w:p>
  </w:endnote>
  <w:endnote w:type="continuationSeparator" w:id="0">
    <w:p w:rsidR="00C5440F" w:rsidRDefault="00C5440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0F" w:rsidRDefault="00C5440F" w:rsidP="003D1F95">
      <w:r>
        <w:separator/>
      </w:r>
    </w:p>
  </w:footnote>
  <w:footnote w:type="continuationSeparator" w:id="0">
    <w:p w:rsidR="00C5440F" w:rsidRDefault="00C5440F"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52FB"/>
    <w:rsid w:val="00075A72"/>
    <w:rsid w:val="00075BC5"/>
    <w:rsid w:val="00075CE2"/>
    <w:rsid w:val="00076148"/>
    <w:rsid w:val="00076154"/>
    <w:rsid w:val="00076728"/>
    <w:rsid w:val="000769C5"/>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A9"/>
    <w:rsid w:val="000A002C"/>
    <w:rsid w:val="000A01C4"/>
    <w:rsid w:val="000A05A3"/>
    <w:rsid w:val="000A0627"/>
    <w:rsid w:val="000A09BC"/>
    <w:rsid w:val="000A1029"/>
    <w:rsid w:val="000A19A0"/>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21EE"/>
    <w:rsid w:val="000F249E"/>
    <w:rsid w:val="000F27CE"/>
    <w:rsid w:val="000F3368"/>
    <w:rsid w:val="000F3777"/>
    <w:rsid w:val="000F3926"/>
    <w:rsid w:val="000F3DBD"/>
    <w:rsid w:val="000F404B"/>
    <w:rsid w:val="000F4658"/>
    <w:rsid w:val="000F4683"/>
    <w:rsid w:val="000F46A9"/>
    <w:rsid w:val="000F4A15"/>
    <w:rsid w:val="000F4AF4"/>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78C"/>
    <w:rsid w:val="00144CC7"/>
    <w:rsid w:val="00144FC8"/>
    <w:rsid w:val="0014588E"/>
    <w:rsid w:val="00145D57"/>
    <w:rsid w:val="0014665D"/>
    <w:rsid w:val="00146C46"/>
    <w:rsid w:val="00150839"/>
    <w:rsid w:val="00150E0C"/>
    <w:rsid w:val="00151457"/>
    <w:rsid w:val="00152159"/>
    <w:rsid w:val="00153130"/>
    <w:rsid w:val="001541E0"/>
    <w:rsid w:val="00154451"/>
    <w:rsid w:val="00156274"/>
    <w:rsid w:val="00156826"/>
    <w:rsid w:val="001575C4"/>
    <w:rsid w:val="001576F8"/>
    <w:rsid w:val="00160130"/>
    <w:rsid w:val="00160A12"/>
    <w:rsid w:val="00160EAA"/>
    <w:rsid w:val="00161219"/>
    <w:rsid w:val="0016125E"/>
    <w:rsid w:val="00161730"/>
    <w:rsid w:val="00161A98"/>
    <w:rsid w:val="00161DFB"/>
    <w:rsid w:val="001620B1"/>
    <w:rsid w:val="001621E9"/>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FE5"/>
    <w:rsid w:val="001B40A4"/>
    <w:rsid w:val="001B4D64"/>
    <w:rsid w:val="001B52EF"/>
    <w:rsid w:val="001B615B"/>
    <w:rsid w:val="001B657C"/>
    <w:rsid w:val="001B676D"/>
    <w:rsid w:val="001B6C18"/>
    <w:rsid w:val="001B6D50"/>
    <w:rsid w:val="001B72F5"/>
    <w:rsid w:val="001B7345"/>
    <w:rsid w:val="001B76A9"/>
    <w:rsid w:val="001B7807"/>
    <w:rsid w:val="001C2930"/>
    <w:rsid w:val="001C40A5"/>
    <w:rsid w:val="001C40BD"/>
    <w:rsid w:val="001C4380"/>
    <w:rsid w:val="001C4DA4"/>
    <w:rsid w:val="001C4F27"/>
    <w:rsid w:val="001C4FA1"/>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61E1"/>
    <w:rsid w:val="00206762"/>
    <w:rsid w:val="00206765"/>
    <w:rsid w:val="0020682E"/>
    <w:rsid w:val="00206B42"/>
    <w:rsid w:val="00207506"/>
    <w:rsid w:val="002100A4"/>
    <w:rsid w:val="002110E4"/>
    <w:rsid w:val="0021132B"/>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E36"/>
    <w:rsid w:val="0022426A"/>
    <w:rsid w:val="002244D4"/>
    <w:rsid w:val="00224852"/>
    <w:rsid w:val="00224BFB"/>
    <w:rsid w:val="0022502F"/>
    <w:rsid w:val="00225788"/>
    <w:rsid w:val="00225A33"/>
    <w:rsid w:val="00225A4D"/>
    <w:rsid w:val="00226DD9"/>
    <w:rsid w:val="00226FD5"/>
    <w:rsid w:val="002270AF"/>
    <w:rsid w:val="00227F64"/>
    <w:rsid w:val="00227FEC"/>
    <w:rsid w:val="002303BC"/>
    <w:rsid w:val="00230796"/>
    <w:rsid w:val="00231B04"/>
    <w:rsid w:val="00231CA3"/>
    <w:rsid w:val="002326C7"/>
    <w:rsid w:val="002328A6"/>
    <w:rsid w:val="00233153"/>
    <w:rsid w:val="002339AD"/>
    <w:rsid w:val="00233E95"/>
    <w:rsid w:val="002342D3"/>
    <w:rsid w:val="00234F92"/>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965"/>
    <w:rsid w:val="00243D53"/>
    <w:rsid w:val="0024423E"/>
    <w:rsid w:val="00244A94"/>
    <w:rsid w:val="00245FA6"/>
    <w:rsid w:val="00246874"/>
    <w:rsid w:val="0024687D"/>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189"/>
    <w:rsid w:val="0025730B"/>
    <w:rsid w:val="00257430"/>
    <w:rsid w:val="002574AE"/>
    <w:rsid w:val="00257839"/>
    <w:rsid w:val="002579D6"/>
    <w:rsid w:val="00257C23"/>
    <w:rsid w:val="0026002A"/>
    <w:rsid w:val="00260558"/>
    <w:rsid w:val="00261446"/>
    <w:rsid w:val="00261E21"/>
    <w:rsid w:val="00262685"/>
    <w:rsid w:val="00262CA4"/>
    <w:rsid w:val="002640F2"/>
    <w:rsid w:val="00264B14"/>
    <w:rsid w:val="00265073"/>
    <w:rsid w:val="0026554E"/>
    <w:rsid w:val="002655B9"/>
    <w:rsid w:val="002658EE"/>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600F"/>
    <w:rsid w:val="00276399"/>
    <w:rsid w:val="002767B1"/>
    <w:rsid w:val="002768CF"/>
    <w:rsid w:val="00276F9F"/>
    <w:rsid w:val="002770A1"/>
    <w:rsid w:val="0027744D"/>
    <w:rsid w:val="00277702"/>
    <w:rsid w:val="00280160"/>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AFF"/>
    <w:rsid w:val="002A6172"/>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AC6"/>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100B"/>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F98"/>
    <w:rsid w:val="002F619E"/>
    <w:rsid w:val="002F6C02"/>
    <w:rsid w:val="002F712A"/>
    <w:rsid w:val="002F77BA"/>
    <w:rsid w:val="0030034E"/>
    <w:rsid w:val="003020CB"/>
    <w:rsid w:val="00302160"/>
    <w:rsid w:val="00302473"/>
    <w:rsid w:val="00302730"/>
    <w:rsid w:val="0030280D"/>
    <w:rsid w:val="00302F22"/>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274"/>
    <w:rsid w:val="0038362C"/>
    <w:rsid w:val="00384ED6"/>
    <w:rsid w:val="003850D4"/>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D67"/>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79F"/>
    <w:rsid w:val="003E7B6A"/>
    <w:rsid w:val="003F1637"/>
    <w:rsid w:val="003F1839"/>
    <w:rsid w:val="003F299D"/>
    <w:rsid w:val="003F2A8B"/>
    <w:rsid w:val="003F2DA5"/>
    <w:rsid w:val="003F30F1"/>
    <w:rsid w:val="003F310F"/>
    <w:rsid w:val="003F33E8"/>
    <w:rsid w:val="003F34AF"/>
    <w:rsid w:val="003F3EC9"/>
    <w:rsid w:val="003F46A8"/>
    <w:rsid w:val="003F4F01"/>
    <w:rsid w:val="003F640F"/>
    <w:rsid w:val="003F67DF"/>
    <w:rsid w:val="003F6F4E"/>
    <w:rsid w:val="003F701A"/>
    <w:rsid w:val="003F704A"/>
    <w:rsid w:val="003F73DD"/>
    <w:rsid w:val="003F750C"/>
    <w:rsid w:val="003F75A4"/>
    <w:rsid w:val="003F76EA"/>
    <w:rsid w:val="00400284"/>
    <w:rsid w:val="00400CC2"/>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32B1"/>
    <w:rsid w:val="00453674"/>
    <w:rsid w:val="00453892"/>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B98"/>
    <w:rsid w:val="00490E9B"/>
    <w:rsid w:val="00491AE8"/>
    <w:rsid w:val="00491F7E"/>
    <w:rsid w:val="004924F3"/>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F1E"/>
    <w:rsid w:val="0056216E"/>
    <w:rsid w:val="0056217A"/>
    <w:rsid w:val="00563787"/>
    <w:rsid w:val="005644FD"/>
    <w:rsid w:val="00564B45"/>
    <w:rsid w:val="00565024"/>
    <w:rsid w:val="00565EA7"/>
    <w:rsid w:val="00566102"/>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24AE"/>
    <w:rsid w:val="00582B35"/>
    <w:rsid w:val="00582BA6"/>
    <w:rsid w:val="00582BEA"/>
    <w:rsid w:val="00583070"/>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1829"/>
    <w:rsid w:val="005B208E"/>
    <w:rsid w:val="005B20B4"/>
    <w:rsid w:val="005B2441"/>
    <w:rsid w:val="005B2A1F"/>
    <w:rsid w:val="005B3111"/>
    <w:rsid w:val="005B3CFE"/>
    <w:rsid w:val="005B4391"/>
    <w:rsid w:val="005B5343"/>
    <w:rsid w:val="005B53BB"/>
    <w:rsid w:val="005B54B7"/>
    <w:rsid w:val="005B55DA"/>
    <w:rsid w:val="005B5989"/>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E000F"/>
    <w:rsid w:val="005E08A0"/>
    <w:rsid w:val="005E1127"/>
    <w:rsid w:val="005E13AC"/>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A0D"/>
    <w:rsid w:val="00617639"/>
    <w:rsid w:val="006203F5"/>
    <w:rsid w:val="006204A5"/>
    <w:rsid w:val="006207F4"/>
    <w:rsid w:val="00620A3A"/>
    <w:rsid w:val="006210FC"/>
    <w:rsid w:val="00621B07"/>
    <w:rsid w:val="00622853"/>
    <w:rsid w:val="00622DDB"/>
    <w:rsid w:val="00622F7F"/>
    <w:rsid w:val="00622FC1"/>
    <w:rsid w:val="0062319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88"/>
    <w:rsid w:val="006B5810"/>
    <w:rsid w:val="006B59AB"/>
    <w:rsid w:val="006B5EFB"/>
    <w:rsid w:val="006B607C"/>
    <w:rsid w:val="006B61E4"/>
    <w:rsid w:val="006B677D"/>
    <w:rsid w:val="006B752D"/>
    <w:rsid w:val="006B7823"/>
    <w:rsid w:val="006B7A5F"/>
    <w:rsid w:val="006B7DDA"/>
    <w:rsid w:val="006C073E"/>
    <w:rsid w:val="006C0F7B"/>
    <w:rsid w:val="006C10FE"/>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D009C"/>
    <w:rsid w:val="006D075C"/>
    <w:rsid w:val="006D08DA"/>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A1A"/>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33DA"/>
    <w:rsid w:val="00743BC2"/>
    <w:rsid w:val="00743E43"/>
    <w:rsid w:val="00744930"/>
    <w:rsid w:val="00744DD2"/>
    <w:rsid w:val="007452ED"/>
    <w:rsid w:val="00745556"/>
    <w:rsid w:val="007455CD"/>
    <w:rsid w:val="00746018"/>
    <w:rsid w:val="007468E8"/>
    <w:rsid w:val="0074749B"/>
    <w:rsid w:val="007474B7"/>
    <w:rsid w:val="00747752"/>
    <w:rsid w:val="00747791"/>
    <w:rsid w:val="00747ECF"/>
    <w:rsid w:val="00750512"/>
    <w:rsid w:val="00750559"/>
    <w:rsid w:val="0075193B"/>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DC8"/>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DF7"/>
    <w:rsid w:val="008002C9"/>
    <w:rsid w:val="008003EF"/>
    <w:rsid w:val="00801018"/>
    <w:rsid w:val="00801714"/>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2561"/>
    <w:rsid w:val="00812BDA"/>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50A1"/>
    <w:rsid w:val="008750BC"/>
    <w:rsid w:val="0087583C"/>
    <w:rsid w:val="0087597D"/>
    <w:rsid w:val="00875DEF"/>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595"/>
    <w:rsid w:val="008B1A45"/>
    <w:rsid w:val="008B2840"/>
    <w:rsid w:val="008B289D"/>
    <w:rsid w:val="008B33A0"/>
    <w:rsid w:val="008B343C"/>
    <w:rsid w:val="008B56A7"/>
    <w:rsid w:val="008B5E8E"/>
    <w:rsid w:val="008B612E"/>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C18"/>
    <w:rsid w:val="008E4267"/>
    <w:rsid w:val="008E43B8"/>
    <w:rsid w:val="008E51F5"/>
    <w:rsid w:val="008E583F"/>
    <w:rsid w:val="008E5C8F"/>
    <w:rsid w:val="008E5D7D"/>
    <w:rsid w:val="008E664F"/>
    <w:rsid w:val="008E68FB"/>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C89"/>
    <w:rsid w:val="00925FF5"/>
    <w:rsid w:val="00926196"/>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AC3"/>
    <w:rsid w:val="00973E4B"/>
    <w:rsid w:val="00974A24"/>
    <w:rsid w:val="00974A79"/>
    <w:rsid w:val="00974DE3"/>
    <w:rsid w:val="00975266"/>
    <w:rsid w:val="0097534B"/>
    <w:rsid w:val="00975687"/>
    <w:rsid w:val="00975D94"/>
    <w:rsid w:val="0097665E"/>
    <w:rsid w:val="009768D7"/>
    <w:rsid w:val="0097741C"/>
    <w:rsid w:val="00977877"/>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879"/>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0AD"/>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4528"/>
    <w:rsid w:val="00A24CA7"/>
    <w:rsid w:val="00A255FB"/>
    <w:rsid w:val="00A25786"/>
    <w:rsid w:val="00A257DB"/>
    <w:rsid w:val="00A25927"/>
    <w:rsid w:val="00A26009"/>
    <w:rsid w:val="00A26579"/>
    <w:rsid w:val="00A27283"/>
    <w:rsid w:val="00A27346"/>
    <w:rsid w:val="00A276C0"/>
    <w:rsid w:val="00A27988"/>
    <w:rsid w:val="00A3101B"/>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A17"/>
    <w:rsid w:val="00A653B7"/>
    <w:rsid w:val="00A65987"/>
    <w:rsid w:val="00A65C69"/>
    <w:rsid w:val="00A662B3"/>
    <w:rsid w:val="00A6642C"/>
    <w:rsid w:val="00A703B5"/>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FFD"/>
    <w:rsid w:val="00AD1299"/>
    <w:rsid w:val="00AD1DEA"/>
    <w:rsid w:val="00AD21F7"/>
    <w:rsid w:val="00AD2719"/>
    <w:rsid w:val="00AD3CA0"/>
    <w:rsid w:val="00AD3D7D"/>
    <w:rsid w:val="00AD488A"/>
    <w:rsid w:val="00AD4B0D"/>
    <w:rsid w:val="00AD5222"/>
    <w:rsid w:val="00AD53FA"/>
    <w:rsid w:val="00AD6A0C"/>
    <w:rsid w:val="00AE023E"/>
    <w:rsid w:val="00AE0428"/>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799"/>
    <w:rsid w:val="00AF1A76"/>
    <w:rsid w:val="00AF1B98"/>
    <w:rsid w:val="00AF1EC9"/>
    <w:rsid w:val="00AF2268"/>
    <w:rsid w:val="00AF2AE8"/>
    <w:rsid w:val="00AF2CB8"/>
    <w:rsid w:val="00AF346E"/>
    <w:rsid w:val="00AF3A1C"/>
    <w:rsid w:val="00AF3ADC"/>
    <w:rsid w:val="00AF41C1"/>
    <w:rsid w:val="00AF462A"/>
    <w:rsid w:val="00AF4F93"/>
    <w:rsid w:val="00AF5762"/>
    <w:rsid w:val="00AF5838"/>
    <w:rsid w:val="00AF5F01"/>
    <w:rsid w:val="00AF62B7"/>
    <w:rsid w:val="00AF63C8"/>
    <w:rsid w:val="00AF6A47"/>
    <w:rsid w:val="00AF6EE9"/>
    <w:rsid w:val="00AF7300"/>
    <w:rsid w:val="00AF75D1"/>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2C8"/>
    <w:rsid w:val="00B24BB0"/>
    <w:rsid w:val="00B25623"/>
    <w:rsid w:val="00B25AE8"/>
    <w:rsid w:val="00B25C6D"/>
    <w:rsid w:val="00B26D66"/>
    <w:rsid w:val="00B27155"/>
    <w:rsid w:val="00B2760F"/>
    <w:rsid w:val="00B277AB"/>
    <w:rsid w:val="00B3117E"/>
    <w:rsid w:val="00B31642"/>
    <w:rsid w:val="00B32850"/>
    <w:rsid w:val="00B33222"/>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516D"/>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E0C"/>
    <w:rsid w:val="00BD0224"/>
    <w:rsid w:val="00BD0563"/>
    <w:rsid w:val="00BD0752"/>
    <w:rsid w:val="00BD1255"/>
    <w:rsid w:val="00BD191D"/>
    <w:rsid w:val="00BD1E47"/>
    <w:rsid w:val="00BD2384"/>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45D4"/>
    <w:rsid w:val="00BE4961"/>
    <w:rsid w:val="00BE56F2"/>
    <w:rsid w:val="00BE6429"/>
    <w:rsid w:val="00BE6E6E"/>
    <w:rsid w:val="00BE7A43"/>
    <w:rsid w:val="00BE7A4D"/>
    <w:rsid w:val="00BF02BC"/>
    <w:rsid w:val="00BF16A6"/>
    <w:rsid w:val="00BF16DE"/>
    <w:rsid w:val="00BF19FA"/>
    <w:rsid w:val="00BF1ECE"/>
    <w:rsid w:val="00BF2690"/>
    <w:rsid w:val="00BF2A76"/>
    <w:rsid w:val="00BF2ACE"/>
    <w:rsid w:val="00BF35B3"/>
    <w:rsid w:val="00BF3A61"/>
    <w:rsid w:val="00BF3BF5"/>
    <w:rsid w:val="00BF401F"/>
    <w:rsid w:val="00BF4CC1"/>
    <w:rsid w:val="00BF5C1B"/>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40F"/>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CF4"/>
    <w:rsid w:val="00C91796"/>
    <w:rsid w:val="00C917F7"/>
    <w:rsid w:val="00C91A5B"/>
    <w:rsid w:val="00C92014"/>
    <w:rsid w:val="00C92A48"/>
    <w:rsid w:val="00C9389A"/>
    <w:rsid w:val="00C93F93"/>
    <w:rsid w:val="00C95177"/>
    <w:rsid w:val="00C9568A"/>
    <w:rsid w:val="00C9600B"/>
    <w:rsid w:val="00C9656A"/>
    <w:rsid w:val="00C96A35"/>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828"/>
    <w:rsid w:val="00CD5AF9"/>
    <w:rsid w:val="00CD6824"/>
    <w:rsid w:val="00CD68ED"/>
    <w:rsid w:val="00CD77AA"/>
    <w:rsid w:val="00CD7B5A"/>
    <w:rsid w:val="00CD7C58"/>
    <w:rsid w:val="00CE01D3"/>
    <w:rsid w:val="00CE0BB6"/>
    <w:rsid w:val="00CE0D3C"/>
    <w:rsid w:val="00CE1C80"/>
    <w:rsid w:val="00CE2248"/>
    <w:rsid w:val="00CE2291"/>
    <w:rsid w:val="00CE2F59"/>
    <w:rsid w:val="00CE2F82"/>
    <w:rsid w:val="00CE3055"/>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A30"/>
    <w:rsid w:val="00D25BD0"/>
    <w:rsid w:val="00D25CD3"/>
    <w:rsid w:val="00D265C7"/>
    <w:rsid w:val="00D266A3"/>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2038"/>
    <w:rsid w:val="00D42DC8"/>
    <w:rsid w:val="00D42DCF"/>
    <w:rsid w:val="00D42FE7"/>
    <w:rsid w:val="00D435B2"/>
    <w:rsid w:val="00D436B4"/>
    <w:rsid w:val="00D43811"/>
    <w:rsid w:val="00D4425A"/>
    <w:rsid w:val="00D44FCD"/>
    <w:rsid w:val="00D4528B"/>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4A76"/>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592"/>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605C4"/>
    <w:rsid w:val="00E60901"/>
    <w:rsid w:val="00E60D10"/>
    <w:rsid w:val="00E61048"/>
    <w:rsid w:val="00E61338"/>
    <w:rsid w:val="00E616B1"/>
    <w:rsid w:val="00E61E5A"/>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7A7"/>
    <w:rsid w:val="00EF1CF3"/>
    <w:rsid w:val="00EF1F7D"/>
    <w:rsid w:val="00EF204C"/>
    <w:rsid w:val="00EF205F"/>
    <w:rsid w:val="00EF224B"/>
    <w:rsid w:val="00EF22DA"/>
    <w:rsid w:val="00EF25D3"/>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3CF"/>
    <w:rsid w:val="00F475B5"/>
    <w:rsid w:val="00F47827"/>
    <w:rsid w:val="00F4789D"/>
    <w:rsid w:val="00F5078A"/>
    <w:rsid w:val="00F50EB3"/>
    <w:rsid w:val="00F526CD"/>
    <w:rsid w:val="00F52A9F"/>
    <w:rsid w:val="00F52C76"/>
    <w:rsid w:val="00F530B9"/>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1031"/>
    <w:rsid w:val="00F615F0"/>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AF2"/>
    <w:rsid w:val="00FC7012"/>
    <w:rsid w:val="00FC7479"/>
    <w:rsid w:val="00FC75E6"/>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ADAB-5565-4789-8432-A944594E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7893</Words>
  <Characters>44994</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2025-10-06T12:56:00Z</dcterms:created>
  <dcterms:modified xsi:type="dcterms:W3CDTF">2025-10-06T12:56:00Z</dcterms:modified>
</cp:coreProperties>
</file>