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D190AA" w14:textId="77777777" w:rsidR="002E4811" w:rsidRDefault="002E4811" w:rsidP="00676F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3A7AFE2" w14:textId="77777777" w:rsidR="005C0223" w:rsidRPr="00821602" w:rsidRDefault="005C0223" w:rsidP="005C02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21602">
        <w:rPr>
          <w:rFonts w:ascii="Times New Roman" w:eastAsia="Times New Roman" w:hAnsi="Times New Roman" w:cs="Times New Roman"/>
          <w:b/>
          <w:bCs/>
          <w:sz w:val="26"/>
          <w:szCs w:val="26"/>
        </w:rPr>
        <w:t>ЗВІТ</w:t>
      </w:r>
    </w:p>
    <w:p w14:paraId="3313610C" w14:textId="0671E7C5" w:rsidR="005C0223" w:rsidRPr="00821602" w:rsidRDefault="005C0223" w:rsidP="005C02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21602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щодо </w:t>
      </w:r>
      <w:r w:rsidR="00707CFC" w:rsidRPr="00821602">
        <w:rPr>
          <w:rFonts w:ascii="Times New Roman" w:hAnsi="Times New Roman" w:cs="Times New Roman"/>
          <w:b/>
          <w:bCs/>
          <w:iCs/>
          <w:sz w:val="26"/>
          <w:szCs w:val="26"/>
        </w:rPr>
        <w:t>інформаційно-просвітницької кампанії щодо соціальної згуртованості в територіальній громаді</w:t>
      </w:r>
    </w:p>
    <w:p w14:paraId="097ECB13" w14:textId="77777777" w:rsidR="005C0223" w:rsidRPr="00821602" w:rsidRDefault="005C0223" w:rsidP="002E48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</w:pPr>
    </w:p>
    <w:p w14:paraId="604156D7" w14:textId="02D99C13" w:rsidR="002E4811" w:rsidRPr="00821602" w:rsidRDefault="002E4811" w:rsidP="005C0223">
      <w:pPr>
        <w:spacing w:after="0" w:line="240" w:lineRule="auto"/>
        <w:ind w:firstLine="709"/>
        <w:jc w:val="both"/>
        <w:rPr>
          <w:sz w:val="26"/>
          <w:szCs w:val="26"/>
        </w:rPr>
      </w:pPr>
      <w:r w:rsidRPr="00821602">
        <w:rPr>
          <w:rFonts w:ascii="Times New Roman" w:eastAsia="Times New Roman" w:hAnsi="Times New Roman" w:cs="Times New Roman"/>
          <w:bCs/>
          <w:iCs/>
          <w:sz w:val="26"/>
          <w:szCs w:val="26"/>
          <w:u w:val="single"/>
        </w:rPr>
        <w:t xml:space="preserve">Завдання </w:t>
      </w:r>
      <w:r w:rsidR="00465803" w:rsidRPr="00821602">
        <w:rPr>
          <w:rFonts w:ascii="Times New Roman" w:eastAsia="Times New Roman" w:hAnsi="Times New Roman" w:cs="Times New Roman"/>
          <w:bCs/>
          <w:iCs/>
          <w:sz w:val="26"/>
          <w:szCs w:val="26"/>
          <w:u w:val="single"/>
        </w:rPr>
        <w:t>3</w:t>
      </w:r>
      <w:r w:rsidRPr="00821602">
        <w:rPr>
          <w:rFonts w:ascii="Times New Roman" w:eastAsia="Times New Roman" w:hAnsi="Times New Roman" w:cs="Times New Roman"/>
          <w:bCs/>
          <w:iCs/>
          <w:sz w:val="26"/>
          <w:szCs w:val="26"/>
          <w:u w:val="single"/>
        </w:rPr>
        <w:t>7.</w:t>
      </w:r>
      <w:r w:rsidR="005C0223" w:rsidRPr="00821602">
        <w:rPr>
          <w:rFonts w:ascii="Times New Roman" w:eastAsia="Times New Roman" w:hAnsi="Times New Roman" w:cs="Times New Roman"/>
          <w:bCs/>
          <w:iCs/>
          <w:sz w:val="26"/>
          <w:szCs w:val="26"/>
        </w:rPr>
        <w:t xml:space="preserve"> </w:t>
      </w:r>
      <w:r w:rsidR="00465803" w:rsidRPr="00821602">
        <w:rPr>
          <w:rFonts w:ascii="Times New Roman" w:hAnsi="Times New Roman" w:cs="Times New Roman"/>
          <w:iCs/>
          <w:sz w:val="26"/>
          <w:szCs w:val="26"/>
        </w:rPr>
        <w:t>Розвиток культури громадської активності, волонтерства, взаємодопомоги та співпраці для покращення умов життя у спільнотах між жителями територіальних громад.</w:t>
      </w:r>
    </w:p>
    <w:p w14:paraId="45AD6620" w14:textId="4CEEEC70" w:rsidR="002E4811" w:rsidRPr="00821602" w:rsidRDefault="002E4811" w:rsidP="005C02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</w:rPr>
      </w:pPr>
      <w:r w:rsidRPr="00821602">
        <w:rPr>
          <w:rFonts w:ascii="Times New Roman" w:hAnsi="Times New Roman" w:cs="Times New Roman"/>
          <w:bCs/>
          <w:iCs/>
          <w:sz w:val="26"/>
          <w:szCs w:val="26"/>
          <w:u w:val="single"/>
        </w:rPr>
        <w:t xml:space="preserve">Захід </w:t>
      </w:r>
      <w:r w:rsidR="00465803" w:rsidRPr="00821602">
        <w:rPr>
          <w:rFonts w:ascii="Times New Roman" w:hAnsi="Times New Roman" w:cs="Times New Roman"/>
          <w:bCs/>
          <w:iCs/>
          <w:sz w:val="26"/>
          <w:szCs w:val="26"/>
          <w:u w:val="single"/>
        </w:rPr>
        <w:t>3</w:t>
      </w:r>
      <w:r w:rsidRPr="00821602">
        <w:rPr>
          <w:rFonts w:ascii="Times New Roman" w:hAnsi="Times New Roman" w:cs="Times New Roman"/>
          <w:bCs/>
          <w:iCs/>
          <w:sz w:val="26"/>
          <w:szCs w:val="26"/>
          <w:u w:val="single"/>
        </w:rPr>
        <w:t>.</w:t>
      </w:r>
      <w:r w:rsidRPr="00821602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465803" w:rsidRPr="00821602">
        <w:rPr>
          <w:rFonts w:ascii="Times New Roman" w:hAnsi="Times New Roman" w:cs="Times New Roman"/>
          <w:iCs/>
          <w:sz w:val="26"/>
          <w:szCs w:val="26"/>
        </w:rPr>
        <w:t>Проведення інформаційно-просвітницької кампанії щодо соціальної згуртованості в територіальній громаді.</w:t>
      </w:r>
    </w:p>
    <w:p w14:paraId="2833A24F" w14:textId="77777777" w:rsidR="006A6F77" w:rsidRPr="00821602" w:rsidRDefault="006A6F77" w:rsidP="0027444A">
      <w:pPr>
        <w:pStyle w:val="a8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142166B3" w14:textId="5210EE3C" w:rsidR="00462D95" w:rsidRPr="00821602" w:rsidRDefault="00462D95" w:rsidP="00462D95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821602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</w:rPr>
        <w:t>Відповідно до постанови Кабінету Міністрів України від 04.08.2023 № 812 «Про затвердження Типового положення про Раду з питань внутрішньо переміщених осіб» в</w:t>
      </w:r>
      <w:r w:rsidRPr="0082160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області прийнято р</w:t>
      </w:r>
      <w:r w:rsidRPr="0082160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озпорядження голови обласної державної адміністрації – начальника обласної військової адміністрації від 01.09.2023 № 414 «Про Раду з питань внутрішньо переміщених осіб при Рівненській обласній державній адміністрації – Рівненській обласній військовій адміністрації» (зі змінами)</w:t>
      </w:r>
      <w:r w:rsidR="00BB6743" w:rsidRPr="0082160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(</w:t>
      </w:r>
      <w:hyperlink r:id="rId5" w:history="1">
        <w:r w:rsidR="00BB6743" w:rsidRPr="00821602">
          <w:rPr>
            <w:rStyle w:val="a5"/>
            <w:rFonts w:ascii="Times New Roman" w:eastAsia="Times New Roman" w:hAnsi="Times New Roman" w:cs="Times New Roman"/>
            <w:bCs/>
            <w:sz w:val="26"/>
            <w:szCs w:val="26"/>
          </w:rPr>
          <w:t>https://www.rv.gov.ua/storage/app/sites/11/baners/%D0%A0%D0%B0%D0%B4%D0%B0%20%D0%92%D0%9F%D0%9E%20%D1%80%D0%BE%D0%B7%D0%BF%D0%BE%D1%80%D1%8F%D0%B4%D0%B6%D0%B5%D0%BD%D0%BD%D1%8F%20414.pdf</w:t>
        </w:r>
      </w:hyperlink>
      <w:r w:rsidR="00BB6743" w:rsidRPr="0082160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).</w:t>
      </w:r>
    </w:p>
    <w:p w14:paraId="16740F70" w14:textId="77777777" w:rsidR="00BB6743" w:rsidRPr="00821602" w:rsidRDefault="00BB6743" w:rsidP="00462D95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</w:p>
    <w:p w14:paraId="1776C119" w14:textId="3CBE0770" w:rsidR="00117D01" w:rsidRPr="00821602" w:rsidRDefault="00EC752A" w:rsidP="00117D0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21602">
        <w:rPr>
          <w:rFonts w:ascii="Times New Roman" w:hAnsi="Times New Roman" w:cs="Times New Roman"/>
          <w:sz w:val="26"/>
          <w:szCs w:val="26"/>
        </w:rPr>
        <w:t>З</w:t>
      </w:r>
      <w:r w:rsidR="00BB6743" w:rsidRPr="00821602">
        <w:rPr>
          <w:rFonts w:ascii="Times New Roman" w:hAnsi="Times New Roman" w:cs="Times New Roman"/>
          <w:sz w:val="26"/>
          <w:szCs w:val="26"/>
        </w:rPr>
        <w:t xml:space="preserve"> метою дотримання вимог чинного законодавства </w:t>
      </w:r>
      <w:r w:rsidR="00117D01" w:rsidRPr="00821602">
        <w:rPr>
          <w:rFonts w:ascii="Times New Roman" w:eastAsia="Times New Roman" w:hAnsi="Times New Roman"/>
          <w:sz w:val="26"/>
          <w:szCs w:val="26"/>
          <w:lang w:eastAsia="ru-RU"/>
        </w:rPr>
        <w:t>розпорядженням голови обласної державної адміністрації – начальника обласної військової адміністрації від 10.10.2025 № 610 оновлено Раду з питань внутрішньо переміщених осіб (далі – Рада ВПО) при Рівненській обласній державній адміністрації – Рівненській обласній військовій адміністрації</w:t>
      </w:r>
      <w:r w:rsidR="00163666" w:rsidRPr="00821602">
        <w:rPr>
          <w:rFonts w:ascii="Times New Roman" w:eastAsia="Times New Roman" w:hAnsi="Times New Roman"/>
          <w:sz w:val="26"/>
          <w:szCs w:val="26"/>
          <w:lang w:eastAsia="ru-RU"/>
        </w:rPr>
        <w:t xml:space="preserve"> (</w:t>
      </w:r>
      <w:hyperlink r:id="rId6" w:history="1">
        <w:r w:rsidR="00163666" w:rsidRPr="00821602">
          <w:rPr>
            <w:rStyle w:val="a5"/>
            <w:rFonts w:ascii="Times New Roman" w:eastAsia="Times New Roman" w:hAnsi="Times New Roman"/>
            <w:sz w:val="26"/>
            <w:szCs w:val="26"/>
            <w:lang w:eastAsia="ru-RU"/>
          </w:rPr>
          <w:t>https://www.rv.gov.ua/npas/pro-radu-z-pytan-vnutrishno-peremishchenykh-osib-pry-rivnenskii-oblasnii-derzhavnii-administratsii-rivnenskii-oblasnii-viiskovii-administratsii</w:t>
        </w:r>
      </w:hyperlink>
      <w:r w:rsidR="00163666" w:rsidRPr="00821602">
        <w:rPr>
          <w:rFonts w:ascii="Times New Roman" w:eastAsia="Times New Roman" w:hAnsi="Times New Roman"/>
          <w:sz w:val="26"/>
          <w:szCs w:val="26"/>
          <w:lang w:eastAsia="ru-RU"/>
        </w:rPr>
        <w:t>)</w:t>
      </w:r>
      <w:r w:rsidR="00117D01" w:rsidRPr="00821602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</w:p>
    <w:p w14:paraId="444005F4" w14:textId="77777777" w:rsidR="00117D01" w:rsidRPr="00821602" w:rsidRDefault="00117D01" w:rsidP="00117D0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41DA8FC8" w14:textId="77777777" w:rsidR="00117D01" w:rsidRPr="00821602" w:rsidRDefault="00117D01" w:rsidP="00117D0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21602">
        <w:rPr>
          <w:rFonts w:ascii="Times New Roman" w:eastAsia="Times New Roman" w:hAnsi="Times New Roman"/>
          <w:sz w:val="26"/>
          <w:szCs w:val="26"/>
          <w:lang w:eastAsia="ru-RU"/>
        </w:rPr>
        <w:t xml:space="preserve">Метою діяльності Ради ВПО є сприяння в реалізації громадянських і політичних прав ВПО, залучення їх до процесу розроблення нормативних актів та контролю за їх виконанням, захисту прав та інтересів ВПО з питань соціального захисту, забезпечення житлом та зайнятості, психосоціальної, медичної та правової допомоги та з інших питань. </w:t>
      </w:r>
    </w:p>
    <w:p w14:paraId="7D0FBF37" w14:textId="30796709" w:rsidR="00462D95" w:rsidRPr="00821602" w:rsidRDefault="00EC752A" w:rsidP="0027444A">
      <w:pPr>
        <w:pStyle w:val="a8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602">
        <w:rPr>
          <w:rFonts w:ascii="Times New Roman" w:hAnsi="Times New Roman" w:cs="Times New Roman"/>
          <w:sz w:val="26"/>
          <w:szCs w:val="26"/>
        </w:rPr>
        <w:t>Впродовж 2025 року відбулося 9 засідань Ради ВПО (8 засідань та 1 стратегічна сесія, яка тривала впродовж 2 днів)</w:t>
      </w:r>
    </w:p>
    <w:p w14:paraId="10DE2FBD" w14:textId="3059C32F" w:rsidR="00EC752A" w:rsidRPr="00821602" w:rsidRDefault="00EC752A" w:rsidP="0027444A">
      <w:pPr>
        <w:pStyle w:val="a8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1602">
        <w:rPr>
          <w:rFonts w:ascii="Times New Roman" w:hAnsi="Times New Roman" w:cs="Times New Roman"/>
          <w:sz w:val="26"/>
          <w:szCs w:val="26"/>
        </w:rPr>
        <w:t>Разом з тим, створено 3 ради з питань внутрішньо переміщених осіб при райдержадміністраціях та 50 рад з питань внутрішньо переміщених осіб при територіальних громадах.</w:t>
      </w:r>
    </w:p>
    <w:p w14:paraId="0F35F67F" w14:textId="77777777" w:rsidR="00676FE8" w:rsidRPr="00821602" w:rsidRDefault="00676FE8" w:rsidP="0016737B">
      <w:pPr>
        <w:spacing w:after="0" w:line="240" w:lineRule="auto"/>
        <w:rPr>
          <w:rFonts w:ascii="Arial" w:eastAsia="Times New Roman" w:hAnsi="Arial" w:cs="Arial"/>
          <w:b/>
          <w:bCs/>
          <w:i/>
          <w:iCs/>
          <w:sz w:val="26"/>
          <w:szCs w:val="26"/>
        </w:rPr>
      </w:pPr>
    </w:p>
    <w:p w14:paraId="0AE18217" w14:textId="04B726F1" w:rsidR="00462D95" w:rsidRPr="00821602" w:rsidRDefault="00462D95" w:rsidP="00462D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uk-UA"/>
        </w:rPr>
      </w:pPr>
      <w:r w:rsidRPr="00821602">
        <w:rPr>
          <w:rFonts w:ascii="Times New Roman" w:eastAsia="Times New Roman" w:hAnsi="Times New Roman" w:cs="Times New Roman"/>
          <w:sz w:val="26"/>
          <w:szCs w:val="26"/>
          <w:lang w:eastAsia="ru-RU"/>
        </w:rPr>
        <w:t>Розпорядженням голови</w:t>
      </w:r>
      <w:r w:rsidRPr="0082160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обласної державної адміністрації – начальника </w:t>
      </w:r>
      <w:r w:rsidRPr="00821602">
        <w:rPr>
          <w:rFonts w:ascii="Times New Roman" w:eastAsia="Calibri" w:hAnsi="Times New Roman" w:cs="Calibri"/>
          <w:color w:val="000000"/>
          <w:sz w:val="26"/>
          <w:szCs w:val="26"/>
        </w:rPr>
        <w:t xml:space="preserve">обласної військової адміністрації від 03.12.2025 № 750 </w:t>
      </w:r>
      <w:r w:rsidRPr="00821602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утворено Раду волонтерів та благодійників при</w:t>
      </w:r>
      <w:r w:rsidRPr="0082160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uk-UA"/>
        </w:rPr>
        <w:t xml:space="preserve"> Рівненській обласній державній (військовій) адміністрації (далі – Рада), (далі – Розпорядження). </w:t>
      </w:r>
    </w:p>
    <w:p w14:paraId="08486561" w14:textId="77777777" w:rsidR="00462D95" w:rsidRPr="00821602" w:rsidRDefault="00462D95" w:rsidP="00462D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uk-UA"/>
        </w:rPr>
      </w:pPr>
      <w:r w:rsidRPr="0082160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uk-UA"/>
        </w:rPr>
        <w:t>Зазначеним Розпорядженням затверджений склад Ради та положення про Раду.</w:t>
      </w:r>
    </w:p>
    <w:p w14:paraId="5C65F67B" w14:textId="77777777" w:rsidR="00462D95" w:rsidRPr="00821602" w:rsidRDefault="00462D95" w:rsidP="00462D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uk-UA"/>
        </w:rPr>
      </w:pPr>
      <w:r w:rsidRPr="0082160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uk-UA"/>
        </w:rPr>
        <w:t>(</w:t>
      </w:r>
      <w:hyperlink r:id="rId7" w:history="1">
        <w:r w:rsidRPr="00821602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 w:bidi="uk-UA"/>
          </w:rPr>
          <w:t>https://www.rv.gov.ua/npas/pro-utvorennia-rady-volonteriv-ta-blahodiinykiv-pry-rivnenskii-oblasnii-derzhavnii-viiskovii-administratsii</w:t>
        </w:r>
      </w:hyperlink>
      <w:r w:rsidRPr="00821602"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uk-UA"/>
        </w:rPr>
        <w:t xml:space="preserve">). </w:t>
      </w:r>
    </w:p>
    <w:p w14:paraId="2372C562" w14:textId="0F9D4966" w:rsidR="00587384" w:rsidRPr="00821602" w:rsidRDefault="00BB0302" w:rsidP="0082160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821602">
        <w:rPr>
          <w:rFonts w:ascii="Times New Roman" w:eastAsia="Times New Roman" w:hAnsi="Times New Roman"/>
          <w:sz w:val="26"/>
          <w:szCs w:val="26"/>
        </w:rPr>
        <w:t>Рада</w:t>
      </w:r>
      <w:r w:rsidRPr="00821602">
        <w:rPr>
          <w:rFonts w:ascii="Times New Roman" w:eastAsia="Times New Roman" w:hAnsi="Times New Roman"/>
          <w:color w:val="000000"/>
          <w:sz w:val="26"/>
          <w:szCs w:val="26"/>
        </w:rPr>
        <w:t xml:space="preserve"> утвореним з метою забезпечення ефективної підтримки волонтерської та благодійної діяльності у Рівненській області, координації взаємодії між інститутами громадянського суспільства волонтерського напряму діяльності, місцевими органами виконавчої влади та органами місцевого самоврядування.</w:t>
      </w:r>
    </w:p>
    <w:p w14:paraId="050B0996" w14:textId="77777777" w:rsidR="00DB07F3" w:rsidRPr="00587384" w:rsidRDefault="00DB07F3" w:rsidP="0058738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B07F3" w:rsidRPr="00587384" w:rsidSect="00A62843">
      <w:pgSz w:w="11906" w:h="16838"/>
      <w:pgMar w:top="567" w:right="566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E090A"/>
    <w:multiLevelType w:val="multilevel"/>
    <w:tmpl w:val="83FCC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D777949"/>
    <w:multiLevelType w:val="multilevel"/>
    <w:tmpl w:val="77B4C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6044191"/>
    <w:multiLevelType w:val="hybridMultilevel"/>
    <w:tmpl w:val="9D986736"/>
    <w:lvl w:ilvl="0" w:tplc="3BE6380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51DF191A"/>
    <w:multiLevelType w:val="hybridMultilevel"/>
    <w:tmpl w:val="CBCAAC84"/>
    <w:lvl w:ilvl="0" w:tplc="20B87AC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595C70F3"/>
    <w:multiLevelType w:val="multilevel"/>
    <w:tmpl w:val="B6B85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FF36EF2"/>
    <w:multiLevelType w:val="multilevel"/>
    <w:tmpl w:val="0D7EE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64707252">
    <w:abstractNumId w:val="0"/>
  </w:num>
  <w:num w:numId="2" w16cid:durableId="362679184">
    <w:abstractNumId w:val="5"/>
  </w:num>
  <w:num w:numId="3" w16cid:durableId="886260345">
    <w:abstractNumId w:val="3"/>
  </w:num>
  <w:num w:numId="4" w16cid:durableId="640307478">
    <w:abstractNumId w:val="2"/>
  </w:num>
  <w:num w:numId="5" w16cid:durableId="709234033">
    <w:abstractNumId w:val="1"/>
  </w:num>
  <w:num w:numId="6" w16cid:durableId="5331553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3000"/>
    <w:rsid w:val="00031A4F"/>
    <w:rsid w:val="000967CE"/>
    <w:rsid w:val="00117D01"/>
    <w:rsid w:val="00135312"/>
    <w:rsid w:val="00163666"/>
    <w:rsid w:val="0016737B"/>
    <w:rsid w:val="001E6447"/>
    <w:rsid w:val="00221B44"/>
    <w:rsid w:val="0027444A"/>
    <w:rsid w:val="002E4811"/>
    <w:rsid w:val="00331B5D"/>
    <w:rsid w:val="00334276"/>
    <w:rsid w:val="003575A4"/>
    <w:rsid w:val="003A1726"/>
    <w:rsid w:val="003E205E"/>
    <w:rsid w:val="00406F42"/>
    <w:rsid w:val="00413000"/>
    <w:rsid w:val="00462D95"/>
    <w:rsid w:val="00465803"/>
    <w:rsid w:val="004F0E5D"/>
    <w:rsid w:val="00586574"/>
    <w:rsid w:val="00587384"/>
    <w:rsid w:val="005C0223"/>
    <w:rsid w:val="00676FE8"/>
    <w:rsid w:val="0069032A"/>
    <w:rsid w:val="006A6F77"/>
    <w:rsid w:val="006B454A"/>
    <w:rsid w:val="00707CFC"/>
    <w:rsid w:val="00821602"/>
    <w:rsid w:val="008A644F"/>
    <w:rsid w:val="008F589B"/>
    <w:rsid w:val="009216B3"/>
    <w:rsid w:val="00923309"/>
    <w:rsid w:val="00924B11"/>
    <w:rsid w:val="009D3EB8"/>
    <w:rsid w:val="009F6E73"/>
    <w:rsid w:val="00A506FC"/>
    <w:rsid w:val="00A62843"/>
    <w:rsid w:val="00AB43C8"/>
    <w:rsid w:val="00AE3026"/>
    <w:rsid w:val="00B33654"/>
    <w:rsid w:val="00B35BF3"/>
    <w:rsid w:val="00B772D5"/>
    <w:rsid w:val="00B93150"/>
    <w:rsid w:val="00BB0302"/>
    <w:rsid w:val="00BB6743"/>
    <w:rsid w:val="00BD101F"/>
    <w:rsid w:val="00C0172A"/>
    <w:rsid w:val="00C31910"/>
    <w:rsid w:val="00C943AC"/>
    <w:rsid w:val="00DB07F3"/>
    <w:rsid w:val="00DD02AE"/>
    <w:rsid w:val="00DE5F5A"/>
    <w:rsid w:val="00E5300B"/>
    <w:rsid w:val="00E84840"/>
    <w:rsid w:val="00EC752A"/>
    <w:rsid w:val="00F34394"/>
    <w:rsid w:val="00F9385A"/>
    <w:rsid w:val="00FA51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B11EF"/>
  <w15:docId w15:val="{C493B27C-C874-48D1-B998-0FE709A5A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3EB8"/>
  </w:style>
  <w:style w:type="paragraph" w:styleId="3">
    <w:name w:val="heading 3"/>
    <w:basedOn w:val="a"/>
    <w:link w:val="30"/>
    <w:uiPriority w:val="9"/>
    <w:qFormat/>
    <w:rsid w:val="00AB43C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E5F5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130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13000"/>
    <w:rPr>
      <w:b/>
      <w:bCs/>
    </w:rPr>
  </w:style>
  <w:style w:type="character" w:styleId="a5">
    <w:name w:val="Hyperlink"/>
    <w:basedOn w:val="a0"/>
    <w:uiPriority w:val="99"/>
    <w:unhideWhenUsed/>
    <w:rsid w:val="00413000"/>
    <w:rPr>
      <w:color w:val="0000FF"/>
      <w:u w:val="single"/>
    </w:rPr>
  </w:style>
  <w:style w:type="character" w:styleId="a6">
    <w:name w:val="Emphasis"/>
    <w:basedOn w:val="a0"/>
    <w:uiPriority w:val="20"/>
    <w:qFormat/>
    <w:rsid w:val="00413000"/>
    <w:rPr>
      <w:i/>
      <w:iCs/>
    </w:rPr>
  </w:style>
  <w:style w:type="paragraph" w:styleId="a7">
    <w:name w:val="List Paragraph"/>
    <w:basedOn w:val="a"/>
    <w:uiPriority w:val="34"/>
    <w:qFormat/>
    <w:rsid w:val="00F34394"/>
    <w:pPr>
      <w:ind w:left="720"/>
      <w:contextualSpacing/>
    </w:pPr>
  </w:style>
  <w:style w:type="paragraph" w:customStyle="1" w:styleId="rvps2">
    <w:name w:val="rvps2"/>
    <w:basedOn w:val="a"/>
    <w:rsid w:val="00A50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46">
    <w:name w:val="rvts46"/>
    <w:basedOn w:val="a0"/>
    <w:rsid w:val="00A506FC"/>
  </w:style>
  <w:style w:type="character" w:customStyle="1" w:styleId="30">
    <w:name w:val="Заголовок 3 Знак"/>
    <w:basedOn w:val="a0"/>
    <w:link w:val="3"/>
    <w:uiPriority w:val="9"/>
    <w:rsid w:val="00AB43C8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50">
    <w:name w:val="Заголовок 5 Знак"/>
    <w:basedOn w:val="a0"/>
    <w:link w:val="5"/>
    <w:uiPriority w:val="9"/>
    <w:semiHidden/>
    <w:rsid w:val="00DE5F5A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8">
    <w:name w:val="No Spacing"/>
    <w:uiPriority w:val="1"/>
    <w:qFormat/>
    <w:rsid w:val="0027444A"/>
    <w:pPr>
      <w:spacing w:after="0" w:line="240" w:lineRule="auto"/>
    </w:pPr>
  </w:style>
  <w:style w:type="character" w:styleId="a9">
    <w:name w:val="Unresolved Mention"/>
    <w:basedOn w:val="a0"/>
    <w:uiPriority w:val="99"/>
    <w:semiHidden/>
    <w:unhideWhenUsed/>
    <w:rsid w:val="00BB67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47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98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1611">
          <w:marLeft w:val="0"/>
          <w:marRight w:val="0"/>
          <w:marTop w:val="4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9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30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2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803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222262">
                  <w:marLeft w:val="0"/>
                  <w:marRight w:val="0"/>
                  <w:marTop w:val="80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16155">
                  <w:marLeft w:val="0"/>
                  <w:marRight w:val="0"/>
                  <w:marTop w:val="80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98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rv.gov.ua/npas/pro-utvorennia-rady-volonteriv-ta-blahodiinykiv-pry-rivnenskii-oblasnii-derzhavnii-viiskovii-administratsi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rv.gov.ua/npas/pro-radu-z-pytan-vnutrishno-peremishchenykh-osib-pry-rivnenskii-oblasnii-derzhavnii-administratsii-rivnenskii-oblasnii-viiskovii-administratsii" TargetMode="External"/><Relationship Id="rId5" Type="http://schemas.openxmlformats.org/officeDocument/2006/relationships/hyperlink" Target="https://www.rv.gov.ua/storage/app/sites/11/baners/%D0%A0%D0%B0%D0%B4%D0%B0%20%D0%92%D0%9F%D0%9E%20%D1%80%D0%BE%D0%B7%D0%BF%D0%BE%D1%80%D1%8F%D0%B4%D0%B6%D0%B5%D0%BD%D0%BD%D1%8F%20414.pd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1</Pages>
  <Words>2212</Words>
  <Characters>1262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Zozulevych</dc:creator>
  <cp:keywords/>
  <dc:description/>
  <cp:lastModifiedBy>Buh2</cp:lastModifiedBy>
  <cp:revision>31</cp:revision>
  <cp:lastPrinted>2026-06-01T06:54:00Z</cp:lastPrinted>
  <dcterms:created xsi:type="dcterms:W3CDTF">2024-12-26T10:12:00Z</dcterms:created>
  <dcterms:modified xsi:type="dcterms:W3CDTF">2026-06-01T13:43:00Z</dcterms:modified>
</cp:coreProperties>
</file>