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5A2142" w:rsidRPr="00051F3E" w:rsidTr="003F60B9">
        <w:trPr>
          <w:trHeight w:val="1701"/>
        </w:trPr>
        <w:tc>
          <w:tcPr>
            <w:tcW w:w="4394" w:type="dxa"/>
          </w:tcPr>
          <w:p w:rsidR="009C728C" w:rsidRPr="00CA1551" w:rsidRDefault="009C728C" w:rsidP="003F60B9">
            <w:pPr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CA1551">
              <w:rPr>
                <w:sz w:val="28"/>
                <w:szCs w:val="28"/>
                <w:lang w:val="uk-UA"/>
              </w:rPr>
              <w:t>Додаток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943B0" w:rsidRDefault="009C728C" w:rsidP="009C728C">
            <w:pPr>
              <w:rPr>
                <w:bCs/>
                <w:sz w:val="28"/>
                <w:szCs w:val="28"/>
                <w:lang w:val="uk-UA"/>
              </w:rPr>
            </w:pPr>
            <w:r w:rsidRPr="00CA1551">
              <w:rPr>
                <w:sz w:val="28"/>
                <w:szCs w:val="28"/>
                <w:lang w:val="uk-UA"/>
              </w:rPr>
              <w:t xml:space="preserve">до </w:t>
            </w:r>
            <w:r w:rsidRPr="00CA1551">
              <w:rPr>
                <w:bCs/>
                <w:sz w:val="28"/>
                <w:szCs w:val="28"/>
                <w:lang w:val="uk-UA"/>
              </w:rPr>
              <w:t>розпорядження голови</w:t>
            </w:r>
            <w:r w:rsidR="005F62B8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A1551">
              <w:rPr>
                <w:bCs/>
                <w:sz w:val="28"/>
                <w:szCs w:val="28"/>
                <w:lang w:val="uk-UA"/>
              </w:rPr>
              <w:t>облдержадміністрації</w:t>
            </w:r>
            <w:r w:rsidR="007B6330">
              <w:rPr>
                <w:bCs/>
                <w:sz w:val="28"/>
                <w:szCs w:val="28"/>
                <w:lang w:val="uk-UA"/>
              </w:rPr>
              <w:t xml:space="preserve"> – начальника обласної військової адміністрації</w:t>
            </w:r>
          </w:p>
          <w:p w:rsidR="005A2142" w:rsidRPr="007943B0" w:rsidRDefault="007943B0" w:rsidP="009C728C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05.04.2024 №</w:t>
            </w:r>
            <w:r>
              <w:rPr>
                <w:bCs/>
                <w:sz w:val="28"/>
                <w:szCs w:val="28"/>
                <w:lang w:val="en-US"/>
              </w:rPr>
              <w:t xml:space="preserve"> 139</w:t>
            </w:r>
          </w:p>
        </w:tc>
      </w:tr>
    </w:tbl>
    <w:p w:rsidR="00647938" w:rsidRPr="004A1BC6" w:rsidRDefault="00647938" w:rsidP="005A4367">
      <w:pPr>
        <w:jc w:val="center"/>
        <w:rPr>
          <w:b/>
          <w:sz w:val="28"/>
          <w:szCs w:val="28"/>
          <w:lang w:val="uk-UA"/>
        </w:rPr>
      </w:pPr>
    </w:p>
    <w:p w:rsidR="000B5394" w:rsidRPr="004A1BC6" w:rsidRDefault="000B5394" w:rsidP="005A4367">
      <w:pPr>
        <w:jc w:val="center"/>
        <w:rPr>
          <w:b/>
          <w:sz w:val="28"/>
          <w:szCs w:val="28"/>
          <w:lang w:val="uk-UA"/>
        </w:rPr>
      </w:pPr>
    </w:p>
    <w:p w:rsidR="005A4367" w:rsidRPr="004A1BC6" w:rsidRDefault="005A4367" w:rsidP="005A4367">
      <w:pPr>
        <w:jc w:val="center"/>
        <w:rPr>
          <w:b/>
          <w:sz w:val="28"/>
          <w:szCs w:val="28"/>
          <w:lang w:val="uk-UA"/>
        </w:rPr>
      </w:pPr>
      <w:r w:rsidRPr="004A1BC6">
        <w:rPr>
          <w:b/>
          <w:sz w:val="28"/>
          <w:szCs w:val="28"/>
          <w:lang w:val="uk-UA"/>
        </w:rPr>
        <w:t>СКЛАД</w:t>
      </w:r>
    </w:p>
    <w:p w:rsidR="00657161" w:rsidRPr="004A1BC6" w:rsidRDefault="005A4367" w:rsidP="005A4367">
      <w:pPr>
        <w:jc w:val="center"/>
        <w:rPr>
          <w:b/>
          <w:sz w:val="28"/>
          <w:szCs w:val="28"/>
          <w:lang w:val="uk-UA"/>
        </w:rPr>
      </w:pPr>
      <w:r w:rsidRPr="004A1BC6">
        <w:rPr>
          <w:b/>
          <w:sz w:val="28"/>
          <w:szCs w:val="28"/>
          <w:lang w:val="uk-UA"/>
        </w:rPr>
        <w:t xml:space="preserve">комісії </w:t>
      </w:r>
      <w:r w:rsidR="002340C7" w:rsidRPr="004A1BC6">
        <w:rPr>
          <w:b/>
          <w:sz w:val="28"/>
          <w:szCs w:val="28"/>
          <w:lang w:val="uk-UA"/>
        </w:rPr>
        <w:t>з питань приймання-передачі легкових автомобілів</w:t>
      </w:r>
      <w:r w:rsidR="0078001D" w:rsidRPr="004A1BC6">
        <w:rPr>
          <w:b/>
          <w:sz w:val="28"/>
          <w:szCs w:val="28"/>
          <w:lang w:val="uk-UA"/>
        </w:rPr>
        <w:t xml:space="preserve">, </w:t>
      </w:r>
    </w:p>
    <w:p w:rsidR="00657161" w:rsidRPr="004A1BC6" w:rsidRDefault="0078001D" w:rsidP="005A4367">
      <w:pPr>
        <w:jc w:val="center"/>
        <w:rPr>
          <w:b/>
          <w:sz w:val="28"/>
          <w:szCs w:val="28"/>
          <w:lang w:val="uk-UA"/>
        </w:rPr>
      </w:pPr>
      <w:r w:rsidRPr="004A1BC6">
        <w:rPr>
          <w:b/>
          <w:sz w:val="28"/>
          <w:szCs w:val="28"/>
          <w:lang w:val="uk-UA"/>
        </w:rPr>
        <w:t xml:space="preserve">які були придбані для осіб з інвалідністю внаслідок нещасного випадку </w:t>
      </w:r>
    </w:p>
    <w:p w:rsidR="00657161" w:rsidRPr="004A1BC6" w:rsidRDefault="0078001D" w:rsidP="005A4367">
      <w:pPr>
        <w:jc w:val="center"/>
        <w:rPr>
          <w:b/>
          <w:sz w:val="28"/>
          <w:szCs w:val="28"/>
          <w:lang w:val="uk-UA"/>
        </w:rPr>
      </w:pPr>
      <w:r w:rsidRPr="004A1BC6">
        <w:rPr>
          <w:b/>
          <w:sz w:val="28"/>
          <w:szCs w:val="28"/>
          <w:lang w:val="uk-UA"/>
        </w:rPr>
        <w:t xml:space="preserve">та перебувають у їх користуванні, а також легкових автомобілів, </w:t>
      </w:r>
    </w:p>
    <w:p w:rsidR="00657161" w:rsidRPr="004A1BC6" w:rsidRDefault="0078001D" w:rsidP="005A4367">
      <w:pPr>
        <w:jc w:val="center"/>
        <w:rPr>
          <w:b/>
          <w:sz w:val="28"/>
          <w:szCs w:val="28"/>
          <w:lang w:val="uk-UA"/>
        </w:rPr>
      </w:pPr>
      <w:r w:rsidRPr="004A1BC6">
        <w:rPr>
          <w:b/>
          <w:sz w:val="28"/>
          <w:szCs w:val="28"/>
          <w:lang w:val="uk-UA"/>
        </w:rPr>
        <w:t xml:space="preserve">які повернуті (вилучені) управліннями виконавчої дирекції </w:t>
      </w:r>
    </w:p>
    <w:p w:rsidR="005A4367" w:rsidRPr="004A1BC6" w:rsidRDefault="0078001D" w:rsidP="005A4367">
      <w:pPr>
        <w:jc w:val="center"/>
        <w:rPr>
          <w:b/>
          <w:sz w:val="28"/>
          <w:szCs w:val="28"/>
          <w:lang w:val="uk-UA"/>
        </w:rPr>
      </w:pPr>
      <w:r w:rsidRPr="004A1BC6">
        <w:rPr>
          <w:b/>
          <w:sz w:val="28"/>
          <w:szCs w:val="28"/>
          <w:lang w:val="uk-UA"/>
        </w:rPr>
        <w:t>Фонду соціального страхування України</w:t>
      </w:r>
    </w:p>
    <w:p w:rsidR="00B80A78" w:rsidRPr="004A1BC6" w:rsidRDefault="00B80A78" w:rsidP="005A4367">
      <w:pPr>
        <w:jc w:val="center"/>
        <w:rPr>
          <w:b/>
          <w:sz w:val="28"/>
          <w:szCs w:val="28"/>
          <w:lang w:val="uk-UA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456"/>
        <w:gridCol w:w="5781"/>
      </w:tblGrid>
      <w:tr w:rsidR="005A4367" w:rsidRPr="004A1BC6" w:rsidTr="0043138E">
        <w:trPr>
          <w:trHeight w:val="839"/>
        </w:trPr>
        <w:tc>
          <w:tcPr>
            <w:tcW w:w="3369" w:type="dxa"/>
          </w:tcPr>
          <w:p w:rsidR="005A4367" w:rsidRPr="004A1BC6" w:rsidRDefault="00B80A78" w:rsidP="004A1BC6">
            <w:pPr>
              <w:ind w:right="-108"/>
              <w:jc w:val="both"/>
              <w:rPr>
                <w:sz w:val="28"/>
                <w:szCs w:val="28"/>
                <w:lang w:val="uk-UA" w:eastAsia="uk-UA"/>
              </w:rPr>
            </w:pPr>
            <w:r w:rsidRPr="004A1BC6">
              <w:rPr>
                <w:sz w:val="28"/>
                <w:szCs w:val="28"/>
                <w:lang w:val="uk-UA" w:eastAsia="uk-UA"/>
              </w:rPr>
              <w:t>ШАТКОВСЬКА Людмила</w:t>
            </w:r>
          </w:p>
        </w:tc>
        <w:tc>
          <w:tcPr>
            <w:tcW w:w="456" w:type="dxa"/>
            <w:hideMark/>
          </w:tcPr>
          <w:p w:rsidR="005A4367" w:rsidRPr="004A1BC6" w:rsidRDefault="00B80A78" w:rsidP="004A1B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1BC6">
              <w:rPr>
                <w:sz w:val="28"/>
                <w:szCs w:val="28"/>
                <w:lang w:val="uk-UA" w:eastAsia="uk-UA"/>
              </w:rPr>
              <w:t>–</w:t>
            </w:r>
          </w:p>
        </w:tc>
        <w:tc>
          <w:tcPr>
            <w:tcW w:w="5781" w:type="dxa"/>
          </w:tcPr>
          <w:p w:rsidR="005A4367" w:rsidRPr="004A1BC6" w:rsidRDefault="00B80A78" w:rsidP="004A1B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1BC6">
              <w:rPr>
                <w:sz w:val="28"/>
                <w:szCs w:val="28"/>
                <w:lang w:val="uk-UA"/>
              </w:rPr>
              <w:t>заступник голови обласної державної</w:t>
            </w:r>
            <w:r w:rsidR="00657161" w:rsidRPr="004A1BC6">
              <w:rPr>
                <w:sz w:val="28"/>
                <w:szCs w:val="28"/>
                <w:lang w:val="uk-UA"/>
              </w:rPr>
              <w:t xml:space="preserve"> </w:t>
            </w:r>
            <w:r w:rsidRPr="004A1BC6">
              <w:rPr>
                <w:sz w:val="28"/>
                <w:szCs w:val="28"/>
                <w:lang w:val="uk-UA"/>
              </w:rPr>
              <w:t>адміністрації, голова комісії</w:t>
            </w:r>
          </w:p>
        </w:tc>
      </w:tr>
      <w:tr w:rsidR="00B80A78" w:rsidRPr="004A1BC6" w:rsidTr="0043138E">
        <w:trPr>
          <w:trHeight w:val="839"/>
        </w:trPr>
        <w:tc>
          <w:tcPr>
            <w:tcW w:w="3369" w:type="dxa"/>
          </w:tcPr>
          <w:p w:rsidR="00B80A78" w:rsidRPr="004A1BC6" w:rsidRDefault="00B80A78" w:rsidP="004A1B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1BC6">
              <w:rPr>
                <w:sz w:val="28"/>
                <w:szCs w:val="28"/>
                <w:lang w:val="uk-UA"/>
              </w:rPr>
              <w:t xml:space="preserve">ШЕВЧУК Тетяна </w:t>
            </w:r>
          </w:p>
          <w:p w:rsidR="00B80A78" w:rsidRPr="004A1BC6" w:rsidRDefault="00B80A78" w:rsidP="004A1BC6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56" w:type="dxa"/>
            <w:hideMark/>
          </w:tcPr>
          <w:p w:rsidR="00B80A78" w:rsidRPr="004A1BC6" w:rsidRDefault="00B80A78" w:rsidP="004A1B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1BC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81" w:type="dxa"/>
          </w:tcPr>
          <w:p w:rsidR="00B80A78" w:rsidRPr="004A1BC6" w:rsidRDefault="00B80A78" w:rsidP="004A1B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1BC6">
              <w:rPr>
                <w:sz w:val="28"/>
                <w:szCs w:val="28"/>
                <w:lang w:val="uk-UA"/>
              </w:rPr>
              <w:t>заступник директора департаменту – начальник управління соціальн</w:t>
            </w:r>
            <w:r w:rsidR="00160F7A" w:rsidRPr="004A1BC6">
              <w:rPr>
                <w:sz w:val="28"/>
                <w:szCs w:val="28"/>
                <w:lang w:val="uk-UA"/>
              </w:rPr>
              <w:t>ої підтримки</w:t>
            </w:r>
            <w:r w:rsidRPr="004A1BC6">
              <w:rPr>
                <w:sz w:val="28"/>
                <w:szCs w:val="28"/>
                <w:lang w:val="uk-UA"/>
              </w:rPr>
              <w:t xml:space="preserve"> та гарантій департаменту соціальної політики обласної державної адміністрації, заступник голови комісії</w:t>
            </w:r>
          </w:p>
        </w:tc>
      </w:tr>
    </w:tbl>
    <w:p w:rsidR="00EE28E8" w:rsidRPr="00017700" w:rsidRDefault="00EE28E8" w:rsidP="004A1BC6">
      <w:pPr>
        <w:ind w:right="-10"/>
        <w:jc w:val="center"/>
        <w:rPr>
          <w:szCs w:val="24"/>
          <w:lang w:val="uk-UA"/>
        </w:rPr>
      </w:pPr>
    </w:p>
    <w:p w:rsidR="005A4367" w:rsidRPr="004A1BC6" w:rsidRDefault="005A4367" w:rsidP="004A1BC6">
      <w:pPr>
        <w:jc w:val="center"/>
        <w:rPr>
          <w:sz w:val="28"/>
          <w:szCs w:val="28"/>
          <w:lang w:val="uk-UA"/>
        </w:rPr>
      </w:pPr>
      <w:r w:rsidRPr="004A1BC6">
        <w:rPr>
          <w:sz w:val="28"/>
          <w:szCs w:val="28"/>
          <w:lang w:val="uk-UA"/>
        </w:rPr>
        <w:t>Члени комісії:</w:t>
      </w:r>
    </w:p>
    <w:p w:rsidR="005A4367" w:rsidRPr="00017700" w:rsidRDefault="005A4367" w:rsidP="004A1BC6">
      <w:pPr>
        <w:ind w:right="-10"/>
        <w:jc w:val="center"/>
        <w:rPr>
          <w:szCs w:val="24"/>
          <w:lang w:val="uk-UA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456"/>
        <w:gridCol w:w="5781"/>
      </w:tblGrid>
      <w:tr w:rsidR="00B80A78" w:rsidRPr="004A1BC6" w:rsidTr="0043138E">
        <w:trPr>
          <w:trHeight w:val="839"/>
        </w:trPr>
        <w:tc>
          <w:tcPr>
            <w:tcW w:w="3369" w:type="dxa"/>
          </w:tcPr>
          <w:p w:rsidR="00B80A78" w:rsidRPr="004A1BC6" w:rsidRDefault="00B80A78" w:rsidP="004A1B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1BC6">
              <w:rPr>
                <w:sz w:val="28"/>
                <w:szCs w:val="28"/>
                <w:lang w:val="uk-UA" w:eastAsia="uk-UA"/>
              </w:rPr>
              <w:t>БІДЮК Наталія</w:t>
            </w:r>
          </w:p>
        </w:tc>
        <w:tc>
          <w:tcPr>
            <w:tcW w:w="456" w:type="dxa"/>
            <w:hideMark/>
          </w:tcPr>
          <w:p w:rsidR="00B80A78" w:rsidRPr="004A1BC6" w:rsidRDefault="00B80A78" w:rsidP="004A1B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1BC6">
              <w:rPr>
                <w:sz w:val="28"/>
                <w:szCs w:val="28"/>
                <w:lang w:val="uk-UA" w:eastAsia="uk-UA"/>
              </w:rPr>
              <w:t>–</w:t>
            </w:r>
          </w:p>
        </w:tc>
        <w:tc>
          <w:tcPr>
            <w:tcW w:w="5781" w:type="dxa"/>
          </w:tcPr>
          <w:p w:rsidR="00D05EC8" w:rsidRPr="004A1BC6" w:rsidRDefault="00B80A78" w:rsidP="004A1B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1BC6">
              <w:rPr>
                <w:sz w:val="28"/>
                <w:szCs w:val="28"/>
                <w:lang w:val="uk-UA" w:eastAsia="uk-UA"/>
              </w:rPr>
              <w:t xml:space="preserve">начальник відділу призначення матеріального забезпечення та надання соціальних послуг управління пенсійного забезпечення, надання страхових виплат, соціальних послуг, житлових </w:t>
            </w:r>
            <w:r w:rsidR="00CC5118" w:rsidRPr="004A1BC6">
              <w:rPr>
                <w:sz w:val="28"/>
                <w:szCs w:val="28"/>
                <w:lang w:val="uk-UA" w:eastAsia="uk-UA"/>
              </w:rPr>
              <w:t>субсидій та пільг Головного управління Пенсійного фонду України в Рівненській області</w:t>
            </w:r>
            <w:r w:rsidR="00657161" w:rsidRPr="004A1BC6">
              <w:rPr>
                <w:sz w:val="28"/>
                <w:szCs w:val="28"/>
                <w:lang w:val="uk-UA" w:eastAsia="uk-UA"/>
              </w:rPr>
              <w:t xml:space="preserve"> (за згодою)</w:t>
            </w:r>
          </w:p>
          <w:p w:rsidR="0043138E" w:rsidRPr="004A1BC6" w:rsidRDefault="0043138E" w:rsidP="004A1BC6">
            <w:pPr>
              <w:jc w:val="both"/>
              <w:rPr>
                <w:sz w:val="20"/>
                <w:lang w:val="uk-UA" w:eastAsia="uk-UA"/>
              </w:rPr>
            </w:pPr>
          </w:p>
        </w:tc>
      </w:tr>
      <w:tr w:rsidR="00B80A78" w:rsidRPr="004A1BC6" w:rsidTr="0043138E">
        <w:trPr>
          <w:trHeight w:val="839"/>
        </w:trPr>
        <w:tc>
          <w:tcPr>
            <w:tcW w:w="3369" w:type="dxa"/>
          </w:tcPr>
          <w:p w:rsidR="00B80A78" w:rsidRPr="004A1BC6" w:rsidRDefault="00CC5118" w:rsidP="004A1B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1BC6">
              <w:rPr>
                <w:sz w:val="28"/>
                <w:szCs w:val="28"/>
                <w:lang w:val="uk-UA"/>
              </w:rPr>
              <w:t>ГАЙДУСЬ Ольга</w:t>
            </w:r>
            <w:r w:rsidR="00B80A78" w:rsidRPr="004A1BC6">
              <w:rPr>
                <w:sz w:val="28"/>
                <w:szCs w:val="28"/>
                <w:lang w:val="uk-UA"/>
              </w:rPr>
              <w:t xml:space="preserve"> </w:t>
            </w:r>
          </w:p>
          <w:p w:rsidR="00B80A78" w:rsidRPr="004A1BC6" w:rsidRDefault="00B80A78" w:rsidP="004A1BC6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56" w:type="dxa"/>
            <w:hideMark/>
          </w:tcPr>
          <w:p w:rsidR="00B80A78" w:rsidRPr="004A1BC6" w:rsidRDefault="00B80A78" w:rsidP="004A1B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1BC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81" w:type="dxa"/>
          </w:tcPr>
          <w:p w:rsidR="00B80A78" w:rsidRPr="004A1BC6" w:rsidRDefault="00CC5118" w:rsidP="004A1B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1BC6">
              <w:rPr>
                <w:sz w:val="28"/>
                <w:szCs w:val="28"/>
                <w:lang w:val="uk-UA" w:eastAsia="uk-UA"/>
              </w:rPr>
              <w:t>начальник управління адміністративного забезпечення Головного управління Пенсійного фонду України в Рівненській області</w:t>
            </w:r>
            <w:r w:rsidR="00657161" w:rsidRPr="004A1BC6">
              <w:rPr>
                <w:sz w:val="28"/>
                <w:szCs w:val="28"/>
                <w:lang w:val="uk-UA" w:eastAsia="uk-UA"/>
              </w:rPr>
              <w:t xml:space="preserve"> (за згодою)</w:t>
            </w:r>
          </w:p>
          <w:p w:rsidR="00D05EC8" w:rsidRPr="004A1BC6" w:rsidRDefault="00D05EC8" w:rsidP="004A1BC6">
            <w:pPr>
              <w:jc w:val="both"/>
              <w:rPr>
                <w:sz w:val="20"/>
                <w:lang w:val="uk-UA" w:eastAsia="uk-UA"/>
              </w:rPr>
            </w:pPr>
          </w:p>
        </w:tc>
      </w:tr>
      <w:tr w:rsidR="00CC5118" w:rsidRPr="004A1BC6" w:rsidTr="0043138E">
        <w:trPr>
          <w:trHeight w:val="839"/>
        </w:trPr>
        <w:tc>
          <w:tcPr>
            <w:tcW w:w="3369" w:type="dxa"/>
          </w:tcPr>
          <w:p w:rsidR="00CC5118" w:rsidRPr="004A1BC6" w:rsidRDefault="00CC5118" w:rsidP="004A1BC6">
            <w:pPr>
              <w:jc w:val="both"/>
              <w:rPr>
                <w:sz w:val="28"/>
                <w:szCs w:val="28"/>
                <w:lang w:val="uk-UA"/>
              </w:rPr>
            </w:pPr>
            <w:r w:rsidRPr="004A1BC6">
              <w:rPr>
                <w:sz w:val="28"/>
                <w:szCs w:val="28"/>
                <w:lang w:val="uk-UA"/>
              </w:rPr>
              <w:t>ДВОРАК Вікторія</w:t>
            </w:r>
          </w:p>
        </w:tc>
        <w:tc>
          <w:tcPr>
            <w:tcW w:w="456" w:type="dxa"/>
            <w:hideMark/>
          </w:tcPr>
          <w:p w:rsidR="00CC5118" w:rsidRPr="004A1BC6" w:rsidRDefault="00CC5118" w:rsidP="004A1BC6">
            <w:pPr>
              <w:jc w:val="both"/>
              <w:rPr>
                <w:sz w:val="28"/>
                <w:szCs w:val="28"/>
                <w:lang w:val="uk-UA"/>
              </w:rPr>
            </w:pPr>
            <w:r w:rsidRPr="004A1BC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81" w:type="dxa"/>
          </w:tcPr>
          <w:p w:rsidR="0043138E" w:rsidRPr="004A1BC6" w:rsidRDefault="00CC5118" w:rsidP="004A1BC6">
            <w:pPr>
              <w:jc w:val="both"/>
              <w:rPr>
                <w:sz w:val="28"/>
                <w:szCs w:val="28"/>
                <w:lang w:val="uk-UA"/>
              </w:rPr>
            </w:pPr>
            <w:r w:rsidRPr="004A1BC6">
              <w:rPr>
                <w:sz w:val="28"/>
                <w:szCs w:val="28"/>
                <w:lang w:val="uk-UA" w:eastAsia="uk-UA"/>
              </w:rPr>
              <w:t xml:space="preserve">начальник управління фінансового забезпечення </w:t>
            </w:r>
            <w:r w:rsidRPr="004A1BC6">
              <w:rPr>
                <w:sz w:val="28"/>
                <w:szCs w:val="28"/>
                <w:lang w:val="uk-UA"/>
              </w:rPr>
              <w:t>департаменту соціальної політики обласної державної адміністрації</w:t>
            </w:r>
            <w:r w:rsidR="00657161" w:rsidRPr="004A1BC6">
              <w:rPr>
                <w:sz w:val="28"/>
                <w:szCs w:val="28"/>
                <w:lang w:val="uk-UA"/>
              </w:rPr>
              <w:t xml:space="preserve"> </w:t>
            </w:r>
          </w:p>
          <w:p w:rsidR="00CC5118" w:rsidRPr="004A1BC6" w:rsidRDefault="00CC5118" w:rsidP="004A1BC6">
            <w:pPr>
              <w:jc w:val="both"/>
              <w:rPr>
                <w:sz w:val="20"/>
                <w:lang w:val="uk-UA" w:eastAsia="uk-UA"/>
              </w:rPr>
            </w:pPr>
            <w:r w:rsidRPr="004A1BC6"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D05EC8" w:rsidRPr="004A1BC6" w:rsidTr="0043138E">
        <w:trPr>
          <w:trHeight w:val="839"/>
        </w:trPr>
        <w:tc>
          <w:tcPr>
            <w:tcW w:w="3369" w:type="dxa"/>
          </w:tcPr>
          <w:p w:rsidR="00D05EC8" w:rsidRPr="004A1BC6" w:rsidRDefault="00D05EC8" w:rsidP="004A1BC6">
            <w:pPr>
              <w:jc w:val="both"/>
              <w:rPr>
                <w:sz w:val="28"/>
                <w:szCs w:val="28"/>
                <w:lang w:val="uk-UA"/>
              </w:rPr>
            </w:pPr>
            <w:r w:rsidRPr="004A1BC6">
              <w:rPr>
                <w:sz w:val="28"/>
                <w:szCs w:val="28"/>
                <w:lang w:val="uk-UA"/>
              </w:rPr>
              <w:t xml:space="preserve">ІВАНУСЬ Лілія </w:t>
            </w:r>
          </w:p>
        </w:tc>
        <w:tc>
          <w:tcPr>
            <w:tcW w:w="456" w:type="dxa"/>
            <w:hideMark/>
          </w:tcPr>
          <w:p w:rsidR="00D05EC8" w:rsidRPr="004A1BC6" w:rsidRDefault="00D05EC8" w:rsidP="004A1BC6">
            <w:pPr>
              <w:ind w:right="-108"/>
              <w:rPr>
                <w:sz w:val="28"/>
                <w:szCs w:val="28"/>
                <w:lang w:val="uk-UA"/>
              </w:rPr>
            </w:pPr>
            <w:r w:rsidRPr="004A1BC6">
              <w:rPr>
                <w:sz w:val="28"/>
                <w:szCs w:val="28"/>
                <w:lang w:val="uk-UA"/>
              </w:rPr>
              <w:t>–</w:t>
            </w:r>
          </w:p>
          <w:p w:rsidR="00D05EC8" w:rsidRPr="004A1BC6" w:rsidRDefault="00D05EC8" w:rsidP="004A1BC6">
            <w:pPr>
              <w:ind w:left="-158" w:firstLine="19"/>
              <w:rPr>
                <w:sz w:val="28"/>
                <w:szCs w:val="28"/>
                <w:lang w:val="uk-UA"/>
              </w:rPr>
            </w:pPr>
          </w:p>
        </w:tc>
        <w:tc>
          <w:tcPr>
            <w:tcW w:w="5781" w:type="dxa"/>
          </w:tcPr>
          <w:p w:rsidR="00D05EC8" w:rsidRPr="004A1BC6" w:rsidRDefault="00D05EC8" w:rsidP="004A1B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1BC6">
              <w:rPr>
                <w:sz w:val="28"/>
                <w:szCs w:val="28"/>
                <w:lang w:val="uk-UA" w:eastAsia="uk-UA"/>
              </w:rPr>
              <w:t>начальник юридичного управління Головного управління Пенсійного фонду України в Рівненській області</w:t>
            </w:r>
            <w:r w:rsidR="00657161" w:rsidRPr="004A1BC6">
              <w:rPr>
                <w:sz w:val="28"/>
                <w:szCs w:val="28"/>
                <w:lang w:val="uk-UA" w:eastAsia="uk-UA"/>
              </w:rPr>
              <w:t xml:space="preserve"> (за згодою)</w:t>
            </w:r>
          </w:p>
        </w:tc>
      </w:tr>
      <w:tr w:rsidR="00D05EC8" w:rsidRPr="004A1BC6" w:rsidTr="0043138E">
        <w:trPr>
          <w:trHeight w:val="839"/>
        </w:trPr>
        <w:tc>
          <w:tcPr>
            <w:tcW w:w="3369" w:type="dxa"/>
          </w:tcPr>
          <w:p w:rsidR="00D05EC8" w:rsidRPr="004A1BC6" w:rsidRDefault="00D05EC8" w:rsidP="004A1BC6">
            <w:pPr>
              <w:jc w:val="both"/>
              <w:rPr>
                <w:sz w:val="28"/>
                <w:szCs w:val="28"/>
                <w:lang w:val="uk-UA"/>
              </w:rPr>
            </w:pPr>
            <w:r w:rsidRPr="004A1BC6">
              <w:rPr>
                <w:sz w:val="28"/>
                <w:szCs w:val="28"/>
                <w:lang w:val="uk-UA"/>
              </w:rPr>
              <w:lastRenderedPageBreak/>
              <w:t>КОСТРИЦЯ Петро</w:t>
            </w:r>
          </w:p>
        </w:tc>
        <w:tc>
          <w:tcPr>
            <w:tcW w:w="456" w:type="dxa"/>
            <w:hideMark/>
          </w:tcPr>
          <w:p w:rsidR="00D05EC8" w:rsidRPr="004A1BC6" w:rsidRDefault="00D05EC8" w:rsidP="004A1BC6">
            <w:pPr>
              <w:ind w:right="-108"/>
              <w:rPr>
                <w:sz w:val="28"/>
                <w:szCs w:val="28"/>
                <w:lang w:val="uk-UA"/>
              </w:rPr>
            </w:pPr>
            <w:r w:rsidRPr="004A1BC6">
              <w:rPr>
                <w:sz w:val="28"/>
                <w:szCs w:val="28"/>
                <w:lang w:val="uk-UA"/>
              </w:rPr>
              <w:t>–</w:t>
            </w:r>
          </w:p>
          <w:p w:rsidR="00D05EC8" w:rsidRPr="004A1BC6" w:rsidRDefault="00D05EC8" w:rsidP="004A1BC6">
            <w:pPr>
              <w:ind w:left="-158" w:firstLine="19"/>
              <w:rPr>
                <w:sz w:val="28"/>
                <w:szCs w:val="28"/>
                <w:lang w:val="uk-UA"/>
              </w:rPr>
            </w:pPr>
          </w:p>
        </w:tc>
        <w:tc>
          <w:tcPr>
            <w:tcW w:w="5781" w:type="dxa"/>
          </w:tcPr>
          <w:p w:rsidR="00D05EC8" w:rsidRPr="004A1BC6" w:rsidRDefault="00D05EC8" w:rsidP="004A1B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1BC6">
              <w:rPr>
                <w:sz w:val="28"/>
                <w:szCs w:val="28"/>
                <w:lang w:val="uk-UA" w:eastAsia="uk-UA"/>
              </w:rPr>
              <w:t>начальник Управління адміністративного забезпечення Пенсійного фонду України</w:t>
            </w:r>
            <w:r w:rsidR="000B5394" w:rsidRPr="004A1BC6">
              <w:rPr>
                <w:sz w:val="28"/>
                <w:szCs w:val="28"/>
                <w:lang w:val="uk-UA" w:eastAsia="uk-UA"/>
              </w:rPr>
              <w:t xml:space="preserve"> (за згодою)</w:t>
            </w:r>
            <w:r w:rsidRPr="004A1BC6">
              <w:rPr>
                <w:sz w:val="28"/>
                <w:szCs w:val="28"/>
                <w:lang w:val="uk-UA" w:eastAsia="uk-UA"/>
              </w:rPr>
              <w:t xml:space="preserve"> </w:t>
            </w:r>
          </w:p>
          <w:p w:rsidR="000B5394" w:rsidRPr="004A1BC6" w:rsidRDefault="000B5394" w:rsidP="004A1BC6">
            <w:pPr>
              <w:jc w:val="both"/>
              <w:rPr>
                <w:sz w:val="20"/>
                <w:lang w:val="uk-UA" w:eastAsia="uk-UA"/>
              </w:rPr>
            </w:pPr>
          </w:p>
        </w:tc>
      </w:tr>
      <w:tr w:rsidR="00D05EC8" w:rsidRPr="004A1BC6" w:rsidTr="0043138E">
        <w:trPr>
          <w:trHeight w:val="296"/>
        </w:trPr>
        <w:tc>
          <w:tcPr>
            <w:tcW w:w="3369" w:type="dxa"/>
          </w:tcPr>
          <w:p w:rsidR="00D05EC8" w:rsidRPr="004A1BC6" w:rsidRDefault="00D05EC8" w:rsidP="004A1BC6">
            <w:pPr>
              <w:jc w:val="both"/>
              <w:rPr>
                <w:sz w:val="28"/>
                <w:szCs w:val="28"/>
                <w:lang w:val="uk-UA"/>
              </w:rPr>
            </w:pPr>
            <w:r w:rsidRPr="004A1BC6">
              <w:rPr>
                <w:sz w:val="28"/>
                <w:szCs w:val="28"/>
                <w:lang w:val="uk-UA"/>
              </w:rPr>
              <w:t>ПАСІЧНИК Василь</w:t>
            </w:r>
          </w:p>
        </w:tc>
        <w:tc>
          <w:tcPr>
            <w:tcW w:w="456" w:type="dxa"/>
            <w:hideMark/>
          </w:tcPr>
          <w:p w:rsidR="00D05EC8" w:rsidRPr="004A1BC6" w:rsidRDefault="00D05EC8" w:rsidP="004A1BC6">
            <w:pPr>
              <w:ind w:right="-108"/>
              <w:rPr>
                <w:sz w:val="28"/>
                <w:szCs w:val="28"/>
                <w:lang w:val="uk-UA"/>
              </w:rPr>
            </w:pPr>
            <w:r w:rsidRPr="004A1BC6">
              <w:rPr>
                <w:sz w:val="28"/>
                <w:szCs w:val="28"/>
                <w:lang w:val="uk-UA"/>
              </w:rPr>
              <w:t>–</w:t>
            </w:r>
          </w:p>
          <w:p w:rsidR="00D05EC8" w:rsidRPr="004A1BC6" w:rsidRDefault="00D05EC8" w:rsidP="004A1BC6">
            <w:pPr>
              <w:ind w:left="-158" w:firstLine="19"/>
              <w:rPr>
                <w:sz w:val="28"/>
                <w:szCs w:val="28"/>
                <w:lang w:val="uk-UA"/>
              </w:rPr>
            </w:pPr>
          </w:p>
        </w:tc>
        <w:tc>
          <w:tcPr>
            <w:tcW w:w="5781" w:type="dxa"/>
          </w:tcPr>
          <w:p w:rsidR="00D05EC8" w:rsidRPr="004A1BC6" w:rsidRDefault="00D05EC8" w:rsidP="004A1B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1BC6">
              <w:rPr>
                <w:sz w:val="28"/>
                <w:szCs w:val="28"/>
                <w:lang w:val="uk-UA" w:eastAsia="uk-UA"/>
              </w:rPr>
              <w:t>перший заступник начальника Головного управління Пенсійного фонду України в Рівненській області</w:t>
            </w:r>
            <w:r w:rsidR="000B5394" w:rsidRPr="004A1BC6">
              <w:rPr>
                <w:sz w:val="28"/>
                <w:szCs w:val="28"/>
                <w:lang w:val="uk-UA" w:eastAsia="uk-UA"/>
              </w:rPr>
              <w:t xml:space="preserve"> (за згодою)</w:t>
            </w:r>
          </w:p>
          <w:p w:rsidR="00D05EC8" w:rsidRPr="004A1BC6" w:rsidRDefault="00D05EC8" w:rsidP="004A1BC6">
            <w:pPr>
              <w:jc w:val="both"/>
              <w:rPr>
                <w:sz w:val="20"/>
                <w:lang w:val="uk-UA" w:eastAsia="uk-UA"/>
              </w:rPr>
            </w:pPr>
          </w:p>
        </w:tc>
      </w:tr>
      <w:tr w:rsidR="00D05EC8" w:rsidRPr="004A1BC6" w:rsidTr="00403163">
        <w:trPr>
          <w:trHeight w:val="1485"/>
        </w:trPr>
        <w:tc>
          <w:tcPr>
            <w:tcW w:w="3369" w:type="dxa"/>
          </w:tcPr>
          <w:p w:rsidR="00D05EC8" w:rsidRPr="004A1BC6" w:rsidRDefault="00D05EC8" w:rsidP="004A1BC6">
            <w:pPr>
              <w:jc w:val="both"/>
              <w:rPr>
                <w:sz w:val="28"/>
                <w:szCs w:val="28"/>
                <w:lang w:val="uk-UA"/>
              </w:rPr>
            </w:pPr>
            <w:r w:rsidRPr="004A1BC6">
              <w:rPr>
                <w:sz w:val="28"/>
                <w:szCs w:val="28"/>
                <w:lang w:val="uk-UA"/>
              </w:rPr>
              <w:t>ПОДОЛЯК Оксана</w:t>
            </w:r>
          </w:p>
        </w:tc>
        <w:tc>
          <w:tcPr>
            <w:tcW w:w="456" w:type="dxa"/>
            <w:hideMark/>
          </w:tcPr>
          <w:p w:rsidR="00D05EC8" w:rsidRPr="004A1BC6" w:rsidRDefault="00D05EC8" w:rsidP="004A1BC6">
            <w:pPr>
              <w:ind w:right="-108"/>
              <w:rPr>
                <w:sz w:val="28"/>
                <w:szCs w:val="28"/>
                <w:lang w:val="uk-UA"/>
              </w:rPr>
            </w:pPr>
            <w:r w:rsidRPr="004A1BC6">
              <w:rPr>
                <w:sz w:val="28"/>
                <w:szCs w:val="28"/>
                <w:lang w:val="uk-UA"/>
              </w:rPr>
              <w:t>–</w:t>
            </w:r>
          </w:p>
          <w:p w:rsidR="00D05EC8" w:rsidRPr="004A1BC6" w:rsidRDefault="00D05EC8" w:rsidP="004A1BC6">
            <w:pPr>
              <w:ind w:left="-158" w:firstLine="19"/>
              <w:rPr>
                <w:sz w:val="28"/>
                <w:szCs w:val="28"/>
                <w:lang w:val="uk-UA"/>
              </w:rPr>
            </w:pPr>
          </w:p>
        </w:tc>
        <w:tc>
          <w:tcPr>
            <w:tcW w:w="5781" w:type="dxa"/>
          </w:tcPr>
          <w:p w:rsidR="00403163" w:rsidRPr="004A1BC6" w:rsidRDefault="00D05EC8" w:rsidP="004A1BC6">
            <w:pPr>
              <w:jc w:val="both"/>
              <w:rPr>
                <w:sz w:val="20"/>
                <w:lang w:val="uk-UA"/>
              </w:rPr>
            </w:pPr>
            <w:r w:rsidRPr="004A1BC6">
              <w:rPr>
                <w:sz w:val="28"/>
                <w:szCs w:val="28"/>
                <w:lang w:val="uk-UA"/>
              </w:rPr>
              <w:t>начальник відділу соціального забезпечення управління соціальної підтримки та гарантій департаменту соціальної політики обласної державної адміністрації</w:t>
            </w:r>
          </w:p>
          <w:p w:rsidR="00D05EC8" w:rsidRPr="004A1BC6" w:rsidRDefault="00D05EC8" w:rsidP="004A1BC6">
            <w:pPr>
              <w:jc w:val="both"/>
              <w:rPr>
                <w:sz w:val="20"/>
                <w:lang w:val="uk-UA" w:eastAsia="uk-UA"/>
              </w:rPr>
            </w:pPr>
            <w:r w:rsidRPr="004A1BC6">
              <w:rPr>
                <w:sz w:val="28"/>
                <w:szCs w:val="28"/>
                <w:lang w:val="uk-UA"/>
              </w:rPr>
              <w:t xml:space="preserve">     </w:t>
            </w:r>
            <w:r w:rsidRPr="004A1BC6">
              <w:rPr>
                <w:sz w:val="20"/>
                <w:lang w:val="uk-UA"/>
              </w:rPr>
              <w:t xml:space="preserve">    </w:t>
            </w:r>
          </w:p>
        </w:tc>
      </w:tr>
      <w:tr w:rsidR="00D05EC8" w:rsidRPr="004A1BC6" w:rsidTr="0043138E">
        <w:trPr>
          <w:trHeight w:val="839"/>
        </w:trPr>
        <w:tc>
          <w:tcPr>
            <w:tcW w:w="3369" w:type="dxa"/>
          </w:tcPr>
          <w:p w:rsidR="00D05EC8" w:rsidRPr="004A1BC6" w:rsidRDefault="00D05EC8" w:rsidP="004A1BC6">
            <w:pPr>
              <w:jc w:val="both"/>
              <w:rPr>
                <w:sz w:val="28"/>
                <w:szCs w:val="28"/>
                <w:lang w:val="uk-UA"/>
              </w:rPr>
            </w:pPr>
            <w:r w:rsidRPr="004A1BC6">
              <w:rPr>
                <w:sz w:val="28"/>
                <w:szCs w:val="28"/>
                <w:lang w:val="uk-UA"/>
              </w:rPr>
              <w:t>ТИМОЩУК Олена</w:t>
            </w:r>
          </w:p>
        </w:tc>
        <w:tc>
          <w:tcPr>
            <w:tcW w:w="456" w:type="dxa"/>
            <w:hideMark/>
          </w:tcPr>
          <w:p w:rsidR="00D05EC8" w:rsidRPr="004A1BC6" w:rsidRDefault="00D05EC8" w:rsidP="004A1BC6">
            <w:pPr>
              <w:ind w:right="-108"/>
              <w:rPr>
                <w:sz w:val="28"/>
                <w:szCs w:val="28"/>
                <w:lang w:val="uk-UA"/>
              </w:rPr>
            </w:pPr>
            <w:r w:rsidRPr="004A1BC6">
              <w:rPr>
                <w:sz w:val="28"/>
                <w:szCs w:val="28"/>
                <w:lang w:val="uk-UA"/>
              </w:rPr>
              <w:t>–</w:t>
            </w:r>
          </w:p>
          <w:p w:rsidR="00D05EC8" w:rsidRPr="004A1BC6" w:rsidRDefault="00D05EC8" w:rsidP="004A1BC6">
            <w:pPr>
              <w:ind w:left="-158" w:firstLine="19"/>
              <w:rPr>
                <w:sz w:val="28"/>
                <w:szCs w:val="28"/>
                <w:lang w:val="uk-UA"/>
              </w:rPr>
            </w:pPr>
          </w:p>
        </w:tc>
        <w:tc>
          <w:tcPr>
            <w:tcW w:w="5781" w:type="dxa"/>
          </w:tcPr>
          <w:p w:rsidR="00D05EC8" w:rsidRPr="004A1BC6" w:rsidRDefault="00D05EC8" w:rsidP="004A1B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1BC6">
              <w:rPr>
                <w:sz w:val="28"/>
                <w:szCs w:val="28"/>
                <w:lang w:val="uk-UA" w:eastAsia="uk-UA"/>
              </w:rPr>
              <w:t xml:space="preserve">заступник начальника фінансово-економічного управління – </w:t>
            </w:r>
            <w:r w:rsidRPr="004A1BC6">
              <w:rPr>
                <w:sz w:val="28"/>
                <w:szCs w:val="28"/>
                <w:lang w:val="uk-UA"/>
              </w:rPr>
              <w:t xml:space="preserve">начальник відділу бухгалтерського обліку № 1 – головний бухгалтер </w:t>
            </w:r>
            <w:r w:rsidRPr="004A1BC6">
              <w:rPr>
                <w:sz w:val="28"/>
                <w:szCs w:val="28"/>
                <w:lang w:val="uk-UA" w:eastAsia="uk-UA"/>
              </w:rPr>
              <w:t>Головного управління Пенсійного фонду України в Рівненській області</w:t>
            </w:r>
            <w:r w:rsidR="000B5394" w:rsidRPr="004A1BC6">
              <w:rPr>
                <w:sz w:val="28"/>
                <w:szCs w:val="28"/>
                <w:lang w:val="uk-UA" w:eastAsia="uk-UA"/>
              </w:rPr>
              <w:t xml:space="preserve"> (за згодою)</w:t>
            </w:r>
          </w:p>
          <w:p w:rsidR="00D05EC8" w:rsidRPr="004A1BC6" w:rsidRDefault="00D05EC8" w:rsidP="004A1BC6">
            <w:pPr>
              <w:jc w:val="both"/>
              <w:rPr>
                <w:sz w:val="20"/>
                <w:lang w:val="uk-UA"/>
              </w:rPr>
            </w:pPr>
          </w:p>
        </w:tc>
      </w:tr>
      <w:tr w:rsidR="00200903" w:rsidRPr="004A1BC6" w:rsidTr="0043138E">
        <w:trPr>
          <w:trHeight w:val="839"/>
        </w:trPr>
        <w:tc>
          <w:tcPr>
            <w:tcW w:w="3369" w:type="dxa"/>
          </w:tcPr>
          <w:p w:rsidR="00200903" w:rsidRPr="004A1BC6" w:rsidRDefault="00200903" w:rsidP="004A1BC6">
            <w:pPr>
              <w:jc w:val="both"/>
              <w:rPr>
                <w:sz w:val="28"/>
                <w:szCs w:val="28"/>
                <w:lang w:val="uk-UA"/>
              </w:rPr>
            </w:pPr>
            <w:r w:rsidRPr="004A1BC6">
              <w:rPr>
                <w:sz w:val="28"/>
                <w:szCs w:val="28"/>
                <w:lang w:val="uk-UA"/>
              </w:rPr>
              <w:t>УСТЯНЧУК Оксана</w:t>
            </w:r>
          </w:p>
        </w:tc>
        <w:tc>
          <w:tcPr>
            <w:tcW w:w="456" w:type="dxa"/>
            <w:hideMark/>
          </w:tcPr>
          <w:p w:rsidR="00200903" w:rsidRPr="004A1BC6" w:rsidRDefault="00200903" w:rsidP="004A1BC6">
            <w:pPr>
              <w:ind w:right="-108"/>
              <w:rPr>
                <w:sz w:val="28"/>
                <w:szCs w:val="28"/>
                <w:lang w:val="uk-UA"/>
              </w:rPr>
            </w:pPr>
            <w:r w:rsidRPr="004A1BC6">
              <w:rPr>
                <w:sz w:val="28"/>
                <w:szCs w:val="28"/>
                <w:lang w:val="uk-UA"/>
              </w:rPr>
              <w:t>–</w:t>
            </w:r>
          </w:p>
          <w:p w:rsidR="00200903" w:rsidRPr="004A1BC6" w:rsidRDefault="00200903" w:rsidP="004A1BC6">
            <w:pPr>
              <w:ind w:left="-158" w:firstLine="19"/>
              <w:rPr>
                <w:sz w:val="28"/>
                <w:szCs w:val="28"/>
                <w:lang w:val="uk-UA"/>
              </w:rPr>
            </w:pPr>
          </w:p>
        </w:tc>
        <w:tc>
          <w:tcPr>
            <w:tcW w:w="5781" w:type="dxa"/>
          </w:tcPr>
          <w:p w:rsidR="009A725D" w:rsidRPr="004A1BC6" w:rsidRDefault="00200903" w:rsidP="004A1BC6">
            <w:pPr>
              <w:jc w:val="both"/>
              <w:rPr>
                <w:sz w:val="20"/>
                <w:lang w:val="uk-UA"/>
              </w:rPr>
            </w:pPr>
            <w:r w:rsidRPr="004A1BC6">
              <w:rPr>
                <w:sz w:val="28"/>
                <w:szCs w:val="28"/>
                <w:lang w:val="uk-UA"/>
              </w:rPr>
              <w:t>головний спеціаліст відділу бухгалтерського обліку та звітності управління фінансового забезпечення департаменту соціальної політики обласної державної адміністрації</w:t>
            </w:r>
          </w:p>
          <w:p w:rsidR="00200903" w:rsidRPr="004A1BC6" w:rsidRDefault="00200903" w:rsidP="004A1BC6">
            <w:pPr>
              <w:jc w:val="both"/>
              <w:rPr>
                <w:sz w:val="20"/>
                <w:lang w:val="uk-UA"/>
              </w:rPr>
            </w:pPr>
            <w:r w:rsidRPr="004A1BC6">
              <w:rPr>
                <w:sz w:val="20"/>
                <w:lang w:val="uk-UA"/>
              </w:rPr>
              <w:t xml:space="preserve">    </w:t>
            </w:r>
          </w:p>
        </w:tc>
      </w:tr>
      <w:tr w:rsidR="00200903" w:rsidRPr="004A1BC6" w:rsidTr="0043138E">
        <w:trPr>
          <w:trHeight w:val="839"/>
        </w:trPr>
        <w:tc>
          <w:tcPr>
            <w:tcW w:w="3369" w:type="dxa"/>
          </w:tcPr>
          <w:p w:rsidR="00200903" w:rsidRPr="004A1BC6" w:rsidRDefault="00D05EC8" w:rsidP="004A1BC6">
            <w:pPr>
              <w:jc w:val="both"/>
              <w:rPr>
                <w:sz w:val="28"/>
                <w:szCs w:val="28"/>
                <w:lang w:val="uk-UA"/>
              </w:rPr>
            </w:pPr>
            <w:r w:rsidRPr="004A1BC6">
              <w:rPr>
                <w:sz w:val="28"/>
                <w:szCs w:val="28"/>
                <w:lang w:val="uk-UA"/>
              </w:rPr>
              <w:t>ШАДЛОВСЬКА Наталія</w:t>
            </w:r>
          </w:p>
        </w:tc>
        <w:tc>
          <w:tcPr>
            <w:tcW w:w="456" w:type="dxa"/>
            <w:hideMark/>
          </w:tcPr>
          <w:p w:rsidR="00200903" w:rsidRPr="004A1BC6" w:rsidRDefault="00D05EC8" w:rsidP="004A1BC6">
            <w:pPr>
              <w:ind w:right="-108"/>
              <w:rPr>
                <w:sz w:val="28"/>
                <w:szCs w:val="28"/>
                <w:lang w:val="uk-UA"/>
              </w:rPr>
            </w:pPr>
            <w:r w:rsidRPr="004A1BC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81" w:type="dxa"/>
          </w:tcPr>
          <w:p w:rsidR="00200903" w:rsidRPr="004A1BC6" w:rsidRDefault="00D05EC8" w:rsidP="004A1BC6">
            <w:pPr>
              <w:jc w:val="both"/>
              <w:rPr>
                <w:sz w:val="28"/>
                <w:szCs w:val="28"/>
                <w:lang w:val="uk-UA"/>
              </w:rPr>
            </w:pPr>
            <w:r w:rsidRPr="004A1BC6">
              <w:rPr>
                <w:sz w:val="28"/>
                <w:szCs w:val="28"/>
                <w:lang w:val="uk-UA" w:eastAsia="uk-UA"/>
              </w:rPr>
              <w:t>начальник Управління фінансового забезпечення адміністративних видатків органів Пенсійного фонду та</w:t>
            </w:r>
            <w:r w:rsidRPr="004A1BC6">
              <w:rPr>
                <w:sz w:val="28"/>
                <w:szCs w:val="28"/>
                <w:lang w:val="uk-UA"/>
              </w:rPr>
              <w:t xml:space="preserve"> бухгалтерського обліку – головний бухгалтер Фінансово-економічного департаменту</w:t>
            </w:r>
            <w:r w:rsidR="004A00DD" w:rsidRPr="004A00DD">
              <w:rPr>
                <w:sz w:val="28"/>
                <w:szCs w:val="28"/>
                <w:lang w:val="uk-UA"/>
              </w:rPr>
              <w:t xml:space="preserve"> </w:t>
            </w:r>
            <w:r w:rsidR="004A00DD">
              <w:rPr>
                <w:sz w:val="28"/>
                <w:szCs w:val="28"/>
                <w:lang w:val="uk-UA"/>
              </w:rPr>
              <w:t xml:space="preserve">Пенсійного фонду України </w:t>
            </w:r>
            <w:r w:rsidR="000B5394" w:rsidRPr="004A1BC6">
              <w:rPr>
                <w:sz w:val="28"/>
                <w:szCs w:val="28"/>
                <w:lang w:val="uk-UA" w:eastAsia="uk-UA"/>
              </w:rPr>
              <w:t>(за згодою)</w:t>
            </w:r>
          </w:p>
          <w:p w:rsidR="00D05EC8" w:rsidRPr="004A1BC6" w:rsidRDefault="00D05EC8" w:rsidP="004A1BC6">
            <w:pPr>
              <w:jc w:val="both"/>
              <w:rPr>
                <w:sz w:val="20"/>
                <w:lang w:val="uk-UA"/>
              </w:rPr>
            </w:pPr>
          </w:p>
        </w:tc>
      </w:tr>
      <w:tr w:rsidR="00200903" w:rsidRPr="004A1BC6" w:rsidTr="00F322B5">
        <w:trPr>
          <w:trHeight w:val="1805"/>
        </w:trPr>
        <w:tc>
          <w:tcPr>
            <w:tcW w:w="3369" w:type="dxa"/>
          </w:tcPr>
          <w:p w:rsidR="00200903" w:rsidRPr="004A1BC6" w:rsidRDefault="00200903" w:rsidP="004A1B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1BC6">
              <w:rPr>
                <w:sz w:val="28"/>
                <w:szCs w:val="28"/>
                <w:lang w:val="uk-UA"/>
              </w:rPr>
              <w:t>ШУМЕЙКО Оксана</w:t>
            </w:r>
          </w:p>
        </w:tc>
        <w:tc>
          <w:tcPr>
            <w:tcW w:w="456" w:type="dxa"/>
            <w:hideMark/>
          </w:tcPr>
          <w:p w:rsidR="00200903" w:rsidRPr="004A1BC6" w:rsidRDefault="00200903" w:rsidP="004A1BC6">
            <w:pPr>
              <w:ind w:right="-108"/>
              <w:rPr>
                <w:sz w:val="28"/>
                <w:szCs w:val="28"/>
                <w:lang w:val="uk-UA"/>
              </w:rPr>
            </w:pPr>
            <w:r w:rsidRPr="004A1BC6">
              <w:rPr>
                <w:sz w:val="28"/>
                <w:szCs w:val="28"/>
                <w:lang w:val="uk-UA"/>
              </w:rPr>
              <w:t>–</w:t>
            </w:r>
          </w:p>
          <w:p w:rsidR="00200903" w:rsidRPr="004A1BC6" w:rsidRDefault="00200903" w:rsidP="004A1BC6">
            <w:pPr>
              <w:ind w:left="-158" w:firstLine="19"/>
              <w:rPr>
                <w:sz w:val="28"/>
                <w:szCs w:val="28"/>
                <w:lang w:val="uk-UA"/>
              </w:rPr>
            </w:pPr>
          </w:p>
        </w:tc>
        <w:tc>
          <w:tcPr>
            <w:tcW w:w="5781" w:type="dxa"/>
          </w:tcPr>
          <w:p w:rsidR="00BA03F2" w:rsidRPr="004A1BC6" w:rsidRDefault="00200903" w:rsidP="004A1BC6">
            <w:pPr>
              <w:jc w:val="both"/>
              <w:rPr>
                <w:sz w:val="20"/>
                <w:lang w:val="uk-UA"/>
              </w:rPr>
            </w:pPr>
            <w:r w:rsidRPr="004A1BC6">
              <w:rPr>
                <w:sz w:val="28"/>
                <w:szCs w:val="28"/>
                <w:lang w:val="uk-UA"/>
              </w:rPr>
              <w:t>головний спеціаліст відділу соціального забезпечення управління соціальної підтримки та гарантій департаменту соціальної політики обласної державної адміністрації</w:t>
            </w:r>
          </w:p>
          <w:p w:rsidR="00200903" w:rsidRPr="004A1BC6" w:rsidRDefault="00200903" w:rsidP="004A1BC6">
            <w:pPr>
              <w:jc w:val="both"/>
              <w:rPr>
                <w:sz w:val="20"/>
                <w:lang w:val="uk-UA"/>
              </w:rPr>
            </w:pPr>
            <w:r w:rsidRPr="004A1BC6">
              <w:rPr>
                <w:sz w:val="20"/>
                <w:lang w:val="uk-UA"/>
              </w:rPr>
              <w:t xml:space="preserve">      </w:t>
            </w:r>
          </w:p>
        </w:tc>
      </w:tr>
      <w:tr w:rsidR="00BA03F2" w:rsidRPr="004A1BC6" w:rsidTr="0043138E">
        <w:trPr>
          <w:trHeight w:val="839"/>
        </w:trPr>
        <w:tc>
          <w:tcPr>
            <w:tcW w:w="3369" w:type="dxa"/>
          </w:tcPr>
          <w:p w:rsidR="00BA03F2" w:rsidRPr="004A1BC6" w:rsidRDefault="00BA03F2" w:rsidP="004A1BC6">
            <w:pPr>
              <w:jc w:val="both"/>
              <w:rPr>
                <w:sz w:val="28"/>
                <w:szCs w:val="28"/>
                <w:lang w:val="uk-UA"/>
              </w:rPr>
            </w:pPr>
            <w:r w:rsidRPr="004A1BC6">
              <w:rPr>
                <w:sz w:val="28"/>
                <w:szCs w:val="28"/>
                <w:lang w:val="uk-UA"/>
              </w:rPr>
              <w:t>ЯРЕМЧУК Іван</w:t>
            </w:r>
          </w:p>
        </w:tc>
        <w:tc>
          <w:tcPr>
            <w:tcW w:w="456" w:type="dxa"/>
            <w:hideMark/>
          </w:tcPr>
          <w:p w:rsidR="00BA03F2" w:rsidRPr="004A1BC6" w:rsidRDefault="00BA03F2" w:rsidP="004A1BC6">
            <w:pPr>
              <w:ind w:right="-108"/>
              <w:rPr>
                <w:sz w:val="28"/>
                <w:szCs w:val="28"/>
                <w:lang w:val="uk-UA"/>
              </w:rPr>
            </w:pPr>
            <w:r w:rsidRPr="004A1BC6">
              <w:rPr>
                <w:sz w:val="28"/>
                <w:szCs w:val="28"/>
                <w:lang w:val="uk-UA"/>
              </w:rPr>
              <w:t>–</w:t>
            </w:r>
          </w:p>
          <w:p w:rsidR="00BA03F2" w:rsidRPr="004A1BC6" w:rsidRDefault="00BA03F2" w:rsidP="004A1BC6">
            <w:pPr>
              <w:ind w:left="-158" w:firstLine="19"/>
              <w:rPr>
                <w:sz w:val="28"/>
                <w:szCs w:val="28"/>
                <w:lang w:val="uk-UA"/>
              </w:rPr>
            </w:pPr>
          </w:p>
        </w:tc>
        <w:tc>
          <w:tcPr>
            <w:tcW w:w="5781" w:type="dxa"/>
          </w:tcPr>
          <w:p w:rsidR="00BA03F2" w:rsidRPr="004A1BC6" w:rsidRDefault="00BA03F2" w:rsidP="004A1BC6">
            <w:pPr>
              <w:jc w:val="both"/>
              <w:rPr>
                <w:sz w:val="28"/>
                <w:szCs w:val="28"/>
                <w:lang w:val="uk-UA"/>
              </w:rPr>
            </w:pPr>
            <w:r w:rsidRPr="004A1BC6">
              <w:rPr>
                <w:sz w:val="28"/>
                <w:szCs w:val="28"/>
                <w:lang w:val="uk-UA"/>
              </w:rPr>
              <w:t>заступник директора департаменту – начальник управління торгівлі та власності департаменту економічного розвитку і торгівлі обласної державної адміністрації</w:t>
            </w:r>
          </w:p>
          <w:p w:rsidR="00BA03F2" w:rsidRPr="004A1BC6" w:rsidRDefault="00BA03F2" w:rsidP="004A1BC6">
            <w:pPr>
              <w:jc w:val="both"/>
              <w:rPr>
                <w:sz w:val="20"/>
                <w:lang w:val="uk-UA" w:eastAsia="uk-UA"/>
              </w:rPr>
            </w:pPr>
          </w:p>
        </w:tc>
      </w:tr>
    </w:tbl>
    <w:p w:rsidR="006F58A0" w:rsidRPr="004A1BC6" w:rsidRDefault="006F58A0" w:rsidP="000B5394">
      <w:pPr>
        <w:rPr>
          <w:sz w:val="18"/>
          <w:szCs w:val="18"/>
          <w:lang w:val="uk-UA"/>
        </w:rPr>
      </w:pPr>
    </w:p>
    <w:p w:rsidR="007F0611" w:rsidRPr="004A1BC6" w:rsidRDefault="00E317AC" w:rsidP="000B5394">
      <w:pPr>
        <w:rPr>
          <w:sz w:val="28"/>
          <w:szCs w:val="28"/>
          <w:lang w:val="uk-UA"/>
        </w:rPr>
      </w:pPr>
      <w:r w:rsidRPr="004A1BC6">
        <w:rPr>
          <w:sz w:val="28"/>
          <w:szCs w:val="28"/>
          <w:lang w:val="uk-UA"/>
        </w:rPr>
        <w:t xml:space="preserve">Директор </w:t>
      </w:r>
      <w:r w:rsidR="007F0611" w:rsidRPr="004A1BC6">
        <w:rPr>
          <w:sz w:val="28"/>
          <w:szCs w:val="28"/>
          <w:lang w:val="uk-UA"/>
        </w:rPr>
        <w:t xml:space="preserve">департаменту </w:t>
      </w:r>
    </w:p>
    <w:p w:rsidR="003F60B9" w:rsidRPr="004A1BC6" w:rsidRDefault="00E317AC" w:rsidP="003F60B9">
      <w:pPr>
        <w:rPr>
          <w:sz w:val="28"/>
          <w:szCs w:val="28"/>
          <w:lang w:val="uk-UA"/>
        </w:rPr>
      </w:pPr>
      <w:r w:rsidRPr="004A1BC6">
        <w:rPr>
          <w:sz w:val="28"/>
          <w:szCs w:val="28"/>
          <w:lang w:val="uk-UA"/>
        </w:rPr>
        <w:t xml:space="preserve">соціальної політики </w:t>
      </w:r>
      <w:r w:rsidR="004A1BC6">
        <w:rPr>
          <w:sz w:val="28"/>
          <w:szCs w:val="28"/>
          <w:lang w:val="uk-UA"/>
        </w:rPr>
        <w:br/>
      </w:r>
      <w:r w:rsidR="00B061B2" w:rsidRPr="004A1BC6">
        <w:rPr>
          <w:sz w:val="28"/>
          <w:szCs w:val="28"/>
          <w:lang w:val="uk-UA"/>
        </w:rPr>
        <w:t>облдерж</w:t>
      </w:r>
      <w:r w:rsidRPr="004A1BC6">
        <w:rPr>
          <w:sz w:val="28"/>
          <w:szCs w:val="28"/>
          <w:lang w:val="uk-UA"/>
        </w:rPr>
        <w:t>адміністрації</w:t>
      </w:r>
      <w:r w:rsidRPr="004A1BC6">
        <w:rPr>
          <w:sz w:val="28"/>
          <w:szCs w:val="28"/>
          <w:lang w:val="uk-UA"/>
        </w:rPr>
        <w:tab/>
        <w:t xml:space="preserve">   </w:t>
      </w:r>
      <w:r w:rsidR="006F58A0" w:rsidRPr="004A1BC6">
        <w:rPr>
          <w:sz w:val="28"/>
          <w:szCs w:val="28"/>
          <w:lang w:val="uk-UA"/>
        </w:rPr>
        <w:t xml:space="preserve">  </w:t>
      </w:r>
      <w:r w:rsidRPr="004A1BC6">
        <w:rPr>
          <w:sz w:val="28"/>
          <w:szCs w:val="28"/>
          <w:lang w:val="uk-UA"/>
        </w:rPr>
        <w:t xml:space="preserve">  </w:t>
      </w:r>
      <w:r w:rsidR="004172F0" w:rsidRPr="004A1BC6">
        <w:rPr>
          <w:sz w:val="28"/>
          <w:szCs w:val="28"/>
          <w:lang w:val="uk-UA"/>
        </w:rPr>
        <w:t xml:space="preserve">       </w:t>
      </w:r>
      <w:r w:rsidR="004A1BC6">
        <w:rPr>
          <w:sz w:val="28"/>
          <w:szCs w:val="28"/>
          <w:lang w:val="uk-UA"/>
        </w:rPr>
        <w:tab/>
      </w:r>
      <w:r w:rsidR="004A1BC6">
        <w:rPr>
          <w:sz w:val="28"/>
          <w:szCs w:val="28"/>
          <w:lang w:val="uk-UA"/>
        </w:rPr>
        <w:tab/>
      </w:r>
      <w:r w:rsidR="004A1BC6">
        <w:rPr>
          <w:sz w:val="28"/>
          <w:szCs w:val="28"/>
          <w:lang w:val="uk-UA"/>
        </w:rPr>
        <w:tab/>
      </w:r>
      <w:r w:rsidR="004A1BC6">
        <w:rPr>
          <w:sz w:val="28"/>
          <w:szCs w:val="28"/>
          <w:lang w:val="uk-UA"/>
        </w:rPr>
        <w:tab/>
        <w:t xml:space="preserve">     </w:t>
      </w:r>
      <w:r w:rsidR="004172F0" w:rsidRPr="004A1BC6">
        <w:rPr>
          <w:sz w:val="28"/>
          <w:szCs w:val="28"/>
          <w:lang w:val="uk-UA"/>
        </w:rPr>
        <w:t xml:space="preserve"> </w:t>
      </w:r>
      <w:r w:rsidRPr="004A1BC6">
        <w:rPr>
          <w:sz w:val="28"/>
          <w:szCs w:val="28"/>
          <w:lang w:val="uk-UA"/>
        </w:rPr>
        <w:t>Роза СЛОБОДЕНЮК</w:t>
      </w:r>
    </w:p>
    <w:sectPr w:rsidR="003F60B9" w:rsidRPr="004A1BC6" w:rsidSect="004A1BC6">
      <w:headerReference w:type="even" r:id="rId8"/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B0F" w:rsidRDefault="00832B0F">
      <w:r>
        <w:separator/>
      </w:r>
    </w:p>
  </w:endnote>
  <w:endnote w:type="continuationSeparator" w:id="0">
    <w:p w:rsidR="00832B0F" w:rsidRDefault="0083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B0F" w:rsidRDefault="00832B0F">
      <w:r>
        <w:separator/>
      </w:r>
    </w:p>
  </w:footnote>
  <w:footnote w:type="continuationSeparator" w:id="0">
    <w:p w:rsidR="00832B0F" w:rsidRDefault="00832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C96" w:rsidRDefault="00596C96" w:rsidP="00E207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6C96" w:rsidRDefault="00596C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BC6" w:rsidRDefault="004A1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80666" w:rsidRPr="00180666">
      <w:rPr>
        <w:noProof/>
        <w:lang w:val="uk-UA"/>
      </w:rPr>
      <w:t>2</w:t>
    </w:r>
    <w:r>
      <w:fldChar w:fldCharType="end"/>
    </w:r>
  </w:p>
  <w:p w:rsidR="00596C96" w:rsidRPr="004A1BC6" w:rsidRDefault="00596C96">
    <w:pPr>
      <w:pStyle w:val="a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74277"/>
    <w:multiLevelType w:val="hybridMultilevel"/>
    <w:tmpl w:val="9C66611A"/>
    <w:lvl w:ilvl="0" w:tplc="5488790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42"/>
    <w:rsid w:val="00017700"/>
    <w:rsid w:val="00026A8C"/>
    <w:rsid w:val="000635CE"/>
    <w:rsid w:val="000A6E64"/>
    <w:rsid w:val="000B5394"/>
    <w:rsid w:val="000F3A9F"/>
    <w:rsid w:val="000F5A70"/>
    <w:rsid w:val="001101FA"/>
    <w:rsid w:val="00114E03"/>
    <w:rsid w:val="00120CF0"/>
    <w:rsid w:val="00123CC2"/>
    <w:rsid w:val="00142E6A"/>
    <w:rsid w:val="00160F7A"/>
    <w:rsid w:val="00180666"/>
    <w:rsid w:val="001B7516"/>
    <w:rsid w:val="001C5CB0"/>
    <w:rsid w:val="001E39E9"/>
    <w:rsid w:val="001F0E67"/>
    <w:rsid w:val="001F29F5"/>
    <w:rsid w:val="00200903"/>
    <w:rsid w:val="00202099"/>
    <w:rsid w:val="002252A8"/>
    <w:rsid w:val="002340C7"/>
    <w:rsid w:val="00253101"/>
    <w:rsid w:val="0026206F"/>
    <w:rsid w:val="00270B8F"/>
    <w:rsid w:val="00285793"/>
    <w:rsid w:val="002A4846"/>
    <w:rsid w:val="002B3C57"/>
    <w:rsid w:val="002C0B3D"/>
    <w:rsid w:val="002C1E9D"/>
    <w:rsid w:val="002C3981"/>
    <w:rsid w:val="002D5922"/>
    <w:rsid w:val="002E485E"/>
    <w:rsid w:val="002F2F3E"/>
    <w:rsid w:val="00310FBE"/>
    <w:rsid w:val="00347039"/>
    <w:rsid w:val="00360F2D"/>
    <w:rsid w:val="003928F1"/>
    <w:rsid w:val="003A23D7"/>
    <w:rsid w:val="003C7ACB"/>
    <w:rsid w:val="003D0FA7"/>
    <w:rsid w:val="003D6444"/>
    <w:rsid w:val="003E59F5"/>
    <w:rsid w:val="003F07A4"/>
    <w:rsid w:val="003F60B9"/>
    <w:rsid w:val="00403163"/>
    <w:rsid w:val="00407B81"/>
    <w:rsid w:val="00414695"/>
    <w:rsid w:val="00415B97"/>
    <w:rsid w:val="00416042"/>
    <w:rsid w:val="004172F0"/>
    <w:rsid w:val="00421198"/>
    <w:rsid w:val="0043138E"/>
    <w:rsid w:val="0043580A"/>
    <w:rsid w:val="00462035"/>
    <w:rsid w:val="004A00DD"/>
    <w:rsid w:val="004A0C02"/>
    <w:rsid w:val="004A1BC6"/>
    <w:rsid w:val="004A64D9"/>
    <w:rsid w:val="004F72B9"/>
    <w:rsid w:val="005003BA"/>
    <w:rsid w:val="00507580"/>
    <w:rsid w:val="00511E56"/>
    <w:rsid w:val="005161A7"/>
    <w:rsid w:val="005248DF"/>
    <w:rsid w:val="005731BC"/>
    <w:rsid w:val="00591179"/>
    <w:rsid w:val="00592137"/>
    <w:rsid w:val="00593743"/>
    <w:rsid w:val="00596C96"/>
    <w:rsid w:val="005A2142"/>
    <w:rsid w:val="005A4367"/>
    <w:rsid w:val="005A5E07"/>
    <w:rsid w:val="005C3C92"/>
    <w:rsid w:val="005C5C8D"/>
    <w:rsid w:val="005E4972"/>
    <w:rsid w:val="005E6B4B"/>
    <w:rsid w:val="005F2693"/>
    <w:rsid w:val="005F62B8"/>
    <w:rsid w:val="005F7344"/>
    <w:rsid w:val="00611CA3"/>
    <w:rsid w:val="00631337"/>
    <w:rsid w:val="006425D9"/>
    <w:rsid w:val="00647938"/>
    <w:rsid w:val="0065423A"/>
    <w:rsid w:val="0065592E"/>
    <w:rsid w:val="0065637B"/>
    <w:rsid w:val="00657161"/>
    <w:rsid w:val="00670861"/>
    <w:rsid w:val="006C3197"/>
    <w:rsid w:val="006F58A0"/>
    <w:rsid w:val="0071265D"/>
    <w:rsid w:val="00714955"/>
    <w:rsid w:val="00731B37"/>
    <w:rsid w:val="00741F21"/>
    <w:rsid w:val="0077030A"/>
    <w:rsid w:val="0077192E"/>
    <w:rsid w:val="0078001D"/>
    <w:rsid w:val="007943B0"/>
    <w:rsid w:val="007B0626"/>
    <w:rsid w:val="007B33AE"/>
    <w:rsid w:val="007B6330"/>
    <w:rsid w:val="007C25FD"/>
    <w:rsid w:val="007D7E63"/>
    <w:rsid w:val="007E3E39"/>
    <w:rsid w:val="007F0611"/>
    <w:rsid w:val="007F64C0"/>
    <w:rsid w:val="00806530"/>
    <w:rsid w:val="00823968"/>
    <w:rsid w:val="00832B0F"/>
    <w:rsid w:val="00841586"/>
    <w:rsid w:val="00887B81"/>
    <w:rsid w:val="00894AC2"/>
    <w:rsid w:val="008957D3"/>
    <w:rsid w:val="008D1A63"/>
    <w:rsid w:val="008F1A7A"/>
    <w:rsid w:val="008F5690"/>
    <w:rsid w:val="00903048"/>
    <w:rsid w:val="00911CA0"/>
    <w:rsid w:val="00912B92"/>
    <w:rsid w:val="00913104"/>
    <w:rsid w:val="00930F2A"/>
    <w:rsid w:val="009368DE"/>
    <w:rsid w:val="00944834"/>
    <w:rsid w:val="00954B08"/>
    <w:rsid w:val="00962A33"/>
    <w:rsid w:val="00964D1E"/>
    <w:rsid w:val="009A2BDB"/>
    <w:rsid w:val="009A38CC"/>
    <w:rsid w:val="009A725D"/>
    <w:rsid w:val="009C728C"/>
    <w:rsid w:val="009C7ACA"/>
    <w:rsid w:val="00A04754"/>
    <w:rsid w:val="00A22006"/>
    <w:rsid w:val="00A41BDF"/>
    <w:rsid w:val="00A63E13"/>
    <w:rsid w:val="00A90402"/>
    <w:rsid w:val="00A9150E"/>
    <w:rsid w:val="00AA1479"/>
    <w:rsid w:val="00AA49DE"/>
    <w:rsid w:val="00AB246B"/>
    <w:rsid w:val="00AE0F07"/>
    <w:rsid w:val="00B025E5"/>
    <w:rsid w:val="00B03714"/>
    <w:rsid w:val="00B061B2"/>
    <w:rsid w:val="00B163CA"/>
    <w:rsid w:val="00B179C9"/>
    <w:rsid w:val="00B232F9"/>
    <w:rsid w:val="00B60A04"/>
    <w:rsid w:val="00B80A78"/>
    <w:rsid w:val="00B85014"/>
    <w:rsid w:val="00B956C6"/>
    <w:rsid w:val="00BA03F2"/>
    <w:rsid w:val="00BB5DBA"/>
    <w:rsid w:val="00BC5DA8"/>
    <w:rsid w:val="00BD16BE"/>
    <w:rsid w:val="00BE2412"/>
    <w:rsid w:val="00C4394C"/>
    <w:rsid w:val="00C74EC1"/>
    <w:rsid w:val="00C975D7"/>
    <w:rsid w:val="00CA60E9"/>
    <w:rsid w:val="00CC2BD4"/>
    <w:rsid w:val="00CC3522"/>
    <w:rsid w:val="00CC5118"/>
    <w:rsid w:val="00CD6699"/>
    <w:rsid w:val="00D037DB"/>
    <w:rsid w:val="00D04F1E"/>
    <w:rsid w:val="00D05EC8"/>
    <w:rsid w:val="00D16712"/>
    <w:rsid w:val="00D322E5"/>
    <w:rsid w:val="00D43578"/>
    <w:rsid w:val="00D45D4D"/>
    <w:rsid w:val="00D4754B"/>
    <w:rsid w:val="00D60B98"/>
    <w:rsid w:val="00D706C2"/>
    <w:rsid w:val="00D9270A"/>
    <w:rsid w:val="00DA200A"/>
    <w:rsid w:val="00DA49CD"/>
    <w:rsid w:val="00DE406E"/>
    <w:rsid w:val="00DE6F31"/>
    <w:rsid w:val="00E11782"/>
    <w:rsid w:val="00E11F87"/>
    <w:rsid w:val="00E1723A"/>
    <w:rsid w:val="00E202E5"/>
    <w:rsid w:val="00E2070C"/>
    <w:rsid w:val="00E317AC"/>
    <w:rsid w:val="00E433D3"/>
    <w:rsid w:val="00E6441D"/>
    <w:rsid w:val="00E865C9"/>
    <w:rsid w:val="00EA7D2A"/>
    <w:rsid w:val="00EE28E8"/>
    <w:rsid w:val="00F0690D"/>
    <w:rsid w:val="00F10103"/>
    <w:rsid w:val="00F13669"/>
    <w:rsid w:val="00F22D32"/>
    <w:rsid w:val="00F23CEB"/>
    <w:rsid w:val="00F24E65"/>
    <w:rsid w:val="00F322B5"/>
    <w:rsid w:val="00F9349B"/>
    <w:rsid w:val="00F9395A"/>
    <w:rsid w:val="00F96CFC"/>
    <w:rsid w:val="00FA63BD"/>
    <w:rsid w:val="00FC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142"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 Знак Знак2 Знак Знак Знак Знак Знак Знак Знак Знак"/>
    <w:basedOn w:val="a"/>
    <w:rsid w:val="00964D1E"/>
    <w:rPr>
      <w:rFonts w:ascii="Verdana" w:hAnsi="Verdana"/>
      <w:sz w:val="20"/>
      <w:lang w:val="en-US" w:eastAsia="en-US"/>
    </w:rPr>
  </w:style>
  <w:style w:type="paragraph" w:styleId="a3">
    <w:name w:val="header"/>
    <w:basedOn w:val="a"/>
    <w:link w:val="a4"/>
    <w:uiPriority w:val="99"/>
    <w:rsid w:val="00596C96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596C96"/>
  </w:style>
  <w:style w:type="paragraph" w:styleId="a6">
    <w:name w:val="Balloon Text"/>
    <w:basedOn w:val="a"/>
    <w:link w:val="a7"/>
    <w:rsid w:val="00E202E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E202E5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4A1BC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rsid w:val="004A1BC6"/>
    <w:rPr>
      <w:sz w:val="24"/>
      <w:lang w:val="ru-RU" w:eastAsia="ru-RU"/>
    </w:rPr>
  </w:style>
  <w:style w:type="character" w:customStyle="1" w:styleId="a4">
    <w:name w:val="Верхний колонтитул Знак"/>
    <w:link w:val="a3"/>
    <w:uiPriority w:val="99"/>
    <w:rsid w:val="004A1BC6"/>
    <w:rPr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142"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 Знак Знак2 Знак Знак Знак Знак Знак Знак Знак Знак"/>
    <w:basedOn w:val="a"/>
    <w:rsid w:val="00964D1E"/>
    <w:rPr>
      <w:rFonts w:ascii="Verdana" w:hAnsi="Verdana"/>
      <w:sz w:val="20"/>
      <w:lang w:val="en-US" w:eastAsia="en-US"/>
    </w:rPr>
  </w:style>
  <w:style w:type="paragraph" w:styleId="a3">
    <w:name w:val="header"/>
    <w:basedOn w:val="a"/>
    <w:link w:val="a4"/>
    <w:uiPriority w:val="99"/>
    <w:rsid w:val="00596C96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596C96"/>
  </w:style>
  <w:style w:type="paragraph" w:styleId="a6">
    <w:name w:val="Balloon Text"/>
    <w:basedOn w:val="a"/>
    <w:link w:val="a7"/>
    <w:rsid w:val="00E202E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E202E5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4A1BC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rsid w:val="004A1BC6"/>
    <w:rPr>
      <w:sz w:val="24"/>
      <w:lang w:val="ru-RU" w:eastAsia="ru-RU"/>
    </w:rPr>
  </w:style>
  <w:style w:type="character" w:customStyle="1" w:styleId="a4">
    <w:name w:val="Верхний колонтитул Знак"/>
    <w:link w:val="a3"/>
    <w:uiPriority w:val="99"/>
    <w:rsid w:val="004A1BC6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SilinaLP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sobes</dc:creator>
  <cp:lastModifiedBy>User</cp:lastModifiedBy>
  <cp:revision>2</cp:revision>
  <cp:lastPrinted>2023-10-12T06:12:00Z</cp:lastPrinted>
  <dcterms:created xsi:type="dcterms:W3CDTF">2024-04-09T09:33:00Z</dcterms:created>
  <dcterms:modified xsi:type="dcterms:W3CDTF">2024-04-09T09:33:00Z</dcterms:modified>
</cp:coreProperties>
</file>