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C68" w:rsidRPr="002A1C68" w:rsidRDefault="002A1C68" w:rsidP="002A1C68">
      <w:pPr>
        <w:pStyle w:val="11"/>
        <w:tabs>
          <w:tab w:val="left" w:pos="5387"/>
        </w:tabs>
        <w:spacing w:after="0" w:line="240" w:lineRule="auto"/>
        <w:ind w:left="5387"/>
        <w:jc w:val="both"/>
        <w:rPr>
          <w:sz w:val="28"/>
          <w:szCs w:val="28"/>
          <w:lang w:val="uk-UA"/>
        </w:rPr>
      </w:pPr>
      <w:bookmarkStart w:id="0" w:name="_GoBack"/>
      <w:bookmarkEnd w:id="0"/>
      <w:r w:rsidRPr="002A1C68">
        <w:rPr>
          <w:sz w:val="28"/>
          <w:szCs w:val="28"/>
          <w:lang w:val="uk-UA"/>
        </w:rPr>
        <w:t>ЗАТВЕРДЖЕНО</w:t>
      </w:r>
    </w:p>
    <w:p w:rsidR="002A1C68" w:rsidRPr="002A1C68" w:rsidRDefault="002A1C68" w:rsidP="002A1C68">
      <w:pPr>
        <w:pStyle w:val="11"/>
        <w:tabs>
          <w:tab w:val="left" w:pos="5387"/>
        </w:tabs>
        <w:spacing w:after="0" w:line="240" w:lineRule="auto"/>
        <w:ind w:left="5387"/>
        <w:jc w:val="both"/>
        <w:rPr>
          <w:sz w:val="28"/>
          <w:szCs w:val="28"/>
          <w:lang w:val="uk-UA"/>
        </w:rPr>
      </w:pPr>
    </w:p>
    <w:p w:rsidR="002A1C68" w:rsidRPr="002A1C68" w:rsidRDefault="002A1C68" w:rsidP="002A1C68">
      <w:pPr>
        <w:pStyle w:val="11"/>
        <w:tabs>
          <w:tab w:val="left" w:pos="5387"/>
        </w:tabs>
        <w:spacing w:after="0" w:line="240" w:lineRule="auto"/>
        <w:ind w:left="5387"/>
        <w:jc w:val="both"/>
        <w:rPr>
          <w:sz w:val="28"/>
          <w:szCs w:val="28"/>
          <w:lang w:val="uk-UA"/>
        </w:rPr>
      </w:pPr>
      <w:r w:rsidRPr="002A1C68">
        <w:rPr>
          <w:sz w:val="28"/>
          <w:szCs w:val="28"/>
          <w:lang w:val="uk-UA"/>
        </w:rPr>
        <w:t xml:space="preserve">Розпорядження голови Рівненської обласної державної адміністрації – начальника Рівненської обласної військової адміністрації </w:t>
      </w:r>
    </w:p>
    <w:p w:rsidR="002A1C68" w:rsidRPr="002A1C68" w:rsidRDefault="00154398" w:rsidP="002A1C68">
      <w:pPr>
        <w:pStyle w:val="11"/>
        <w:tabs>
          <w:tab w:val="left" w:pos="5387"/>
        </w:tabs>
        <w:spacing w:after="0" w:line="240" w:lineRule="auto"/>
        <w:ind w:left="5387"/>
        <w:jc w:val="both"/>
        <w:rPr>
          <w:sz w:val="28"/>
          <w:szCs w:val="28"/>
          <w:lang w:val="uk-UA"/>
        </w:rPr>
      </w:pPr>
      <w:r>
        <w:rPr>
          <w:sz w:val="28"/>
          <w:szCs w:val="28"/>
          <w:lang w:val="uk-UA"/>
        </w:rPr>
        <w:t xml:space="preserve">21 березня 2025 року </w:t>
      </w:r>
      <w:r w:rsidR="002A1C68" w:rsidRPr="002A1C68">
        <w:rPr>
          <w:sz w:val="28"/>
          <w:szCs w:val="28"/>
          <w:lang w:val="uk-UA"/>
        </w:rPr>
        <w:t xml:space="preserve"> № </w:t>
      </w:r>
      <w:r>
        <w:rPr>
          <w:sz w:val="28"/>
          <w:szCs w:val="28"/>
          <w:lang w:val="uk-UA"/>
        </w:rPr>
        <w:t>145</w:t>
      </w:r>
    </w:p>
    <w:p w:rsidR="002A1C68" w:rsidRPr="00B455C2" w:rsidRDefault="002A1C68" w:rsidP="002A1C68">
      <w:pPr>
        <w:pStyle w:val="11"/>
        <w:shd w:val="clear" w:color="auto" w:fill="auto"/>
        <w:tabs>
          <w:tab w:val="left" w:pos="5387"/>
        </w:tabs>
        <w:spacing w:after="0" w:line="240" w:lineRule="auto"/>
        <w:jc w:val="center"/>
        <w:rPr>
          <w:b/>
          <w:sz w:val="24"/>
          <w:szCs w:val="24"/>
          <w:lang w:val="uk-UA"/>
        </w:rPr>
      </w:pPr>
    </w:p>
    <w:p w:rsidR="002A1C68" w:rsidRPr="00B455C2" w:rsidRDefault="002A1C68" w:rsidP="002A1C68">
      <w:pPr>
        <w:pStyle w:val="11"/>
        <w:shd w:val="clear" w:color="auto" w:fill="auto"/>
        <w:tabs>
          <w:tab w:val="left" w:pos="5387"/>
        </w:tabs>
        <w:spacing w:after="0" w:line="240" w:lineRule="auto"/>
        <w:jc w:val="center"/>
        <w:rPr>
          <w:b/>
          <w:sz w:val="24"/>
          <w:szCs w:val="24"/>
          <w:lang w:val="uk-UA"/>
        </w:rPr>
      </w:pPr>
    </w:p>
    <w:p w:rsidR="002A1C68" w:rsidRPr="002A1C68" w:rsidRDefault="002A1C68" w:rsidP="002A1C68">
      <w:pPr>
        <w:pStyle w:val="11"/>
        <w:shd w:val="clear" w:color="auto" w:fill="auto"/>
        <w:tabs>
          <w:tab w:val="left" w:pos="5387"/>
        </w:tabs>
        <w:spacing w:after="0" w:line="240" w:lineRule="auto"/>
        <w:jc w:val="center"/>
        <w:rPr>
          <w:b/>
          <w:sz w:val="28"/>
          <w:szCs w:val="28"/>
          <w:lang w:val="uk-UA"/>
        </w:rPr>
      </w:pPr>
      <w:r w:rsidRPr="002A1C68">
        <w:rPr>
          <w:b/>
          <w:sz w:val="28"/>
          <w:szCs w:val="28"/>
          <w:lang w:val="uk-UA"/>
        </w:rPr>
        <w:t xml:space="preserve">ОРГАНІЗАЦІЙНО-МЕТОДИЧНІ ВКАЗІВКИ </w:t>
      </w:r>
      <w:r w:rsidRPr="002A1C68">
        <w:rPr>
          <w:b/>
          <w:sz w:val="28"/>
          <w:szCs w:val="28"/>
          <w:lang w:val="uk-UA"/>
        </w:rPr>
        <w:br/>
        <w:t xml:space="preserve">З ПІДГОТОВКИ НАСЕЛЕННЯ РІВНЕНСЬКОЇ ОБЛАСТІ </w:t>
      </w:r>
      <w:r w:rsidRPr="002A1C68">
        <w:rPr>
          <w:b/>
          <w:sz w:val="28"/>
          <w:szCs w:val="28"/>
          <w:lang w:val="uk-UA"/>
        </w:rPr>
        <w:br/>
        <w:t xml:space="preserve">ДО ДІЙ У НАДЗВИЧАЙНИХ СИТУАЦІЯХ НА 2025 – 2026 РОКИ </w:t>
      </w:r>
      <w:r w:rsidRPr="002A1C68">
        <w:rPr>
          <w:b/>
          <w:sz w:val="28"/>
          <w:szCs w:val="28"/>
          <w:lang w:val="uk-UA"/>
        </w:rPr>
        <w:br/>
      </w:r>
    </w:p>
    <w:p w:rsidR="002A1C68" w:rsidRPr="002A1C68" w:rsidRDefault="002A1C68" w:rsidP="002A1C68">
      <w:pPr>
        <w:pStyle w:val="11"/>
        <w:shd w:val="clear" w:color="auto" w:fill="auto"/>
        <w:tabs>
          <w:tab w:val="left" w:pos="5387"/>
        </w:tabs>
        <w:spacing w:after="0" w:line="240" w:lineRule="auto"/>
        <w:jc w:val="center"/>
        <w:rPr>
          <w:b/>
          <w:sz w:val="28"/>
          <w:szCs w:val="28"/>
          <w:lang w:val="uk-UA"/>
        </w:rPr>
      </w:pPr>
      <w:r w:rsidRPr="002A1C68">
        <w:rPr>
          <w:b/>
          <w:sz w:val="28"/>
          <w:szCs w:val="28"/>
          <w:lang w:val="uk-UA"/>
        </w:rPr>
        <w:t>І. ЗАГАЛЬНІ ПОЛОЖЕННЯ</w:t>
      </w:r>
    </w:p>
    <w:p w:rsidR="002A1C68" w:rsidRPr="002A1C68" w:rsidRDefault="002A1C68" w:rsidP="002A1C68">
      <w:pPr>
        <w:pStyle w:val="11"/>
        <w:shd w:val="clear" w:color="auto" w:fill="auto"/>
        <w:tabs>
          <w:tab w:val="left" w:pos="5387"/>
        </w:tabs>
        <w:spacing w:after="0" w:line="240" w:lineRule="auto"/>
        <w:jc w:val="center"/>
        <w:rPr>
          <w:b/>
          <w:sz w:val="28"/>
          <w:szCs w:val="28"/>
          <w:lang w:val="uk-UA"/>
        </w:rPr>
      </w:pPr>
    </w:p>
    <w:p w:rsidR="002A1C68" w:rsidRPr="002A1C68" w:rsidRDefault="002A1C68" w:rsidP="00B455C2">
      <w:pPr>
        <w:pStyle w:val="11"/>
        <w:shd w:val="clear" w:color="auto" w:fill="auto"/>
        <w:tabs>
          <w:tab w:val="left" w:pos="709"/>
          <w:tab w:val="left" w:pos="1418"/>
          <w:tab w:val="left" w:pos="5387"/>
        </w:tabs>
        <w:spacing w:after="0" w:line="235" w:lineRule="auto"/>
        <w:ind w:firstLine="567"/>
        <w:jc w:val="both"/>
        <w:rPr>
          <w:sz w:val="28"/>
          <w:szCs w:val="28"/>
          <w:lang w:val="uk-UA"/>
        </w:rPr>
      </w:pPr>
      <w:r w:rsidRPr="002A1C68">
        <w:rPr>
          <w:sz w:val="28"/>
          <w:szCs w:val="28"/>
          <w:lang w:val="uk-UA"/>
        </w:rPr>
        <w:t>Організаційно-методичні вказівки з підготовки населення Рівненської області до дій у надзвичайних ситуаціях на 2025 – 2026 роки</w:t>
      </w:r>
      <w:r w:rsidRPr="002A1C68">
        <w:rPr>
          <w:b/>
          <w:sz w:val="28"/>
          <w:szCs w:val="28"/>
          <w:lang w:val="uk-UA"/>
        </w:rPr>
        <w:t xml:space="preserve"> </w:t>
      </w:r>
      <w:r w:rsidRPr="002A1C68">
        <w:rPr>
          <w:sz w:val="28"/>
          <w:szCs w:val="28"/>
          <w:lang w:val="uk-UA"/>
        </w:rPr>
        <w:t>(далі</w:t>
      </w:r>
      <w:r w:rsidRPr="002A1C68">
        <w:rPr>
          <w:spacing w:val="-4"/>
          <w:sz w:val="28"/>
          <w:szCs w:val="28"/>
          <w:lang w:val="uk-UA"/>
        </w:rPr>
        <w:t xml:space="preserve"> – </w:t>
      </w:r>
      <w:r w:rsidRPr="002A1C68">
        <w:rPr>
          <w:sz w:val="28"/>
          <w:szCs w:val="28"/>
          <w:lang w:val="uk-UA"/>
        </w:rPr>
        <w:t xml:space="preserve">Організаційно-методичні вказівки) розроблено відповідно до вимог статті 39 Кодексу цивільного захисту України, з урахуванням положень Організаційно-методичних вказівок з підготовки населення до дій у надзвичайних ситуаціях </w:t>
      </w:r>
      <w:r w:rsidRPr="002A1C68">
        <w:rPr>
          <w:spacing w:val="-4"/>
          <w:sz w:val="28"/>
          <w:szCs w:val="28"/>
          <w:lang w:val="uk-UA"/>
        </w:rPr>
        <w:t xml:space="preserve">на 2025 – 2026 роки, затверджених наказом ДСНС України від 28 листопада </w:t>
      </w:r>
      <w:r w:rsidR="00B455C2">
        <w:rPr>
          <w:spacing w:val="-4"/>
          <w:sz w:val="28"/>
          <w:szCs w:val="28"/>
          <w:lang w:val="uk-UA"/>
        </w:rPr>
        <w:br/>
      </w:r>
      <w:r w:rsidRPr="002A1C68">
        <w:rPr>
          <w:spacing w:val="-4"/>
          <w:sz w:val="28"/>
          <w:szCs w:val="28"/>
          <w:lang w:val="uk-UA"/>
        </w:rPr>
        <w:t>2024 року № 1268.</w:t>
      </w:r>
    </w:p>
    <w:p w:rsidR="002A1C68" w:rsidRPr="002A1C68" w:rsidRDefault="002A1C68" w:rsidP="00B455C2">
      <w:pPr>
        <w:pStyle w:val="11"/>
        <w:shd w:val="clear" w:color="auto" w:fill="auto"/>
        <w:tabs>
          <w:tab w:val="left" w:pos="709"/>
          <w:tab w:val="left" w:pos="1418"/>
          <w:tab w:val="left" w:pos="5387"/>
        </w:tabs>
        <w:spacing w:after="0" w:line="235" w:lineRule="auto"/>
        <w:ind w:firstLine="567"/>
        <w:jc w:val="both"/>
        <w:rPr>
          <w:sz w:val="28"/>
          <w:szCs w:val="28"/>
          <w:lang w:val="uk-UA"/>
        </w:rPr>
      </w:pPr>
      <w:r w:rsidRPr="002A1C68">
        <w:rPr>
          <w:sz w:val="28"/>
          <w:szCs w:val="28"/>
          <w:lang w:val="uk-UA"/>
        </w:rPr>
        <w:t>З метою подальшої реалізації вимог Кодексу цивільного захисту України та створення умов для вдосконалення механізму організації навчання населення діям у надзвичайних ситуаціях пріоритетними напрямами на 2025 – 2026 роки пропонується вважати:</w:t>
      </w:r>
    </w:p>
    <w:p w:rsidR="002A1C68" w:rsidRPr="002A1C68" w:rsidRDefault="002A1C68" w:rsidP="00B455C2">
      <w:pPr>
        <w:pStyle w:val="11"/>
        <w:shd w:val="clear" w:color="auto" w:fill="auto"/>
        <w:tabs>
          <w:tab w:val="left" w:pos="709"/>
          <w:tab w:val="left" w:pos="1418"/>
          <w:tab w:val="left" w:pos="5387"/>
        </w:tabs>
        <w:spacing w:after="0" w:line="235" w:lineRule="auto"/>
        <w:ind w:firstLine="567"/>
        <w:jc w:val="both"/>
        <w:rPr>
          <w:sz w:val="28"/>
          <w:szCs w:val="28"/>
          <w:lang w:val="uk-UA"/>
        </w:rPr>
      </w:pPr>
      <w:r w:rsidRPr="002A1C68">
        <w:rPr>
          <w:sz w:val="28"/>
          <w:szCs w:val="28"/>
          <w:lang w:val="uk-UA"/>
        </w:rPr>
        <w:t>розвиток системи функціонального навчання керівного складу та фахівців, діяльність яких пов’язана з організацією і здійсненням заходів з питань цивільного захисту, як фактора забезпечення спроможності єдиної державної системи цивільного захисту до дій в умовах загрози чи виникнення надзвичайних ситуацій, зниження людських, матеріальних і фінансових втрат за їх наслідками;</w:t>
      </w:r>
    </w:p>
    <w:p w:rsidR="002A1C68" w:rsidRPr="002A1C68" w:rsidRDefault="002A1C68" w:rsidP="00B455C2">
      <w:pPr>
        <w:pStyle w:val="11"/>
        <w:shd w:val="clear" w:color="auto" w:fill="auto"/>
        <w:tabs>
          <w:tab w:val="left" w:pos="709"/>
          <w:tab w:val="left" w:pos="1418"/>
          <w:tab w:val="left" w:pos="5387"/>
        </w:tabs>
        <w:spacing w:after="0" w:line="235" w:lineRule="auto"/>
        <w:ind w:firstLine="567"/>
        <w:jc w:val="both"/>
        <w:rPr>
          <w:sz w:val="28"/>
          <w:szCs w:val="28"/>
          <w:lang w:val="uk-UA"/>
        </w:rPr>
      </w:pPr>
      <w:r w:rsidRPr="002A1C68">
        <w:rPr>
          <w:sz w:val="28"/>
          <w:szCs w:val="28"/>
          <w:lang w:val="uk-UA"/>
        </w:rPr>
        <w:t>координацію та здійснення спільних дій із забезпечення підготовки органів управління та сил цивільного захисту до дій у разі загрози і виникнення надзвичайних ситуацій, в умовах особливого періоду та терористичного акту шляхом проведення регіональних, місцевих командно-штабних, штабних та об'єктових спеціальних навчань і тренувань з питань цивільного захисту;</w:t>
      </w:r>
    </w:p>
    <w:p w:rsidR="002A1C68" w:rsidRPr="002A1C68" w:rsidRDefault="002A1C68" w:rsidP="00B455C2">
      <w:pPr>
        <w:pStyle w:val="11"/>
        <w:shd w:val="clear" w:color="auto" w:fill="auto"/>
        <w:tabs>
          <w:tab w:val="left" w:pos="709"/>
          <w:tab w:val="left" w:pos="1418"/>
          <w:tab w:val="left" w:pos="5387"/>
        </w:tabs>
        <w:spacing w:after="0" w:line="235" w:lineRule="auto"/>
        <w:ind w:firstLine="567"/>
        <w:jc w:val="both"/>
        <w:rPr>
          <w:sz w:val="28"/>
          <w:szCs w:val="28"/>
          <w:lang w:val="uk-UA"/>
        </w:rPr>
      </w:pPr>
      <w:r w:rsidRPr="002A1C68">
        <w:rPr>
          <w:sz w:val="28"/>
          <w:szCs w:val="28"/>
          <w:lang w:val="uk-UA"/>
        </w:rPr>
        <w:t>створення належних умов для розвитку і забезпечення дієвого функціонування підсистеми навчання дітей дошкільного віку, учнів та студентів діям у надзвичайних ситуаціях (з питань безпеки життєдіяльності) єдиної державної системи цивільного захисту;</w:t>
      </w:r>
    </w:p>
    <w:p w:rsidR="002A1C68" w:rsidRPr="002A1C68" w:rsidRDefault="002A1C68" w:rsidP="00B455C2">
      <w:pPr>
        <w:pStyle w:val="11"/>
        <w:shd w:val="clear" w:color="auto" w:fill="auto"/>
        <w:tabs>
          <w:tab w:val="left" w:pos="709"/>
          <w:tab w:val="left" w:pos="1418"/>
          <w:tab w:val="left" w:pos="5387"/>
        </w:tabs>
        <w:spacing w:after="0" w:line="235" w:lineRule="auto"/>
        <w:ind w:firstLine="567"/>
        <w:jc w:val="both"/>
        <w:rPr>
          <w:sz w:val="28"/>
          <w:szCs w:val="28"/>
          <w:lang w:val="uk-UA"/>
        </w:rPr>
      </w:pPr>
      <w:r w:rsidRPr="002A1C68">
        <w:rPr>
          <w:sz w:val="28"/>
          <w:szCs w:val="28"/>
          <w:lang w:val="uk-UA"/>
        </w:rPr>
        <w:t>укріплення потенціалу територіальних громад щодо інформування населення про надзвичайні ситуації, у зоні яких або у зоні можливого ураження від яких може опинитися місце їх проживання, засвоєння певних знань та вмінь з акцентом на запобігання можливих ризиків та загроз здоров’ю та життю як необхідної умови безпечного способу життя;</w:t>
      </w:r>
    </w:p>
    <w:p w:rsidR="002A1C68" w:rsidRPr="002A1C68" w:rsidRDefault="002A1C68" w:rsidP="00B455C2">
      <w:pPr>
        <w:pStyle w:val="11"/>
        <w:shd w:val="clear" w:color="auto" w:fill="auto"/>
        <w:tabs>
          <w:tab w:val="left" w:pos="709"/>
          <w:tab w:val="left" w:pos="1418"/>
          <w:tab w:val="left" w:pos="5387"/>
        </w:tabs>
        <w:spacing w:after="0" w:line="235" w:lineRule="auto"/>
        <w:ind w:firstLine="567"/>
        <w:jc w:val="both"/>
        <w:rPr>
          <w:sz w:val="28"/>
          <w:szCs w:val="28"/>
          <w:lang w:val="uk-UA"/>
        </w:rPr>
      </w:pPr>
      <w:r w:rsidRPr="002A1C68">
        <w:rPr>
          <w:sz w:val="28"/>
          <w:szCs w:val="28"/>
          <w:lang w:val="uk-UA"/>
        </w:rPr>
        <w:lastRenderedPageBreak/>
        <w:t>поширення у суспільстві основних засад культури безпеки, формування правильної соціальної позиції щодо власної безпеки, мотивації безпечної поведінки в різних сферах життєдіяльності.</w:t>
      </w:r>
    </w:p>
    <w:p w:rsidR="002A1C68" w:rsidRPr="002A1C68" w:rsidRDefault="002A1C68" w:rsidP="00B455C2">
      <w:pPr>
        <w:pStyle w:val="11"/>
        <w:tabs>
          <w:tab w:val="left" w:pos="709"/>
          <w:tab w:val="left" w:pos="1418"/>
          <w:tab w:val="left" w:pos="5387"/>
        </w:tabs>
        <w:spacing w:after="0" w:line="235" w:lineRule="auto"/>
        <w:ind w:firstLine="567"/>
        <w:jc w:val="both"/>
        <w:rPr>
          <w:sz w:val="28"/>
          <w:szCs w:val="28"/>
          <w:lang w:val="uk-UA"/>
        </w:rPr>
      </w:pPr>
      <w:r w:rsidRPr="002A1C68">
        <w:rPr>
          <w:sz w:val="28"/>
          <w:szCs w:val="28"/>
          <w:lang w:val="uk-UA"/>
        </w:rPr>
        <w:t>Організаційно-методичні вказівки рекомендуються для використання керівниками суб'єктів забезпечення цивільного захисту усіх рівнів, зокрема для організації відповідної роботи посадових осіб органів управління та сил цивільного захисту, а також фахівців, діяльність яких пов’язана з організацією і здійсненням заходів з питань цивільного захисту.</w:t>
      </w:r>
      <w:r w:rsidRPr="002A1C68">
        <w:rPr>
          <w:sz w:val="28"/>
          <w:szCs w:val="28"/>
          <w:lang w:val="uk-UA"/>
        </w:rPr>
        <w:cr/>
      </w:r>
    </w:p>
    <w:p w:rsidR="002A1C68" w:rsidRPr="002A1C68" w:rsidRDefault="002A1C68" w:rsidP="002A1C68">
      <w:pPr>
        <w:pStyle w:val="11"/>
        <w:tabs>
          <w:tab w:val="left" w:pos="709"/>
          <w:tab w:val="left" w:pos="1418"/>
          <w:tab w:val="left" w:pos="5387"/>
        </w:tabs>
        <w:spacing w:after="0" w:line="240" w:lineRule="auto"/>
        <w:jc w:val="center"/>
        <w:rPr>
          <w:b/>
          <w:bCs/>
          <w:sz w:val="28"/>
          <w:szCs w:val="28"/>
          <w:lang w:val="uk-UA"/>
        </w:rPr>
      </w:pPr>
      <w:r w:rsidRPr="002A1C68">
        <w:rPr>
          <w:b/>
          <w:bCs/>
          <w:sz w:val="28"/>
          <w:szCs w:val="28"/>
          <w:lang w:val="uk-UA"/>
        </w:rPr>
        <w:t>ІІ. РЕКОМЕНДАЦІЇ ТЕРИТОРІАЛЬНИМ ОРГАНАМ МІНІСТЕРСТВ ТА ІНШИХ ЦЕНТРАЛЬНИХ ОРГАНІВ ВИКОНАВЧОЇ ВЛАДИ, МІСЦЕВИМ ОРГАНАМ ВИКОНАВЧОЇ ВЛАДИ ТА ОРГАНАМ МІСЦЕВОГО САМОВРЯДУВАННЯ, ПІДПРИЄМСТВАМ, УСТАНОВАМ ТА ОРГАНІЗАЦІЯМ</w:t>
      </w:r>
    </w:p>
    <w:p w:rsidR="002A1C68" w:rsidRPr="002A1C68" w:rsidRDefault="002A1C68" w:rsidP="002A1C68">
      <w:pPr>
        <w:pStyle w:val="11"/>
        <w:tabs>
          <w:tab w:val="left" w:pos="709"/>
          <w:tab w:val="left" w:pos="1418"/>
          <w:tab w:val="left" w:pos="5387"/>
        </w:tabs>
        <w:spacing w:after="0" w:line="240" w:lineRule="auto"/>
        <w:ind w:firstLine="709"/>
        <w:jc w:val="center"/>
        <w:rPr>
          <w:b/>
          <w:bCs/>
          <w:sz w:val="28"/>
          <w:szCs w:val="28"/>
          <w:lang w:val="uk-UA"/>
        </w:rPr>
      </w:pPr>
    </w:p>
    <w:p w:rsidR="002A1C68" w:rsidRPr="002A1C68" w:rsidRDefault="002A1C68" w:rsidP="002A1C68">
      <w:pPr>
        <w:pStyle w:val="11"/>
        <w:numPr>
          <w:ilvl w:val="0"/>
          <w:numId w:val="5"/>
        </w:numPr>
        <w:shd w:val="clear" w:color="auto" w:fill="auto"/>
        <w:tabs>
          <w:tab w:val="left" w:pos="709"/>
          <w:tab w:val="left" w:pos="851"/>
          <w:tab w:val="left" w:pos="5387"/>
        </w:tabs>
        <w:spacing w:after="120" w:line="240" w:lineRule="auto"/>
        <w:ind w:left="0" w:firstLine="567"/>
        <w:jc w:val="both"/>
        <w:rPr>
          <w:b/>
          <w:sz w:val="28"/>
          <w:szCs w:val="28"/>
          <w:lang w:val="uk-UA"/>
        </w:rPr>
      </w:pPr>
      <w:r w:rsidRPr="002A1C68">
        <w:rPr>
          <w:b/>
          <w:sz w:val="28"/>
          <w:szCs w:val="28"/>
          <w:lang w:val="uk-UA"/>
        </w:rPr>
        <w:t xml:space="preserve">Керівникам територіальної підсистеми єдиної державної системи цивільного захисту Рівненської області (далі – ТП ЄДС ЦЗ), її ланок та субланок </w:t>
      </w:r>
      <w:r w:rsidRPr="002A1C68">
        <w:rPr>
          <w:bCs/>
          <w:sz w:val="28"/>
          <w:szCs w:val="28"/>
          <w:lang w:val="uk-UA"/>
        </w:rPr>
        <w:t>у межах визначених законодавством України повноважень державних адміністрацій, органів місцевого самоврядування з метою забезпечення навчання з питань цивільного захисту посадових осіб місцевих державних адміністрацій та суб’єктів господарювання, що належать до сфери їх управління, посадових осіб органів місцевого самоврядування та суб’єктів господарювання комунальної власності, а також здійснення підготовки населення до дій у надзвичайних ситуаціях:</w:t>
      </w:r>
    </w:p>
    <w:p w:rsidR="002A1C68" w:rsidRPr="002A1C68" w:rsidRDefault="002A1C68" w:rsidP="002A1C68">
      <w:pPr>
        <w:pStyle w:val="11"/>
        <w:tabs>
          <w:tab w:val="left" w:pos="709"/>
          <w:tab w:val="left" w:pos="1418"/>
          <w:tab w:val="left" w:pos="5387"/>
        </w:tabs>
        <w:spacing w:after="0" w:line="240" w:lineRule="auto"/>
        <w:ind w:firstLine="567"/>
        <w:jc w:val="both"/>
        <w:rPr>
          <w:sz w:val="28"/>
          <w:szCs w:val="28"/>
          <w:lang w:val="uk-UA"/>
        </w:rPr>
      </w:pPr>
      <w:r w:rsidRPr="002A1C68">
        <w:rPr>
          <w:sz w:val="28"/>
          <w:szCs w:val="28"/>
          <w:lang w:val="uk-UA"/>
        </w:rPr>
        <w:t>забезпечити організацію та проведення заходів з підготовки:</w:t>
      </w:r>
    </w:p>
    <w:p w:rsidR="002A1C68" w:rsidRPr="002A1C68" w:rsidRDefault="002A1C68" w:rsidP="002A1C68">
      <w:pPr>
        <w:autoSpaceDE w:val="0"/>
        <w:autoSpaceDN w:val="0"/>
        <w:adjustRightInd w:val="0"/>
        <w:ind w:firstLine="567"/>
        <w:jc w:val="both"/>
        <w:rPr>
          <w:rFonts w:ascii="Times New Roman" w:hAnsi="Times New Roman" w:cs="Times New Roman"/>
          <w:sz w:val="28"/>
          <w:szCs w:val="28"/>
        </w:rPr>
      </w:pPr>
      <w:r w:rsidRPr="002A1C68">
        <w:rPr>
          <w:rFonts w:ascii="Times New Roman" w:hAnsi="Times New Roman" w:cs="Times New Roman"/>
          <w:sz w:val="28"/>
          <w:szCs w:val="28"/>
        </w:rPr>
        <w:t xml:space="preserve">1) командно-штабних навчань (штабних тренувань) з органами управління та силами цивільного захисту ТП ЄДС ЦЗ, її ланок та субланок з урахуванням Методичних рекомендацій щодо підготовки та проведення командно-штабних навчань органів управління цивільного </w:t>
      </w:r>
      <w:r w:rsidRPr="002A1C68">
        <w:rPr>
          <w:rFonts w:ascii="Times New Roman" w:hAnsi="Times New Roman" w:cs="Times New Roman"/>
          <w:bCs/>
          <w:sz w:val="28"/>
          <w:szCs w:val="28"/>
        </w:rPr>
        <w:t xml:space="preserve">захисту, затверджених наказом ДСНС України від 29 січня 2014 року № 44 (у редакції наказу ДСНС України </w:t>
      </w:r>
      <w:r w:rsidR="00B455C2">
        <w:rPr>
          <w:rFonts w:ascii="Times New Roman" w:hAnsi="Times New Roman" w:cs="Times New Roman"/>
          <w:bCs/>
          <w:sz w:val="28"/>
          <w:szCs w:val="28"/>
        </w:rPr>
        <w:br/>
      </w:r>
      <w:r w:rsidRPr="002A1C68">
        <w:rPr>
          <w:rFonts w:ascii="Times New Roman" w:hAnsi="Times New Roman" w:cs="Times New Roman"/>
          <w:bCs/>
          <w:sz w:val="28"/>
          <w:szCs w:val="28"/>
        </w:rPr>
        <w:t xml:space="preserve">від 18 травня 2017 року № 273), та Методичних рекомендацій щодо підготовки та проведення штабних </w:t>
      </w:r>
      <w:r w:rsidRPr="002A1C68">
        <w:rPr>
          <w:rFonts w:ascii="Times New Roman" w:eastAsia="Times New Roman" w:hAnsi="Times New Roman" w:cs="Times New Roman"/>
          <w:bCs/>
          <w:sz w:val="28"/>
          <w:szCs w:val="28"/>
          <w:lang w:bidi="ar-SA"/>
        </w:rPr>
        <w:t>тренувань</w:t>
      </w:r>
      <w:r w:rsidRPr="002A1C68">
        <w:rPr>
          <w:rFonts w:ascii="Times New Roman" w:hAnsi="Times New Roman" w:cs="Times New Roman"/>
          <w:bCs/>
          <w:sz w:val="28"/>
          <w:szCs w:val="28"/>
        </w:rPr>
        <w:t xml:space="preserve"> з органами управління цивільного захисту, затверджених наказом ДСНС України від 29 вересня 2022 року № 552, у строки, визначені планом основних заходів цивільного захисту Рівненської області на рік.</w:t>
      </w:r>
      <w:r w:rsidRPr="002A1C68">
        <w:rPr>
          <w:rFonts w:ascii="Times New Roman" w:hAnsi="Times New Roman" w:cs="Times New Roman"/>
          <w:sz w:val="28"/>
          <w:szCs w:val="28"/>
        </w:rPr>
        <w:t xml:space="preserve"> </w:t>
      </w:r>
    </w:p>
    <w:p w:rsidR="002A1C68" w:rsidRPr="002A1C68" w:rsidRDefault="002A1C68" w:rsidP="002A1C68">
      <w:pPr>
        <w:pStyle w:val="11"/>
        <w:tabs>
          <w:tab w:val="left" w:pos="709"/>
          <w:tab w:val="left" w:pos="1418"/>
          <w:tab w:val="left" w:pos="5387"/>
        </w:tabs>
        <w:spacing w:after="0" w:line="240" w:lineRule="auto"/>
        <w:ind w:firstLine="567"/>
        <w:jc w:val="both"/>
        <w:rPr>
          <w:sz w:val="28"/>
          <w:szCs w:val="28"/>
          <w:lang w:val="uk-UA"/>
        </w:rPr>
      </w:pPr>
      <w:r w:rsidRPr="002A1C68">
        <w:rPr>
          <w:sz w:val="28"/>
          <w:szCs w:val="28"/>
          <w:lang w:val="uk-UA"/>
        </w:rPr>
        <w:t>Основну увагу зосередити на питаннях безперервності діяльності та організаційної стійкості органів управління цивільного захисту ТП ЄДС ЦЗ, її ланок та субланок, стійкості об’єктів критичної інфраструктури на відповідній території, підвищення рівня кіберстійкості, комунікаційних та технологічних систем, що забезпечують функціонування органів управління в умовах воєнного стану.</w:t>
      </w:r>
    </w:p>
    <w:p w:rsidR="002A1C68" w:rsidRPr="002A1C68" w:rsidRDefault="002A1C68" w:rsidP="002A1C68">
      <w:pPr>
        <w:pStyle w:val="11"/>
        <w:tabs>
          <w:tab w:val="left" w:pos="709"/>
          <w:tab w:val="left" w:pos="1418"/>
          <w:tab w:val="left" w:pos="5387"/>
        </w:tabs>
        <w:spacing w:after="0" w:line="240" w:lineRule="auto"/>
        <w:ind w:firstLine="567"/>
        <w:jc w:val="both"/>
        <w:rPr>
          <w:sz w:val="28"/>
          <w:szCs w:val="28"/>
          <w:lang w:val="uk-UA"/>
        </w:rPr>
      </w:pPr>
      <w:r w:rsidRPr="002A1C68">
        <w:rPr>
          <w:sz w:val="28"/>
          <w:szCs w:val="28"/>
          <w:lang w:val="uk-UA"/>
        </w:rPr>
        <w:t xml:space="preserve">Тематику командно-штабних навчань (штабних тренувань) спрямувати на відпрацювання алгоритму дій щодо приведення у вищі ступені готовності та виконання завдань цивільного захисту під час реалізації оборонних заходів та відновлювального періоду; </w:t>
      </w:r>
    </w:p>
    <w:p w:rsidR="002A1C68" w:rsidRPr="002A1C68" w:rsidRDefault="002A1C68" w:rsidP="002A1C68">
      <w:pPr>
        <w:pStyle w:val="11"/>
        <w:tabs>
          <w:tab w:val="left" w:pos="709"/>
          <w:tab w:val="left" w:pos="1418"/>
          <w:tab w:val="left" w:pos="5387"/>
        </w:tabs>
        <w:spacing w:after="0" w:line="240" w:lineRule="auto"/>
        <w:ind w:firstLine="567"/>
        <w:jc w:val="both"/>
        <w:rPr>
          <w:sz w:val="28"/>
          <w:szCs w:val="28"/>
          <w:lang w:val="uk-UA"/>
        </w:rPr>
      </w:pPr>
      <w:r w:rsidRPr="002A1C68">
        <w:rPr>
          <w:sz w:val="28"/>
          <w:szCs w:val="28"/>
          <w:lang w:val="uk-UA"/>
        </w:rPr>
        <w:lastRenderedPageBreak/>
        <w:t>2) територіальних і об’єктових спеціалізованих служб цивільного захисту відповідно до вимог Положення про спеціалізовані служби цивільного захисту, затвердженого постановою Кабінету Міністрів України від 08 липня 2015 року № 469 та Порядку підготовки до дій за призначенням</w:t>
      </w:r>
      <w:r w:rsidR="0099786F">
        <w:rPr>
          <w:sz w:val="28"/>
          <w:szCs w:val="28"/>
          <w:lang w:val="uk-UA"/>
        </w:rPr>
        <w:t xml:space="preserve"> </w:t>
      </w:r>
      <w:r w:rsidR="0099786F" w:rsidRPr="0099786F">
        <w:rPr>
          <w:sz w:val="28"/>
          <w:szCs w:val="28"/>
          <w:lang w:val="uk-UA"/>
        </w:rPr>
        <w:t>органів управління та сил цивільного захисту</w:t>
      </w:r>
      <w:r w:rsidR="0099786F">
        <w:rPr>
          <w:sz w:val="28"/>
          <w:szCs w:val="28"/>
          <w:lang w:val="uk-UA"/>
        </w:rPr>
        <w:t xml:space="preserve">, </w:t>
      </w:r>
      <w:r w:rsidR="0099786F" w:rsidRPr="002A1C68">
        <w:rPr>
          <w:sz w:val="28"/>
          <w:szCs w:val="28"/>
          <w:lang w:val="uk-UA"/>
        </w:rPr>
        <w:t>затвердженого постановою Кабінету Міністрів України від</w:t>
      </w:r>
      <w:r w:rsidR="0099786F">
        <w:rPr>
          <w:sz w:val="28"/>
          <w:szCs w:val="28"/>
          <w:lang w:val="uk-UA"/>
        </w:rPr>
        <w:t xml:space="preserve"> 26 червня 2013 року №443 (далі </w:t>
      </w:r>
      <w:r w:rsidR="0099786F" w:rsidRPr="002A1C68">
        <w:rPr>
          <w:sz w:val="28"/>
          <w:szCs w:val="28"/>
          <w:lang w:val="uk-UA"/>
        </w:rPr>
        <w:t>–</w:t>
      </w:r>
      <w:r w:rsidR="0099786F">
        <w:rPr>
          <w:sz w:val="28"/>
          <w:szCs w:val="28"/>
          <w:lang w:val="uk-UA"/>
        </w:rPr>
        <w:t xml:space="preserve"> </w:t>
      </w:r>
      <w:r w:rsidR="0099786F" w:rsidRPr="002A1C68">
        <w:rPr>
          <w:sz w:val="28"/>
          <w:szCs w:val="28"/>
          <w:lang w:val="uk-UA"/>
        </w:rPr>
        <w:t>Порядку підготовки до дій за призначенням</w:t>
      </w:r>
      <w:r w:rsidR="0099786F">
        <w:rPr>
          <w:sz w:val="28"/>
          <w:szCs w:val="28"/>
          <w:lang w:val="uk-UA"/>
        </w:rPr>
        <w:t>)</w:t>
      </w:r>
      <w:r w:rsidRPr="002A1C68">
        <w:rPr>
          <w:sz w:val="28"/>
          <w:szCs w:val="28"/>
          <w:lang w:val="uk-UA"/>
        </w:rPr>
        <w:t>;</w:t>
      </w:r>
    </w:p>
    <w:p w:rsidR="002A1C68" w:rsidRPr="002A1C68" w:rsidRDefault="002A1C68" w:rsidP="002A1C68">
      <w:pPr>
        <w:pStyle w:val="11"/>
        <w:tabs>
          <w:tab w:val="left" w:pos="709"/>
          <w:tab w:val="left" w:pos="1418"/>
          <w:tab w:val="left" w:pos="5387"/>
        </w:tabs>
        <w:spacing w:after="0" w:line="240" w:lineRule="auto"/>
        <w:ind w:firstLine="567"/>
        <w:jc w:val="both"/>
        <w:rPr>
          <w:sz w:val="28"/>
          <w:szCs w:val="28"/>
          <w:lang w:val="uk-UA"/>
        </w:rPr>
      </w:pPr>
      <w:r w:rsidRPr="002A1C68">
        <w:rPr>
          <w:sz w:val="28"/>
          <w:szCs w:val="28"/>
          <w:lang w:val="uk-UA"/>
        </w:rPr>
        <w:t xml:space="preserve">3) територіальних і об’єктових формувань цивільного захисту відповідно до вимог Порядку утворення, завдання та функції формувань цивільного захисту, затвердженого постановою Кабінету Міністрів України від 09 жовтня 2013 року № 787, та Порядку підготовки до дій за призначенням. </w:t>
      </w:r>
    </w:p>
    <w:p w:rsidR="002A1C68" w:rsidRPr="002A1C68" w:rsidRDefault="002A1C68" w:rsidP="002A1C68">
      <w:pPr>
        <w:pStyle w:val="11"/>
        <w:tabs>
          <w:tab w:val="left" w:pos="709"/>
          <w:tab w:val="left" w:pos="1418"/>
          <w:tab w:val="left" w:pos="5387"/>
        </w:tabs>
        <w:spacing w:after="0" w:line="240" w:lineRule="auto"/>
        <w:ind w:firstLine="567"/>
        <w:jc w:val="both"/>
        <w:rPr>
          <w:sz w:val="28"/>
          <w:szCs w:val="28"/>
          <w:lang w:val="uk-UA"/>
        </w:rPr>
      </w:pPr>
      <w:r w:rsidRPr="002A1C68">
        <w:rPr>
          <w:sz w:val="28"/>
          <w:szCs w:val="28"/>
          <w:lang w:val="uk-UA"/>
        </w:rPr>
        <w:t>Під час проведення спеціальних тренувань з формуваннями провести попередній огляд місць розгортання та зосередження територіальних (обласного та місцевого рівня) формувань цивільного захисту, визначених для виконання завдань в особливий період, та об’єкти, на які буде зосереджено основні зусилля таких сил;</w:t>
      </w:r>
    </w:p>
    <w:p w:rsidR="002A1C68" w:rsidRPr="002A1C68" w:rsidRDefault="002A1C68" w:rsidP="002A1C68">
      <w:pPr>
        <w:pStyle w:val="11"/>
        <w:tabs>
          <w:tab w:val="left" w:pos="709"/>
          <w:tab w:val="left" w:pos="1418"/>
          <w:tab w:val="left" w:pos="5387"/>
        </w:tabs>
        <w:spacing w:after="0" w:line="240" w:lineRule="auto"/>
        <w:ind w:firstLine="567"/>
        <w:jc w:val="both"/>
        <w:rPr>
          <w:sz w:val="28"/>
          <w:szCs w:val="28"/>
          <w:lang w:val="uk-UA"/>
        </w:rPr>
      </w:pPr>
      <w:r w:rsidRPr="002A1C68">
        <w:rPr>
          <w:sz w:val="28"/>
          <w:szCs w:val="28"/>
          <w:lang w:val="uk-UA"/>
        </w:rPr>
        <w:t xml:space="preserve">4) навчання керівного складу та фахівців, діяльність яких пов'язана з організацією і здійсненням заходів з питань цивільного захисту, місцевих державних адміністрацій, органів місцевого самоврядування, підприємств, установ та організацій, що належать до сфери їх управління, функціонального навчання у навчально-методичному центрі цивільного захисту та безпеки життєдіяльності Рівненської області згідно з додатком 1 до Порядку проведення навчання керівного складу та фахівців, діяльність яких пов'язана з організацією і здійсненням заходів з питань цивільного захисту, затвердженого постановою Кабінету Міністрів України від 23 жовтня 2013 року № 819 (далі – Порядок функціонального навчання) та </w:t>
      </w:r>
      <w:r w:rsidR="0099786F">
        <w:rPr>
          <w:sz w:val="28"/>
          <w:szCs w:val="28"/>
          <w:lang w:val="uk-UA"/>
        </w:rPr>
        <w:t xml:space="preserve">розпорядження голови Рівненської обласної державної адміністрації – начальника Рівненської обласної військової адміністрації «Про функціональне навчання </w:t>
      </w:r>
      <w:r w:rsidRPr="002A1C68">
        <w:rPr>
          <w:sz w:val="28"/>
          <w:szCs w:val="28"/>
          <w:lang w:val="uk-UA"/>
        </w:rPr>
        <w:t>керівного складу та фахівців, діяльність яких пов’язана з організацією і здійсненням заходів з питань цивільного захисту</w:t>
      </w:r>
      <w:r w:rsidR="0099786F">
        <w:rPr>
          <w:sz w:val="28"/>
          <w:szCs w:val="28"/>
          <w:lang w:val="uk-UA"/>
        </w:rPr>
        <w:t xml:space="preserve">, у </w:t>
      </w:r>
      <w:r w:rsidR="0099786F" w:rsidRPr="002A1C68">
        <w:rPr>
          <w:sz w:val="28"/>
          <w:szCs w:val="28"/>
          <w:lang w:val="uk-UA"/>
        </w:rPr>
        <w:t>навчально-методично</w:t>
      </w:r>
      <w:r w:rsidR="0099786F">
        <w:rPr>
          <w:sz w:val="28"/>
          <w:szCs w:val="28"/>
          <w:lang w:val="uk-UA"/>
        </w:rPr>
        <w:t>му</w:t>
      </w:r>
      <w:r w:rsidR="0099786F" w:rsidRPr="002A1C68">
        <w:rPr>
          <w:sz w:val="28"/>
          <w:szCs w:val="28"/>
          <w:lang w:val="uk-UA"/>
        </w:rPr>
        <w:t xml:space="preserve"> центр</w:t>
      </w:r>
      <w:r w:rsidR="0099786F">
        <w:rPr>
          <w:sz w:val="28"/>
          <w:szCs w:val="28"/>
          <w:lang w:val="uk-UA"/>
        </w:rPr>
        <w:t>і</w:t>
      </w:r>
      <w:r w:rsidR="0099786F" w:rsidRPr="002A1C68">
        <w:rPr>
          <w:sz w:val="28"/>
          <w:szCs w:val="28"/>
          <w:lang w:val="uk-UA"/>
        </w:rPr>
        <w:t xml:space="preserve"> цивільного захисту та безпеки життєдіяльності Рівненської області</w:t>
      </w:r>
      <w:r w:rsidR="0099786F">
        <w:rPr>
          <w:sz w:val="28"/>
          <w:szCs w:val="28"/>
          <w:lang w:val="uk-UA"/>
        </w:rPr>
        <w:t>»</w:t>
      </w:r>
      <w:r w:rsidRPr="002A1C68">
        <w:rPr>
          <w:sz w:val="28"/>
          <w:szCs w:val="28"/>
          <w:lang w:val="uk-UA"/>
        </w:rPr>
        <w:t>.</w:t>
      </w:r>
    </w:p>
    <w:p w:rsidR="002A1C68" w:rsidRPr="002A1C68" w:rsidRDefault="002A1C68" w:rsidP="002A1C68">
      <w:pPr>
        <w:pStyle w:val="11"/>
        <w:tabs>
          <w:tab w:val="left" w:pos="709"/>
          <w:tab w:val="left" w:pos="1418"/>
          <w:tab w:val="left" w:pos="5387"/>
        </w:tabs>
        <w:spacing w:after="0" w:line="240" w:lineRule="auto"/>
        <w:ind w:firstLine="709"/>
        <w:jc w:val="both"/>
        <w:rPr>
          <w:sz w:val="28"/>
          <w:szCs w:val="28"/>
          <w:lang w:val="uk-UA"/>
        </w:rPr>
      </w:pPr>
    </w:p>
    <w:p w:rsidR="002A1C68" w:rsidRPr="002A1C68" w:rsidRDefault="002A1C68" w:rsidP="00DA2626">
      <w:pPr>
        <w:pStyle w:val="11"/>
        <w:numPr>
          <w:ilvl w:val="0"/>
          <w:numId w:val="5"/>
        </w:numPr>
        <w:shd w:val="clear" w:color="auto" w:fill="auto"/>
        <w:tabs>
          <w:tab w:val="left" w:pos="709"/>
          <w:tab w:val="left" w:pos="851"/>
          <w:tab w:val="left" w:pos="5387"/>
        </w:tabs>
        <w:spacing w:after="120" w:line="240" w:lineRule="auto"/>
        <w:ind w:left="0" w:firstLine="567"/>
        <w:jc w:val="both"/>
        <w:rPr>
          <w:b/>
          <w:sz w:val="28"/>
          <w:szCs w:val="28"/>
          <w:lang w:val="uk-UA"/>
        </w:rPr>
      </w:pPr>
      <w:r w:rsidRPr="002A1C68">
        <w:rPr>
          <w:b/>
          <w:sz w:val="28"/>
          <w:szCs w:val="28"/>
          <w:lang w:val="uk-UA"/>
        </w:rPr>
        <w:t xml:space="preserve">Департаменту цивільного захисту та охорони здоров'я населення облдержадміністрації, районним державним (військовим) адміністраціям, виконавчим органам міських, селищних та сільських рад </w:t>
      </w:r>
      <w:r w:rsidRPr="002A1C68">
        <w:rPr>
          <w:sz w:val="28"/>
          <w:szCs w:val="28"/>
          <w:lang w:val="uk-UA"/>
        </w:rPr>
        <w:t>(відповідно до компетенції):</w:t>
      </w:r>
    </w:p>
    <w:p w:rsidR="002A1C68" w:rsidRPr="002A1C68" w:rsidRDefault="002A1C68" w:rsidP="00DA2626">
      <w:pPr>
        <w:pStyle w:val="11"/>
        <w:tabs>
          <w:tab w:val="left" w:pos="709"/>
          <w:tab w:val="left" w:pos="993"/>
          <w:tab w:val="left" w:pos="5387"/>
        </w:tabs>
        <w:spacing w:after="0" w:line="240" w:lineRule="auto"/>
        <w:ind w:firstLine="567"/>
        <w:jc w:val="both"/>
        <w:rPr>
          <w:bCs/>
          <w:sz w:val="28"/>
          <w:szCs w:val="28"/>
          <w:lang w:val="uk-UA"/>
        </w:rPr>
      </w:pPr>
      <w:r w:rsidRPr="002A1C68">
        <w:rPr>
          <w:bCs/>
          <w:sz w:val="28"/>
          <w:szCs w:val="28"/>
          <w:lang w:val="uk-UA"/>
        </w:rPr>
        <w:t>1)</w:t>
      </w:r>
      <w:r w:rsidR="00DA2626">
        <w:rPr>
          <w:bCs/>
          <w:sz w:val="28"/>
          <w:szCs w:val="28"/>
          <w:lang w:val="uk-UA"/>
        </w:rPr>
        <w:tab/>
      </w:r>
      <w:r w:rsidR="00DA2626" w:rsidRPr="002A1C68">
        <w:rPr>
          <w:bCs/>
          <w:sz w:val="28"/>
          <w:szCs w:val="28"/>
          <w:lang w:val="uk-UA"/>
        </w:rPr>
        <w:t xml:space="preserve">організувати та забезпечити умови для проходження </w:t>
      </w:r>
      <w:r w:rsidRPr="002A1C68">
        <w:rPr>
          <w:bCs/>
          <w:sz w:val="28"/>
          <w:szCs w:val="28"/>
          <w:lang w:val="uk-UA"/>
        </w:rPr>
        <w:t>одноденних навчальних зборів з керівниками підрозділів (фахівцями) з питань цивільного захисту органів місцевого самоврядування з питань реалізації заходів захисту населення і територій від надзвичайних ситуацій у мирний час та в особливий період відповідно до плану основних заходів України на рік;</w:t>
      </w:r>
    </w:p>
    <w:p w:rsidR="002A1C68" w:rsidRPr="002A1C68" w:rsidRDefault="002A1C68" w:rsidP="00DA2626">
      <w:pPr>
        <w:pStyle w:val="11"/>
        <w:tabs>
          <w:tab w:val="left" w:pos="709"/>
          <w:tab w:val="left" w:pos="993"/>
          <w:tab w:val="left" w:pos="5387"/>
        </w:tabs>
        <w:spacing w:after="0" w:line="240" w:lineRule="auto"/>
        <w:ind w:firstLine="567"/>
        <w:jc w:val="both"/>
        <w:rPr>
          <w:bCs/>
          <w:sz w:val="28"/>
          <w:szCs w:val="28"/>
          <w:lang w:val="uk-UA"/>
        </w:rPr>
      </w:pPr>
      <w:r w:rsidRPr="002A1C68">
        <w:rPr>
          <w:bCs/>
          <w:sz w:val="28"/>
          <w:szCs w:val="28"/>
          <w:lang w:val="uk-UA"/>
        </w:rPr>
        <w:t>2)</w:t>
      </w:r>
      <w:r w:rsidR="00DA2626">
        <w:rPr>
          <w:bCs/>
          <w:sz w:val="28"/>
          <w:szCs w:val="28"/>
          <w:lang w:val="uk-UA"/>
        </w:rPr>
        <w:tab/>
      </w:r>
      <w:r w:rsidR="00DA2626" w:rsidRPr="002A1C68">
        <w:rPr>
          <w:bCs/>
          <w:sz w:val="28"/>
          <w:szCs w:val="28"/>
          <w:lang w:val="uk-UA"/>
        </w:rPr>
        <w:t xml:space="preserve">організувати та забезпечити умови для проходження </w:t>
      </w:r>
      <w:r w:rsidRPr="002A1C68">
        <w:rPr>
          <w:bCs/>
          <w:sz w:val="28"/>
          <w:szCs w:val="28"/>
          <w:lang w:val="uk-UA"/>
        </w:rPr>
        <w:t xml:space="preserve">курсів підвищення кваліфікації за спеціальністю «Цивільна безпека» для фахівців з питань цивільного захисту місцевих органів виконавчої влади і органів місцевого самоврядування на базі навчально-методичного центру цивільного захисту та </w:t>
      </w:r>
      <w:r w:rsidRPr="002A1C68">
        <w:rPr>
          <w:bCs/>
          <w:sz w:val="28"/>
          <w:szCs w:val="28"/>
          <w:lang w:val="uk-UA"/>
        </w:rPr>
        <w:lastRenderedPageBreak/>
        <w:t>безпеки життєдіяльності Рівненської області або інших закладів освіти, що мають ліцензію для провадження діяльності з надання такої освітньої послуги;</w:t>
      </w:r>
    </w:p>
    <w:p w:rsidR="002A1C68" w:rsidRPr="002A1C68" w:rsidRDefault="002A1C68" w:rsidP="00DA2626">
      <w:pPr>
        <w:pStyle w:val="11"/>
        <w:tabs>
          <w:tab w:val="left" w:pos="709"/>
          <w:tab w:val="left" w:pos="993"/>
          <w:tab w:val="left" w:pos="5387"/>
        </w:tabs>
        <w:spacing w:after="0" w:line="235" w:lineRule="auto"/>
        <w:ind w:firstLine="567"/>
        <w:jc w:val="both"/>
        <w:rPr>
          <w:bCs/>
          <w:sz w:val="28"/>
          <w:szCs w:val="28"/>
          <w:lang w:val="uk-UA"/>
        </w:rPr>
      </w:pPr>
      <w:r w:rsidRPr="002A1C68">
        <w:rPr>
          <w:bCs/>
          <w:sz w:val="28"/>
          <w:szCs w:val="28"/>
          <w:lang w:val="uk-UA"/>
        </w:rPr>
        <w:t>3)</w:t>
      </w:r>
      <w:r w:rsidRPr="002A1C68">
        <w:rPr>
          <w:bCs/>
          <w:sz w:val="28"/>
          <w:szCs w:val="28"/>
          <w:lang w:val="uk-UA"/>
        </w:rPr>
        <w:tab/>
        <w:t xml:space="preserve">спланувати, затвердити план проведення і склад тих, для кого здійснюється показ (із числа фахівців з питань цивільного захисту районних державних (військових) адміністрацій і виконавчих органів територіальних громад) та організувати у 2025 – 2026 роках відповідно до вимог </w:t>
      </w:r>
      <w:r w:rsidRPr="002A1C68">
        <w:rPr>
          <w:bCs/>
          <w:sz w:val="28"/>
          <w:szCs w:val="28"/>
          <w:shd w:val="clear" w:color="auto" w:fill="FFFFFF"/>
          <w:lang w:val="uk-UA"/>
        </w:rPr>
        <w:t xml:space="preserve">Порядку організації та проведення спеціальних об'єктових навчань і тренувань з питань цивільного захисту </w:t>
      </w:r>
      <w:r w:rsidRPr="002A1C68">
        <w:rPr>
          <w:bCs/>
          <w:sz w:val="28"/>
          <w:szCs w:val="28"/>
          <w:lang w:val="uk-UA"/>
        </w:rPr>
        <w:t>на базі одного з підприємств, що входить до складу однієї із ланок (субланок) територіальної підсистеми єдиної державної системи цивільного захисту Рівненської області;</w:t>
      </w:r>
    </w:p>
    <w:p w:rsidR="002A1C68" w:rsidRPr="002A1C68" w:rsidRDefault="002A1C68" w:rsidP="00DA2626">
      <w:pPr>
        <w:pStyle w:val="11"/>
        <w:tabs>
          <w:tab w:val="left" w:pos="709"/>
          <w:tab w:val="left" w:pos="993"/>
          <w:tab w:val="left" w:pos="5387"/>
        </w:tabs>
        <w:spacing w:after="0" w:line="235" w:lineRule="auto"/>
        <w:ind w:firstLine="567"/>
        <w:jc w:val="both"/>
        <w:rPr>
          <w:bCs/>
          <w:sz w:val="28"/>
          <w:szCs w:val="28"/>
          <w:lang w:val="uk-UA"/>
        </w:rPr>
      </w:pPr>
      <w:r w:rsidRPr="002A1C68">
        <w:rPr>
          <w:bCs/>
          <w:sz w:val="28"/>
          <w:szCs w:val="28"/>
          <w:lang w:val="uk-UA"/>
        </w:rPr>
        <w:t>4)</w:t>
      </w:r>
      <w:r w:rsidRPr="002A1C68">
        <w:rPr>
          <w:bCs/>
          <w:sz w:val="28"/>
          <w:szCs w:val="28"/>
          <w:lang w:val="uk-UA"/>
        </w:rPr>
        <w:tab/>
        <w:t xml:space="preserve">на підставі наданих керівниками підприємств, установ та організацій графіків проведення спеціальних об'єктових навчань і тренувань з питань цивільного захисту розробляти та затверджувати плани-графіки проведення практичної підготовки осіб керівного складу і фахівців, діяльність яких пов'язана з організацією і здійсненням заходів цивільного захисту, на підприємствах, в установах, організаціях на наступний плановий рік, який подавати щороку до 15 грудня Головному управлінню ДСНС України у Рівненській області для узагальнення; </w:t>
      </w:r>
    </w:p>
    <w:p w:rsidR="002A1C68" w:rsidRPr="002A1C68" w:rsidRDefault="002A1C68" w:rsidP="00DA2626">
      <w:pPr>
        <w:pStyle w:val="11"/>
        <w:tabs>
          <w:tab w:val="left" w:pos="709"/>
          <w:tab w:val="left" w:pos="993"/>
          <w:tab w:val="left" w:pos="5387"/>
        </w:tabs>
        <w:spacing w:after="0" w:line="235" w:lineRule="auto"/>
        <w:ind w:firstLine="567"/>
        <w:jc w:val="both"/>
        <w:rPr>
          <w:bCs/>
          <w:sz w:val="28"/>
          <w:szCs w:val="28"/>
          <w:lang w:val="uk-UA"/>
        </w:rPr>
      </w:pPr>
      <w:r w:rsidRPr="002A1C68">
        <w:rPr>
          <w:bCs/>
          <w:sz w:val="28"/>
          <w:szCs w:val="28"/>
          <w:lang w:val="uk-UA"/>
        </w:rPr>
        <w:t>5)</w:t>
      </w:r>
      <w:r w:rsidRPr="002A1C68">
        <w:rPr>
          <w:bCs/>
          <w:sz w:val="28"/>
          <w:szCs w:val="28"/>
          <w:lang w:val="uk-UA"/>
        </w:rPr>
        <w:tab/>
        <w:t xml:space="preserve">організувати контроль за здійсненням практичної підготовки під час проведення спеціальних об'єктових навчань і тренувань з питань цивільного захисту на підприємствах, в установах та організаціях, що належать до сфери управління, відповідно до вимог </w:t>
      </w:r>
      <w:r w:rsidRPr="002A1C68">
        <w:rPr>
          <w:bCs/>
          <w:sz w:val="28"/>
          <w:szCs w:val="28"/>
          <w:shd w:val="clear" w:color="auto" w:fill="FFFFFF"/>
          <w:lang w:val="uk-UA"/>
        </w:rPr>
        <w:t>Порядку організації та проведення спеціальних об'єктових навчань і тренувань з питань цивільного захисту;</w:t>
      </w:r>
    </w:p>
    <w:p w:rsidR="002A1C68" w:rsidRPr="002A1C68" w:rsidRDefault="002A1C68" w:rsidP="00DA2626">
      <w:pPr>
        <w:pStyle w:val="11"/>
        <w:tabs>
          <w:tab w:val="left" w:pos="709"/>
          <w:tab w:val="left" w:pos="993"/>
          <w:tab w:val="left" w:pos="1418"/>
          <w:tab w:val="left" w:pos="5387"/>
        </w:tabs>
        <w:spacing w:after="0" w:line="235" w:lineRule="auto"/>
        <w:ind w:firstLine="567"/>
        <w:jc w:val="both"/>
        <w:rPr>
          <w:bCs/>
          <w:sz w:val="28"/>
          <w:szCs w:val="28"/>
          <w:lang w:val="uk-UA"/>
        </w:rPr>
      </w:pPr>
      <w:r w:rsidRPr="002A1C68">
        <w:rPr>
          <w:bCs/>
          <w:sz w:val="28"/>
          <w:szCs w:val="28"/>
          <w:lang w:val="uk-UA"/>
        </w:rPr>
        <w:t>6)</w:t>
      </w:r>
      <w:r w:rsidRPr="002A1C68">
        <w:rPr>
          <w:bCs/>
          <w:sz w:val="28"/>
          <w:szCs w:val="28"/>
          <w:lang w:val="uk-UA"/>
        </w:rPr>
        <w:tab/>
        <w:t xml:space="preserve">передбачити у період проведення в адміністративно-територіальних одиницях командно-штабних навчань з органами управління та силами цивільного захисту проведення суб’єктами господарювання не менше ніж </w:t>
      </w:r>
      <w:r w:rsidR="00DA2626">
        <w:rPr>
          <w:bCs/>
          <w:sz w:val="28"/>
          <w:szCs w:val="28"/>
          <w:lang w:val="uk-UA"/>
        </w:rPr>
        <w:br/>
      </w:r>
      <w:r w:rsidRPr="002A1C68">
        <w:rPr>
          <w:bCs/>
          <w:sz w:val="28"/>
          <w:szCs w:val="28"/>
          <w:lang w:val="uk-UA"/>
        </w:rPr>
        <w:t>30 відсотків запланованої у поточному році кількості спеціальних об’єктових навчань і тренувань з питань цивільного захисту;</w:t>
      </w:r>
    </w:p>
    <w:p w:rsidR="002A1C68" w:rsidRPr="002A1C68" w:rsidRDefault="002A1C68" w:rsidP="00DA2626">
      <w:pPr>
        <w:pStyle w:val="11"/>
        <w:tabs>
          <w:tab w:val="left" w:pos="709"/>
          <w:tab w:val="left" w:pos="993"/>
          <w:tab w:val="left" w:pos="5387"/>
        </w:tabs>
        <w:spacing w:after="0" w:line="235" w:lineRule="auto"/>
        <w:ind w:firstLine="567"/>
        <w:jc w:val="both"/>
        <w:rPr>
          <w:bCs/>
          <w:sz w:val="28"/>
          <w:szCs w:val="28"/>
          <w:lang w:val="uk-UA"/>
        </w:rPr>
      </w:pPr>
      <w:r w:rsidRPr="002A1C68">
        <w:rPr>
          <w:bCs/>
          <w:sz w:val="28"/>
          <w:szCs w:val="28"/>
          <w:lang w:val="uk-UA"/>
        </w:rPr>
        <w:t>7)</w:t>
      </w:r>
      <w:r w:rsidRPr="002A1C68">
        <w:rPr>
          <w:bCs/>
          <w:sz w:val="28"/>
          <w:szCs w:val="28"/>
          <w:lang w:val="uk-UA"/>
        </w:rPr>
        <w:tab/>
        <w:t>скласти та подати до 15 вересня заявки на функціональне навчання за державним замовленням на наступний плановий рік на підставі потреби у навчанні, використовуючи результати обліку осіб на території відповідної адміністративно-територіальної одиниці, які зобов’язані проходити функціональне навчання, та періодичності проходження функціонального навчання окремих категорій осіб, зазначеної у додатку 1 до Порядку функціонального навчання (у тому числі для територіальних органів центральних органів виконавчої влади та інших органів державної влади);</w:t>
      </w:r>
    </w:p>
    <w:p w:rsidR="002A1C68" w:rsidRPr="002A1C68" w:rsidRDefault="002A1C68" w:rsidP="00DA2626">
      <w:pPr>
        <w:pStyle w:val="11"/>
        <w:tabs>
          <w:tab w:val="left" w:pos="709"/>
          <w:tab w:val="left" w:pos="993"/>
          <w:tab w:val="left" w:pos="5387"/>
        </w:tabs>
        <w:spacing w:after="0" w:line="235" w:lineRule="auto"/>
        <w:ind w:firstLine="567"/>
        <w:jc w:val="both"/>
        <w:rPr>
          <w:bCs/>
          <w:sz w:val="28"/>
          <w:szCs w:val="28"/>
          <w:lang w:val="uk-UA"/>
        </w:rPr>
      </w:pPr>
      <w:r w:rsidRPr="002A1C68">
        <w:rPr>
          <w:bCs/>
          <w:sz w:val="28"/>
          <w:szCs w:val="28"/>
          <w:lang w:val="uk-UA"/>
        </w:rPr>
        <w:t>8) районним державним (військовим) адміністраціям, виконавчим органам міських, селищних та сільських рад організувати розроблення та затвердити:</w:t>
      </w:r>
    </w:p>
    <w:p w:rsidR="002A1C68" w:rsidRPr="002A1C68" w:rsidRDefault="002A1C68" w:rsidP="00DA2626">
      <w:pPr>
        <w:pStyle w:val="11"/>
        <w:tabs>
          <w:tab w:val="left" w:pos="709"/>
          <w:tab w:val="left" w:pos="993"/>
          <w:tab w:val="left" w:pos="5387"/>
        </w:tabs>
        <w:spacing w:after="0" w:line="235" w:lineRule="auto"/>
        <w:ind w:firstLine="567"/>
        <w:jc w:val="both"/>
        <w:rPr>
          <w:bCs/>
          <w:sz w:val="28"/>
          <w:szCs w:val="28"/>
          <w:lang w:val="uk-UA"/>
        </w:rPr>
      </w:pPr>
      <w:r w:rsidRPr="002A1C68">
        <w:rPr>
          <w:bCs/>
          <w:sz w:val="28"/>
          <w:szCs w:val="28"/>
          <w:lang w:val="uk-UA"/>
        </w:rPr>
        <w:t>організаційно-методичні вказівки щодо навчання працівників і непрацюючого населення діям у надзвичайних ситуаціях (на основі Організаційно-методичних вказівок) та організувати контроль за їх виконанням;</w:t>
      </w:r>
    </w:p>
    <w:p w:rsidR="002A1C68" w:rsidRPr="002A1C68" w:rsidRDefault="002A1C68" w:rsidP="00DA2626">
      <w:pPr>
        <w:pStyle w:val="11"/>
        <w:tabs>
          <w:tab w:val="left" w:pos="709"/>
          <w:tab w:val="left" w:pos="993"/>
          <w:tab w:val="left" w:pos="5387"/>
        </w:tabs>
        <w:spacing w:after="0" w:line="235" w:lineRule="auto"/>
        <w:ind w:firstLine="567"/>
        <w:jc w:val="both"/>
        <w:rPr>
          <w:bCs/>
          <w:sz w:val="28"/>
          <w:szCs w:val="28"/>
          <w:lang w:val="uk-UA"/>
        </w:rPr>
      </w:pPr>
      <w:r w:rsidRPr="002A1C68">
        <w:rPr>
          <w:bCs/>
          <w:sz w:val="28"/>
          <w:szCs w:val="28"/>
          <w:lang w:val="uk-UA"/>
        </w:rPr>
        <w:t>програми щодо навчання працівників і непрацюючого населення діям у надзвичайних ситуаціях та організовувати контроль за їх виконанням;</w:t>
      </w:r>
    </w:p>
    <w:p w:rsidR="002A1C68" w:rsidRPr="002A1C68" w:rsidRDefault="002A1C68" w:rsidP="00DA2626">
      <w:pPr>
        <w:pStyle w:val="11"/>
        <w:tabs>
          <w:tab w:val="left" w:pos="709"/>
          <w:tab w:val="left" w:pos="993"/>
          <w:tab w:val="left" w:pos="5387"/>
        </w:tabs>
        <w:spacing w:after="0" w:line="235" w:lineRule="auto"/>
        <w:ind w:firstLine="567"/>
        <w:jc w:val="both"/>
        <w:rPr>
          <w:bCs/>
          <w:sz w:val="28"/>
          <w:szCs w:val="28"/>
          <w:lang w:val="uk-UA"/>
        </w:rPr>
      </w:pPr>
      <w:r w:rsidRPr="002A1C68">
        <w:rPr>
          <w:bCs/>
          <w:sz w:val="28"/>
          <w:szCs w:val="28"/>
          <w:lang w:val="uk-UA"/>
        </w:rPr>
        <w:t>положення про організацію роботи консультаційних пунктів при місцевих органах виконавчої влади та органах місцевого самоврядування відповідно до вимог Порядку навчання населення;</w:t>
      </w:r>
    </w:p>
    <w:p w:rsidR="002A1C68" w:rsidRPr="002A1C68" w:rsidRDefault="002A1C68" w:rsidP="002A1C68">
      <w:pPr>
        <w:pStyle w:val="11"/>
        <w:tabs>
          <w:tab w:val="left" w:pos="709"/>
          <w:tab w:val="left" w:pos="1276"/>
          <w:tab w:val="left" w:pos="5387"/>
        </w:tabs>
        <w:spacing w:after="0" w:line="235" w:lineRule="auto"/>
        <w:ind w:firstLine="567"/>
        <w:jc w:val="both"/>
        <w:rPr>
          <w:bCs/>
          <w:sz w:val="28"/>
          <w:szCs w:val="28"/>
          <w:lang w:val="uk-UA"/>
        </w:rPr>
      </w:pPr>
      <w:r w:rsidRPr="002A1C68">
        <w:rPr>
          <w:bCs/>
          <w:sz w:val="28"/>
          <w:szCs w:val="28"/>
          <w:lang w:val="uk-UA"/>
        </w:rPr>
        <w:lastRenderedPageBreak/>
        <w:t>9) забезпечити:</w:t>
      </w:r>
    </w:p>
    <w:p w:rsidR="002A1C68" w:rsidRPr="002A1C68" w:rsidRDefault="002A1C68" w:rsidP="002A1C68">
      <w:pPr>
        <w:pStyle w:val="11"/>
        <w:tabs>
          <w:tab w:val="left" w:pos="709"/>
          <w:tab w:val="left" w:pos="1276"/>
          <w:tab w:val="left" w:pos="5387"/>
        </w:tabs>
        <w:spacing w:after="0" w:line="235" w:lineRule="auto"/>
        <w:ind w:firstLine="567"/>
        <w:jc w:val="both"/>
        <w:rPr>
          <w:bCs/>
          <w:sz w:val="28"/>
          <w:szCs w:val="28"/>
          <w:lang w:val="uk-UA"/>
        </w:rPr>
      </w:pPr>
      <w:r w:rsidRPr="002A1C68">
        <w:rPr>
          <w:bCs/>
          <w:sz w:val="28"/>
          <w:szCs w:val="28"/>
          <w:lang w:val="uk-UA"/>
        </w:rPr>
        <w:t>інформування населення про надзвичайні ситуації, у зоні яких або у зоні можливого ураження від яких може опинитися місце проживання громадян, а також про способи захисту від впливу небезпечних факторів, викликаних такими ситуаціями;</w:t>
      </w:r>
    </w:p>
    <w:p w:rsidR="002A1C68" w:rsidRPr="002A1C68" w:rsidRDefault="002A1C68" w:rsidP="002A1C68">
      <w:pPr>
        <w:pStyle w:val="11"/>
        <w:tabs>
          <w:tab w:val="left" w:pos="709"/>
          <w:tab w:val="left" w:pos="1276"/>
          <w:tab w:val="left" w:pos="5387"/>
        </w:tabs>
        <w:spacing w:after="0" w:line="245" w:lineRule="auto"/>
        <w:ind w:firstLine="567"/>
        <w:jc w:val="both"/>
        <w:rPr>
          <w:bCs/>
          <w:sz w:val="28"/>
          <w:szCs w:val="28"/>
          <w:lang w:val="uk-UA"/>
        </w:rPr>
      </w:pPr>
      <w:r w:rsidRPr="002A1C68">
        <w:rPr>
          <w:bCs/>
          <w:sz w:val="28"/>
          <w:szCs w:val="28"/>
          <w:lang w:val="uk-UA"/>
        </w:rPr>
        <w:t>доведення до населення, враховуючи ускладнення воєнно-політичної обстановки в державі, порядку дій у випадку попереджувального сигналу «Увага всім» (зокрема «Повітряна тривога»), поводження з вибухонебез-печними предметами, застосування противником засобів ураження (у тому числі радіаційних, хімічних та бактеріологічних), проведення евакуаційних заходів, оприлюднення інформації про місця розташування та стан готовності захисних споруд цивільного захисту та інших споруд, призначених для укриття всіх верст населення</w:t>
      </w:r>
      <w:r w:rsidR="00BB4DE4">
        <w:rPr>
          <w:bCs/>
          <w:sz w:val="28"/>
          <w:szCs w:val="28"/>
          <w:lang w:val="uk-UA"/>
        </w:rPr>
        <w:t>,</w:t>
      </w:r>
      <w:r w:rsidRPr="002A1C68">
        <w:rPr>
          <w:bCs/>
          <w:sz w:val="28"/>
          <w:szCs w:val="28"/>
          <w:lang w:val="uk-UA"/>
        </w:rPr>
        <w:t xml:space="preserve"> тощо; </w:t>
      </w:r>
    </w:p>
    <w:p w:rsidR="002A1C68" w:rsidRPr="002A1C68" w:rsidRDefault="002A1C68" w:rsidP="002A1C68">
      <w:pPr>
        <w:pStyle w:val="11"/>
        <w:tabs>
          <w:tab w:val="left" w:pos="709"/>
          <w:tab w:val="left" w:pos="1276"/>
          <w:tab w:val="left" w:pos="5387"/>
        </w:tabs>
        <w:spacing w:after="0" w:line="245" w:lineRule="auto"/>
        <w:ind w:firstLine="567"/>
        <w:jc w:val="both"/>
        <w:rPr>
          <w:bCs/>
          <w:sz w:val="28"/>
          <w:szCs w:val="28"/>
          <w:lang w:val="uk-UA"/>
        </w:rPr>
      </w:pPr>
      <w:r w:rsidRPr="002A1C68">
        <w:rPr>
          <w:bCs/>
          <w:sz w:val="28"/>
          <w:szCs w:val="28"/>
          <w:lang w:val="uk-UA"/>
        </w:rPr>
        <w:t>підготовку та видання навчальних, навчально-наочних посібників, розповсюдження інформаційних матеріалів, буклетів, пам’яток, листівок, інших друкованих матеріалів, відео- та аудіоматеріалів. Кожна людина має чітко усвідомлювати свої дії у надзвичайних ситуаціях та допомогу, на яку вона може розраховувати за таких умов;</w:t>
      </w:r>
    </w:p>
    <w:p w:rsidR="002A1C68" w:rsidRPr="002A1C68" w:rsidRDefault="002A1C68" w:rsidP="002A1C68">
      <w:pPr>
        <w:pStyle w:val="11"/>
        <w:tabs>
          <w:tab w:val="left" w:pos="709"/>
          <w:tab w:val="left" w:pos="1276"/>
          <w:tab w:val="left" w:pos="5387"/>
        </w:tabs>
        <w:spacing w:after="0" w:line="245" w:lineRule="auto"/>
        <w:ind w:firstLine="567"/>
        <w:jc w:val="both"/>
        <w:rPr>
          <w:bCs/>
          <w:sz w:val="28"/>
          <w:szCs w:val="28"/>
          <w:lang w:val="uk-UA"/>
        </w:rPr>
      </w:pPr>
      <w:r w:rsidRPr="002A1C68">
        <w:rPr>
          <w:bCs/>
          <w:sz w:val="28"/>
          <w:szCs w:val="28"/>
          <w:lang w:val="uk-UA"/>
        </w:rPr>
        <w:t>розширення мережі та діяльність консультаційних пунктів при органах місцевого самоврядування, особливо в частині створення умов для оволодіння громадянами навичками користування найбільш поширеними засобами захисту і надання допомоги постраждалому в невідкладному стані;</w:t>
      </w:r>
    </w:p>
    <w:p w:rsidR="002A1C68" w:rsidRPr="002A1C68" w:rsidRDefault="002A1C68" w:rsidP="002A1C68">
      <w:pPr>
        <w:pStyle w:val="11"/>
        <w:tabs>
          <w:tab w:val="left" w:pos="709"/>
          <w:tab w:val="left" w:pos="1276"/>
          <w:tab w:val="left" w:pos="5387"/>
        </w:tabs>
        <w:spacing w:after="0" w:line="245" w:lineRule="auto"/>
        <w:ind w:firstLine="567"/>
        <w:jc w:val="both"/>
        <w:rPr>
          <w:bCs/>
          <w:sz w:val="28"/>
          <w:szCs w:val="28"/>
          <w:lang w:val="uk-UA"/>
        </w:rPr>
      </w:pPr>
      <w:r w:rsidRPr="002A1C68">
        <w:rPr>
          <w:bCs/>
          <w:sz w:val="28"/>
          <w:szCs w:val="28"/>
          <w:lang w:val="uk-UA"/>
        </w:rPr>
        <w:t>запровадження постійних рубрик у засобах масової інформації, зокрема друкованих, а також за допомогою інформаційно-комунікаційних технологій, аудіовізуальних та інтерактивних засобів та соціальної реклами;</w:t>
      </w:r>
    </w:p>
    <w:p w:rsidR="002A1C68" w:rsidRPr="002A1C68" w:rsidRDefault="002A1C68" w:rsidP="002A1C68">
      <w:pPr>
        <w:pStyle w:val="11"/>
        <w:tabs>
          <w:tab w:val="left" w:pos="709"/>
          <w:tab w:val="left" w:pos="1276"/>
          <w:tab w:val="left" w:pos="5387"/>
        </w:tabs>
        <w:spacing w:after="0" w:line="245" w:lineRule="auto"/>
        <w:ind w:firstLine="567"/>
        <w:jc w:val="both"/>
        <w:rPr>
          <w:bCs/>
          <w:sz w:val="28"/>
          <w:szCs w:val="28"/>
          <w:lang w:val="uk-UA"/>
        </w:rPr>
      </w:pPr>
      <w:r w:rsidRPr="002A1C68">
        <w:rPr>
          <w:bCs/>
          <w:sz w:val="28"/>
          <w:szCs w:val="28"/>
          <w:lang w:val="uk-UA"/>
        </w:rPr>
        <w:t>подання звітності з питань навчання населення діям у надзвичайних ситуаціях (форми 7/НН, 7/КШНТ-1, 7/КШНТ-2) відповідно до Табеля термінових та строкових донесень з питань цивільного захисту, затвердженого наказом МВС України від 22 липня 2024 року № 502 (далі – Табель термінових донесень);</w:t>
      </w:r>
    </w:p>
    <w:p w:rsidR="002A1C68" w:rsidRPr="002A1C68" w:rsidRDefault="002A1C68" w:rsidP="002A1C68">
      <w:pPr>
        <w:pStyle w:val="11"/>
        <w:shd w:val="clear" w:color="auto" w:fill="auto"/>
        <w:tabs>
          <w:tab w:val="left" w:pos="709"/>
          <w:tab w:val="left" w:pos="1276"/>
          <w:tab w:val="left" w:pos="5387"/>
        </w:tabs>
        <w:spacing w:after="0" w:line="245" w:lineRule="auto"/>
        <w:ind w:firstLine="567"/>
        <w:jc w:val="both"/>
        <w:rPr>
          <w:bCs/>
          <w:sz w:val="28"/>
          <w:szCs w:val="28"/>
          <w:lang w:val="uk-UA"/>
        </w:rPr>
      </w:pPr>
      <w:r w:rsidRPr="002A1C68">
        <w:rPr>
          <w:bCs/>
          <w:sz w:val="28"/>
          <w:szCs w:val="28"/>
          <w:lang w:val="uk-UA"/>
        </w:rPr>
        <w:t xml:space="preserve">10) </w:t>
      </w:r>
      <w:r w:rsidRPr="002A1C68">
        <w:rPr>
          <w:sz w:val="28"/>
          <w:szCs w:val="28"/>
          <w:lang w:val="uk-UA"/>
        </w:rPr>
        <w:t>забезпечувати контроль за проведенням на підприємствах, в установах та організаціях, що належать до сфери їх управління:</w:t>
      </w:r>
    </w:p>
    <w:p w:rsidR="002A1C68" w:rsidRPr="002A1C68" w:rsidRDefault="002A1C68" w:rsidP="002A1C68">
      <w:pPr>
        <w:pStyle w:val="11"/>
        <w:shd w:val="clear" w:color="auto" w:fill="auto"/>
        <w:tabs>
          <w:tab w:val="left" w:pos="1134"/>
          <w:tab w:val="left" w:pos="5387"/>
        </w:tabs>
        <w:spacing w:after="0" w:line="245" w:lineRule="auto"/>
        <w:ind w:firstLine="567"/>
        <w:jc w:val="both"/>
        <w:rPr>
          <w:sz w:val="28"/>
          <w:szCs w:val="28"/>
          <w:lang w:val="uk-UA"/>
        </w:rPr>
      </w:pPr>
      <w:r w:rsidRPr="002A1C68">
        <w:rPr>
          <w:sz w:val="28"/>
          <w:szCs w:val="28"/>
          <w:lang w:val="uk-UA"/>
        </w:rPr>
        <w:t>навчання працівників за програмами підготовки до дій у надзвичайних ситуаціях відповідно до вимог Порядку здійснення навчання населення діям у надзвичайних ситуаціях, затвердженого постановою Кабінету Міністрів України від 26 червня 2013 року № 444 (далі - Порядок навчання населення);</w:t>
      </w:r>
    </w:p>
    <w:p w:rsidR="002A1C68" w:rsidRPr="002A1C68" w:rsidRDefault="002A1C68" w:rsidP="002A1C68">
      <w:pPr>
        <w:pStyle w:val="11"/>
        <w:tabs>
          <w:tab w:val="left" w:pos="1134"/>
          <w:tab w:val="left" w:pos="5387"/>
        </w:tabs>
        <w:spacing w:after="0" w:line="245" w:lineRule="auto"/>
        <w:ind w:firstLine="567"/>
        <w:jc w:val="both"/>
        <w:rPr>
          <w:sz w:val="28"/>
          <w:szCs w:val="28"/>
          <w:lang w:val="uk-UA"/>
        </w:rPr>
      </w:pPr>
      <w:r w:rsidRPr="002A1C68">
        <w:rPr>
          <w:sz w:val="28"/>
          <w:szCs w:val="28"/>
          <w:lang w:val="uk-UA"/>
        </w:rPr>
        <w:t xml:space="preserve">спеціальних об'єктових навчань і тренувань з питань цивільного захисту та об’єктових тренувань з питань цивільного захисту в закладах вищої освіти, відповідно до вимог Порядку організації та проведення спеціальних об'єктових навчань і тренувань з питань цивільного захисту, затвердженого наказом Міністерства внутрішніх справ України від 28 листопада 2019 року № 991, зареєстрованого в Міністерстві юстиції України 16 січня 2020 року </w:t>
      </w:r>
      <w:r w:rsidR="00BB4DE4">
        <w:rPr>
          <w:sz w:val="28"/>
          <w:szCs w:val="28"/>
          <w:lang w:val="uk-UA"/>
        </w:rPr>
        <w:br/>
      </w:r>
      <w:r w:rsidRPr="002A1C68">
        <w:rPr>
          <w:sz w:val="28"/>
          <w:szCs w:val="28"/>
          <w:lang w:val="uk-UA"/>
        </w:rPr>
        <w:t>за № 46/34329 (далі - Порядок проведення СОН (СОТ)).</w:t>
      </w:r>
    </w:p>
    <w:p w:rsidR="002A1C68" w:rsidRPr="002A1C68" w:rsidRDefault="002A1C68" w:rsidP="002A1C68">
      <w:pPr>
        <w:pStyle w:val="11"/>
        <w:shd w:val="clear" w:color="auto" w:fill="auto"/>
        <w:tabs>
          <w:tab w:val="left" w:pos="709"/>
          <w:tab w:val="left" w:pos="851"/>
          <w:tab w:val="left" w:pos="5387"/>
        </w:tabs>
        <w:spacing w:after="120" w:line="240" w:lineRule="auto"/>
        <w:ind w:left="567"/>
        <w:jc w:val="both"/>
        <w:rPr>
          <w:b/>
          <w:sz w:val="28"/>
          <w:szCs w:val="28"/>
          <w:lang w:val="uk-UA"/>
        </w:rPr>
      </w:pPr>
    </w:p>
    <w:p w:rsidR="002A1C68" w:rsidRPr="002A1C68" w:rsidRDefault="002A1C68" w:rsidP="002A1C68">
      <w:pPr>
        <w:pStyle w:val="11"/>
        <w:numPr>
          <w:ilvl w:val="0"/>
          <w:numId w:val="5"/>
        </w:numPr>
        <w:shd w:val="clear" w:color="auto" w:fill="auto"/>
        <w:tabs>
          <w:tab w:val="left" w:pos="709"/>
          <w:tab w:val="left" w:pos="851"/>
          <w:tab w:val="left" w:pos="5387"/>
        </w:tabs>
        <w:spacing w:after="120" w:line="240" w:lineRule="auto"/>
        <w:ind w:left="0" w:firstLine="567"/>
        <w:jc w:val="both"/>
        <w:rPr>
          <w:b/>
          <w:sz w:val="28"/>
          <w:szCs w:val="28"/>
          <w:lang w:val="uk-UA"/>
        </w:rPr>
      </w:pPr>
      <w:r w:rsidRPr="002A1C68">
        <w:rPr>
          <w:b/>
          <w:sz w:val="28"/>
          <w:szCs w:val="28"/>
          <w:lang w:val="uk-UA"/>
        </w:rPr>
        <w:lastRenderedPageBreak/>
        <w:t xml:space="preserve">Департаменту освіти і науки облдержадміністрації, структурним підрозділам (посадовим особам) з питань освіти виконавчих </w:t>
      </w:r>
      <w:r w:rsidR="00BB4DE4">
        <w:rPr>
          <w:b/>
          <w:sz w:val="28"/>
          <w:szCs w:val="28"/>
          <w:lang w:val="uk-UA"/>
        </w:rPr>
        <w:t>органів</w:t>
      </w:r>
      <w:r w:rsidRPr="002A1C68">
        <w:rPr>
          <w:b/>
          <w:sz w:val="28"/>
          <w:szCs w:val="28"/>
          <w:lang w:val="uk-UA"/>
        </w:rPr>
        <w:t xml:space="preserve"> міських, селищних та сільських рад:</w:t>
      </w:r>
    </w:p>
    <w:p w:rsidR="002A1C68" w:rsidRPr="002A1C68" w:rsidRDefault="002A1C68" w:rsidP="00C0724C">
      <w:pPr>
        <w:pStyle w:val="11"/>
        <w:numPr>
          <w:ilvl w:val="0"/>
          <w:numId w:val="4"/>
        </w:numPr>
        <w:shd w:val="clear" w:color="auto" w:fill="auto"/>
        <w:tabs>
          <w:tab w:val="left" w:pos="993"/>
          <w:tab w:val="left" w:pos="1134"/>
        </w:tabs>
        <w:spacing w:after="0" w:line="240" w:lineRule="auto"/>
        <w:ind w:firstLine="567"/>
        <w:jc w:val="both"/>
        <w:rPr>
          <w:sz w:val="28"/>
          <w:szCs w:val="28"/>
          <w:lang w:val="uk-UA"/>
        </w:rPr>
      </w:pPr>
      <w:r w:rsidRPr="002A1C68">
        <w:rPr>
          <w:sz w:val="28"/>
          <w:szCs w:val="28"/>
          <w:lang w:val="uk-UA"/>
        </w:rPr>
        <w:t xml:space="preserve">рекомендувати керівникам районних, міських </w:t>
      </w:r>
      <w:r w:rsidR="00BB4DE4">
        <w:rPr>
          <w:sz w:val="28"/>
          <w:szCs w:val="28"/>
          <w:lang w:val="uk-UA"/>
        </w:rPr>
        <w:t>органів управління</w:t>
      </w:r>
      <w:r w:rsidRPr="002A1C68">
        <w:rPr>
          <w:sz w:val="28"/>
          <w:szCs w:val="28"/>
          <w:lang w:val="uk-UA"/>
        </w:rPr>
        <w:t xml:space="preserve"> освіт</w:t>
      </w:r>
      <w:r w:rsidR="00BB4DE4">
        <w:rPr>
          <w:sz w:val="28"/>
          <w:szCs w:val="28"/>
          <w:lang w:val="uk-UA"/>
        </w:rPr>
        <w:t>ою</w:t>
      </w:r>
      <w:r w:rsidRPr="002A1C68">
        <w:rPr>
          <w:sz w:val="28"/>
          <w:szCs w:val="28"/>
          <w:lang w:val="uk-UA"/>
        </w:rPr>
        <w:t xml:space="preserve"> звернути увагу на виконання закладами дошкільної, загальної середньої та професійно-технічної освіти вимог Кодексу цивільного захисту України щодо обов’язковості навчання дітей дошкільного віку та учнів діям у надзвичайних ситуаціях та надати рекомендації щодо розроблення та затвердження ними Положень про організацію навчання з питань безпеки життєдіяльності та цивільного захисту в територіальних базових закладах загальної середньої та дошкільної освіти; </w:t>
      </w:r>
    </w:p>
    <w:p w:rsidR="002A1C68" w:rsidRPr="002A1C68" w:rsidRDefault="002A1C68" w:rsidP="00C0724C">
      <w:pPr>
        <w:pStyle w:val="11"/>
        <w:numPr>
          <w:ilvl w:val="0"/>
          <w:numId w:val="4"/>
        </w:numPr>
        <w:shd w:val="clear" w:color="auto" w:fill="auto"/>
        <w:tabs>
          <w:tab w:val="left" w:pos="993"/>
          <w:tab w:val="left" w:pos="1134"/>
        </w:tabs>
        <w:spacing w:after="0" w:line="240" w:lineRule="auto"/>
        <w:ind w:firstLine="567"/>
        <w:jc w:val="both"/>
        <w:rPr>
          <w:sz w:val="28"/>
          <w:szCs w:val="28"/>
          <w:lang w:val="uk-UA"/>
        </w:rPr>
      </w:pPr>
      <w:r w:rsidRPr="002A1C68">
        <w:rPr>
          <w:sz w:val="28"/>
          <w:szCs w:val="28"/>
          <w:lang w:val="uk-UA"/>
        </w:rPr>
        <w:t>взяти безпосередню участь у щорічних заходах здійснення контролю та моніторингу якості підготовки з питань навчання діям у надзвичайних ситуаціях у закладах освіти згідно з вимогами Порядку навчання населення та Плану основних заходів цивільного захисту на відповідний рік;</w:t>
      </w:r>
    </w:p>
    <w:p w:rsidR="002A1C68" w:rsidRPr="002A1C68" w:rsidRDefault="002A1C68" w:rsidP="00C0724C">
      <w:pPr>
        <w:pStyle w:val="11"/>
        <w:numPr>
          <w:ilvl w:val="0"/>
          <w:numId w:val="4"/>
        </w:numPr>
        <w:shd w:val="clear" w:color="auto" w:fill="auto"/>
        <w:tabs>
          <w:tab w:val="left" w:pos="993"/>
          <w:tab w:val="left" w:pos="1134"/>
        </w:tabs>
        <w:spacing w:after="0" w:line="240" w:lineRule="auto"/>
        <w:ind w:firstLine="567"/>
        <w:jc w:val="both"/>
        <w:rPr>
          <w:sz w:val="28"/>
          <w:szCs w:val="28"/>
          <w:lang w:val="uk-UA"/>
        </w:rPr>
      </w:pPr>
      <w:r w:rsidRPr="002A1C68">
        <w:rPr>
          <w:sz w:val="28"/>
          <w:szCs w:val="28"/>
          <w:lang w:val="uk-UA"/>
        </w:rPr>
        <w:t>здійснювати навчання дітей дошкільного віку, учнів та студентів згідно з навчальними програмами, затвердженими МОН України і погодженими ДСНС України, з вивчення заходів безпеки, способів захисту від впливу небезпечних факторів, викликаних надзвичайними ситуаціями, надання домедичної допомоги;</w:t>
      </w:r>
    </w:p>
    <w:p w:rsidR="002A1C68" w:rsidRPr="002A1C68" w:rsidRDefault="002A1C68" w:rsidP="00C0724C">
      <w:pPr>
        <w:pStyle w:val="11"/>
        <w:numPr>
          <w:ilvl w:val="0"/>
          <w:numId w:val="4"/>
        </w:numPr>
        <w:shd w:val="clear" w:color="auto" w:fill="auto"/>
        <w:tabs>
          <w:tab w:val="left" w:pos="993"/>
          <w:tab w:val="left" w:pos="1134"/>
        </w:tabs>
        <w:spacing w:after="0" w:line="240" w:lineRule="auto"/>
        <w:ind w:firstLine="567"/>
        <w:jc w:val="both"/>
        <w:rPr>
          <w:sz w:val="28"/>
          <w:szCs w:val="28"/>
          <w:lang w:val="uk-UA"/>
        </w:rPr>
      </w:pPr>
      <w:r w:rsidRPr="002A1C68">
        <w:rPr>
          <w:sz w:val="28"/>
          <w:szCs w:val="28"/>
          <w:lang w:val="uk-UA"/>
        </w:rPr>
        <w:t>проводити освітню роботу з дітьми дошкільного віку згідно з вимогами базового компонента дошкільної освіти і спрямовувати на формування достатнього та необхідного рівня знань і умінь дитини для безпечного перебування в навколишньому середовищі, елементарних норм поведінки у надзвичайних ситуаціях і запобігання пожежам від дитячих пустощів з вогнем.</w:t>
      </w:r>
    </w:p>
    <w:p w:rsidR="002A1C68" w:rsidRPr="002A1C68" w:rsidRDefault="002A1C68" w:rsidP="00C0724C">
      <w:pPr>
        <w:pStyle w:val="11"/>
        <w:shd w:val="clear" w:color="auto" w:fill="auto"/>
        <w:tabs>
          <w:tab w:val="left" w:pos="993"/>
          <w:tab w:val="left" w:pos="1134"/>
        </w:tabs>
        <w:spacing w:after="0" w:line="240" w:lineRule="auto"/>
        <w:ind w:firstLine="567"/>
        <w:jc w:val="both"/>
        <w:rPr>
          <w:sz w:val="28"/>
          <w:szCs w:val="28"/>
          <w:lang w:val="uk-UA"/>
        </w:rPr>
      </w:pPr>
      <w:r w:rsidRPr="002A1C68">
        <w:rPr>
          <w:sz w:val="28"/>
          <w:szCs w:val="28"/>
          <w:lang w:val="uk-UA"/>
        </w:rPr>
        <w:t>Проводити Тиждень безпеки дитини для поліпшення якості освітньої роботи з дітьми з питань особистої безпеки, захисту життя та норм поведінки у надзвичайних ситуаціях;</w:t>
      </w:r>
    </w:p>
    <w:p w:rsidR="002A1C68" w:rsidRPr="002A1C68" w:rsidRDefault="002A1C68" w:rsidP="00C0724C">
      <w:pPr>
        <w:pStyle w:val="11"/>
        <w:numPr>
          <w:ilvl w:val="0"/>
          <w:numId w:val="4"/>
        </w:numPr>
        <w:shd w:val="clear" w:color="auto" w:fill="auto"/>
        <w:tabs>
          <w:tab w:val="left" w:pos="993"/>
          <w:tab w:val="left" w:pos="1134"/>
        </w:tabs>
        <w:spacing w:after="0" w:line="240" w:lineRule="auto"/>
        <w:ind w:firstLine="567"/>
        <w:jc w:val="both"/>
        <w:rPr>
          <w:sz w:val="28"/>
          <w:szCs w:val="28"/>
          <w:lang w:val="uk-UA"/>
        </w:rPr>
      </w:pPr>
      <w:r w:rsidRPr="002A1C68">
        <w:rPr>
          <w:sz w:val="28"/>
          <w:szCs w:val="28"/>
          <w:lang w:val="uk-UA"/>
        </w:rPr>
        <w:t xml:space="preserve">здійснювати підготовку учнів закладів загальної середньої та професійної (професійно-технічної) освіти до дій у надзвичайних ситуаціях, що передбачає здобуття знань і вмінь з питань особистої безпеки в умовах загрози та виникнення надзвичайної ситуації, користування засобами захисту від її наслідків, вивчення правил пожежної безпеки та основ цивільного захисту за програмами вивчення предметів «Основи здоров’я» та «Захист Вітчизни». </w:t>
      </w:r>
    </w:p>
    <w:p w:rsidR="002A1C68" w:rsidRPr="002A1C68" w:rsidRDefault="002A1C68" w:rsidP="00C0724C">
      <w:pPr>
        <w:pStyle w:val="11"/>
        <w:shd w:val="clear" w:color="auto" w:fill="auto"/>
        <w:tabs>
          <w:tab w:val="left" w:pos="993"/>
          <w:tab w:val="left" w:pos="1134"/>
        </w:tabs>
        <w:spacing w:after="0" w:line="240" w:lineRule="auto"/>
        <w:ind w:firstLine="567"/>
        <w:jc w:val="both"/>
        <w:rPr>
          <w:sz w:val="28"/>
          <w:szCs w:val="28"/>
          <w:lang w:val="uk-UA"/>
        </w:rPr>
      </w:pPr>
      <w:r w:rsidRPr="002A1C68">
        <w:rPr>
          <w:sz w:val="28"/>
          <w:szCs w:val="28"/>
          <w:lang w:val="uk-UA"/>
        </w:rPr>
        <w:t>Практичне закріплення теоретичного матеріалу здійснювати шляхом щорічного проведення Дня цивільного захисту;</w:t>
      </w:r>
    </w:p>
    <w:p w:rsidR="002A1C68" w:rsidRPr="002A1C68" w:rsidRDefault="002A1C68" w:rsidP="00C0724C">
      <w:pPr>
        <w:pStyle w:val="11"/>
        <w:numPr>
          <w:ilvl w:val="0"/>
          <w:numId w:val="4"/>
        </w:numPr>
        <w:shd w:val="clear" w:color="auto" w:fill="auto"/>
        <w:tabs>
          <w:tab w:val="left" w:pos="993"/>
          <w:tab w:val="left" w:pos="1134"/>
        </w:tabs>
        <w:spacing w:after="0" w:line="240" w:lineRule="auto"/>
        <w:ind w:firstLine="567"/>
        <w:jc w:val="both"/>
        <w:rPr>
          <w:sz w:val="28"/>
          <w:szCs w:val="28"/>
          <w:lang w:val="uk-UA"/>
        </w:rPr>
      </w:pPr>
      <w:r w:rsidRPr="002A1C68">
        <w:rPr>
          <w:sz w:val="28"/>
          <w:szCs w:val="28"/>
          <w:lang w:val="uk-UA"/>
        </w:rPr>
        <w:t>підготовку студентів закладів вищої освіти до дій у надзвичайних ситуаціях здійснювати за нормативними навчальними дисциплінами «</w:t>
      </w:r>
      <w:hyperlink r:id="rId8" w:anchor="w1_2" w:history="1">
        <w:r w:rsidRPr="002A1C68">
          <w:rPr>
            <w:sz w:val="28"/>
            <w:szCs w:val="28"/>
            <w:lang w:val="uk-UA"/>
          </w:rPr>
          <w:t>Безпека</w:t>
        </w:r>
      </w:hyperlink>
      <w:r w:rsidRPr="002A1C68">
        <w:rPr>
          <w:sz w:val="28"/>
          <w:szCs w:val="28"/>
          <w:lang w:val="uk-UA"/>
        </w:rPr>
        <w:t xml:space="preserve"> життєдіяльності» та «Цивільний захист».</w:t>
      </w:r>
    </w:p>
    <w:p w:rsidR="002A1C68" w:rsidRPr="002A1C68" w:rsidRDefault="002A1C68" w:rsidP="00C0724C">
      <w:pPr>
        <w:pStyle w:val="11"/>
        <w:shd w:val="clear" w:color="auto" w:fill="auto"/>
        <w:tabs>
          <w:tab w:val="left" w:pos="993"/>
          <w:tab w:val="left" w:pos="1134"/>
        </w:tabs>
        <w:spacing w:after="0" w:line="240" w:lineRule="auto"/>
        <w:ind w:firstLine="567"/>
        <w:jc w:val="both"/>
        <w:rPr>
          <w:sz w:val="28"/>
          <w:szCs w:val="28"/>
          <w:lang w:val="uk-UA"/>
        </w:rPr>
      </w:pPr>
      <w:r w:rsidRPr="002A1C68">
        <w:rPr>
          <w:sz w:val="28"/>
          <w:szCs w:val="28"/>
          <w:lang w:val="uk-UA"/>
        </w:rPr>
        <w:t>У навчальних закладах вищої освіти з метою відпрацювання дій в разі виникнення надзвичайних ситуацій з учасниками навчально-виховного процесу щороку проводити об’єктові тренування з питань цивільного захисту, які організовуються у відповідності із вимогами розділу IV Порядку проведення СОН (СОТ).</w:t>
      </w:r>
    </w:p>
    <w:p w:rsidR="002A1C68" w:rsidRPr="002A1C68" w:rsidRDefault="002A1C68" w:rsidP="002A1C68">
      <w:pPr>
        <w:pStyle w:val="11"/>
        <w:shd w:val="clear" w:color="auto" w:fill="auto"/>
        <w:tabs>
          <w:tab w:val="left" w:pos="993"/>
          <w:tab w:val="left" w:pos="1134"/>
        </w:tabs>
        <w:spacing w:after="0" w:line="240" w:lineRule="auto"/>
        <w:ind w:firstLine="567"/>
        <w:jc w:val="both"/>
        <w:rPr>
          <w:sz w:val="28"/>
          <w:szCs w:val="28"/>
          <w:lang w:val="uk-UA"/>
        </w:rPr>
      </w:pPr>
      <w:r w:rsidRPr="002A1C68">
        <w:rPr>
          <w:sz w:val="28"/>
          <w:szCs w:val="28"/>
          <w:lang w:val="uk-UA"/>
        </w:rPr>
        <w:lastRenderedPageBreak/>
        <w:t>Під час підготовки керівництва тренування до проведення інструктивно-методичних занять та цільових інструктажів залучати працівників навчально-методичного центру цивільного захисту та безпеки життєдіяльності Рівненської області;</w:t>
      </w:r>
    </w:p>
    <w:p w:rsidR="002A1C68" w:rsidRPr="002A1C68" w:rsidRDefault="002A1C68" w:rsidP="002A1C68">
      <w:pPr>
        <w:pStyle w:val="11"/>
        <w:numPr>
          <w:ilvl w:val="0"/>
          <w:numId w:val="4"/>
        </w:numPr>
        <w:shd w:val="clear" w:color="auto" w:fill="auto"/>
        <w:tabs>
          <w:tab w:val="left" w:pos="993"/>
          <w:tab w:val="left" w:pos="1134"/>
        </w:tabs>
        <w:spacing w:after="0" w:line="240" w:lineRule="auto"/>
        <w:ind w:firstLine="567"/>
        <w:jc w:val="both"/>
        <w:rPr>
          <w:sz w:val="28"/>
          <w:szCs w:val="28"/>
          <w:lang w:val="uk-UA"/>
        </w:rPr>
      </w:pPr>
      <w:r w:rsidRPr="002A1C68">
        <w:rPr>
          <w:sz w:val="28"/>
          <w:szCs w:val="28"/>
          <w:lang w:val="uk-UA"/>
        </w:rPr>
        <w:t>для координації науково-методичної діяльності, узагальнення і поширення ефективних форм і методів організації освітнього процесу з питань безпеки життєдіяльності та цивільного захисту місцевим органам управління освітою визначити опорні (базові) з питань цивільного захисту та безпеки життєдіяльності заклади загальної середньої та дошкільної освіти;</w:t>
      </w:r>
    </w:p>
    <w:p w:rsidR="002A1C68" w:rsidRPr="002A1C68" w:rsidRDefault="002A1C68" w:rsidP="002A1C68">
      <w:pPr>
        <w:pStyle w:val="11"/>
        <w:numPr>
          <w:ilvl w:val="0"/>
          <w:numId w:val="4"/>
        </w:numPr>
        <w:shd w:val="clear" w:color="auto" w:fill="auto"/>
        <w:tabs>
          <w:tab w:val="left" w:pos="993"/>
          <w:tab w:val="left" w:pos="1134"/>
        </w:tabs>
        <w:spacing w:after="0" w:line="240" w:lineRule="auto"/>
        <w:ind w:firstLine="567"/>
        <w:jc w:val="both"/>
        <w:rPr>
          <w:sz w:val="28"/>
          <w:szCs w:val="28"/>
          <w:lang w:val="uk-UA"/>
        </w:rPr>
      </w:pPr>
      <w:r w:rsidRPr="002A1C68">
        <w:rPr>
          <w:sz w:val="28"/>
          <w:szCs w:val="28"/>
          <w:lang w:val="uk-UA"/>
        </w:rPr>
        <w:t>з метою надання консультаційно-методичної допомоги закладам освіти, методичної та дослідно-експериментальної роботи з удосконалення освітнього процесу та його програмно-методичного забезпечення, розповсюдження кращого досвіду роботи з цивільного захисту та безпеки життєдіяльності у опорних закладах загальної середньої освіти створити навчально-методичні кабінети з цивільного захисту та безпеки життєдіяльності;</w:t>
      </w:r>
    </w:p>
    <w:p w:rsidR="002A1C68" w:rsidRPr="002A1C68" w:rsidRDefault="002A1C68" w:rsidP="002A1C68">
      <w:pPr>
        <w:pStyle w:val="11"/>
        <w:numPr>
          <w:ilvl w:val="0"/>
          <w:numId w:val="4"/>
        </w:numPr>
        <w:shd w:val="clear" w:color="auto" w:fill="auto"/>
        <w:tabs>
          <w:tab w:val="left" w:pos="993"/>
          <w:tab w:val="left" w:pos="1134"/>
        </w:tabs>
        <w:spacing w:after="0" w:line="240" w:lineRule="auto"/>
        <w:ind w:firstLine="567"/>
        <w:jc w:val="both"/>
        <w:rPr>
          <w:sz w:val="28"/>
          <w:szCs w:val="28"/>
          <w:lang w:val="uk-UA"/>
        </w:rPr>
      </w:pPr>
      <w:r w:rsidRPr="002A1C68">
        <w:rPr>
          <w:sz w:val="28"/>
          <w:szCs w:val="28"/>
          <w:lang w:val="uk-UA"/>
        </w:rPr>
        <w:t>з метою встановлення єдиної методики проведення заходів цивільного захисту в закладах освіти в ході проведення Дня цивільного захисту, Тижня безпеки дитини та обміну досвідом керівного складу закладів загальної середньої та дошкільної освіти запланувати проведення практичних семінарів на базі опорних (базових) з питань цивільного захисту та безпеки життєдіяльності закладів освіти;</w:t>
      </w:r>
    </w:p>
    <w:p w:rsidR="002A1C68" w:rsidRPr="002A1C68" w:rsidRDefault="002A1C68" w:rsidP="002A1C68">
      <w:pPr>
        <w:pStyle w:val="11"/>
        <w:numPr>
          <w:ilvl w:val="0"/>
          <w:numId w:val="4"/>
        </w:numPr>
        <w:shd w:val="clear" w:color="auto" w:fill="auto"/>
        <w:tabs>
          <w:tab w:val="left" w:pos="993"/>
          <w:tab w:val="left" w:pos="1134"/>
        </w:tabs>
        <w:spacing w:after="0" w:line="240" w:lineRule="auto"/>
        <w:ind w:firstLine="567"/>
        <w:jc w:val="both"/>
        <w:rPr>
          <w:sz w:val="28"/>
          <w:szCs w:val="28"/>
          <w:lang w:val="uk-UA"/>
        </w:rPr>
      </w:pPr>
      <w:r w:rsidRPr="002A1C68">
        <w:rPr>
          <w:sz w:val="28"/>
          <w:szCs w:val="28"/>
          <w:lang w:val="uk-UA"/>
        </w:rPr>
        <w:t>позашкільну освітню роботу з питань формування культури безпеки життєдіяльності серед дітей та молоді, формування здорового способу життя, оволодіння навичками самозахисту і рятування проводити у позашкільних закладах, а також шляхом організації шкільних, районних (міських) та обласних зборів-змагань з безпеки життєдіяльності та проведення шкільних, районних (міських) і обласного етапів Всеукраїнського фестивалю «Дружини юних пожежних»;</w:t>
      </w:r>
    </w:p>
    <w:p w:rsidR="002A1C68" w:rsidRPr="002A1C68" w:rsidRDefault="002A1C68" w:rsidP="002A1C68">
      <w:pPr>
        <w:pStyle w:val="11"/>
        <w:numPr>
          <w:ilvl w:val="0"/>
          <w:numId w:val="4"/>
        </w:numPr>
        <w:tabs>
          <w:tab w:val="left" w:pos="993"/>
          <w:tab w:val="left" w:pos="1134"/>
        </w:tabs>
        <w:spacing w:after="0" w:line="240" w:lineRule="auto"/>
        <w:ind w:firstLine="567"/>
        <w:jc w:val="both"/>
        <w:rPr>
          <w:sz w:val="28"/>
          <w:szCs w:val="28"/>
          <w:lang w:val="uk-UA"/>
        </w:rPr>
      </w:pPr>
      <w:r w:rsidRPr="002A1C68">
        <w:rPr>
          <w:sz w:val="28"/>
          <w:szCs w:val="28"/>
          <w:lang w:val="uk-UA"/>
        </w:rPr>
        <w:t>забезпечити через керівників органів управління освітою всіх рівнів (регіональні, місцеві тощо), підпорядкованих закладів освіти, а також атестаційні комісії усіх рівнів, які проводять атестацію педагогічних працівників, обов'язкове проходження педагогічними, науково-педагогічними працівниками, які проводять навчання здобувачів освіти діям у надзвичайних ситуаціях, відповідних курсів підвищення кваліфікації (у міжатестаційний період) у навчально-методичн</w:t>
      </w:r>
      <w:r w:rsidR="00C0724C">
        <w:rPr>
          <w:sz w:val="28"/>
          <w:szCs w:val="28"/>
          <w:lang w:val="uk-UA"/>
        </w:rPr>
        <w:t>ому</w:t>
      </w:r>
      <w:r w:rsidRPr="002A1C68">
        <w:rPr>
          <w:sz w:val="28"/>
          <w:szCs w:val="28"/>
          <w:lang w:val="uk-UA"/>
        </w:rPr>
        <w:t xml:space="preserve"> центр</w:t>
      </w:r>
      <w:r w:rsidR="00C0724C">
        <w:rPr>
          <w:sz w:val="28"/>
          <w:szCs w:val="28"/>
          <w:lang w:val="uk-UA"/>
        </w:rPr>
        <w:t>і</w:t>
      </w:r>
      <w:r w:rsidRPr="002A1C68">
        <w:rPr>
          <w:sz w:val="28"/>
          <w:szCs w:val="28"/>
          <w:lang w:val="uk-UA"/>
        </w:rPr>
        <w:t xml:space="preserve"> цивільного захисту та безпеки життєдіяльності </w:t>
      </w:r>
      <w:r w:rsidR="00C0724C">
        <w:rPr>
          <w:sz w:val="28"/>
          <w:szCs w:val="28"/>
          <w:lang w:val="uk-UA"/>
        </w:rPr>
        <w:t xml:space="preserve">Рівненської </w:t>
      </w:r>
      <w:r w:rsidRPr="002A1C68">
        <w:rPr>
          <w:sz w:val="28"/>
          <w:szCs w:val="28"/>
          <w:lang w:val="uk-UA"/>
        </w:rPr>
        <w:t>област</w:t>
      </w:r>
      <w:r w:rsidR="00C0724C">
        <w:rPr>
          <w:sz w:val="28"/>
          <w:szCs w:val="28"/>
          <w:lang w:val="uk-UA"/>
        </w:rPr>
        <w:t>і</w:t>
      </w:r>
      <w:r w:rsidRPr="002A1C68">
        <w:rPr>
          <w:sz w:val="28"/>
          <w:szCs w:val="28"/>
          <w:lang w:val="uk-UA"/>
        </w:rPr>
        <w:t xml:space="preserve"> на безоплатній основі (за державним замовленням). Вказані вимоги обумовлені Законом України від 08 листопада 2023 року № 3441-IX «Про внесення змін до деяких законодавчих актів України щодо уточнення повноважень суб’єктів забезпечення цивільного захисту, вдосконалення законодавства з питань захисту населення і територій від наслідків надзвичайних ситуацій, організації та проведення евакуації населення, забезпечення охорони життя та здоров’я громадян» та відповідними змінами, внесеними постановою Кабінету Міністрів України від 06 вересня 2024 року </w:t>
      </w:r>
      <w:r w:rsidR="00C0724C">
        <w:rPr>
          <w:sz w:val="28"/>
          <w:szCs w:val="28"/>
          <w:lang w:val="uk-UA"/>
        </w:rPr>
        <w:br/>
      </w:r>
      <w:r w:rsidRPr="002A1C68">
        <w:rPr>
          <w:sz w:val="28"/>
          <w:szCs w:val="28"/>
          <w:lang w:val="uk-UA"/>
        </w:rPr>
        <w:t xml:space="preserve">№ 1037 до Порядку здійснення навчання населення діям у надзвичайних ситуаціях, затвердженого постановою Кабінету Міністрів України від 26 червня </w:t>
      </w:r>
      <w:r w:rsidRPr="002A1C68">
        <w:rPr>
          <w:sz w:val="28"/>
          <w:szCs w:val="28"/>
          <w:lang w:val="uk-UA"/>
        </w:rPr>
        <w:lastRenderedPageBreak/>
        <w:t xml:space="preserve">2013 року № 444, та Порядку проведення навчання керівного складу та фахівців, діяльність яких пов’язана з організацією і здійсненням заходів з питань цивільного захисту, затвердженого постановою Кабінету Міністрів України від 23 жовтня 2013 року № 819. Зокрема для: </w:t>
      </w:r>
    </w:p>
    <w:p w:rsidR="002A1C68" w:rsidRPr="002A1C68" w:rsidRDefault="002A1C68" w:rsidP="002A1C68">
      <w:pPr>
        <w:pStyle w:val="11"/>
        <w:tabs>
          <w:tab w:val="left" w:pos="993"/>
          <w:tab w:val="left" w:pos="1134"/>
        </w:tabs>
        <w:spacing w:after="0" w:line="240" w:lineRule="auto"/>
        <w:ind w:firstLine="567"/>
        <w:jc w:val="both"/>
        <w:rPr>
          <w:sz w:val="28"/>
          <w:szCs w:val="28"/>
          <w:lang w:val="uk-UA"/>
        </w:rPr>
      </w:pPr>
      <w:r w:rsidRPr="002A1C68">
        <w:rPr>
          <w:sz w:val="28"/>
          <w:szCs w:val="28"/>
          <w:lang w:val="uk-UA"/>
        </w:rPr>
        <w:t xml:space="preserve">закладів загальної середньої освіти – вчителі предметів «Основи здоров’я» та «Захист України»; </w:t>
      </w:r>
    </w:p>
    <w:p w:rsidR="002A1C68" w:rsidRPr="002A1C68" w:rsidRDefault="002A1C68" w:rsidP="002A1C68">
      <w:pPr>
        <w:pStyle w:val="11"/>
        <w:tabs>
          <w:tab w:val="left" w:pos="993"/>
          <w:tab w:val="left" w:pos="1134"/>
        </w:tabs>
        <w:spacing w:after="0" w:line="240" w:lineRule="auto"/>
        <w:ind w:firstLine="567"/>
        <w:jc w:val="both"/>
        <w:rPr>
          <w:sz w:val="28"/>
          <w:szCs w:val="28"/>
          <w:lang w:val="uk-UA"/>
        </w:rPr>
      </w:pPr>
      <w:r w:rsidRPr="002A1C68">
        <w:rPr>
          <w:sz w:val="28"/>
          <w:szCs w:val="28"/>
          <w:lang w:val="uk-UA"/>
        </w:rPr>
        <w:t xml:space="preserve">закладів професійної (професійно-технічної) та фахової передвищої освіти – вчителі (викладачі) предметів «Захист України»; </w:t>
      </w:r>
    </w:p>
    <w:p w:rsidR="002A1C68" w:rsidRPr="002A1C68" w:rsidRDefault="002A1C68" w:rsidP="002A1C68">
      <w:pPr>
        <w:pStyle w:val="11"/>
        <w:tabs>
          <w:tab w:val="left" w:pos="993"/>
          <w:tab w:val="left" w:pos="1134"/>
        </w:tabs>
        <w:spacing w:after="0" w:line="240" w:lineRule="auto"/>
        <w:ind w:firstLine="567"/>
        <w:jc w:val="both"/>
        <w:rPr>
          <w:sz w:val="28"/>
          <w:szCs w:val="28"/>
          <w:lang w:val="uk-UA"/>
        </w:rPr>
      </w:pPr>
      <w:r w:rsidRPr="002A1C68">
        <w:rPr>
          <w:sz w:val="28"/>
          <w:szCs w:val="28"/>
          <w:lang w:val="uk-UA"/>
        </w:rPr>
        <w:t>закладів дошкільної освіти – вихователі-методисти, директори (в закладах, які не мають штатної посади «вихователь-методист»);</w:t>
      </w:r>
    </w:p>
    <w:p w:rsidR="002A1C68" w:rsidRPr="002A1C68" w:rsidRDefault="002A1C68" w:rsidP="002A1C68">
      <w:pPr>
        <w:pStyle w:val="11"/>
        <w:tabs>
          <w:tab w:val="left" w:pos="993"/>
          <w:tab w:val="left" w:pos="1134"/>
        </w:tabs>
        <w:spacing w:after="0" w:line="240" w:lineRule="auto"/>
        <w:ind w:firstLine="567"/>
        <w:jc w:val="both"/>
        <w:rPr>
          <w:sz w:val="28"/>
          <w:szCs w:val="28"/>
          <w:lang w:val="uk-UA"/>
        </w:rPr>
      </w:pPr>
      <w:r w:rsidRPr="002A1C68">
        <w:rPr>
          <w:sz w:val="28"/>
          <w:szCs w:val="28"/>
          <w:lang w:val="uk-UA"/>
        </w:rPr>
        <w:t xml:space="preserve">закладів вищої освіти – науково-педагогічний склад, дотичний до викладання дисциплін «Цивільний захист», «Безпека життєдіяльності» (як окремі, так і інтегровані з іншими дисциплінами); </w:t>
      </w:r>
    </w:p>
    <w:p w:rsidR="002A1C68" w:rsidRPr="002A1C68" w:rsidRDefault="002A1C68" w:rsidP="002A1C68">
      <w:pPr>
        <w:pStyle w:val="11"/>
        <w:tabs>
          <w:tab w:val="left" w:pos="993"/>
          <w:tab w:val="left" w:pos="1134"/>
        </w:tabs>
        <w:spacing w:after="0" w:line="240" w:lineRule="auto"/>
        <w:ind w:firstLine="567"/>
        <w:jc w:val="both"/>
        <w:rPr>
          <w:sz w:val="28"/>
          <w:szCs w:val="28"/>
          <w:lang w:val="uk-UA"/>
        </w:rPr>
      </w:pPr>
      <w:r w:rsidRPr="002A1C68">
        <w:rPr>
          <w:sz w:val="28"/>
          <w:szCs w:val="28"/>
          <w:lang w:val="uk-UA"/>
        </w:rPr>
        <w:t xml:space="preserve">закладів післядипломної освіти – науково-педагогічний та педагогічний склад, дотичний до викладання питань щодо дій у надзвичайних ситуаціях. </w:t>
      </w:r>
    </w:p>
    <w:p w:rsidR="002A1C68" w:rsidRPr="002A1C68" w:rsidRDefault="002A1C68" w:rsidP="002A1C68">
      <w:pPr>
        <w:pStyle w:val="11"/>
        <w:tabs>
          <w:tab w:val="left" w:pos="993"/>
          <w:tab w:val="left" w:pos="1134"/>
        </w:tabs>
        <w:spacing w:after="0" w:line="240" w:lineRule="auto"/>
        <w:ind w:firstLine="567"/>
        <w:jc w:val="both"/>
        <w:rPr>
          <w:sz w:val="28"/>
          <w:szCs w:val="28"/>
          <w:lang w:val="uk-UA"/>
        </w:rPr>
      </w:pPr>
      <w:r w:rsidRPr="002A1C68">
        <w:rPr>
          <w:sz w:val="28"/>
          <w:szCs w:val="28"/>
          <w:lang w:val="uk-UA"/>
        </w:rPr>
        <w:t>Організувати ведення обліку педагогічних, науково-педагогічних працівників, які проводять навчання здобувачів освіти діям у надзвичайних ситуаціях, та дотримання строків подання заявок на їх навчання у навчально-методичному центрі цивільного захисту та безпеки життєдіяльності Рівненської області.</w:t>
      </w:r>
    </w:p>
    <w:p w:rsidR="002A1C68" w:rsidRPr="002A1C68" w:rsidRDefault="002A1C68" w:rsidP="002A1C68">
      <w:pPr>
        <w:pStyle w:val="11"/>
        <w:tabs>
          <w:tab w:val="left" w:pos="1134"/>
          <w:tab w:val="left" w:pos="5387"/>
        </w:tabs>
        <w:spacing w:after="0" w:line="240" w:lineRule="auto"/>
        <w:ind w:firstLine="851"/>
        <w:jc w:val="both"/>
        <w:rPr>
          <w:sz w:val="28"/>
          <w:szCs w:val="28"/>
          <w:highlight w:val="yellow"/>
          <w:lang w:val="uk-UA"/>
        </w:rPr>
      </w:pPr>
    </w:p>
    <w:p w:rsidR="002A1C68" w:rsidRPr="002A1C68" w:rsidRDefault="002A1C68" w:rsidP="002A1C68">
      <w:pPr>
        <w:pStyle w:val="11"/>
        <w:numPr>
          <w:ilvl w:val="0"/>
          <w:numId w:val="5"/>
        </w:numPr>
        <w:shd w:val="clear" w:color="auto" w:fill="auto"/>
        <w:tabs>
          <w:tab w:val="left" w:pos="709"/>
          <w:tab w:val="left" w:pos="851"/>
          <w:tab w:val="left" w:pos="5387"/>
        </w:tabs>
        <w:spacing w:after="0" w:line="240" w:lineRule="auto"/>
        <w:ind w:hanging="513"/>
        <w:jc w:val="both"/>
        <w:rPr>
          <w:b/>
          <w:sz w:val="28"/>
          <w:szCs w:val="28"/>
          <w:lang w:val="uk-UA"/>
        </w:rPr>
      </w:pPr>
      <w:r w:rsidRPr="002A1C68">
        <w:rPr>
          <w:b/>
          <w:sz w:val="28"/>
          <w:szCs w:val="28"/>
          <w:lang w:val="uk-UA"/>
        </w:rPr>
        <w:t>Керівникам підприємств, установ та організацій:</w:t>
      </w:r>
    </w:p>
    <w:p w:rsidR="002A1C68" w:rsidRPr="002A1C68" w:rsidRDefault="002A1C68" w:rsidP="002A1C68">
      <w:pPr>
        <w:pStyle w:val="11"/>
        <w:numPr>
          <w:ilvl w:val="0"/>
          <w:numId w:val="1"/>
        </w:numPr>
        <w:shd w:val="clear" w:color="auto" w:fill="auto"/>
        <w:tabs>
          <w:tab w:val="left" w:pos="993"/>
          <w:tab w:val="left" w:pos="5387"/>
        </w:tabs>
        <w:spacing w:before="120" w:after="0" w:line="240" w:lineRule="auto"/>
        <w:ind w:firstLine="567"/>
        <w:jc w:val="both"/>
        <w:rPr>
          <w:sz w:val="28"/>
          <w:szCs w:val="28"/>
          <w:lang w:val="uk-UA"/>
        </w:rPr>
      </w:pPr>
      <w:r w:rsidRPr="002A1C68">
        <w:rPr>
          <w:sz w:val="28"/>
          <w:szCs w:val="28"/>
          <w:lang w:val="uk-UA"/>
        </w:rPr>
        <w:t>забезпечити (здійснити) відповідно до вимог статті 20 Кодексу цивільного захисту України такі заходи:</w:t>
      </w:r>
    </w:p>
    <w:p w:rsidR="002A1C68" w:rsidRPr="002A1C68" w:rsidRDefault="002A1C68" w:rsidP="002A1C68">
      <w:pPr>
        <w:pStyle w:val="11"/>
        <w:shd w:val="clear" w:color="auto" w:fill="auto"/>
        <w:tabs>
          <w:tab w:val="left" w:pos="993"/>
          <w:tab w:val="left" w:pos="1134"/>
          <w:tab w:val="left" w:pos="5387"/>
        </w:tabs>
        <w:spacing w:after="0" w:line="240" w:lineRule="auto"/>
        <w:ind w:firstLine="567"/>
        <w:jc w:val="both"/>
        <w:rPr>
          <w:sz w:val="28"/>
          <w:szCs w:val="28"/>
          <w:lang w:val="uk-UA"/>
        </w:rPr>
      </w:pPr>
      <w:r w:rsidRPr="002A1C68">
        <w:rPr>
          <w:sz w:val="28"/>
          <w:szCs w:val="28"/>
          <w:lang w:val="uk-UA"/>
        </w:rPr>
        <w:t>обов’язкове навчання працівників з числа осіб керівного складу та фахівців, визначених додатком 1 до Порядку функціонального навчання, у навчально-методичному центрі цивільного захисту та безпеки життєдіяльності Рівненської області та після його проходження внести до реєстру застрахованих осіб Державного реєстру загальнообов’язкового державного соціального страхування відповідні відомості про навчання з питань цивільного захисту;</w:t>
      </w:r>
    </w:p>
    <w:p w:rsidR="002A1C68" w:rsidRPr="002A1C68" w:rsidRDefault="002A1C68" w:rsidP="002A1C68">
      <w:pPr>
        <w:pStyle w:val="11"/>
        <w:shd w:val="clear" w:color="auto" w:fill="auto"/>
        <w:tabs>
          <w:tab w:val="left" w:pos="993"/>
          <w:tab w:val="left" w:pos="1134"/>
          <w:tab w:val="left" w:pos="5387"/>
        </w:tabs>
        <w:spacing w:after="0" w:line="240" w:lineRule="auto"/>
        <w:ind w:firstLine="567"/>
        <w:jc w:val="both"/>
        <w:rPr>
          <w:sz w:val="28"/>
          <w:szCs w:val="28"/>
          <w:lang w:val="uk-UA"/>
        </w:rPr>
      </w:pPr>
      <w:r w:rsidRPr="002A1C68">
        <w:rPr>
          <w:sz w:val="28"/>
          <w:szCs w:val="28"/>
          <w:lang w:val="uk-UA"/>
        </w:rPr>
        <w:t xml:space="preserve">утворити навчальні групи та здійснити навчання працівників діям у надзвичайних ситуаціях шляхом курсового та індивідуального навчання за Програмою загальної підготовки працівників підприємств, установ та організацій до дій у надзвичайних ситуаціях, затвердженою наказом ДСНС України від 06 червня 2014 року № 310 (у редакції наказу ДСНС України </w:t>
      </w:r>
      <w:r w:rsidR="009011CC">
        <w:rPr>
          <w:sz w:val="28"/>
          <w:szCs w:val="28"/>
          <w:lang w:val="uk-UA"/>
        </w:rPr>
        <w:br/>
      </w:r>
      <w:r w:rsidRPr="002A1C68">
        <w:rPr>
          <w:sz w:val="28"/>
          <w:szCs w:val="28"/>
          <w:lang w:val="uk-UA"/>
        </w:rPr>
        <w:t>від 08 серпня 2014 року № 458);</w:t>
      </w:r>
    </w:p>
    <w:p w:rsidR="002A1C68" w:rsidRPr="002A1C68" w:rsidRDefault="002A1C68" w:rsidP="002A1C68">
      <w:pPr>
        <w:pStyle w:val="11"/>
        <w:shd w:val="clear" w:color="auto" w:fill="auto"/>
        <w:tabs>
          <w:tab w:val="left" w:pos="993"/>
          <w:tab w:val="left" w:pos="1134"/>
          <w:tab w:val="left" w:pos="5387"/>
        </w:tabs>
        <w:spacing w:after="0" w:line="240" w:lineRule="auto"/>
        <w:ind w:firstLine="567"/>
        <w:jc w:val="both"/>
        <w:rPr>
          <w:sz w:val="28"/>
          <w:szCs w:val="28"/>
          <w:lang w:val="uk-UA"/>
        </w:rPr>
      </w:pPr>
      <w:r w:rsidRPr="002A1C68">
        <w:rPr>
          <w:sz w:val="28"/>
          <w:szCs w:val="28"/>
          <w:lang w:val="uk-UA"/>
        </w:rPr>
        <w:t>розробити та затвердити програми підготовки працівників до дій у надзвичайних ситуаціях, утворити навчальні групи та здійснювати навчання працівників діям у надзвичайних ситуаціях шляхом курсового та індивідуального навчання за:</w:t>
      </w:r>
    </w:p>
    <w:p w:rsidR="002A1C68" w:rsidRPr="002A1C68" w:rsidRDefault="002A1C68" w:rsidP="002A1C68">
      <w:pPr>
        <w:pStyle w:val="11"/>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типовою програмою загальної підготовки працівників підприємств, установ та організацій до дій у надзвичайних ситуаціях згідно з додатком 1;</w:t>
      </w:r>
    </w:p>
    <w:p w:rsidR="002A1C68" w:rsidRPr="002A1C68" w:rsidRDefault="002A1C68" w:rsidP="002A1C68">
      <w:pPr>
        <w:pStyle w:val="11"/>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типовою програмою спеціальної підготовки працівників, що входять до складу спеціалізованих служб і формувань цивільного захисту (додаток 2),</w:t>
      </w:r>
      <w:r w:rsidRPr="002A1C68">
        <w:rPr>
          <w:lang w:val="uk-UA"/>
        </w:rPr>
        <w:t xml:space="preserve"> </w:t>
      </w:r>
      <w:r w:rsidRPr="002A1C68">
        <w:rPr>
          <w:sz w:val="28"/>
          <w:szCs w:val="28"/>
          <w:lang w:val="uk-UA"/>
        </w:rPr>
        <w:t xml:space="preserve">та </w:t>
      </w:r>
      <w:r w:rsidRPr="002A1C68">
        <w:rPr>
          <w:sz w:val="28"/>
          <w:szCs w:val="28"/>
          <w:lang w:val="uk-UA"/>
        </w:rPr>
        <w:lastRenderedPageBreak/>
        <w:t>забезпечити проведення з ними занять безпосередньо на підприємствах, в установах та організаціях або на договірній основі у навчально-методичному центрі цивільного захисту та безпеки життєдіяльності Рівненської області (для підприємств, установ та організацій</w:t>
      </w:r>
      <w:r w:rsidR="009011CC">
        <w:rPr>
          <w:sz w:val="28"/>
          <w:szCs w:val="28"/>
          <w:lang w:val="uk-UA"/>
        </w:rPr>
        <w:t>,</w:t>
      </w:r>
      <w:r w:rsidRPr="002A1C68">
        <w:rPr>
          <w:sz w:val="28"/>
          <w:szCs w:val="28"/>
          <w:lang w:val="uk-UA"/>
        </w:rPr>
        <w:t xml:space="preserve"> які утворили об’єктові спеціалізовані служби і формування цивільного захисту);</w:t>
      </w:r>
    </w:p>
    <w:p w:rsidR="002A1C68" w:rsidRPr="002A1C68" w:rsidRDefault="002A1C68" w:rsidP="002A1C68">
      <w:pPr>
        <w:pStyle w:val="11"/>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типовою програмою додаткової підготовки з техногенної безпеки працівників об’єктів підвищеної небезпеки згідно з додатком 3 (для підприємств, установ та організацій у разі віднесення суб’єкта господарювання до об’єктів підвищеної небезпеки);</w:t>
      </w:r>
    </w:p>
    <w:p w:rsidR="002A1C68" w:rsidRPr="002A1C68" w:rsidRDefault="002A1C68" w:rsidP="002A1C68">
      <w:pPr>
        <w:pStyle w:val="11"/>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типовою програмою прискореної підготовки працівників до дій в особливий період згідно з додатком 4 (для підприємств, установ та організацій, які продовжують роботу у воєнний час), навчання за якою розпочинається одночасно з уведенням в дію плану цивільного захисту на особливий період;</w:t>
      </w:r>
    </w:p>
    <w:p w:rsidR="002A1C68" w:rsidRPr="002A1C68" w:rsidRDefault="002A1C68" w:rsidP="002A1C68">
      <w:pPr>
        <w:pStyle w:val="11"/>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типовою програмою пожежно-технічного мінімуму для працівників, зайнятих на роботах з підвищеною пожежною небезпекою, згідно з додатком 5 (здійснюється підприємствами, установами та організаціями у разі наявності в штаті працівників, зайнятих на роботах з підвищеною пожежною небезпекою);</w:t>
      </w:r>
    </w:p>
    <w:p w:rsidR="002A1C68" w:rsidRPr="002A1C68" w:rsidRDefault="002A1C68" w:rsidP="002A1C68">
      <w:pPr>
        <w:pStyle w:val="11"/>
        <w:shd w:val="clear" w:color="auto" w:fill="auto"/>
        <w:tabs>
          <w:tab w:val="left" w:pos="993"/>
          <w:tab w:val="left" w:pos="1134"/>
          <w:tab w:val="left" w:pos="5387"/>
        </w:tabs>
        <w:spacing w:after="0" w:line="240" w:lineRule="auto"/>
        <w:ind w:firstLine="567"/>
        <w:jc w:val="both"/>
        <w:rPr>
          <w:sz w:val="28"/>
          <w:szCs w:val="28"/>
          <w:lang w:val="uk-UA"/>
        </w:rPr>
      </w:pPr>
      <w:r w:rsidRPr="002A1C68">
        <w:rPr>
          <w:sz w:val="28"/>
          <w:szCs w:val="28"/>
          <w:lang w:val="uk-UA"/>
        </w:rPr>
        <w:t>провести з призначеними відповідальними особами з обслуговування фонду захисних споруд тренування щодо порядку дій із підготовкою таких споруд до укриття населення (укомплектування запасами матеріалів, обладнання, інструмент</w:t>
      </w:r>
      <w:r w:rsidR="009011CC">
        <w:rPr>
          <w:sz w:val="28"/>
          <w:szCs w:val="28"/>
          <w:lang w:val="uk-UA"/>
        </w:rPr>
        <w:t>ами</w:t>
      </w:r>
      <w:r w:rsidRPr="002A1C68">
        <w:rPr>
          <w:sz w:val="28"/>
          <w:szCs w:val="28"/>
          <w:lang w:val="uk-UA"/>
        </w:rPr>
        <w:t xml:space="preserve"> та засоб</w:t>
      </w:r>
      <w:r w:rsidR="009011CC">
        <w:rPr>
          <w:sz w:val="28"/>
          <w:szCs w:val="28"/>
          <w:lang w:val="uk-UA"/>
        </w:rPr>
        <w:t>ами</w:t>
      </w:r>
      <w:r w:rsidRPr="002A1C68">
        <w:rPr>
          <w:sz w:val="28"/>
          <w:szCs w:val="28"/>
          <w:lang w:val="uk-UA"/>
        </w:rPr>
        <w:t>, необхідни</w:t>
      </w:r>
      <w:r w:rsidR="0043207A">
        <w:rPr>
          <w:sz w:val="28"/>
          <w:szCs w:val="28"/>
          <w:lang w:val="uk-UA"/>
        </w:rPr>
        <w:t>ми</w:t>
      </w:r>
      <w:r w:rsidRPr="002A1C68">
        <w:rPr>
          <w:sz w:val="28"/>
          <w:szCs w:val="28"/>
          <w:lang w:val="uk-UA"/>
        </w:rPr>
        <w:t xml:space="preserve"> для приведення у готовність захисних споруд), у тому числі осіб з інвалідністю та інших маломобільних груп населення;</w:t>
      </w:r>
    </w:p>
    <w:p w:rsidR="002A1C68" w:rsidRPr="002A1C68" w:rsidRDefault="002A1C68" w:rsidP="002A1C68">
      <w:pPr>
        <w:pStyle w:val="11"/>
        <w:shd w:val="clear" w:color="auto" w:fill="auto"/>
        <w:tabs>
          <w:tab w:val="left" w:pos="993"/>
          <w:tab w:val="left" w:pos="1134"/>
          <w:tab w:val="left" w:pos="5387"/>
        </w:tabs>
        <w:spacing w:after="0" w:line="240" w:lineRule="auto"/>
        <w:ind w:firstLine="567"/>
        <w:jc w:val="both"/>
        <w:rPr>
          <w:sz w:val="28"/>
          <w:szCs w:val="28"/>
          <w:lang w:val="uk-UA"/>
        </w:rPr>
      </w:pPr>
      <w:r w:rsidRPr="002A1C68">
        <w:rPr>
          <w:sz w:val="28"/>
          <w:szCs w:val="28"/>
          <w:lang w:val="uk-UA"/>
        </w:rPr>
        <w:t>організувати відповідно до Порядку затвердження програм навчання та інструктажів з питань пожежної безпеки, організації та контролю за їх виконанням, затвердженого наказом М</w:t>
      </w:r>
      <w:r w:rsidR="009011CC">
        <w:rPr>
          <w:sz w:val="28"/>
          <w:szCs w:val="28"/>
          <w:lang w:val="uk-UA"/>
        </w:rPr>
        <w:t xml:space="preserve">іністерства внутрішніх справ </w:t>
      </w:r>
      <w:r w:rsidRPr="002A1C68">
        <w:rPr>
          <w:sz w:val="28"/>
          <w:szCs w:val="28"/>
          <w:lang w:val="uk-UA"/>
        </w:rPr>
        <w:t>України</w:t>
      </w:r>
      <w:r w:rsidR="009011CC">
        <w:rPr>
          <w:sz w:val="28"/>
          <w:szCs w:val="28"/>
          <w:lang w:val="uk-UA"/>
        </w:rPr>
        <w:br/>
      </w:r>
      <w:r w:rsidRPr="002A1C68">
        <w:rPr>
          <w:sz w:val="28"/>
          <w:szCs w:val="28"/>
          <w:lang w:val="uk-UA"/>
        </w:rPr>
        <w:t>від 05</w:t>
      </w:r>
      <w:r w:rsidR="009011CC">
        <w:rPr>
          <w:sz w:val="28"/>
          <w:szCs w:val="28"/>
          <w:lang w:val="uk-UA"/>
        </w:rPr>
        <w:t xml:space="preserve"> грудня </w:t>
      </w:r>
      <w:r w:rsidRPr="002A1C68">
        <w:rPr>
          <w:sz w:val="28"/>
          <w:szCs w:val="28"/>
          <w:lang w:val="uk-UA"/>
        </w:rPr>
        <w:t>2019</w:t>
      </w:r>
      <w:r w:rsidR="009011CC">
        <w:rPr>
          <w:sz w:val="28"/>
          <w:szCs w:val="28"/>
          <w:lang w:val="uk-UA"/>
        </w:rPr>
        <w:t xml:space="preserve"> року</w:t>
      </w:r>
      <w:r w:rsidRPr="002A1C68">
        <w:rPr>
          <w:sz w:val="28"/>
          <w:szCs w:val="28"/>
          <w:lang w:val="uk-UA"/>
        </w:rPr>
        <w:t xml:space="preserve"> № 1021, зареєстровано</w:t>
      </w:r>
      <w:r w:rsidR="009011CC">
        <w:rPr>
          <w:sz w:val="28"/>
          <w:szCs w:val="28"/>
          <w:lang w:val="uk-UA"/>
        </w:rPr>
        <w:t>го</w:t>
      </w:r>
      <w:r w:rsidRPr="002A1C68">
        <w:rPr>
          <w:sz w:val="28"/>
          <w:szCs w:val="28"/>
          <w:lang w:val="uk-UA"/>
        </w:rPr>
        <w:t xml:space="preserve"> в Міністерстві юстиції України 03 лютого 2020 року за № 108/34391</w:t>
      </w:r>
      <w:r w:rsidRPr="002A1C68">
        <w:rPr>
          <w:b/>
          <w:bCs/>
          <w:sz w:val="28"/>
          <w:szCs w:val="28"/>
          <w:lang w:val="uk-UA"/>
        </w:rPr>
        <w:t xml:space="preserve"> </w:t>
      </w:r>
      <w:r w:rsidRPr="002A1C68">
        <w:rPr>
          <w:sz w:val="28"/>
          <w:szCs w:val="28"/>
          <w:lang w:val="uk-UA"/>
        </w:rPr>
        <w:t xml:space="preserve">проведення під час прийняття на роботу і за місцем праці інструктажів працівників з питань пожежної безпеки, цивільного захисту та дій у надзвичайних ситуаціях, розроблених на підставі програм підготовки працівників та чинних на підприємстві, в установі та організації правил, інструкцій, планів реагування на надзвичайні ситуації, інших нормативно-правових актів з питань цивільного захисту, техногенної та пожежної безпеки; </w:t>
      </w:r>
    </w:p>
    <w:p w:rsidR="002A1C68" w:rsidRPr="002A1C68" w:rsidRDefault="002A1C68" w:rsidP="002A1C68">
      <w:pPr>
        <w:pStyle w:val="11"/>
        <w:shd w:val="clear" w:color="auto" w:fill="auto"/>
        <w:tabs>
          <w:tab w:val="left" w:pos="993"/>
          <w:tab w:val="left" w:pos="1134"/>
          <w:tab w:val="left" w:pos="5387"/>
        </w:tabs>
        <w:spacing w:after="0" w:line="240" w:lineRule="auto"/>
        <w:ind w:firstLine="567"/>
        <w:jc w:val="both"/>
        <w:rPr>
          <w:sz w:val="28"/>
          <w:szCs w:val="28"/>
          <w:highlight w:val="yellow"/>
          <w:lang w:val="uk-UA"/>
        </w:rPr>
      </w:pPr>
      <w:r w:rsidRPr="002A1C68">
        <w:rPr>
          <w:sz w:val="28"/>
          <w:szCs w:val="28"/>
          <w:lang w:val="uk-UA"/>
        </w:rPr>
        <w:t>визначити порядок проведення з працівниками занять з пожежно-технічного мінімуму з призначенням відповідальних за їх проведення з урахуванням вимог Правил пожежної безпеки в Україні, затверджених наказом МВС України від 30 грудня 2014 року № 1417, зареєстрован</w:t>
      </w:r>
      <w:r w:rsidR="009011CC">
        <w:rPr>
          <w:sz w:val="28"/>
          <w:szCs w:val="28"/>
          <w:lang w:val="uk-UA"/>
        </w:rPr>
        <w:t>их</w:t>
      </w:r>
      <w:r w:rsidRPr="002A1C68">
        <w:rPr>
          <w:sz w:val="28"/>
          <w:szCs w:val="28"/>
          <w:lang w:val="uk-UA"/>
        </w:rPr>
        <w:t xml:space="preserve"> в Міністерстві юстиції України 05 березня 2015 року за № 252/26697;</w:t>
      </w:r>
    </w:p>
    <w:p w:rsidR="002A1C68" w:rsidRPr="002A1C68" w:rsidRDefault="002A1C68" w:rsidP="002A1C68">
      <w:pPr>
        <w:pStyle w:val="11"/>
        <w:shd w:val="clear" w:color="auto" w:fill="auto"/>
        <w:tabs>
          <w:tab w:val="left" w:pos="993"/>
          <w:tab w:val="left" w:pos="1134"/>
          <w:tab w:val="left" w:pos="5387"/>
        </w:tabs>
        <w:spacing w:after="0" w:line="240" w:lineRule="auto"/>
        <w:ind w:firstLine="567"/>
        <w:jc w:val="both"/>
        <w:rPr>
          <w:sz w:val="28"/>
          <w:szCs w:val="28"/>
          <w:lang w:val="uk-UA"/>
        </w:rPr>
      </w:pPr>
      <w:r w:rsidRPr="002A1C68">
        <w:rPr>
          <w:sz w:val="28"/>
          <w:szCs w:val="28"/>
          <w:lang w:val="uk-UA"/>
        </w:rPr>
        <w:t>забезпечити проходження особами, які залучаються до проведення безпосередньо на підприємствах, в установах та організаціях інструктажів і навчання з питань цивільного захисту, пожежної та техногенної безпеки, спеціальної підготовки у навчально-методичному центрі цивільного захисту та безпеки життєдіяльності Рівненської області;</w:t>
      </w:r>
    </w:p>
    <w:p w:rsidR="002A1C68" w:rsidRPr="002A1C68" w:rsidRDefault="002A1C68" w:rsidP="002A1C68">
      <w:pPr>
        <w:pStyle w:val="11"/>
        <w:widowControl/>
        <w:numPr>
          <w:ilvl w:val="0"/>
          <w:numId w:val="1"/>
        </w:numPr>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lastRenderedPageBreak/>
        <w:t>організувати та здійснити відповідно до вимог статті 20 Кодексу цивільного захисту України проведення об’єктових навчань і тренувань з питань цивільного захисту, для чого:</w:t>
      </w:r>
    </w:p>
    <w:p w:rsidR="002A1C68" w:rsidRPr="002A1C68" w:rsidRDefault="002A1C68" w:rsidP="002A1C68">
      <w:pPr>
        <w:pStyle w:val="11"/>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щороку до 05 грудня складати та за узгодженням з відповідним районним управлінням Головного управління ДСНС України у Рівненській області і органом місцевого самоврядування затверджувати графік проведення спеціальних об’єктових навчань і тренувань з питань цивільного захисту на підприємстві, в установі, організації на рік;</w:t>
      </w:r>
      <w:r w:rsidRPr="002A1C68">
        <w:rPr>
          <w:strike/>
          <w:sz w:val="28"/>
          <w:szCs w:val="28"/>
          <w:lang w:val="uk-UA"/>
        </w:rPr>
        <w:t xml:space="preserve"> </w:t>
      </w:r>
    </w:p>
    <w:p w:rsidR="002A1C68" w:rsidRPr="002A1C68" w:rsidRDefault="002A1C68" w:rsidP="002A1C68">
      <w:pPr>
        <w:pStyle w:val="11"/>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розробити та затвердити згідно з Порядком проведення СОН (СОТ) організаційні та навчально-методичні документи для проведення спеціальних об’єктових навчань з питань цивільного захисту, спеціальних об’єктових тренувань спеціалізованих служб і формувань цивільного захисту, об’єктових тренувань з питань цивільного захисту в закладах освіти;</w:t>
      </w:r>
    </w:p>
    <w:p w:rsidR="002A1C68" w:rsidRPr="002A1C68" w:rsidRDefault="002A1C68" w:rsidP="002A1C68">
      <w:pPr>
        <w:pStyle w:val="11"/>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забезпечити проведення навчально-методичним центром цивільного захисту та безпеки життєдіяльності Рівненської області інструкторсько-методичних занять з керівництвом спеціальних об'єктових навчань з питань цивільного захисту на суб’єктах господарювання, віднесених до категорій цивільного захисту, або тих, хто продовжує виробничу діяльність в особливий період чи має в користуванні хоча б один об’єкт підвищеної небезпеки;</w:t>
      </w:r>
    </w:p>
    <w:p w:rsidR="002A1C68" w:rsidRPr="002A1C68" w:rsidRDefault="002A1C68" w:rsidP="002A1C68">
      <w:pPr>
        <w:pStyle w:val="11"/>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провести засідання об’єктових комісій із залученням представників місцевих підрозділів Головного управління ДСНС України у Рівненській області з оцінки готовності (допуску) персоналу до проведення спеціальних об'єктових навчань з питань цивільного захисту;</w:t>
      </w:r>
    </w:p>
    <w:p w:rsidR="002A1C68" w:rsidRPr="002A1C68" w:rsidRDefault="002A1C68" w:rsidP="002A1C68">
      <w:pPr>
        <w:pStyle w:val="11"/>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відпрацювати практичні дії персоналу, застосовуючи засоби оповіщення, колективного та індивідуального захисту, у режимах підвищеної готовності, надзвичайної ситуації та воєнного стану, підтримання стійкості функціонування до, під час і після настання надзвичайної ситуації. За отриманими результатами внести необхідні уточнення та зміни до планів реагування на надзвичайні ситуації та цивільного захисту на особливий період;</w:t>
      </w:r>
    </w:p>
    <w:p w:rsidR="002A1C68" w:rsidRPr="002A1C68" w:rsidRDefault="002A1C68" w:rsidP="002A1C68">
      <w:pPr>
        <w:pStyle w:val="11"/>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 xml:space="preserve">здійснити практичну підготовку персоналу та проведення спеціальних об’єктових навчань і тренувань з питань цивільного захисту; </w:t>
      </w:r>
    </w:p>
    <w:p w:rsidR="002A1C68" w:rsidRPr="002A1C68" w:rsidRDefault="002A1C68" w:rsidP="002A1C68">
      <w:pPr>
        <w:pStyle w:val="11"/>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забезпечити</w:t>
      </w:r>
      <w:r w:rsidRPr="002A1C68">
        <w:rPr>
          <w:color w:val="FF0000"/>
          <w:sz w:val="28"/>
          <w:szCs w:val="28"/>
          <w:lang w:val="uk-UA"/>
        </w:rPr>
        <w:t xml:space="preserve"> </w:t>
      </w:r>
      <w:r w:rsidRPr="002A1C68">
        <w:rPr>
          <w:sz w:val="28"/>
          <w:szCs w:val="28"/>
          <w:lang w:val="uk-UA"/>
        </w:rPr>
        <w:t>подання до органу місцевого самоврядування та місцевого підрозділу Головного управління ДСНС України у Рівненській області у десятиденний строк звіту за результатами проведених спеціальних об’єктових навчань, тренувань, об'єктових тренувань з питань цивільного захисту закладів вищої освіти;</w:t>
      </w:r>
    </w:p>
    <w:p w:rsidR="002A1C68" w:rsidRPr="002A1C68" w:rsidRDefault="002A1C68" w:rsidP="002A1C68">
      <w:pPr>
        <w:pStyle w:val="11"/>
        <w:widowControl/>
        <w:numPr>
          <w:ilvl w:val="0"/>
          <w:numId w:val="1"/>
        </w:numPr>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забезпечити:</w:t>
      </w:r>
    </w:p>
    <w:p w:rsidR="002A1C68" w:rsidRPr="002A1C68" w:rsidRDefault="002A1C68" w:rsidP="002A1C68">
      <w:pPr>
        <w:pStyle w:val="11"/>
        <w:shd w:val="clear" w:color="auto" w:fill="auto"/>
        <w:tabs>
          <w:tab w:val="left" w:pos="1134"/>
          <w:tab w:val="left" w:pos="1276"/>
          <w:tab w:val="left" w:pos="5387"/>
        </w:tabs>
        <w:spacing w:after="0" w:line="240" w:lineRule="auto"/>
        <w:ind w:firstLine="567"/>
        <w:jc w:val="both"/>
        <w:rPr>
          <w:sz w:val="28"/>
          <w:szCs w:val="28"/>
          <w:lang w:val="uk-UA"/>
        </w:rPr>
      </w:pPr>
      <w:r w:rsidRPr="002A1C68">
        <w:rPr>
          <w:sz w:val="28"/>
          <w:szCs w:val="28"/>
          <w:lang w:val="uk-UA"/>
        </w:rPr>
        <w:t>проходження посадовими особами навчання з питань пожежної безпеки за програмами навчання з питань пожежної безпеки з урахуванням вимог Порядку навчання населення;</w:t>
      </w:r>
    </w:p>
    <w:p w:rsidR="002A1C68" w:rsidRPr="002A1C68" w:rsidRDefault="002A1C68" w:rsidP="002A1C68">
      <w:pPr>
        <w:pStyle w:val="11"/>
        <w:shd w:val="clear" w:color="auto" w:fill="auto"/>
        <w:tabs>
          <w:tab w:val="left" w:pos="1134"/>
          <w:tab w:val="left" w:pos="1276"/>
          <w:tab w:val="left" w:pos="5387"/>
        </w:tabs>
        <w:spacing w:after="0" w:line="240" w:lineRule="auto"/>
        <w:ind w:firstLine="567"/>
        <w:jc w:val="both"/>
        <w:rPr>
          <w:sz w:val="28"/>
          <w:szCs w:val="28"/>
          <w:lang w:val="uk-UA"/>
        </w:rPr>
      </w:pPr>
      <w:r w:rsidRPr="002A1C68">
        <w:rPr>
          <w:sz w:val="28"/>
          <w:szCs w:val="28"/>
          <w:lang w:val="uk-UA"/>
        </w:rPr>
        <w:t xml:space="preserve">ведення документації з питань організації навчання працюючого населення (переліки навчальних груп, осіб керівного складу і фахівців, які у поточному році підлягають навчанню у сфері цивільного захисту, та посадових осіб, які проходять навчання та перевірку знань з питань пожежної безпеки, робочі навчальні плани і програми, розклади занять, графіки консультацій, журнали </w:t>
      </w:r>
      <w:r w:rsidRPr="002A1C68">
        <w:rPr>
          <w:sz w:val="28"/>
          <w:szCs w:val="28"/>
          <w:lang w:val="uk-UA"/>
        </w:rPr>
        <w:lastRenderedPageBreak/>
        <w:t>навчання, плани підготовки і проведення спеціальних об'єктових навчань і тренувань тощо);</w:t>
      </w:r>
    </w:p>
    <w:p w:rsidR="002A1C68" w:rsidRPr="002A1C68" w:rsidRDefault="002A1C68" w:rsidP="002A1C68">
      <w:pPr>
        <w:pStyle w:val="11"/>
        <w:widowControl/>
        <w:numPr>
          <w:ilvl w:val="0"/>
          <w:numId w:val="1"/>
        </w:numPr>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вжити заходів щодо удосконалення матеріально-технічної бази з підготовки працівників до дій у надзвичайних ситуаціях шляхом виділення ділянок, споруд, приміщень для обладнання в них навчальних ділянок, пунктів, класів тощо;</w:t>
      </w:r>
    </w:p>
    <w:p w:rsidR="002A1C68" w:rsidRPr="002A1C68" w:rsidRDefault="002A1C68" w:rsidP="002A1C68">
      <w:pPr>
        <w:pStyle w:val="11"/>
        <w:widowControl/>
        <w:numPr>
          <w:ilvl w:val="0"/>
          <w:numId w:val="1"/>
        </w:numPr>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обладнати (оновити) в кожному окремо розташованому структурному підрозділі підприємства, установи та організації інформаційно-довідковий куточок з питань цивільного захисту та забезпечити його наповнення навчальними і наочними посібниками, передбаченими загальною програмою підготовки працівників до дій у надзвичайних ситуаціях, інформаційними стендами з доведення основних заходів, що виконуються підприємством, установою, організацією відповідно до об'єктового плану реагування на надзвичайні ситуації;</w:t>
      </w:r>
    </w:p>
    <w:p w:rsidR="002A1C68" w:rsidRPr="002A1C68" w:rsidRDefault="002A1C68" w:rsidP="002A1C68">
      <w:pPr>
        <w:pStyle w:val="11"/>
        <w:widowControl/>
        <w:numPr>
          <w:ilvl w:val="0"/>
          <w:numId w:val="1"/>
        </w:numPr>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керівникам закладів вищої освіти області забезпечити відповідно до вимог статті 41 Кодексу цивільного захисту України організацію та впровадження навчальних планів і програм обов’язкових навчальних дисциплін з питань цивільного захисту та правил пожежної безпеки, спрямованих згідно з Порядком навчання населення на формування у здобувачів першого (бакалаврського) рівня вищої освіти компетентностей щодо забезпечення необхідного рівня безпеки у надзвичайних ситуаціях відповідно до майбутнього профілю роботи, галузевих норм і правил, та другого (магістерського) рівня вищої освіти поглиблених знань, умінь і навичок за обраною спеціальністю (чи спеціалізацією) з планування та управління заходами цивільного захисту.</w:t>
      </w:r>
    </w:p>
    <w:p w:rsidR="002A1C68" w:rsidRPr="002A1C68" w:rsidRDefault="002A1C68" w:rsidP="002A1C68">
      <w:pPr>
        <w:pStyle w:val="11"/>
        <w:widowControl/>
        <w:shd w:val="clear" w:color="auto" w:fill="auto"/>
        <w:tabs>
          <w:tab w:val="left" w:pos="1134"/>
          <w:tab w:val="left" w:pos="5387"/>
        </w:tabs>
        <w:spacing w:after="0" w:line="240" w:lineRule="auto"/>
        <w:ind w:firstLine="567"/>
        <w:jc w:val="both"/>
        <w:rPr>
          <w:sz w:val="28"/>
          <w:szCs w:val="28"/>
          <w:lang w:val="uk-UA"/>
        </w:rPr>
      </w:pPr>
      <w:r w:rsidRPr="002A1C68">
        <w:rPr>
          <w:sz w:val="28"/>
          <w:szCs w:val="28"/>
          <w:lang w:val="uk-UA"/>
        </w:rPr>
        <w:t>З метою відпрацювання дій у разі виникнення надзвичайних ситуацій з учасниками освітнього процесу провести у 2025 та 2026 роках об’єктові тренування з питань цивільного захисту закладів вищої освіти.</w:t>
      </w:r>
    </w:p>
    <w:p w:rsidR="002A1C68" w:rsidRPr="002A1C68" w:rsidRDefault="002A1C68" w:rsidP="002A1C68">
      <w:pPr>
        <w:pStyle w:val="11"/>
        <w:widowControl/>
        <w:shd w:val="clear" w:color="auto" w:fill="auto"/>
        <w:tabs>
          <w:tab w:val="left" w:pos="1134"/>
          <w:tab w:val="left" w:pos="5387"/>
        </w:tabs>
        <w:spacing w:after="0" w:line="240" w:lineRule="auto"/>
        <w:ind w:firstLine="709"/>
        <w:jc w:val="center"/>
        <w:rPr>
          <w:b/>
          <w:bCs/>
          <w:sz w:val="28"/>
          <w:szCs w:val="28"/>
          <w:lang w:val="uk-UA"/>
        </w:rPr>
      </w:pPr>
    </w:p>
    <w:p w:rsidR="002A1C68" w:rsidRPr="002A1C68" w:rsidRDefault="002A1C68" w:rsidP="002A1C68">
      <w:pPr>
        <w:pStyle w:val="11"/>
        <w:widowControl/>
        <w:shd w:val="clear" w:color="auto" w:fill="auto"/>
        <w:tabs>
          <w:tab w:val="left" w:pos="1134"/>
          <w:tab w:val="left" w:pos="5387"/>
        </w:tabs>
        <w:spacing w:after="0" w:line="240" w:lineRule="auto"/>
        <w:ind w:firstLine="709"/>
        <w:jc w:val="center"/>
        <w:rPr>
          <w:b/>
          <w:bCs/>
          <w:sz w:val="28"/>
          <w:szCs w:val="28"/>
          <w:highlight w:val="yellow"/>
          <w:lang w:val="uk-UA"/>
        </w:rPr>
      </w:pPr>
      <w:r w:rsidRPr="002A1C68">
        <w:rPr>
          <w:b/>
          <w:bCs/>
          <w:sz w:val="28"/>
          <w:szCs w:val="28"/>
          <w:lang w:val="uk-UA"/>
        </w:rPr>
        <w:t>ІІІ. РЕКОМЕНДАЦІЇ ГОЛОВНОМУ УПРАВЛІННЮ ДЕРЖАВНОЇ СЛУЖБИ УКРАЇНИ З НАДЗВИЧАЙНИХ СИТУАЦІЙ У РІВНЕНСЬКІЙ ОБЛАСТІ І НАВЧАЛЬНО-МЕТОДИЧНОМУ ЦЕНТРУ ЦИВІЛЬНОГО ЗАХИСТУ ТА БЕЗПЕКИ ЖИТТЄДІЯЛЬНОСТІ РІВНЕНСЬКОЇ ОБЛАСТІ</w:t>
      </w:r>
    </w:p>
    <w:p w:rsidR="002A1C68" w:rsidRPr="002A1C68" w:rsidRDefault="002A1C68" w:rsidP="002A1C68">
      <w:pPr>
        <w:pStyle w:val="11"/>
        <w:widowControl/>
        <w:shd w:val="clear" w:color="auto" w:fill="auto"/>
        <w:tabs>
          <w:tab w:val="left" w:pos="1134"/>
          <w:tab w:val="left" w:pos="5387"/>
        </w:tabs>
        <w:spacing w:after="0" w:line="240" w:lineRule="auto"/>
        <w:ind w:left="709"/>
        <w:jc w:val="both"/>
        <w:rPr>
          <w:sz w:val="28"/>
          <w:szCs w:val="28"/>
          <w:highlight w:val="yellow"/>
          <w:lang w:val="uk-UA"/>
        </w:rPr>
      </w:pPr>
    </w:p>
    <w:p w:rsidR="002A1C68" w:rsidRPr="002A1C68" w:rsidRDefault="002A1C68" w:rsidP="009011CC">
      <w:pPr>
        <w:pStyle w:val="11"/>
        <w:numPr>
          <w:ilvl w:val="0"/>
          <w:numId w:val="6"/>
        </w:numPr>
        <w:shd w:val="clear" w:color="auto" w:fill="auto"/>
        <w:tabs>
          <w:tab w:val="left" w:pos="0"/>
          <w:tab w:val="left" w:pos="360"/>
          <w:tab w:val="left" w:pos="851"/>
          <w:tab w:val="left" w:pos="5387"/>
        </w:tabs>
        <w:spacing w:after="0" w:line="240" w:lineRule="auto"/>
        <w:ind w:left="0" w:firstLine="360"/>
        <w:jc w:val="both"/>
        <w:rPr>
          <w:b/>
          <w:sz w:val="28"/>
          <w:szCs w:val="28"/>
          <w:lang w:val="uk-UA"/>
        </w:rPr>
      </w:pPr>
      <w:r w:rsidRPr="002A1C68">
        <w:rPr>
          <w:b/>
          <w:sz w:val="28"/>
          <w:szCs w:val="28"/>
          <w:lang w:val="uk-UA"/>
        </w:rPr>
        <w:t>Головному управлінню Державної служби України з надзвичайних ситуацій у Рівненській області:</w:t>
      </w:r>
    </w:p>
    <w:p w:rsidR="002A1C68" w:rsidRPr="002A1C68" w:rsidRDefault="002A1C68" w:rsidP="002A1C68">
      <w:pPr>
        <w:pStyle w:val="11"/>
        <w:numPr>
          <w:ilvl w:val="0"/>
          <w:numId w:val="2"/>
        </w:numPr>
        <w:shd w:val="clear" w:color="auto" w:fill="auto"/>
        <w:tabs>
          <w:tab w:val="left" w:pos="993"/>
          <w:tab w:val="left" w:pos="5387"/>
        </w:tabs>
        <w:spacing w:after="0" w:line="240" w:lineRule="auto"/>
        <w:ind w:firstLine="567"/>
        <w:jc w:val="both"/>
        <w:rPr>
          <w:sz w:val="28"/>
          <w:szCs w:val="28"/>
          <w:lang w:val="uk-UA"/>
        </w:rPr>
      </w:pPr>
      <w:r w:rsidRPr="002A1C68">
        <w:rPr>
          <w:sz w:val="28"/>
          <w:szCs w:val="28"/>
          <w:lang w:val="uk-UA"/>
        </w:rPr>
        <w:t>організувати та здійснити заходи, спрямовані на забезпечення готовності органів управління та сил цивільного захисту області, передбачених планами основних заходів цивільного захисту територіальної підсистеми єдиної державної системи цивільного захисту, її ланок та субланок, зокрема:</w:t>
      </w:r>
    </w:p>
    <w:p w:rsidR="002A1C68" w:rsidRPr="002A1C68" w:rsidRDefault="002A1C68" w:rsidP="002A1C68">
      <w:pPr>
        <w:pStyle w:val="11"/>
        <w:tabs>
          <w:tab w:val="left" w:pos="993"/>
          <w:tab w:val="left" w:pos="5387"/>
        </w:tabs>
        <w:spacing w:after="0" w:line="240" w:lineRule="auto"/>
        <w:ind w:firstLine="567"/>
        <w:jc w:val="both"/>
        <w:rPr>
          <w:sz w:val="28"/>
          <w:szCs w:val="28"/>
          <w:lang w:val="uk-UA"/>
        </w:rPr>
      </w:pPr>
      <w:r w:rsidRPr="002A1C68">
        <w:rPr>
          <w:sz w:val="28"/>
          <w:szCs w:val="28"/>
          <w:lang w:val="uk-UA"/>
        </w:rPr>
        <w:t>здійснювати методичне керівництво та облік проведення командно-штабних навчань з органами управління цивільного захисту ланок і субланок територіальної підсистеми;</w:t>
      </w:r>
    </w:p>
    <w:p w:rsidR="002A1C68" w:rsidRPr="002A1C68" w:rsidRDefault="002A1C68" w:rsidP="002A1C68">
      <w:pPr>
        <w:pStyle w:val="11"/>
        <w:tabs>
          <w:tab w:val="left" w:pos="993"/>
          <w:tab w:val="left" w:pos="5387"/>
        </w:tabs>
        <w:spacing w:after="0" w:line="240" w:lineRule="auto"/>
        <w:ind w:firstLine="567"/>
        <w:jc w:val="both"/>
        <w:rPr>
          <w:sz w:val="28"/>
          <w:szCs w:val="28"/>
          <w:lang w:val="uk-UA"/>
        </w:rPr>
      </w:pPr>
      <w:r w:rsidRPr="002A1C68">
        <w:rPr>
          <w:sz w:val="28"/>
          <w:szCs w:val="28"/>
          <w:lang w:val="uk-UA"/>
        </w:rPr>
        <w:t>здійснювати методичне керівництво та облік проведення штабних тренувань з органами управління цивільного захисту ланок і субланок територіальної підсистеми;</w:t>
      </w:r>
    </w:p>
    <w:p w:rsidR="002A1C68" w:rsidRPr="002A1C68" w:rsidRDefault="002A1C68" w:rsidP="002A1C68">
      <w:pPr>
        <w:pStyle w:val="11"/>
        <w:tabs>
          <w:tab w:val="left" w:pos="993"/>
          <w:tab w:val="left" w:pos="5387"/>
        </w:tabs>
        <w:spacing w:after="0" w:line="240" w:lineRule="auto"/>
        <w:ind w:firstLine="567"/>
        <w:jc w:val="both"/>
        <w:rPr>
          <w:sz w:val="28"/>
          <w:szCs w:val="28"/>
          <w:lang w:val="uk-UA"/>
        </w:rPr>
      </w:pPr>
      <w:r w:rsidRPr="002A1C68">
        <w:rPr>
          <w:sz w:val="28"/>
          <w:szCs w:val="28"/>
          <w:lang w:val="uk-UA"/>
        </w:rPr>
        <w:lastRenderedPageBreak/>
        <w:t>здійснювати методичне керівництво та ведення обліку проведених спеціальних навчань (тренувань) регіональних спеціалізованих служб цивільного захисту, а також територіальних формувань цивільного захисту на обласному та місцевому рівнях;</w:t>
      </w:r>
    </w:p>
    <w:p w:rsidR="002A1C68" w:rsidRPr="002A1C68" w:rsidRDefault="002A1C68" w:rsidP="002A1C68">
      <w:pPr>
        <w:pStyle w:val="11"/>
        <w:numPr>
          <w:ilvl w:val="0"/>
          <w:numId w:val="2"/>
        </w:numPr>
        <w:shd w:val="clear" w:color="auto" w:fill="auto"/>
        <w:tabs>
          <w:tab w:val="left" w:pos="993"/>
          <w:tab w:val="left" w:pos="5387"/>
        </w:tabs>
        <w:spacing w:after="0" w:line="240" w:lineRule="auto"/>
        <w:ind w:firstLine="567"/>
        <w:jc w:val="both"/>
        <w:rPr>
          <w:sz w:val="28"/>
          <w:szCs w:val="28"/>
          <w:lang w:val="uk-UA"/>
        </w:rPr>
      </w:pPr>
      <w:r w:rsidRPr="002A1C68">
        <w:rPr>
          <w:sz w:val="28"/>
          <w:szCs w:val="28"/>
          <w:lang w:val="uk-UA"/>
        </w:rPr>
        <w:t>спільно з навчально-методичним центром цивільного захисту та безпеки життєдіяльності Рівненської області надати пропозиції до планів основних заходів цивільного захисту на рік щодо проведення у 2025 і</w:t>
      </w:r>
      <w:r w:rsidRPr="002A1C68">
        <w:rPr>
          <w:lang w:val="uk-UA"/>
        </w:rPr>
        <w:t xml:space="preserve"> </w:t>
      </w:r>
      <w:r w:rsidRPr="002A1C68">
        <w:rPr>
          <w:sz w:val="28"/>
          <w:szCs w:val="28"/>
          <w:lang w:val="uk-UA"/>
        </w:rPr>
        <w:t>2026 роках показових спеціальних об’єктових навчань/тренувань з питань цивільного захисту на базі одного з підприємств, що входить до складу однієї із ланок чи субланок територіальної підсистеми єдиної державної системи цивільного захисту.</w:t>
      </w:r>
    </w:p>
    <w:p w:rsidR="002A1C68" w:rsidRPr="002A1C68" w:rsidRDefault="002A1C68" w:rsidP="002A1C68">
      <w:pPr>
        <w:pStyle w:val="11"/>
        <w:shd w:val="clear" w:color="auto" w:fill="auto"/>
        <w:tabs>
          <w:tab w:val="left" w:pos="709"/>
          <w:tab w:val="left" w:pos="993"/>
          <w:tab w:val="left" w:pos="5387"/>
        </w:tabs>
        <w:spacing w:after="0" w:line="240" w:lineRule="auto"/>
        <w:ind w:firstLine="567"/>
        <w:jc w:val="both"/>
        <w:rPr>
          <w:sz w:val="28"/>
          <w:szCs w:val="28"/>
          <w:lang w:val="uk-UA"/>
        </w:rPr>
      </w:pPr>
      <w:r w:rsidRPr="002A1C68">
        <w:rPr>
          <w:sz w:val="28"/>
          <w:szCs w:val="28"/>
          <w:lang w:val="uk-UA"/>
        </w:rPr>
        <w:tab/>
        <w:t>З метою залучення до проведення показового спеціального об’єктового навчання з питань цивільного захисту представників апарату ДСНС, строки проведення такого навчання завчасно подати до Департаменту організації заходів цивільного захисту ДСНС України;</w:t>
      </w:r>
    </w:p>
    <w:p w:rsidR="002A1C68" w:rsidRPr="002A1C68" w:rsidRDefault="002A1C68" w:rsidP="002A1C68">
      <w:pPr>
        <w:pStyle w:val="11"/>
        <w:numPr>
          <w:ilvl w:val="0"/>
          <w:numId w:val="2"/>
        </w:numPr>
        <w:shd w:val="clear" w:color="auto" w:fill="auto"/>
        <w:tabs>
          <w:tab w:val="left" w:pos="993"/>
          <w:tab w:val="left" w:pos="5387"/>
        </w:tabs>
        <w:spacing w:after="0" w:line="240" w:lineRule="auto"/>
        <w:ind w:firstLine="567"/>
        <w:jc w:val="both"/>
        <w:rPr>
          <w:sz w:val="28"/>
          <w:szCs w:val="28"/>
          <w:lang w:val="uk-UA"/>
        </w:rPr>
      </w:pPr>
      <w:r w:rsidRPr="002A1C68">
        <w:rPr>
          <w:sz w:val="28"/>
          <w:szCs w:val="28"/>
          <w:lang w:val="uk-UA"/>
        </w:rPr>
        <w:t>здійснювати методичне керівництво та облік проведення спеціальних об’єктових навчань і тренувань з питань цивільного захисту, зокрема:</w:t>
      </w:r>
    </w:p>
    <w:p w:rsidR="002A1C68" w:rsidRPr="002A1C68" w:rsidRDefault="002A1C68" w:rsidP="002A1C68">
      <w:pPr>
        <w:pStyle w:val="11"/>
        <w:tabs>
          <w:tab w:val="left" w:pos="993"/>
          <w:tab w:val="left" w:pos="1276"/>
          <w:tab w:val="left" w:pos="5387"/>
        </w:tabs>
        <w:spacing w:after="0" w:line="240" w:lineRule="auto"/>
        <w:ind w:firstLine="567"/>
        <w:jc w:val="both"/>
        <w:rPr>
          <w:sz w:val="28"/>
          <w:szCs w:val="28"/>
          <w:lang w:val="uk-UA"/>
        </w:rPr>
      </w:pPr>
      <w:r w:rsidRPr="002A1C68">
        <w:rPr>
          <w:sz w:val="28"/>
          <w:szCs w:val="28"/>
          <w:lang w:val="uk-UA"/>
        </w:rPr>
        <w:t>погодження графіків проведення спеціальних об'єктових навчань і тренувань з питань цивільного захисту на підприємствах, в установах, організаціях у 2025 і 2026 роках відповідно до вимог Порядку навчання населення;</w:t>
      </w:r>
    </w:p>
    <w:p w:rsidR="002A1C68" w:rsidRPr="002A1C68" w:rsidRDefault="002A1C68" w:rsidP="002A1C68">
      <w:pPr>
        <w:pStyle w:val="11"/>
        <w:tabs>
          <w:tab w:val="left" w:pos="993"/>
          <w:tab w:val="left" w:pos="1276"/>
          <w:tab w:val="left" w:pos="5387"/>
        </w:tabs>
        <w:spacing w:after="0" w:line="240" w:lineRule="auto"/>
        <w:ind w:firstLine="567"/>
        <w:jc w:val="both"/>
        <w:rPr>
          <w:sz w:val="28"/>
          <w:szCs w:val="28"/>
          <w:lang w:val="uk-UA"/>
        </w:rPr>
      </w:pPr>
      <w:r w:rsidRPr="002A1C68">
        <w:rPr>
          <w:sz w:val="28"/>
          <w:szCs w:val="28"/>
          <w:lang w:val="uk-UA"/>
        </w:rPr>
        <w:t>здійснення збору від керівників підприємств, установ та організацій відповідної адміністративно-територіальної одиниці звітів про організацію підготовки та проведення спеціальних об’єктових навчань і тренувань з питань цивільного захисту, їх узагальнення, підготовку пропозицій щодо вдосконалення цих заходів у наступному році;</w:t>
      </w:r>
    </w:p>
    <w:p w:rsidR="002A1C68" w:rsidRPr="002A1C68" w:rsidRDefault="002A1C68" w:rsidP="002A1C68">
      <w:pPr>
        <w:pStyle w:val="11"/>
        <w:shd w:val="clear" w:color="auto" w:fill="auto"/>
        <w:tabs>
          <w:tab w:val="left" w:pos="993"/>
          <w:tab w:val="left" w:pos="1276"/>
          <w:tab w:val="left" w:pos="5387"/>
        </w:tabs>
        <w:spacing w:after="0" w:line="240" w:lineRule="auto"/>
        <w:ind w:firstLine="567"/>
        <w:jc w:val="both"/>
        <w:rPr>
          <w:sz w:val="28"/>
          <w:szCs w:val="28"/>
          <w:lang w:val="uk-UA"/>
        </w:rPr>
      </w:pPr>
      <w:r w:rsidRPr="002A1C68">
        <w:rPr>
          <w:sz w:val="28"/>
          <w:szCs w:val="28"/>
          <w:lang w:val="uk-UA"/>
        </w:rPr>
        <w:t>здійснення обліку проведених спеціальних об’єктових навчань і тренувань з питань цивільного захисту на підприємствах, в установах та організаціях відповідної адміністративно-територіальної одиниці;</w:t>
      </w:r>
    </w:p>
    <w:p w:rsidR="002A1C68" w:rsidRPr="002A1C68" w:rsidRDefault="002A1C68" w:rsidP="002A1C68">
      <w:pPr>
        <w:pStyle w:val="11"/>
        <w:numPr>
          <w:ilvl w:val="0"/>
          <w:numId w:val="2"/>
        </w:numPr>
        <w:shd w:val="clear" w:color="auto" w:fill="auto"/>
        <w:tabs>
          <w:tab w:val="left" w:pos="993"/>
          <w:tab w:val="left" w:pos="5387"/>
        </w:tabs>
        <w:spacing w:after="0" w:line="240" w:lineRule="auto"/>
        <w:ind w:firstLine="567"/>
        <w:jc w:val="both"/>
        <w:rPr>
          <w:sz w:val="28"/>
          <w:szCs w:val="28"/>
          <w:lang w:val="uk-UA"/>
        </w:rPr>
      </w:pPr>
      <w:r w:rsidRPr="002A1C68">
        <w:rPr>
          <w:sz w:val="28"/>
          <w:szCs w:val="28"/>
          <w:lang w:val="uk-UA"/>
        </w:rPr>
        <w:t>організувати державний нагляд (контроль) (після припинення воєнного стану, відповідно до пункту 1 постанови Кабінету Міністрів України від                     13 березня 2022 року № 303 «Про припинення заходів державного нагляду (контролю) і державного ринкового нагляду в умовах воєнного стану») за:</w:t>
      </w:r>
    </w:p>
    <w:p w:rsidR="002A1C68" w:rsidRPr="002A1C68" w:rsidRDefault="002A1C68" w:rsidP="002A1C68">
      <w:pPr>
        <w:pStyle w:val="11"/>
        <w:shd w:val="clear" w:color="auto" w:fill="auto"/>
        <w:tabs>
          <w:tab w:val="left" w:pos="993"/>
          <w:tab w:val="left" w:pos="1276"/>
          <w:tab w:val="left" w:pos="5387"/>
        </w:tabs>
        <w:spacing w:after="0" w:line="240" w:lineRule="auto"/>
        <w:ind w:firstLine="567"/>
        <w:jc w:val="both"/>
        <w:rPr>
          <w:sz w:val="28"/>
          <w:szCs w:val="28"/>
          <w:lang w:val="uk-UA"/>
        </w:rPr>
      </w:pPr>
      <w:r w:rsidRPr="002A1C68">
        <w:rPr>
          <w:sz w:val="28"/>
          <w:szCs w:val="28"/>
          <w:lang w:val="uk-UA"/>
        </w:rPr>
        <w:t>дотриманням періодичності проходження навчання керівного складу та фахівців, діяльність яких пов’язана з організацією і здійсненням заходів з питань цивільного захисту;</w:t>
      </w:r>
    </w:p>
    <w:p w:rsidR="002A1C68" w:rsidRPr="002A1C68" w:rsidRDefault="002A1C68" w:rsidP="002A1C68">
      <w:pPr>
        <w:pStyle w:val="11"/>
        <w:shd w:val="clear" w:color="auto" w:fill="auto"/>
        <w:tabs>
          <w:tab w:val="left" w:pos="993"/>
          <w:tab w:val="left" w:pos="1276"/>
          <w:tab w:val="left" w:pos="5387"/>
        </w:tabs>
        <w:spacing w:after="0" w:line="240" w:lineRule="auto"/>
        <w:ind w:firstLine="567"/>
        <w:jc w:val="both"/>
        <w:rPr>
          <w:sz w:val="28"/>
          <w:szCs w:val="28"/>
          <w:lang w:val="uk-UA"/>
        </w:rPr>
      </w:pPr>
      <w:r w:rsidRPr="002A1C68">
        <w:rPr>
          <w:sz w:val="28"/>
          <w:szCs w:val="28"/>
          <w:lang w:val="uk-UA"/>
        </w:rPr>
        <w:t>проходженням особами, які залучаються до проведення навчання та інструктажів з питань цивільного захисту, пожежної безпеки та дій у надзвичайних ситуаціях, спеціальної підготовки у навчально-методичному центрі цивільного захисту та безпеки життєдіяльності Рівненської області;</w:t>
      </w:r>
    </w:p>
    <w:p w:rsidR="002A1C68" w:rsidRPr="002A1C68" w:rsidRDefault="002A1C68" w:rsidP="002A1C68">
      <w:pPr>
        <w:pStyle w:val="11"/>
        <w:numPr>
          <w:ilvl w:val="0"/>
          <w:numId w:val="2"/>
        </w:numPr>
        <w:shd w:val="clear" w:color="auto" w:fill="auto"/>
        <w:tabs>
          <w:tab w:val="left" w:pos="993"/>
          <w:tab w:val="left" w:pos="5387"/>
        </w:tabs>
        <w:spacing w:after="0" w:line="240" w:lineRule="auto"/>
        <w:ind w:firstLine="567"/>
        <w:jc w:val="both"/>
        <w:rPr>
          <w:sz w:val="28"/>
          <w:szCs w:val="28"/>
          <w:lang w:val="uk-UA"/>
        </w:rPr>
      </w:pPr>
      <w:r w:rsidRPr="002A1C68">
        <w:rPr>
          <w:sz w:val="28"/>
          <w:szCs w:val="28"/>
          <w:lang w:val="uk-UA"/>
        </w:rPr>
        <w:t>організувати роботу з вивчення стану організації та здійснення навчання населення до дій у надзвичайних ситуаціях шляхом:</w:t>
      </w:r>
    </w:p>
    <w:p w:rsidR="002A1C68" w:rsidRPr="002A1C68" w:rsidRDefault="002A1C68" w:rsidP="002A1C68">
      <w:pPr>
        <w:pStyle w:val="11"/>
        <w:shd w:val="clear" w:color="auto" w:fill="auto"/>
        <w:tabs>
          <w:tab w:val="left" w:pos="993"/>
          <w:tab w:val="left" w:pos="1276"/>
          <w:tab w:val="left" w:pos="5387"/>
        </w:tabs>
        <w:spacing w:after="0" w:line="240" w:lineRule="auto"/>
        <w:ind w:firstLine="567"/>
        <w:jc w:val="both"/>
        <w:rPr>
          <w:sz w:val="28"/>
          <w:szCs w:val="28"/>
          <w:lang w:val="uk-UA"/>
        </w:rPr>
      </w:pPr>
      <w:r w:rsidRPr="002A1C68">
        <w:rPr>
          <w:sz w:val="28"/>
          <w:szCs w:val="28"/>
          <w:lang w:val="uk-UA"/>
        </w:rPr>
        <w:t xml:space="preserve">оцінки знань з питань цивільного захисту та пожежної безпеки посадових осіб місцевих органів виконавчої влади, органів місцевого самоврядування, територіальних органів міністерств та інших центральних органів виконавчої </w:t>
      </w:r>
      <w:r w:rsidRPr="002A1C68">
        <w:rPr>
          <w:sz w:val="28"/>
          <w:szCs w:val="28"/>
          <w:lang w:val="uk-UA"/>
        </w:rPr>
        <w:lastRenderedPageBreak/>
        <w:t>влади під час проведення командно-штабних навчань (тренувань) з органами управління і силами цивільного захисту;</w:t>
      </w:r>
    </w:p>
    <w:p w:rsidR="002A1C68" w:rsidRPr="002A1C68" w:rsidRDefault="002A1C68" w:rsidP="002A1C68">
      <w:pPr>
        <w:pStyle w:val="11"/>
        <w:shd w:val="clear" w:color="auto" w:fill="auto"/>
        <w:tabs>
          <w:tab w:val="left" w:pos="993"/>
          <w:tab w:val="left" w:pos="1276"/>
          <w:tab w:val="left" w:pos="5387"/>
        </w:tabs>
        <w:spacing w:after="0" w:line="240" w:lineRule="auto"/>
        <w:ind w:firstLine="567"/>
        <w:jc w:val="both"/>
        <w:rPr>
          <w:sz w:val="28"/>
          <w:szCs w:val="28"/>
          <w:lang w:val="uk-UA"/>
        </w:rPr>
      </w:pPr>
      <w:r w:rsidRPr="002A1C68">
        <w:rPr>
          <w:sz w:val="28"/>
          <w:szCs w:val="28"/>
          <w:lang w:val="uk-UA"/>
        </w:rPr>
        <w:t xml:space="preserve">оцінки готовності (допуску) персоналу підприємств, установ та організацій до проведення спеціальних об’єктових навчань з питань цивільного захисту; </w:t>
      </w:r>
    </w:p>
    <w:p w:rsidR="002A1C68" w:rsidRPr="002A1C68" w:rsidRDefault="002A1C68" w:rsidP="002A1C68">
      <w:pPr>
        <w:pStyle w:val="11"/>
        <w:shd w:val="clear" w:color="auto" w:fill="auto"/>
        <w:tabs>
          <w:tab w:val="left" w:pos="993"/>
          <w:tab w:val="left" w:pos="1276"/>
          <w:tab w:val="left" w:pos="5387"/>
        </w:tabs>
        <w:spacing w:after="0" w:line="240" w:lineRule="auto"/>
        <w:ind w:firstLine="567"/>
        <w:jc w:val="both"/>
        <w:rPr>
          <w:sz w:val="28"/>
          <w:szCs w:val="28"/>
          <w:lang w:val="uk-UA"/>
        </w:rPr>
      </w:pPr>
      <w:r w:rsidRPr="002A1C68">
        <w:rPr>
          <w:sz w:val="28"/>
          <w:szCs w:val="28"/>
          <w:lang w:val="uk-UA"/>
        </w:rPr>
        <w:t xml:space="preserve">вибіркового оцінювання знань (тестування) з питань цивільного захисту працівників суб’єктів господарювання незалежно від форми власності в обсязі програм підготовки до дій у надзвичайних ситуаціях під час проведення заходів з державного нагляду (контролю) (після припинення воєнного стану, відповідно до пункту 1 постанови Кабінету Міністрів України від 13 березня 2022 року </w:t>
      </w:r>
      <w:r w:rsidR="00C365DA">
        <w:rPr>
          <w:sz w:val="28"/>
          <w:szCs w:val="28"/>
          <w:lang w:val="uk-UA"/>
        </w:rPr>
        <w:br/>
      </w:r>
      <w:r w:rsidRPr="002A1C68">
        <w:rPr>
          <w:sz w:val="28"/>
          <w:szCs w:val="28"/>
          <w:lang w:val="uk-UA"/>
        </w:rPr>
        <w:t>№ 303 «Про припинення заходів державного нагляду (контролю) і державного ринкового нагляду в умовах воєнного стану»);</w:t>
      </w:r>
    </w:p>
    <w:p w:rsidR="002A1C68" w:rsidRPr="002A1C68" w:rsidRDefault="002A1C68" w:rsidP="002A1C68">
      <w:pPr>
        <w:pStyle w:val="11"/>
        <w:shd w:val="clear" w:color="auto" w:fill="auto"/>
        <w:tabs>
          <w:tab w:val="left" w:pos="993"/>
          <w:tab w:val="left" w:pos="1276"/>
          <w:tab w:val="left" w:pos="5387"/>
        </w:tabs>
        <w:spacing w:after="0" w:line="240" w:lineRule="auto"/>
        <w:ind w:firstLine="567"/>
        <w:jc w:val="both"/>
        <w:rPr>
          <w:sz w:val="28"/>
          <w:szCs w:val="28"/>
          <w:lang w:val="uk-UA"/>
        </w:rPr>
      </w:pPr>
      <w:r w:rsidRPr="002A1C68">
        <w:rPr>
          <w:sz w:val="28"/>
          <w:szCs w:val="28"/>
          <w:lang w:val="uk-UA"/>
        </w:rPr>
        <w:t xml:space="preserve">участі в тренуваннях з учасниками освітнього процесу в закладах дошкільної, загальної середньої та професійно-технічної освіти відповідної адміністративно-територіальної одиниці під час проведення Тижнів безпеки дитини та Днів цивільного захисту згідно зі зведеними планами-графіками проведення цих заходів, що розробляються відповідними територіальними органами управління освітою (у разі залучення); </w:t>
      </w:r>
    </w:p>
    <w:p w:rsidR="002A1C68" w:rsidRPr="002A1C68" w:rsidRDefault="002A1C68" w:rsidP="002A1C68">
      <w:pPr>
        <w:pStyle w:val="11"/>
        <w:numPr>
          <w:ilvl w:val="0"/>
          <w:numId w:val="2"/>
        </w:numPr>
        <w:shd w:val="clear" w:color="auto" w:fill="auto"/>
        <w:tabs>
          <w:tab w:val="left" w:pos="993"/>
          <w:tab w:val="left" w:pos="5387"/>
        </w:tabs>
        <w:spacing w:after="0" w:line="240" w:lineRule="auto"/>
        <w:ind w:firstLine="567"/>
        <w:jc w:val="both"/>
        <w:rPr>
          <w:sz w:val="28"/>
          <w:szCs w:val="28"/>
          <w:lang w:val="uk-UA"/>
        </w:rPr>
      </w:pPr>
      <w:r w:rsidRPr="002A1C68">
        <w:rPr>
          <w:sz w:val="28"/>
          <w:szCs w:val="28"/>
          <w:lang w:val="uk-UA"/>
        </w:rPr>
        <w:t>здійснювати взаємодію з навчально-методичним центром цивільного захисту та безпеки життєдіяльності Рівненської області за напрямами діяльності, визначени</w:t>
      </w:r>
      <w:r w:rsidR="0043207A">
        <w:rPr>
          <w:sz w:val="28"/>
          <w:szCs w:val="28"/>
          <w:lang w:val="uk-UA"/>
        </w:rPr>
        <w:t>ми</w:t>
      </w:r>
      <w:r w:rsidRPr="002A1C68">
        <w:rPr>
          <w:sz w:val="28"/>
          <w:szCs w:val="28"/>
          <w:lang w:val="uk-UA"/>
        </w:rPr>
        <w:t xml:space="preserve"> пунктом 6 Типового положення про територіальні курси цивільного захисту та безпеки життєдіяльності, навчально-методичні центри цивільного захисту та безпеки життєдіяльності, затвердженого наказом Міністерства внутрішніх справ України від 16 жовтня 2018 року № 835, зареєстрованого в Міністерстві юстиції України 05 листопада 2018 року </w:t>
      </w:r>
      <w:r w:rsidR="00C365DA">
        <w:rPr>
          <w:sz w:val="28"/>
          <w:szCs w:val="28"/>
          <w:lang w:val="uk-UA"/>
        </w:rPr>
        <w:br/>
      </w:r>
      <w:r w:rsidRPr="002A1C68">
        <w:rPr>
          <w:sz w:val="28"/>
          <w:szCs w:val="28"/>
          <w:lang w:val="uk-UA"/>
        </w:rPr>
        <w:t>за № 1256/32708;</w:t>
      </w:r>
    </w:p>
    <w:p w:rsidR="002A1C68" w:rsidRPr="002A1C68" w:rsidRDefault="002A1C68" w:rsidP="002A1C68">
      <w:pPr>
        <w:pStyle w:val="11"/>
        <w:numPr>
          <w:ilvl w:val="0"/>
          <w:numId w:val="2"/>
        </w:numPr>
        <w:shd w:val="clear" w:color="auto" w:fill="auto"/>
        <w:tabs>
          <w:tab w:val="left" w:pos="993"/>
          <w:tab w:val="left" w:pos="5387"/>
        </w:tabs>
        <w:spacing w:after="0" w:line="240" w:lineRule="auto"/>
        <w:ind w:firstLine="567"/>
        <w:jc w:val="both"/>
        <w:rPr>
          <w:sz w:val="28"/>
          <w:szCs w:val="28"/>
          <w:lang w:val="uk-UA"/>
        </w:rPr>
      </w:pPr>
      <w:r w:rsidRPr="002A1C68">
        <w:rPr>
          <w:sz w:val="28"/>
          <w:szCs w:val="28"/>
          <w:lang w:val="uk-UA"/>
        </w:rPr>
        <w:t>забезпечити розміщення на об’єктах з масовим перебуванням людей (автовокзалах, залізничних вокзалах, закладах освіти, культури, медичних установах, пунктах незламності) плакатів, листівок, тестів застережень щодо необхідності дотримання населенням правил пожежної безпеки та безпеки життєдіяльності у житловому секторі;</w:t>
      </w:r>
    </w:p>
    <w:p w:rsidR="002A1C68" w:rsidRPr="002A1C68" w:rsidRDefault="002A1C68" w:rsidP="002A1C68">
      <w:pPr>
        <w:pStyle w:val="11"/>
        <w:numPr>
          <w:ilvl w:val="0"/>
          <w:numId w:val="2"/>
        </w:numPr>
        <w:shd w:val="clear" w:color="auto" w:fill="auto"/>
        <w:tabs>
          <w:tab w:val="left" w:pos="993"/>
          <w:tab w:val="left" w:pos="5387"/>
        </w:tabs>
        <w:spacing w:after="0" w:line="240" w:lineRule="auto"/>
        <w:ind w:firstLine="567"/>
        <w:jc w:val="both"/>
        <w:rPr>
          <w:sz w:val="28"/>
          <w:szCs w:val="28"/>
          <w:lang w:val="uk-UA"/>
        </w:rPr>
      </w:pPr>
      <w:r w:rsidRPr="002A1C68">
        <w:rPr>
          <w:sz w:val="28"/>
          <w:szCs w:val="28"/>
          <w:lang w:val="uk-UA"/>
        </w:rPr>
        <w:t>брати участь у підбитті підсумків роботи керівного складу територіальної підсистеми, її ланок та субланок з виконання основних заходів з навчання працівників діям у надзвичайних ситуаціях за окремий плановий період і визначення пріоритетних завдань на наступний плановий період;</w:t>
      </w:r>
    </w:p>
    <w:p w:rsidR="002A1C68" w:rsidRPr="002A1C68" w:rsidRDefault="002A1C68" w:rsidP="002A1C68">
      <w:pPr>
        <w:pStyle w:val="11"/>
        <w:numPr>
          <w:ilvl w:val="0"/>
          <w:numId w:val="2"/>
        </w:numPr>
        <w:shd w:val="clear" w:color="auto" w:fill="auto"/>
        <w:tabs>
          <w:tab w:val="left" w:pos="993"/>
          <w:tab w:val="left" w:pos="5387"/>
        </w:tabs>
        <w:spacing w:after="0" w:line="240" w:lineRule="auto"/>
        <w:ind w:firstLine="567"/>
        <w:jc w:val="both"/>
        <w:rPr>
          <w:sz w:val="28"/>
          <w:szCs w:val="28"/>
          <w:lang w:val="uk-UA"/>
        </w:rPr>
      </w:pPr>
      <w:r w:rsidRPr="002A1C68">
        <w:rPr>
          <w:sz w:val="28"/>
          <w:szCs w:val="28"/>
          <w:lang w:val="uk-UA"/>
        </w:rPr>
        <w:t>забезпечити звітування про виконану роботу з питань навчання населення діям у надзвичайних ситуаціях (форми 2/1 НТ, 2/2 НЦЗПБ) згідно з вимогами наказу ДСНС України від 24 грудня .2024 року № НС-1386 «Про затвердження переліку форм термінових та строкових донесень у ДСНС».</w:t>
      </w:r>
    </w:p>
    <w:p w:rsidR="002A1C68" w:rsidRPr="002A1C68" w:rsidRDefault="002A1C68" w:rsidP="002A1C68">
      <w:pPr>
        <w:pStyle w:val="11"/>
        <w:shd w:val="clear" w:color="auto" w:fill="auto"/>
        <w:tabs>
          <w:tab w:val="left" w:pos="993"/>
          <w:tab w:val="left" w:pos="5387"/>
        </w:tabs>
        <w:spacing w:after="0" w:line="240" w:lineRule="auto"/>
        <w:ind w:left="720" w:firstLine="567"/>
        <w:jc w:val="both"/>
        <w:rPr>
          <w:sz w:val="28"/>
          <w:szCs w:val="28"/>
          <w:highlight w:val="yellow"/>
          <w:lang w:val="uk-UA"/>
        </w:rPr>
      </w:pPr>
    </w:p>
    <w:p w:rsidR="002A1C68" w:rsidRPr="002A1C68" w:rsidRDefault="002A1C68" w:rsidP="002A1C68">
      <w:pPr>
        <w:pStyle w:val="11"/>
        <w:numPr>
          <w:ilvl w:val="0"/>
          <w:numId w:val="6"/>
        </w:numPr>
        <w:shd w:val="clear" w:color="auto" w:fill="auto"/>
        <w:tabs>
          <w:tab w:val="left" w:pos="0"/>
          <w:tab w:val="left" w:pos="360"/>
          <w:tab w:val="left" w:pos="993"/>
          <w:tab w:val="left" w:pos="1276"/>
          <w:tab w:val="left" w:pos="5387"/>
        </w:tabs>
        <w:spacing w:after="0" w:line="240" w:lineRule="auto"/>
        <w:ind w:left="0" w:firstLine="360"/>
        <w:jc w:val="both"/>
        <w:rPr>
          <w:b/>
          <w:sz w:val="28"/>
          <w:szCs w:val="28"/>
          <w:lang w:val="uk-UA"/>
        </w:rPr>
      </w:pPr>
      <w:r w:rsidRPr="002A1C68">
        <w:rPr>
          <w:b/>
          <w:sz w:val="28"/>
          <w:szCs w:val="28"/>
          <w:lang w:val="uk-UA"/>
        </w:rPr>
        <w:t>Навчально-методичному центру цивільного захисту та безпеки життєдіяльності Рівненської області:</w:t>
      </w:r>
    </w:p>
    <w:p w:rsidR="002A1C68" w:rsidRPr="002A1C68" w:rsidRDefault="002A1C68" w:rsidP="002A1C68">
      <w:pPr>
        <w:numPr>
          <w:ilvl w:val="0"/>
          <w:numId w:val="3"/>
        </w:numPr>
        <w:tabs>
          <w:tab w:val="left" w:pos="993"/>
          <w:tab w:val="left" w:pos="1207"/>
          <w:tab w:val="left" w:pos="1276"/>
          <w:tab w:val="left" w:pos="5387"/>
        </w:tabs>
        <w:spacing w:before="120"/>
        <w:ind w:firstLine="567"/>
        <w:jc w:val="both"/>
        <w:rPr>
          <w:rFonts w:ascii="Times New Roman" w:hAnsi="Times New Roman"/>
          <w:sz w:val="28"/>
          <w:szCs w:val="28"/>
        </w:rPr>
      </w:pPr>
      <w:r w:rsidRPr="002A1C68">
        <w:rPr>
          <w:rFonts w:ascii="Times New Roman" w:hAnsi="Times New Roman"/>
          <w:sz w:val="28"/>
          <w:szCs w:val="28"/>
        </w:rPr>
        <w:t xml:space="preserve">на підставі затверджених програм функціонального навчання, визначеного Розподілу категорій осіб керівного складу і фахівців для проходження ними функціонального навчання у навчально-методичному центрі </w:t>
      </w:r>
      <w:r w:rsidRPr="002A1C68">
        <w:rPr>
          <w:rFonts w:ascii="Times New Roman" w:hAnsi="Times New Roman"/>
          <w:sz w:val="28"/>
          <w:szCs w:val="28"/>
        </w:rPr>
        <w:lastRenderedPageBreak/>
        <w:t xml:space="preserve">цивільного захисту та безпеки життєдіяльності Рівненської області на 2025 –2026 роки організувати навчання за робочими навчальними програмами, передбачивши таку його тривалість: </w:t>
      </w:r>
    </w:p>
    <w:p w:rsidR="002A1C68" w:rsidRPr="002A1C68" w:rsidRDefault="002A1C68" w:rsidP="00C365DA">
      <w:pPr>
        <w:tabs>
          <w:tab w:val="left" w:pos="993"/>
          <w:tab w:val="left" w:pos="1207"/>
          <w:tab w:val="left" w:pos="1276"/>
          <w:tab w:val="left" w:pos="5387"/>
        </w:tabs>
        <w:spacing w:line="235" w:lineRule="auto"/>
        <w:ind w:firstLine="567"/>
        <w:jc w:val="both"/>
        <w:rPr>
          <w:rFonts w:ascii="Times New Roman" w:hAnsi="Times New Roman"/>
          <w:color w:val="auto"/>
          <w:sz w:val="28"/>
          <w:szCs w:val="28"/>
        </w:rPr>
      </w:pPr>
      <w:r w:rsidRPr="002A1C68">
        <w:rPr>
          <w:rFonts w:ascii="Times New Roman" w:hAnsi="Times New Roman"/>
          <w:color w:val="auto"/>
          <w:sz w:val="28"/>
          <w:szCs w:val="28"/>
        </w:rPr>
        <w:t xml:space="preserve">для слухачів з числа керівників міських, селищних та сільських рад та їх заступників, керівників структурних підрозділів обласної державної адміністрації, районних державних (військових) адміністрацій, територіальних органів міністерств та інших центральних органів виконавчої влади тривалість навчання за робочими навчальними програмами до 30 годин; </w:t>
      </w:r>
    </w:p>
    <w:p w:rsidR="002A1C68" w:rsidRPr="002A1C68" w:rsidRDefault="002A1C68" w:rsidP="00C365DA">
      <w:pPr>
        <w:tabs>
          <w:tab w:val="left" w:pos="993"/>
          <w:tab w:val="left" w:pos="1207"/>
          <w:tab w:val="left" w:pos="1276"/>
          <w:tab w:val="left" w:pos="5387"/>
        </w:tabs>
        <w:spacing w:line="235" w:lineRule="auto"/>
        <w:ind w:firstLine="567"/>
        <w:jc w:val="both"/>
        <w:rPr>
          <w:rFonts w:ascii="Times New Roman" w:hAnsi="Times New Roman"/>
          <w:color w:val="auto"/>
          <w:sz w:val="28"/>
          <w:szCs w:val="28"/>
        </w:rPr>
      </w:pPr>
      <w:r w:rsidRPr="002A1C68">
        <w:rPr>
          <w:rFonts w:ascii="Times New Roman" w:hAnsi="Times New Roman"/>
          <w:color w:val="auto"/>
          <w:sz w:val="28"/>
          <w:szCs w:val="28"/>
        </w:rPr>
        <w:t xml:space="preserve">для слухачів з числа посадових осіб, на яких покладено обов’язки з питань цивільного захисту, тривалість навчання за робочими навчальними програмами до 32 годин; </w:t>
      </w:r>
    </w:p>
    <w:p w:rsidR="002A1C68" w:rsidRPr="002A1C68" w:rsidRDefault="002A1C68" w:rsidP="00C365DA">
      <w:pPr>
        <w:tabs>
          <w:tab w:val="left" w:pos="993"/>
          <w:tab w:val="left" w:pos="1207"/>
          <w:tab w:val="left" w:pos="1276"/>
          <w:tab w:val="left" w:pos="5387"/>
        </w:tabs>
        <w:spacing w:line="235" w:lineRule="auto"/>
        <w:ind w:firstLine="567"/>
        <w:jc w:val="both"/>
        <w:rPr>
          <w:rFonts w:ascii="Times New Roman" w:hAnsi="Times New Roman"/>
          <w:color w:val="auto"/>
          <w:sz w:val="28"/>
          <w:szCs w:val="28"/>
        </w:rPr>
      </w:pPr>
      <w:r w:rsidRPr="002A1C68">
        <w:rPr>
          <w:rFonts w:ascii="Times New Roman" w:hAnsi="Times New Roman"/>
          <w:color w:val="auto"/>
          <w:sz w:val="28"/>
          <w:szCs w:val="28"/>
        </w:rPr>
        <w:t xml:space="preserve">для педагогічних, науково-педагогічних працівників, які проводять навчання здобувачів освіти діям у надзвичайних ситуаціях, у міжатестаційний період (з метою формування основних базових понять у сфері цивільного захисту) тривалість навчання за робочими навчальними програмами до </w:t>
      </w:r>
      <w:r w:rsidR="00C365DA">
        <w:rPr>
          <w:rFonts w:ascii="Times New Roman" w:hAnsi="Times New Roman"/>
          <w:color w:val="auto"/>
          <w:sz w:val="28"/>
          <w:szCs w:val="28"/>
        </w:rPr>
        <w:br/>
      </w:r>
      <w:r w:rsidRPr="002A1C68">
        <w:rPr>
          <w:rFonts w:ascii="Times New Roman" w:hAnsi="Times New Roman"/>
          <w:color w:val="auto"/>
          <w:sz w:val="28"/>
          <w:szCs w:val="28"/>
        </w:rPr>
        <w:t xml:space="preserve">30 годин; </w:t>
      </w:r>
    </w:p>
    <w:p w:rsidR="002A1C68" w:rsidRPr="002A1C68" w:rsidRDefault="002A1C68" w:rsidP="00C365DA">
      <w:pPr>
        <w:tabs>
          <w:tab w:val="left" w:pos="993"/>
          <w:tab w:val="left" w:pos="1207"/>
          <w:tab w:val="left" w:pos="1276"/>
          <w:tab w:val="left" w:pos="5387"/>
        </w:tabs>
        <w:spacing w:line="235" w:lineRule="auto"/>
        <w:ind w:firstLine="567"/>
        <w:jc w:val="both"/>
        <w:rPr>
          <w:rFonts w:ascii="Times New Roman" w:hAnsi="Times New Roman"/>
          <w:color w:val="auto"/>
          <w:sz w:val="28"/>
          <w:szCs w:val="28"/>
        </w:rPr>
      </w:pPr>
      <w:r w:rsidRPr="002A1C68">
        <w:rPr>
          <w:rFonts w:ascii="Times New Roman" w:hAnsi="Times New Roman"/>
          <w:color w:val="auto"/>
          <w:sz w:val="28"/>
          <w:szCs w:val="28"/>
        </w:rPr>
        <w:t xml:space="preserve">для слухачів з числа керівників суб'єктів господарювання та їх заступників, залежно від чисельності працюючих та категорії за заходами цивільного захисту такого суб'єкта тривалість навчання за робочими навчальними програмами від 24 до 27 годин; </w:t>
      </w:r>
    </w:p>
    <w:p w:rsidR="002A1C68" w:rsidRPr="002A1C68" w:rsidRDefault="002A1C68" w:rsidP="00C365DA">
      <w:pPr>
        <w:tabs>
          <w:tab w:val="left" w:pos="993"/>
          <w:tab w:val="left" w:pos="1207"/>
          <w:tab w:val="left" w:pos="1276"/>
          <w:tab w:val="left" w:pos="5387"/>
        </w:tabs>
        <w:spacing w:line="235" w:lineRule="auto"/>
        <w:ind w:firstLine="567"/>
        <w:jc w:val="both"/>
        <w:rPr>
          <w:rFonts w:ascii="Times New Roman" w:hAnsi="Times New Roman"/>
          <w:color w:val="auto"/>
          <w:sz w:val="28"/>
          <w:szCs w:val="28"/>
          <w:highlight w:val="cyan"/>
        </w:rPr>
      </w:pPr>
      <w:r w:rsidRPr="002A1C68">
        <w:rPr>
          <w:rFonts w:ascii="Times New Roman" w:hAnsi="Times New Roman"/>
          <w:color w:val="auto"/>
          <w:sz w:val="28"/>
          <w:szCs w:val="28"/>
        </w:rPr>
        <w:t>для інших категорій осіб керівного складу та фахівців проводити навчання за робочими навчальними програмами з функціонального навчання тривалістю до 18 годин.</w:t>
      </w:r>
    </w:p>
    <w:p w:rsidR="002A1C68" w:rsidRPr="002A1C68" w:rsidRDefault="002A1C68" w:rsidP="00C365DA">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 xml:space="preserve">У межах наведеного часу організовувати освітній процес згідно з Положенням про організацію навчального процесу з функціонального навчання, затвердженим наказом Міністерства внутрішніх справ України </w:t>
      </w:r>
      <w:r w:rsidR="00C365DA">
        <w:rPr>
          <w:rFonts w:ascii="Times New Roman" w:hAnsi="Times New Roman"/>
          <w:sz w:val="28"/>
          <w:szCs w:val="28"/>
        </w:rPr>
        <w:br/>
      </w:r>
      <w:r w:rsidRPr="002A1C68">
        <w:rPr>
          <w:rFonts w:ascii="Times New Roman" w:hAnsi="Times New Roman"/>
          <w:sz w:val="28"/>
          <w:szCs w:val="28"/>
        </w:rPr>
        <w:t>від 21 жовтня 2014 року № 1112 (зі змінами),</w:t>
      </w:r>
      <w:r w:rsidRPr="002A1C68">
        <w:rPr>
          <w:b/>
          <w:bCs/>
          <w:color w:val="333333"/>
          <w:shd w:val="clear" w:color="auto" w:fill="FFFFFF"/>
        </w:rPr>
        <w:t xml:space="preserve"> </w:t>
      </w:r>
      <w:r w:rsidRPr="002A1C68">
        <w:rPr>
          <w:rFonts w:ascii="Times New Roman" w:hAnsi="Times New Roman" w:cs="Times New Roman"/>
          <w:color w:val="333333"/>
          <w:sz w:val="28"/>
          <w:szCs w:val="28"/>
          <w:shd w:val="clear" w:color="auto" w:fill="FFFFFF"/>
        </w:rPr>
        <w:t>з</w:t>
      </w:r>
      <w:r w:rsidRPr="002A1C68">
        <w:rPr>
          <w:rFonts w:ascii="Times New Roman" w:hAnsi="Times New Roman" w:cs="Times New Roman"/>
          <w:sz w:val="28"/>
          <w:szCs w:val="28"/>
        </w:rPr>
        <w:t>ареєстрованого в Міністерстві юстиції України 05 листопада 2014 року за № 1398/26175,</w:t>
      </w:r>
      <w:r w:rsidRPr="002A1C68">
        <w:rPr>
          <w:rFonts w:ascii="Times New Roman" w:hAnsi="Times New Roman"/>
          <w:sz w:val="28"/>
          <w:szCs w:val="28"/>
        </w:rPr>
        <w:t xml:space="preserve"> застосовуючи основну форму навчання з відривом від виробництва та виїзну за контрактами, а також залежно від епідеміологічної ситуації за змішаною формою навчання</w:t>
      </w:r>
      <w:r w:rsidR="00C365DA">
        <w:rPr>
          <w:rFonts w:ascii="Times New Roman" w:hAnsi="Times New Roman"/>
          <w:sz w:val="28"/>
          <w:szCs w:val="28"/>
        </w:rPr>
        <w:t>,</w:t>
      </w:r>
      <w:r w:rsidRPr="002A1C68">
        <w:rPr>
          <w:rFonts w:ascii="Times New Roman" w:hAnsi="Times New Roman"/>
          <w:sz w:val="28"/>
          <w:szCs w:val="28"/>
        </w:rPr>
        <w:t xml:space="preserve"> поєднуючи традиційне навчання (навчальні заняття, індивідуальні завдання, самостійна робота), онлайн-навчання та самостійне навчання з наступним корегуванням режиму роботи, чисельності слухачів у навчальних групах та тривалості проведення занять;</w:t>
      </w:r>
    </w:p>
    <w:p w:rsidR="002A1C68" w:rsidRPr="002A1C68" w:rsidRDefault="002A1C68" w:rsidP="00C365DA">
      <w:pPr>
        <w:numPr>
          <w:ilvl w:val="0"/>
          <w:numId w:val="3"/>
        </w:num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 xml:space="preserve">комплектування навчальних груп (за державним замовленням від </w:t>
      </w:r>
      <w:r w:rsidR="00C365DA">
        <w:rPr>
          <w:rFonts w:ascii="Times New Roman" w:hAnsi="Times New Roman"/>
          <w:sz w:val="28"/>
          <w:szCs w:val="28"/>
        </w:rPr>
        <w:br/>
      </w:r>
      <w:r w:rsidRPr="002A1C68">
        <w:rPr>
          <w:rFonts w:ascii="Times New Roman" w:hAnsi="Times New Roman"/>
          <w:sz w:val="28"/>
          <w:szCs w:val="28"/>
          <w:lang w:bidi="en-US"/>
        </w:rPr>
        <w:t xml:space="preserve">15 </w:t>
      </w:r>
      <w:r w:rsidRPr="002A1C68">
        <w:rPr>
          <w:rFonts w:ascii="Times New Roman" w:hAnsi="Times New Roman"/>
          <w:sz w:val="28"/>
          <w:szCs w:val="28"/>
        </w:rPr>
        <w:t xml:space="preserve">до </w:t>
      </w:r>
      <w:r w:rsidRPr="002A1C68">
        <w:rPr>
          <w:rFonts w:ascii="Times New Roman" w:hAnsi="Times New Roman"/>
          <w:sz w:val="28"/>
          <w:szCs w:val="28"/>
          <w:lang w:bidi="en-US"/>
        </w:rPr>
        <w:t xml:space="preserve">20 </w:t>
      </w:r>
      <w:r w:rsidRPr="002A1C68">
        <w:rPr>
          <w:rFonts w:ascii="Times New Roman" w:hAnsi="Times New Roman"/>
          <w:sz w:val="28"/>
          <w:szCs w:val="28"/>
        </w:rPr>
        <w:t xml:space="preserve">слухачів, за контрактом від </w:t>
      </w:r>
      <w:r w:rsidRPr="002A1C68">
        <w:rPr>
          <w:rFonts w:ascii="Times New Roman" w:hAnsi="Times New Roman"/>
          <w:sz w:val="28"/>
          <w:szCs w:val="28"/>
          <w:lang w:bidi="en-US"/>
        </w:rPr>
        <w:t xml:space="preserve">10 </w:t>
      </w:r>
      <w:r w:rsidRPr="002A1C68">
        <w:rPr>
          <w:rFonts w:ascii="Times New Roman" w:hAnsi="Times New Roman"/>
          <w:sz w:val="28"/>
          <w:szCs w:val="28"/>
        </w:rPr>
        <w:t xml:space="preserve">до </w:t>
      </w:r>
      <w:r w:rsidRPr="002A1C68">
        <w:rPr>
          <w:rFonts w:ascii="Times New Roman" w:hAnsi="Times New Roman"/>
          <w:sz w:val="28"/>
          <w:szCs w:val="28"/>
          <w:lang w:bidi="en-US"/>
        </w:rPr>
        <w:t xml:space="preserve">15 </w:t>
      </w:r>
      <w:r w:rsidRPr="002A1C68">
        <w:rPr>
          <w:rFonts w:ascii="Times New Roman" w:hAnsi="Times New Roman"/>
          <w:sz w:val="28"/>
          <w:szCs w:val="28"/>
        </w:rPr>
        <w:t>слухачів) здійснювати відповідно до плану комплектування із урахуванням таких обсягів навчального навантаження з функціонального навчання для відповідних категорій працівників навчально-методичного центру цивільного захисту та безпеки життєдіяльності Рівненської області:</w:t>
      </w:r>
    </w:p>
    <w:p w:rsidR="002A1C68" w:rsidRPr="002A1C68" w:rsidRDefault="002A1C68" w:rsidP="00C365DA">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 xml:space="preserve">начальник навчально-методичного центру цивільного захисту та безпеки життєдіяльності Рівненської області та його заступник з навчально-виробничої роботи – до 180 навчальних годин на рік; </w:t>
      </w:r>
    </w:p>
    <w:p w:rsidR="002A1C68" w:rsidRPr="002A1C68" w:rsidRDefault="002A1C68" w:rsidP="00C365DA">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завідувач територіальних курсів та його заступник (за наявності), завідувач навчально-консультаційного пункту, майстер виробничого навчання - до 240 навчальних годин на рік;</w:t>
      </w:r>
    </w:p>
    <w:p w:rsidR="002A1C68" w:rsidRPr="002A1C68" w:rsidRDefault="002A1C68" w:rsidP="002A1C68">
      <w:pPr>
        <w:tabs>
          <w:tab w:val="left" w:pos="993"/>
          <w:tab w:val="left" w:pos="1207"/>
          <w:tab w:val="left" w:pos="1276"/>
          <w:tab w:val="left" w:pos="5387"/>
        </w:tabs>
        <w:ind w:firstLine="567"/>
        <w:jc w:val="both"/>
        <w:rPr>
          <w:rFonts w:ascii="Times New Roman" w:hAnsi="Times New Roman"/>
          <w:sz w:val="28"/>
          <w:szCs w:val="28"/>
        </w:rPr>
      </w:pPr>
      <w:r w:rsidRPr="002A1C68">
        <w:rPr>
          <w:rFonts w:ascii="Times New Roman" w:hAnsi="Times New Roman"/>
          <w:sz w:val="28"/>
          <w:szCs w:val="28"/>
        </w:rPr>
        <w:lastRenderedPageBreak/>
        <w:t xml:space="preserve">викладач-методист - від 360 до 540 навчальних годин на рік; </w:t>
      </w:r>
    </w:p>
    <w:p w:rsidR="002A1C68" w:rsidRPr="002A1C68" w:rsidRDefault="002A1C68" w:rsidP="002A1C68">
      <w:pPr>
        <w:widowControl/>
        <w:tabs>
          <w:tab w:val="left" w:pos="993"/>
          <w:tab w:val="left" w:pos="1207"/>
          <w:tab w:val="left" w:pos="1276"/>
          <w:tab w:val="left" w:pos="5387"/>
        </w:tabs>
        <w:ind w:firstLine="567"/>
        <w:jc w:val="both"/>
        <w:rPr>
          <w:rFonts w:ascii="Times New Roman" w:hAnsi="Times New Roman"/>
          <w:sz w:val="28"/>
          <w:szCs w:val="28"/>
        </w:rPr>
      </w:pPr>
      <w:r w:rsidRPr="002A1C68">
        <w:rPr>
          <w:rFonts w:ascii="Times New Roman" w:hAnsi="Times New Roman"/>
          <w:sz w:val="28"/>
          <w:szCs w:val="28"/>
        </w:rPr>
        <w:t>викладач - не менше ніж 600 навчальних годин на рік (на одну ставку викладача), але не більше ніж 750 навчальних годин на рік (з урахуванням фактичного часу на проведення групових занять з посадовими особами, які беруть участь у командно-штабних навчаннях);</w:t>
      </w:r>
    </w:p>
    <w:p w:rsidR="002A1C68" w:rsidRPr="002A1C68" w:rsidRDefault="002A1C68" w:rsidP="002A1C68">
      <w:pPr>
        <w:numPr>
          <w:ilvl w:val="0"/>
          <w:numId w:val="3"/>
        </w:numPr>
        <w:tabs>
          <w:tab w:val="left" w:pos="993"/>
          <w:tab w:val="left" w:pos="1207"/>
          <w:tab w:val="left" w:pos="1276"/>
          <w:tab w:val="left" w:pos="5387"/>
        </w:tabs>
        <w:ind w:firstLine="567"/>
        <w:jc w:val="both"/>
        <w:rPr>
          <w:rFonts w:ascii="Times New Roman" w:hAnsi="Times New Roman"/>
          <w:sz w:val="28"/>
          <w:szCs w:val="28"/>
        </w:rPr>
      </w:pPr>
      <w:r w:rsidRPr="002A1C68">
        <w:rPr>
          <w:rFonts w:ascii="Times New Roman" w:hAnsi="Times New Roman"/>
          <w:sz w:val="28"/>
          <w:szCs w:val="28"/>
        </w:rPr>
        <w:t>погодити із суб’єктами господарювання графіки використання закріпленої за навчально-методичним центром цивільного захисту та безпеки життєдіяльності Рівненської області навчально-виробничої бази цих суб'єктів господарювання для проведення практичних занять зі слухачами;</w:t>
      </w:r>
    </w:p>
    <w:p w:rsidR="002A1C68" w:rsidRPr="002A1C68" w:rsidRDefault="002A1C68" w:rsidP="002A1C68">
      <w:pPr>
        <w:numPr>
          <w:ilvl w:val="0"/>
          <w:numId w:val="3"/>
        </w:numPr>
        <w:tabs>
          <w:tab w:val="left" w:pos="993"/>
          <w:tab w:val="left" w:pos="1207"/>
          <w:tab w:val="left" w:pos="1276"/>
          <w:tab w:val="left" w:pos="5387"/>
        </w:tabs>
        <w:ind w:firstLine="567"/>
        <w:jc w:val="both"/>
        <w:rPr>
          <w:rFonts w:ascii="Times New Roman" w:hAnsi="Times New Roman"/>
          <w:sz w:val="28"/>
          <w:szCs w:val="28"/>
        </w:rPr>
      </w:pPr>
      <w:r w:rsidRPr="002A1C68">
        <w:rPr>
          <w:rFonts w:ascii="Times New Roman" w:hAnsi="Times New Roman"/>
          <w:sz w:val="28"/>
          <w:szCs w:val="28"/>
        </w:rPr>
        <w:t>проаналізувати стан виконання державного замовлення з навчання керівного складу та фахівців, діяльність яких пов'язана з організацією та здійсненням заходів цивільного захисту у попередньому році, та подати у встановлені терміни пропозиції щодо обсягів державного замовлення на наступний рік;</w:t>
      </w:r>
    </w:p>
    <w:p w:rsidR="002A1C68" w:rsidRPr="002A1C68" w:rsidRDefault="002A1C68" w:rsidP="002A1C68">
      <w:pPr>
        <w:numPr>
          <w:ilvl w:val="0"/>
          <w:numId w:val="3"/>
        </w:numPr>
        <w:tabs>
          <w:tab w:val="left" w:pos="993"/>
          <w:tab w:val="left" w:pos="1207"/>
          <w:tab w:val="left" w:pos="1276"/>
          <w:tab w:val="left" w:pos="5387"/>
        </w:tabs>
        <w:ind w:firstLine="567"/>
        <w:jc w:val="both"/>
        <w:rPr>
          <w:rFonts w:ascii="Times New Roman" w:hAnsi="Times New Roman"/>
          <w:sz w:val="28"/>
          <w:szCs w:val="28"/>
        </w:rPr>
      </w:pPr>
      <w:r w:rsidRPr="002A1C68">
        <w:rPr>
          <w:rFonts w:ascii="Times New Roman" w:hAnsi="Times New Roman"/>
          <w:sz w:val="28"/>
          <w:szCs w:val="28"/>
        </w:rPr>
        <w:t>організувати та здійснити облік усіх осіб, які зобов’язані проходити функціональне навчання за всіма категоріями, згідно з додатком 1 до Порядку проведення навчання, для чого скласти штатний перелік, а потім персональний перелік осіб територіальних органів міністерств та інших центральних органів виконавчої влади, місцевих органів виконавчої влади, органів місцевого самоврядування, підприємств, установ та організацій;</w:t>
      </w:r>
    </w:p>
    <w:p w:rsidR="002A1C68" w:rsidRPr="002A1C68" w:rsidRDefault="002A1C68" w:rsidP="002A1C68">
      <w:pPr>
        <w:numPr>
          <w:ilvl w:val="0"/>
          <w:numId w:val="3"/>
        </w:numPr>
        <w:tabs>
          <w:tab w:val="left" w:pos="993"/>
          <w:tab w:val="left" w:pos="1207"/>
          <w:tab w:val="left" w:pos="1276"/>
          <w:tab w:val="left" w:pos="5387"/>
        </w:tabs>
        <w:ind w:firstLine="567"/>
        <w:jc w:val="both"/>
        <w:rPr>
          <w:rFonts w:ascii="Times New Roman" w:hAnsi="Times New Roman"/>
          <w:sz w:val="28"/>
          <w:szCs w:val="28"/>
        </w:rPr>
      </w:pPr>
      <w:r w:rsidRPr="002A1C68">
        <w:rPr>
          <w:rFonts w:ascii="Times New Roman" w:hAnsi="Times New Roman"/>
          <w:sz w:val="28"/>
          <w:szCs w:val="28"/>
        </w:rPr>
        <w:t>забезпечити здійснення дистанційного контролю проходження вхідного та вихідного тестування рівня знань слухачами з використанням загальнодоступної освітньої платформи «Всеосвіта» (у тому числі з використанням єдиної бази контрольних тестових питань);</w:t>
      </w:r>
    </w:p>
    <w:p w:rsidR="002A1C68" w:rsidRPr="002A1C68" w:rsidRDefault="002A1C68" w:rsidP="002A1C68">
      <w:pPr>
        <w:numPr>
          <w:ilvl w:val="0"/>
          <w:numId w:val="3"/>
        </w:numPr>
        <w:tabs>
          <w:tab w:val="left" w:pos="993"/>
          <w:tab w:val="left" w:pos="1207"/>
          <w:tab w:val="left" w:pos="1276"/>
          <w:tab w:val="left" w:pos="5387"/>
        </w:tabs>
        <w:ind w:firstLine="567"/>
        <w:jc w:val="both"/>
        <w:rPr>
          <w:rFonts w:ascii="Times New Roman" w:hAnsi="Times New Roman"/>
          <w:sz w:val="28"/>
          <w:szCs w:val="28"/>
        </w:rPr>
      </w:pPr>
      <w:r w:rsidRPr="002A1C68">
        <w:rPr>
          <w:rFonts w:ascii="Times New Roman" w:hAnsi="Times New Roman"/>
          <w:sz w:val="28"/>
          <w:szCs w:val="28"/>
        </w:rPr>
        <w:t>забезпечити періодичне уточнення та корегування єдиної бази контрольних тестових питань;</w:t>
      </w:r>
    </w:p>
    <w:p w:rsidR="002A1C68" w:rsidRPr="002A1C68" w:rsidRDefault="002A1C68" w:rsidP="002A1C68">
      <w:pPr>
        <w:numPr>
          <w:ilvl w:val="0"/>
          <w:numId w:val="3"/>
        </w:numPr>
        <w:tabs>
          <w:tab w:val="left" w:pos="993"/>
          <w:tab w:val="left" w:pos="1207"/>
          <w:tab w:val="left" w:pos="1276"/>
          <w:tab w:val="left" w:pos="5387"/>
        </w:tabs>
        <w:ind w:firstLine="567"/>
        <w:jc w:val="both"/>
        <w:rPr>
          <w:rFonts w:ascii="Times New Roman" w:hAnsi="Times New Roman"/>
          <w:sz w:val="28"/>
          <w:szCs w:val="28"/>
        </w:rPr>
      </w:pPr>
      <w:r w:rsidRPr="002A1C68">
        <w:rPr>
          <w:rFonts w:ascii="Times New Roman" w:hAnsi="Times New Roman"/>
          <w:sz w:val="28"/>
          <w:szCs w:val="28"/>
        </w:rPr>
        <w:t>спланувати та провести в адміністративно-територіальних одиницях, де передбачено проведення командно-штабних навчань з органами управління та силами цивільного захисту територіальної підсистеми єдиної державної системи цивільного захисту та їх ланками, групові заняття з посадовими особами районних державних (військових) адміністрацій, виконавчих комітетів міських, селищних та сільських рад та місцевих підрозділів Головного управління ДСНС України у Рівненській області до початку проведення таких командно-штабних навчань;</w:t>
      </w:r>
    </w:p>
    <w:p w:rsidR="002A1C68" w:rsidRPr="002A1C68" w:rsidRDefault="002A1C68" w:rsidP="002A1C68">
      <w:pPr>
        <w:numPr>
          <w:ilvl w:val="0"/>
          <w:numId w:val="3"/>
        </w:numPr>
        <w:tabs>
          <w:tab w:val="left" w:pos="993"/>
          <w:tab w:val="left" w:pos="1207"/>
          <w:tab w:val="left" w:pos="1276"/>
          <w:tab w:val="left" w:pos="5387"/>
        </w:tabs>
        <w:ind w:firstLine="567"/>
        <w:jc w:val="both"/>
        <w:rPr>
          <w:rFonts w:ascii="Times New Roman" w:hAnsi="Times New Roman"/>
          <w:sz w:val="28"/>
          <w:szCs w:val="28"/>
        </w:rPr>
      </w:pPr>
      <w:r w:rsidRPr="002A1C68">
        <w:rPr>
          <w:rFonts w:ascii="Times New Roman" w:hAnsi="Times New Roman"/>
          <w:sz w:val="28"/>
          <w:szCs w:val="28"/>
        </w:rPr>
        <w:t>взяти участь у розробленні планів-графіків проведення практичної підготовки осіб керівного складу і фахівців, діяльність яких пов'язана з організацією і здійсненням заходів цивільного захисту, на підприємствах,</w:t>
      </w:r>
      <w:r w:rsidR="00C365DA">
        <w:rPr>
          <w:rFonts w:ascii="Times New Roman" w:hAnsi="Times New Roman"/>
          <w:sz w:val="28"/>
          <w:szCs w:val="28"/>
        </w:rPr>
        <w:br/>
      </w:r>
      <w:r w:rsidRPr="002A1C68">
        <w:rPr>
          <w:rFonts w:ascii="Times New Roman" w:hAnsi="Times New Roman"/>
          <w:sz w:val="28"/>
          <w:szCs w:val="28"/>
        </w:rPr>
        <w:t>в установах, організаціях територіальних громад на 2025 та 2026 роки;</w:t>
      </w:r>
    </w:p>
    <w:p w:rsidR="002A1C68" w:rsidRPr="002A1C68" w:rsidRDefault="002A1C68" w:rsidP="002A1C68">
      <w:pPr>
        <w:numPr>
          <w:ilvl w:val="0"/>
          <w:numId w:val="3"/>
        </w:numPr>
        <w:tabs>
          <w:tab w:val="left" w:pos="993"/>
          <w:tab w:val="left" w:pos="1207"/>
          <w:tab w:val="left" w:pos="1276"/>
          <w:tab w:val="left" w:pos="5387"/>
        </w:tabs>
        <w:ind w:firstLine="567"/>
        <w:jc w:val="both"/>
        <w:rPr>
          <w:rFonts w:ascii="Times New Roman" w:hAnsi="Times New Roman"/>
          <w:sz w:val="28"/>
          <w:szCs w:val="28"/>
        </w:rPr>
      </w:pPr>
      <w:r w:rsidRPr="002A1C68">
        <w:rPr>
          <w:rFonts w:ascii="Times New Roman" w:hAnsi="Times New Roman"/>
          <w:sz w:val="28"/>
          <w:szCs w:val="28"/>
        </w:rPr>
        <w:t>надати пропозиції Головному управлінню ДСНС України у Рівненській області щодо проведення у 2025 і 2026 роках показових спеціальних об’єктових навчань (тренувань) з питань цивільного захисту на базі одного з підприємств, що входить до складу однієї із ланок чи субланок територіальної підсистеми єдиної державної системи цивільного захисту для включення до Планів основних заходів цивільного захисту області на рік;</w:t>
      </w:r>
    </w:p>
    <w:p w:rsidR="002A1C68" w:rsidRPr="002A1C68" w:rsidRDefault="002A1C68" w:rsidP="002A1C68">
      <w:pPr>
        <w:tabs>
          <w:tab w:val="left" w:pos="993"/>
          <w:tab w:val="left" w:pos="1207"/>
          <w:tab w:val="left" w:pos="1276"/>
          <w:tab w:val="left" w:pos="5387"/>
        </w:tabs>
        <w:ind w:left="567"/>
        <w:jc w:val="both"/>
        <w:rPr>
          <w:rFonts w:ascii="Times New Roman" w:hAnsi="Times New Roman"/>
          <w:sz w:val="28"/>
          <w:szCs w:val="28"/>
        </w:rPr>
      </w:pPr>
    </w:p>
    <w:p w:rsidR="002A1C68" w:rsidRPr="002A1C68" w:rsidRDefault="002A1C68" w:rsidP="00660A95">
      <w:pPr>
        <w:numPr>
          <w:ilvl w:val="0"/>
          <w:numId w:val="3"/>
        </w:num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lastRenderedPageBreak/>
        <w:t>підготувати згідно із затвердженими планами-графіками практичної підготовки та провести у підготовчий період навчань, тренувань на підприємствах, в установах та організаціях інструкторсько-методичні заняття, інструктажі та консультації.</w:t>
      </w:r>
    </w:p>
    <w:p w:rsidR="002A1C68" w:rsidRPr="002A1C68" w:rsidRDefault="002A1C68" w:rsidP="00660A95">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Перелік навчально-виробничих завдань у планах проведення інструкторсько-методичних занять та строки їх проведення, а також інструктажів і консультацій узгодити із замовниками, враховуючи такі показники тривалості робочого часу, який витрачається працівниками Центру на виконання індивідуального навантаження з проведення таких занять, інструктажів та консультацій:</w:t>
      </w:r>
    </w:p>
    <w:p w:rsidR="002A1C68" w:rsidRPr="002A1C68" w:rsidRDefault="002A1C68" w:rsidP="00660A95">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32 години – на проведення занять, інструктажів з підготовки одного спеціального об’єктового навчання суб’єкта господарювання, який віднесено до категорії цивільного захисту, або за умови продовження ним виробничої діяльності в особливий період чи експлуатації хоча б одного об’єкта підвищеної небезпеки;</w:t>
      </w:r>
    </w:p>
    <w:p w:rsidR="002A1C68" w:rsidRPr="002A1C68" w:rsidRDefault="002A1C68" w:rsidP="00660A95">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8 годин – для інших суб’єктів господарювання для надання планових консультацій, роз’яснень або іншої послуги відповідно до запиту підприємства, установи, організації;</w:t>
      </w:r>
    </w:p>
    <w:p w:rsidR="002A1C68" w:rsidRPr="002A1C68" w:rsidRDefault="002A1C68" w:rsidP="00660A95">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24 години – на підготовку одного спеціального навчання (тренування) територіальної спеціалізованої служби цивільного захисту регіонального рівня підпорядкування;</w:t>
      </w:r>
    </w:p>
    <w:p w:rsidR="002A1C68" w:rsidRPr="002A1C68" w:rsidRDefault="002A1C68" w:rsidP="00660A95">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16 годин – на підготовку одного спеціального навчання (тренування) територіального формування цивільного захисту обласного, міського, районного підпорядкування або об'єктового тренування закладу вищої освіти;</w:t>
      </w:r>
    </w:p>
    <w:p w:rsidR="002A1C68" w:rsidRPr="002A1C68" w:rsidRDefault="002A1C68" w:rsidP="00660A95">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8 годин – на показовий День цивільного захисту або показовий Тиждень безпеки дитини на базі одного із закладів загальної середньої або дошкільної освіти.</w:t>
      </w:r>
    </w:p>
    <w:p w:rsidR="002A1C68" w:rsidRPr="002A1C68" w:rsidRDefault="002A1C68" w:rsidP="00660A95">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Час, витрачений працівниками навчально-методичного центру цивільного захисту та безпеки життєдіяльності Рівненської області на безпосередню участь у проведенні на підприємствах, в установах та організаціях навчань, тренувань за планами-графіками практичної підготовки, включати до індивідуального навантаження працівників Центру згідно із визначеною додатком до Порядку підготовки до дій за призначенням тривалістю проведення таких заходів;</w:t>
      </w:r>
    </w:p>
    <w:p w:rsidR="002A1C68" w:rsidRPr="002A1C68" w:rsidRDefault="002A1C68" w:rsidP="00660A95">
      <w:pPr>
        <w:numPr>
          <w:ilvl w:val="0"/>
          <w:numId w:val="3"/>
        </w:num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забезпечити:</w:t>
      </w:r>
    </w:p>
    <w:p w:rsidR="002A1C68" w:rsidRPr="002A1C68" w:rsidRDefault="002A1C68" w:rsidP="00660A95">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 xml:space="preserve">проведення навчальних зборів з фахівцями з питань цивільного захисту органів місцевого самоврядування щодо реалізації заходів захисту населення і територій від надзвичайних ситуацій у мирний час та в особливий період відповідно до </w:t>
      </w:r>
      <w:r w:rsidR="00660A95">
        <w:rPr>
          <w:rFonts w:ascii="Times New Roman" w:hAnsi="Times New Roman"/>
          <w:sz w:val="28"/>
          <w:szCs w:val="28"/>
        </w:rPr>
        <w:t>п</w:t>
      </w:r>
      <w:r w:rsidRPr="002A1C68">
        <w:rPr>
          <w:rFonts w:ascii="Times New Roman" w:hAnsi="Times New Roman"/>
          <w:sz w:val="28"/>
          <w:szCs w:val="28"/>
        </w:rPr>
        <w:t>лану основних заходів цивільного захисту Рівненської області на рік. Для забезпечення участі працівників ДСНС у зборах, плани та строки їх проведення завчасно подавати до Департаменту організації заходів цивільного захисту ДСНС України;</w:t>
      </w:r>
    </w:p>
    <w:p w:rsidR="002A1C68" w:rsidRPr="002A1C68" w:rsidRDefault="002A1C68" w:rsidP="00660A95">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 xml:space="preserve">надання освітніх послуг з </w:t>
      </w:r>
      <w:r w:rsidRPr="002A1C68">
        <w:rPr>
          <w:rFonts w:ascii="Times New Roman" w:hAnsi="Times New Roman" w:cs="Times New Roman"/>
          <w:sz w:val="28"/>
          <w:szCs w:val="28"/>
        </w:rPr>
        <w:t>підвищення</w:t>
      </w:r>
      <w:r w:rsidRPr="002A1C68">
        <w:rPr>
          <w:rFonts w:ascii="Times New Roman" w:hAnsi="Times New Roman"/>
          <w:sz w:val="28"/>
          <w:szCs w:val="28"/>
        </w:rPr>
        <w:t xml:space="preserve"> кваліфікації за спеціальністю «Цивільна безпека» для фахівців з питань цивільного захисту місцевих органів виконавчої влади та органів місцевого самоврядування;</w:t>
      </w:r>
    </w:p>
    <w:p w:rsidR="002A1C68" w:rsidRPr="002A1C68" w:rsidRDefault="002A1C68" w:rsidP="00660A95">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надання в установленому порядку послуг з навчання посадових осіб з питань пожежної безпеки;</w:t>
      </w:r>
    </w:p>
    <w:p w:rsidR="002A1C68" w:rsidRPr="002A1C68" w:rsidRDefault="002A1C68" w:rsidP="00660A95">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lastRenderedPageBreak/>
        <w:t>проходження спеціальної підготовки особами, які залучаються підприємствами, установами, організаціями до проведення навчання та перевірки знань посадових осіб з питань пожежної безпеки, спеціального навчання (пожежно-технічного мінімуму) та перевірки знань працівників, зайнятих на роботах з підвищеною пожежною небезпекою, призначені керівниками навчальних груп з проведення занять за програмою загальної підготовки працівників до дій у надзвичайних ситуаціях, а також проводять інструктажі з питань цивільного захисту, пожежної безпеки та дій у надзвичайних ситуаціях;</w:t>
      </w:r>
    </w:p>
    <w:p w:rsidR="002A1C68" w:rsidRPr="002A1C68" w:rsidRDefault="002A1C68" w:rsidP="00660A95">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проходження (за наявності плану проведення навчальних зборів у ДСНС) особами, які уклали контракти про перебування у резерві служби цивільного захисту, курсу базової підготовки за посадами та обраними спеціальностями у складі органів управління;</w:t>
      </w:r>
    </w:p>
    <w:p w:rsidR="002A1C68" w:rsidRPr="002A1C68" w:rsidRDefault="002A1C68" w:rsidP="00660A95">
      <w:p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безпосередню участь у щорічних заходах здійснення контролю та моніторингу якості підготовки з питань навчання діям у надзвичайних ситуаціях в закладах освіти та навчально-методичному центрі цивільного захисту та безпеки життєдіяльності Рівненської області відповідно до Плану основних заходів цивільного захисту України на відповідний рік (у разі, якщо таких захід не буде передбачений щодо закладів Рівненської області);</w:t>
      </w:r>
    </w:p>
    <w:p w:rsidR="002A1C68" w:rsidRPr="002A1C68" w:rsidRDefault="002A1C68" w:rsidP="00660A95">
      <w:pPr>
        <w:tabs>
          <w:tab w:val="left" w:pos="993"/>
          <w:tab w:val="left" w:pos="1207"/>
          <w:tab w:val="left" w:pos="1276"/>
          <w:tab w:val="left" w:pos="5387"/>
        </w:tabs>
        <w:spacing w:line="235" w:lineRule="auto"/>
        <w:ind w:firstLine="567"/>
        <w:jc w:val="both"/>
        <w:rPr>
          <w:rFonts w:ascii="Times New Roman" w:hAnsi="Times New Roman"/>
          <w:color w:val="auto"/>
          <w:sz w:val="28"/>
          <w:szCs w:val="28"/>
        </w:rPr>
      </w:pPr>
      <w:r w:rsidRPr="002A1C68">
        <w:rPr>
          <w:rFonts w:ascii="Times New Roman" w:hAnsi="Times New Roman"/>
          <w:sz w:val="28"/>
          <w:szCs w:val="28"/>
        </w:rPr>
        <w:t xml:space="preserve">методичне супроводження видання місцевими органами виконавчої влади та органами місцевого самоврядування навчальних, навчально-наочних посібників, брошур, розповсюдження ними інформаційних матеріалів, буклетів </w:t>
      </w:r>
      <w:r w:rsidRPr="002A1C68">
        <w:rPr>
          <w:rFonts w:ascii="Times New Roman" w:hAnsi="Times New Roman"/>
          <w:color w:val="auto"/>
          <w:sz w:val="28"/>
          <w:szCs w:val="28"/>
        </w:rPr>
        <w:t>тощо з питань навчання населення діям у надзвичайних ситуаціях;</w:t>
      </w:r>
    </w:p>
    <w:p w:rsidR="002A1C68" w:rsidRPr="002A1C68" w:rsidRDefault="002A1C68" w:rsidP="00660A95">
      <w:pPr>
        <w:tabs>
          <w:tab w:val="left" w:pos="993"/>
          <w:tab w:val="left" w:pos="1207"/>
          <w:tab w:val="left" w:pos="1276"/>
          <w:tab w:val="left" w:pos="5387"/>
        </w:tabs>
        <w:spacing w:line="235" w:lineRule="auto"/>
        <w:ind w:firstLine="567"/>
        <w:jc w:val="both"/>
        <w:rPr>
          <w:rFonts w:ascii="Times New Roman" w:hAnsi="Times New Roman"/>
          <w:color w:val="auto"/>
          <w:sz w:val="28"/>
          <w:szCs w:val="28"/>
        </w:rPr>
      </w:pPr>
      <w:r w:rsidRPr="002A1C68">
        <w:rPr>
          <w:rFonts w:ascii="Times New Roman" w:hAnsi="Times New Roman"/>
          <w:color w:val="auto"/>
          <w:sz w:val="28"/>
          <w:szCs w:val="28"/>
        </w:rPr>
        <w:t>організацію контролю за обладнанням на підприємствах, в установах та організаціях інформаційно-довідкових куточків і перевірки відповідності їх тематичного наповнення планувальними документами з цивільного захисту;</w:t>
      </w:r>
    </w:p>
    <w:p w:rsidR="002A1C68" w:rsidRPr="002A1C68" w:rsidRDefault="002A1C68" w:rsidP="00660A95">
      <w:pPr>
        <w:numPr>
          <w:ilvl w:val="0"/>
          <w:numId w:val="3"/>
        </w:num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надавати консультаційну, аналітичну, методичну та іншу кваліфіковану підтримку підприємствам, установам, організаціям з питань планування діяльності з цивільного захисту, зокрема щодо уточнення планів цивільного захисту на особливий період, корегування заходів щодо приведення у вищий ступінь готовності до дій за призначенням створених суб’єктами господарювання органів управління та сил цивільного захисту, а також щодо організації та здійснення навчання населення діям у надзвичайних, аварійних ситуаціях та в умовах терористичного акту;</w:t>
      </w:r>
    </w:p>
    <w:p w:rsidR="002A1C68" w:rsidRPr="002A1C68" w:rsidRDefault="002A1C68" w:rsidP="00660A95">
      <w:pPr>
        <w:numPr>
          <w:ilvl w:val="0"/>
          <w:numId w:val="3"/>
        </w:num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надати практичну допомогу підприємствам, установам, організаціям у забезпеченні навчальними посібниками керівників навчальних груп з проведення занять за програмою загальної підготовки працівників до дій у надзвичайних ситуаціях;</w:t>
      </w:r>
    </w:p>
    <w:p w:rsidR="002A1C68" w:rsidRPr="002A1C68" w:rsidRDefault="002A1C68" w:rsidP="00660A95">
      <w:pPr>
        <w:numPr>
          <w:ilvl w:val="0"/>
          <w:numId w:val="3"/>
        </w:numPr>
        <w:tabs>
          <w:tab w:val="left" w:pos="993"/>
          <w:tab w:val="left" w:pos="1207"/>
          <w:tab w:val="left" w:pos="1276"/>
          <w:tab w:val="left" w:pos="5387"/>
        </w:tabs>
        <w:spacing w:line="235" w:lineRule="auto"/>
        <w:ind w:firstLine="567"/>
        <w:jc w:val="both"/>
        <w:rPr>
          <w:rFonts w:ascii="Times New Roman" w:hAnsi="Times New Roman"/>
          <w:sz w:val="28"/>
          <w:szCs w:val="28"/>
        </w:rPr>
      </w:pPr>
      <w:r w:rsidRPr="002A1C68">
        <w:rPr>
          <w:rFonts w:ascii="Times New Roman" w:hAnsi="Times New Roman"/>
          <w:sz w:val="28"/>
          <w:szCs w:val="28"/>
        </w:rPr>
        <w:t xml:space="preserve">здійснювати взаємодію з Головним управлінням ДСНС України у Рівненській області, його місцевими підрозділами за напрямами, передбаченими пунктом 6 Типового положення про територіальні курси цивільного захисту та безпеки життєдіяльності, навчально-методичні центри цивільного захисту та безпеки життєдіяльності, затвердженого наказом Міністерства внутрішніх справ України від 16 жовтня 2018 року № 835, зареєстрованого в Міністерстві юстиції України 05 листопада 2018 року </w:t>
      </w:r>
      <w:r w:rsidR="00660A95">
        <w:rPr>
          <w:rFonts w:ascii="Times New Roman" w:hAnsi="Times New Roman"/>
          <w:sz w:val="28"/>
          <w:szCs w:val="28"/>
        </w:rPr>
        <w:br/>
      </w:r>
      <w:r w:rsidRPr="002A1C68">
        <w:rPr>
          <w:rFonts w:ascii="Times New Roman" w:hAnsi="Times New Roman"/>
          <w:sz w:val="28"/>
          <w:szCs w:val="28"/>
        </w:rPr>
        <w:t>за № 1256/32708;</w:t>
      </w:r>
    </w:p>
    <w:p w:rsidR="002A1C68" w:rsidRPr="002A1C68" w:rsidRDefault="002A1C68" w:rsidP="002A1C68">
      <w:pPr>
        <w:numPr>
          <w:ilvl w:val="0"/>
          <w:numId w:val="3"/>
        </w:numPr>
        <w:tabs>
          <w:tab w:val="left" w:pos="993"/>
          <w:tab w:val="left" w:pos="1207"/>
          <w:tab w:val="left" w:pos="1276"/>
          <w:tab w:val="left" w:pos="5387"/>
        </w:tabs>
        <w:ind w:firstLine="567"/>
        <w:jc w:val="both"/>
        <w:rPr>
          <w:rFonts w:ascii="Times New Roman" w:hAnsi="Times New Roman"/>
          <w:sz w:val="28"/>
          <w:szCs w:val="28"/>
        </w:rPr>
      </w:pPr>
      <w:r w:rsidRPr="002A1C68">
        <w:rPr>
          <w:rFonts w:ascii="Times New Roman" w:hAnsi="Times New Roman"/>
          <w:sz w:val="28"/>
          <w:szCs w:val="28"/>
        </w:rPr>
        <w:lastRenderedPageBreak/>
        <w:t>надати практичну допомогу відповідальним особам за роботу консультаційних пунктів з питань цивільного захисту, створених при місцевих органах виконавчої влади та органах місцевого самоврядування, у відпрацюванні ними організаційної, плануючої, облікової, звітної документації, літератури, складанні пам'яток, листівок та іншої інформації для населення, забезпеченні посібниками для самостійного вивчення громадянами способів захисту і самопомочі у надзвичайних ситуаціях за Програмою навчання непрацюючого населення діям у надзвичайних ситуаціях, виконанні робіт з розроблення оригінал-макетів стендів інформаційно-довідкових куточків з питань цивільного захисту;</w:t>
      </w:r>
    </w:p>
    <w:p w:rsidR="002A1C68" w:rsidRPr="002A1C68" w:rsidRDefault="002A1C68" w:rsidP="002A1C68">
      <w:pPr>
        <w:numPr>
          <w:ilvl w:val="0"/>
          <w:numId w:val="3"/>
        </w:numPr>
        <w:tabs>
          <w:tab w:val="left" w:pos="993"/>
          <w:tab w:val="left" w:pos="1207"/>
          <w:tab w:val="left" w:pos="1276"/>
          <w:tab w:val="left" w:pos="5387"/>
        </w:tabs>
        <w:ind w:firstLine="567"/>
        <w:jc w:val="both"/>
        <w:rPr>
          <w:rFonts w:ascii="Times New Roman" w:hAnsi="Times New Roman"/>
          <w:sz w:val="28"/>
          <w:szCs w:val="28"/>
        </w:rPr>
      </w:pPr>
      <w:r w:rsidRPr="002A1C68">
        <w:rPr>
          <w:rFonts w:ascii="Times New Roman" w:hAnsi="Times New Roman"/>
          <w:sz w:val="28"/>
          <w:szCs w:val="28"/>
        </w:rPr>
        <w:t>надати методичну допомогу структурним підрозділам (посадовим особам) з питань освіти районних державних адміністрацій, виконавчих комітетів міських, селищних та сільських рад, базовим закладам освіти з організації і проведення Днів цивільного захисту та Тижнів безпеки дитини;</w:t>
      </w:r>
    </w:p>
    <w:p w:rsidR="002A1C68" w:rsidRPr="002A1C68" w:rsidRDefault="002A1C68" w:rsidP="002A1C68">
      <w:pPr>
        <w:numPr>
          <w:ilvl w:val="0"/>
          <w:numId w:val="3"/>
        </w:numPr>
        <w:tabs>
          <w:tab w:val="left" w:pos="993"/>
          <w:tab w:val="left" w:pos="1207"/>
          <w:tab w:val="left" w:pos="1276"/>
          <w:tab w:val="left" w:pos="5387"/>
        </w:tabs>
        <w:ind w:firstLine="567"/>
        <w:jc w:val="both"/>
        <w:rPr>
          <w:rFonts w:ascii="Times New Roman" w:hAnsi="Times New Roman"/>
          <w:sz w:val="28"/>
          <w:szCs w:val="28"/>
        </w:rPr>
      </w:pPr>
      <w:r w:rsidRPr="002A1C68">
        <w:rPr>
          <w:rFonts w:ascii="Times New Roman" w:hAnsi="Times New Roman"/>
          <w:sz w:val="28"/>
          <w:szCs w:val="28"/>
        </w:rPr>
        <w:t xml:space="preserve">підвищити ефективність методичних заходів з удосконалення педагогічної майстерності кадрів, зокрема шляхом участі працівників територіальних курсів та навчально-консультаційних пунктів у проведенні показових спеціальних навчань з питань цивільного захисту згідно з </w:t>
      </w:r>
      <w:r w:rsidR="00660A95">
        <w:rPr>
          <w:rFonts w:ascii="Times New Roman" w:hAnsi="Times New Roman"/>
          <w:sz w:val="28"/>
          <w:szCs w:val="28"/>
        </w:rPr>
        <w:t>п</w:t>
      </w:r>
      <w:r w:rsidRPr="002A1C68">
        <w:rPr>
          <w:rFonts w:ascii="Times New Roman" w:hAnsi="Times New Roman"/>
          <w:sz w:val="28"/>
          <w:szCs w:val="28"/>
        </w:rPr>
        <w:t>ланом основних заходів цивільного захисту Рівненської області на рік;</w:t>
      </w:r>
    </w:p>
    <w:p w:rsidR="002A1C68" w:rsidRPr="002A1C68" w:rsidRDefault="002A1C68" w:rsidP="002A1C68">
      <w:pPr>
        <w:numPr>
          <w:ilvl w:val="0"/>
          <w:numId w:val="3"/>
        </w:numPr>
        <w:tabs>
          <w:tab w:val="left" w:pos="993"/>
          <w:tab w:val="left" w:pos="1207"/>
          <w:tab w:val="left" w:pos="1276"/>
          <w:tab w:val="left" w:pos="5387"/>
        </w:tabs>
        <w:ind w:firstLine="567"/>
        <w:jc w:val="both"/>
        <w:rPr>
          <w:rFonts w:ascii="Times New Roman" w:hAnsi="Times New Roman"/>
          <w:sz w:val="28"/>
          <w:szCs w:val="28"/>
        </w:rPr>
      </w:pPr>
      <w:r w:rsidRPr="002A1C68">
        <w:rPr>
          <w:rFonts w:ascii="Times New Roman" w:hAnsi="Times New Roman"/>
          <w:sz w:val="28"/>
          <w:szCs w:val="28"/>
        </w:rPr>
        <w:t xml:space="preserve">передбачити під час проведення Днів професійної майстерності ознайомлення майстрів виробничого навчання, завідувачів територіальних курсів та навчально-консультаційних пунктів з позитивним досвідом роботи з підготовки та проведення на суб'єктах господарювання спеціальних об'єктових навчань та тренувань. Для забезпечення участі працівників </w:t>
      </w:r>
      <w:r w:rsidRPr="002A1C68">
        <w:rPr>
          <w:rFonts w:ascii="Times New Roman" w:hAnsi="Times New Roman"/>
          <w:spacing w:val="-8"/>
          <w:sz w:val="28"/>
          <w:szCs w:val="28"/>
        </w:rPr>
        <w:t>ДСНС</w:t>
      </w:r>
      <w:r w:rsidRPr="002A1C68">
        <w:rPr>
          <w:rFonts w:ascii="Times New Roman" w:hAnsi="Times New Roman"/>
          <w:sz w:val="28"/>
          <w:szCs w:val="28"/>
        </w:rPr>
        <w:t xml:space="preserve"> України у Днях професійної майстерності, плани та строки проведення цих заходів завчасно </w:t>
      </w:r>
      <w:r w:rsidRPr="002A1C68">
        <w:rPr>
          <w:rFonts w:ascii="Times New Roman" w:hAnsi="Times New Roman"/>
          <w:color w:val="auto"/>
          <w:sz w:val="28"/>
          <w:szCs w:val="28"/>
        </w:rPr>
        <w:t>подавати до Департаменту організації заходів цивільного захисту ДСНС України;</w:t>
      </w:r>
    </w:p>
    <w:p w:rsidR="002A1C68" w:rsidRPr="002A1C68" w:rsidRDefault="002A1C68" w:rsidP="002A1C68">
      <w:pPr>
        <w:numPr>
          <w:ilvl w:val="0"/>
          <w:numId w:val="3"/>
        </w:numPr>
        <w:tabs>
          <w:tab w:val="left" w:pos="993"/>
          <w:tab w:val="left" w:pos="1207"/>
          <w:tab w:val="left" w:pos="1276"/>
          <w:tab w:val="left" w:pos="5387"/>
        </w:tabs>
        <w:ind w:firstLine="567"/>
        <w:jc w:val="both"/>
        <w:rPr>
          <w:rFonts w:ascii="Times New Roman" w:hAnsi="Times New Roman"/>
          <w:sz w:val="28"/>
          <w:szCs w:val="28"/>
        </w:rPr>
      </w:pPr>
      <w:r w:rsidRPr="002A1C68">
        <w:rPr>
          <w:rFonts w:ascii="Times New Roman" w:hAnsi="Times New Roman"/>
          <w:sz w:val="28"/>
          <w:szCs w:val="28"/>
        </w:rPr>
        <w:t>звітувати про виконану роботу з питань навчання населення діям у надзвичайних ситуаціях (форми 2/3 НМЦ, 2/4 НМЦ, 2/5 НМЦ) згідно з вимогами наказу ДСНС України від 24 грудня 2024 року № НС-1386 «Про затвердження переліку форм термінових та строкових донесень у ДСНС».</w:t>
      </w:r>
    </w:p>
    <w:p w:rsidR="002A1C68" w:rsidRPr="002A1C68" w:rsidRDefault="002A1C68" w:rsidP="002A1C68">
      <w:pPr>
        <w:tabs>
          <w:tab w:val="left" w:pos="5387"/>
        </w:tabs>
        <w:rPr>
          <w:rFonts w:ascii="Times New Roman" w:hAnsi="Times New Roman"/>
          <w:sz w:val="28"/>
          <w:szCs w:val="28"/>
        </w:rPr>
      </w:pPr>
    </w:p>
    <w:p w:rsidR="002A1C68" w:rsidRPr="002A1C68" w:rsidRDefault="002A1C68" w:rsidP="002A1C68">
      <w:pPr>
        <w:tabs>
          <w:tab w:val="left" w:pos="5387"/>
        </w:tabs>
        <w:rPr>
          <w:rFonts w:ascii="Times New Roman" w:hAnsi="Times New Roman"/>
          <w:sz w:val="28"/>
          <w:szCs w:val="28"/>
        </w:rPr>
      </w:pPr>
    </w:p>
    <w:p w:rsidR="002A1C68" w:rsidRPr="002A1C68" w:rsidRDefault="002A1C68" w:rsidP="002A1C68">
      <w:pPr>
        <w:tabs>
          <w:tab w:val="left" w:pos="5387"/>
        </w:tabs>
        <w:rPr>
          <w:rFonts w:ascii="Times New Roman" w:eastAsia="Times New Roman" w:hAnsi="Times New Roman" w:cs="Times New Roman"/>
          <w:color w:val="auto"/>
          <w:sz w:val="28"/>
          <w:szCs w:val="20"/>
          <w:lang w:eastAsia="ru-RU" w:bidi="ar-SA"/>
        </w:rPr>
      </w:pPr>
      <w:r w:rsidRPr="002A1C68">
        <w:rPr>
          <w:rFonts w:ascii="Times New Roman" w:eastAsia="Times New Roman" w:hAnsi="Times New Roman" w:cs="Times New Roman"/>
          <w:color w:val="auto"/>
          <w:sz w:val="28"/>
          <w:szCs w:val="20"/>
          <w:lang w:eastAsia="ru-RU" w:bidi="ar-SA"/>
        </w:rPr>
        <w:t>Директор департаменту цивільного</w:t>
      </w:r>
    </w:p>
    <w:p w:rsidR="002A1C68" w:rsidRPr="002A1C68" w:rsidRDefault="002A1C68" w:rsidP="002A1C68">
      <w:pPr>
        <w:tabs>
          <w:tab w:val="left" w:pos="5387"/>
        </w:tabs>
        <w:rPr>
          <w:rFonts w:ascii="Times New Roman" w:eastAsia="Times New Roman" w:hAnsi="Times New Roman" w:cs="Times New Roman"/>
          <w:color w:val="auto"/>
          <w:sz w:val="28"/>
          <w:szCs w:val="20"/>
          <w:lang w:eastAsia="ru-RU" w:bidi="ar-SA"/>
        </w:rPr>
      </w:pPr>
      <w:r w:rsidRPr="002A1C68">
        <w:rPr>
          <w:rFonts w:ascii="Times New Roman" w:eastAsia="Times New Roman" w:hAnsi="Times New Roman" w:cs="Times New Roman"/>
          <w:color w:val="auto"/>
          <w:sz w:val="28"/>
          <w:szCs w:val="20"/>
          <w:lang w:eastAsia="ru-RU" w:bidi="ar-SA"/>
        </w:rPr>
        <w:t>захисту та охорони здоров'я населення</w:t>
      </w:r>
    </w:p>
    <w:p w:rsidR="002A1C68" w:rsidRPr="002A1C68" w:rsidRDefault="002A1C68" w:rsidP="002A1C68">
      <w:pPr>
        <w:tabs>
          <w:tab w:val="left" w:pos="5387"/>
        </w:tabs>
        <w:rPr>
          <w:rFonts w:ascii="Times New Roman" w:hAnsi="Times New Roman"/>
          <w:sz w:val="28"/>
          <w:szCs w:val="28"/>
        </w:rPr>
      </w:pPr>
      <w:r w:rsidRPr="002A1C68">
        <w:rPr>
          <w:rFonts w:ascii="Times New Roman" w:eastAsia="Times New Roman" w:hAnsi="Times New Roman" w:cs="Times New Roman"/>
          <w:color w:val="auto"/>
          <w:sz w:val="28"/>
          <w:szCs w:val="20"/>
          <w:lang w:eastAsia="ru-RU" w:bidi="ar-SA"/>
        </w:rPr>
        <w:t>Рівненської обласної державної адміністрації</w:t>
      </w:r>
      <w:r w:rsidRPr="002A1C68">
        <w:rPr>
          <w:rFonts w:ascii="Times New Roman" w:hAnsi="Times New Roman"/>
          <w:sz w:val="28"/>
          <w:szCs w:val="28"/>
        </w:rPr>
        <w:t xml:space="preserve"> </w:t>
      </w:r>
      <w:r w:rsidRPr="002A1C68">
        <w:rPr>
          <w:rFonts w:ascii="Times New Roman" w:hAnsi="Times New Roman"/>
          <w:sz w:val="28"/>
          <w:szCs w:val="28"/>
        </w:rPr>
        <w:tab/>
      </w:r>
      <w:r w:rsidRPr="002A1C68">
        <w:rPr>
          <w:rFonts w:ascii="Times New Roman" w:hAnsi="Times New Roman"/>
          <w:sz w:val="28"/>
          <w:szCs w:val="28"/>
        </w:rPr>
        <w:tab/>
      </w:r>
      <w:r w:rsidRPr="002A1C68">
        <w:rPr>
          <w:rFonts w:ascii="Times New Roman" w:hAnsi="Times New Roman"/>
          <w:sz w:val="28"/>
          <w:szCs w:val="28"/>
        </w:rPr>
        <w:tab/>
      </w:r>
      <w:r w:rsidRPr="002A1C68">
        <w:rPr>
          <w:rFonts w:ascii="Times New Roman" w:eastAsia="Times New Roman" w:hAnsi="Times New Roman" w:cs="Times New Roman"/>
          <w:color w:val="auto"/>
          <w:sz w:val="28"/>
          <w:szCs w:val="20"/>
          <w:lang w:eastAsia="ru-RU" w:bidi="ar-SA"/>
        </w:rPr>
        <w:t>Олег ВІВСЯННИК</w:t>
      </w:r>
    </w:p>
    <w:p w:rsidR="007A3BD8" w:rsidRPr="002A1C68" w:rsidRDefault="007A3BD8"/>
    <w:sectPr w:rsidR="007A3BD8" w:rsidRPr="002A1C68" w:rsidSect="002A1C68">
      <w:headerReference w:type="even" r:id="rId9"/>
      <w:headerReference w:type="default" r:id="rId10"/>
      <w:pgSz w:w="11909" w:h="16838" w:code="9"/>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FC" w:rsidRDefault="008101FC">
      <w:r>
        <w:separator/>
      </w:r>
    </w:p>
  </w:endnote>
  <w:endnote w:type="continuationSeparator" w:id="0">
    <w:p w:rsidR="008101FC" w:rsidRDefault="0081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FC" w:rsidRDefault="008101FC">
      <w:r>
        <w:separator/>
      </w:r>
    </w:p>
  </w:footnote>
  <w:footnote w:type="continuationSeparator" w:id="0">
    <w:p w:rsidR="008101FC" w:rsidRDefault="00810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A16" w:rsidRDefault="00CD4A16">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CD4A16" w:rsidRDefault="00CD4A1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A16" w:rsidRPr="005002FE" w:rsidRDefault="00CD4A16">
    <w:pPr>
      <w:pStyle w:val="ad"/>
      <w:framePr w:wrap="around" w:vAnchor="text" w:hAnchor="page" w:x="6424" w:y="452"/>
      <w:rPr>
        <w:rStyle w:val="af"/>
        <w:rFonts w:ascii="Times New Roman" w:hAnsi="Times New Roman" w:cs="Times New Roman"/>
        <w:sz w:val="28"/>
      </w:rPr>
    </w:pPr>
    <w:r w:rsidRPr="005002FE">
      <w:rPr>
        <w:rStyle w:val="af"/>
        <w:rFonts w:ascii="Times New Roman" w:hAnsi="Times New Roman" w:cs="Times New Roman"/>
        <w:sz w:val="28"/>
      </w:rPr>
      <w:fldChar w:fldCharType="begin"/>
    </w:r>
    <w:r w:rsidRPr="005002FE">
      <w:rPr>
        <w:rStyle w:val="af"/>
        <w:rFonts w:ascii="Times New Roman" w:hAnsi="Times New Roman" w:cs="Times New Roman"/>
        <w:sz w:val="28"/>
      </w:rPr>
      <w:instrText xml:space="preserve">PAGE  </w:instrText>
    </w:r>
    <w:r w:rsidRPr="005002FE">
      <w:rPr>
        <w:rStyle w:val="af"/>
        <w:rFonts w:ascii="Times New Roman" w:hAnsi="Times New Roman" w:cs="Times New Roman"/>
        <w:sz w:val="28"/>
      </w:rPr>
      <w:fldChar w:fldCharType="separate"/>
    </w:r>
    <w:r w:rsidR="00FC400F">
      <w:rPr>
        <w:rStyle w:val="af"/>
        <w:rFonts w:ascii="Times New Roman" w:hAnsi="Times New Roman" w:cs="Times New Roman"/>
        <w:noProof/>
        <w:sz w:val="28"/>
      </w:rPr>
      <w:t>2</w:t>
    </w:r>
    <w:r w:rsidRPr="005002FE">
      <w:rPr>
        <w:rStyle w:val="af"/>
        <w:rFonts w:ascii="Times New Roman" w:hAnsi="Times New Roman" w:cs="Times New Roman"/>
        <w:sz w:val="28"/>
      </w:rPr>
      <w:fldChar w:fldCharType="end"/>
    </w:r>
  </w:p>
  <w:p w:rsidR="00CD4A16" w:rsidRDefault="00CD4A1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179A"/>
    <w:multiLevelType w:val="hybridMultilevel"/>
    <w:tmpl w:val="7D7452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C703C54"/>
    <w:multiLevelType w:val="multilevel"/>
    <w:tmpl w:val="6428A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991D68"/>
    <w:multiLevelType w:val="multilevel"/>
    <w:tmpl w:val="97CAB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1B306D"/>
    <w:multiLevelType w:val="multilevel"/>
    <w:tmpl w:val="2668D9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095827"/>
    <w:multiLevelType w:val="hybridMultilevel"/>
    <w:tmpl w:val="C4AEE1B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646A0550"/>
    <w:multiLevelType w:val="multilevel"/>
    <w:tmpl w:val="D7902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68"/>
    <w:rsid w:val="00154398"/>
    <w:rsid w:val="001B11A7"/>
    <w:rsid w:val="002A1C68"/>
    <w:rsid w:val="0043207A"/>
    <w:rsid w:val="00660A95"/>
    <w:rsid w:val="00692A98"/>
    <w:rsid w:val="007A3BD8"/>
    <w:rsid w:val="007D2061"/>
    <w:rsid w:val="008101FC"/>
    <w:rsid w:val="009011CC"/>
    <w:rsid w:val="0099786F"/>
    <w:rsid w:val="00AC6F77"/>
    <w:rsid w:val="00B455C2"/>
    <w:rsid w:val="00BB4DE4"/>
    <w:rsid w:val="00C0724C"/>
    <w:rsid w:val="00C365DA"/>
    <w:rsid w:val="00CD4A16"/>
    <w:rsid w:val="00DA2626"/>
    <w:rsid w:val="00F57C20"/>
    <w:rsid w:val="00F876A2"/>
    <w:rsid w:val="00FC4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C68"/>
    <w:pPr>
      <w:widowControl w:val="0"/>
    </w:pPr>
    <w:rPr>
      <w:rFonts w:ascii="Courier New" w:eastAsia="Courier New" w:hAnsi="Courier New" w:cs="Courier New"/>
      <w:color w:val="000000"/>
      <w:sz w:val="24"/>
      <w:szCs w:val="24"/>
      <w:lang w:val="uk-UA" w:eastAsia="uk-UA" w:bidi="uk-UA"/>
    </w:rPr>
  </w:style>
  <w:style w:type="paragraph" w:styleId="1">
    <w:name w:val="heading 1"/>
    <w:basedOn w:val="a"/>
    <w:next w:val="a"/>
    <w:link w:val="10"/>
    <w:uiPriority w:val="9"/>
    <w:qFormat/>
    <w:rsid w:val="002A1C68"/>
    <w:pPr>
      <w:keepNext/>
      <w:keepLines/>
      <w:spacing w:before="360" w:after="8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
    <w:semiHidden/>
    <w:unhideWhenUsed/>
    <w:qFormat/>
    <w:rsid w:val="002A1C68"/>
    <w:pPr>
      <w:keepNext/>
      <w:keepLines/>
      <w:spacing w:before="160" w:after="80"/>
      <w:outlineLvl w:val="1"/>
    </w:pPr>
    <w:rPr>
      <w:rFonts w:ascii="Calibri Light" w:eastAsia="Times New Roman" w:hAnsi="Calibri Light" w:cs="Times New Roman"/>
      <w:color w:val="2F5496"/>
      <w:sz w:val="32"/>
      <w:szCs w:val="32"/>
    </w:rPr>
  </w:style>
  <w:style w:type="paragraph" w:styleId="3">
    <w:name w:val="heading 3"/>
    <w:basedOn w:val="a"/>
    <w:next w:val="a"/>
    <w:link w:val="30"/>
    <w:uiPriority w:val="9"/>
    <w:semiHidden/>
    <w:unhideWhenUsed/>
    <w:qFormat/>
    <w:rsid w:val="002A1C68"/>
    <w:pPr>
      <w:keepNext/>
      <w:keepLines/>
      <w:spacing w:before="160" w:after="80"/>
      <w:outlineLvl w:val="2"/>
    </w:pPr>
    <w:rPr>
      <w:rFonts w:eastAsia="Times New Roman" w:cs="Times New Roman"/>
      <w:color w:val="2F5496"/>
      <w:sz w:val="28"/>
      <w:szCs w:val="28"/>
    </w:rPr>
  </w:style>
  <w:style w:type="paragraph" w:styleId="4">
    <w:name w:val="heading 4"/>
    <w:basedOn w:val="a"/>
    <w:next w:val="a"/>
    <w:link w:val="40"/>
    <w:uiPriority w:val="9"/>
    <w:semiHidden/>
    <w:unhideWhenUsed/>
    <w:qFormat/>
    <w:rsid w:val="002A1C68"/>
    <w:pPr>
      <w:keepNext/>
      <w:keepLines/>
      <w:spacing w:before="80" w:after="40"/>
      <w:outlineLvl w:val="3"/>
    </w:pPr>
    <w:rPr>
      <w:rFonts w:eastAsia="Times New Roman" w:cs="Times New Roman"/>
      <w:i/>
      <w:iCs/>
      <w:color w:val="2F5496"/>
    </w:rPr>
  </w:style>
  <w:style w:type="paragraph" w:styleId="5">
    <w:name w:val="heading 5"/>
    <w:basedOn w:val="a"/>
    <w:next w:val="a"/>
    <w:link w:val="50"/>
    <w:uiPriority w:val="9"/>
    <w:semiHidden/>
    <w:unhideWhenUsed/>
    <w:qFormat/>
    <w:rsid w:val="002A1C68"/>
    <w:pPr>
      <w:keepNext/>
      <w:keepLines/>
      <w:spacing w:before="80" w:after="40"/>
      <w:outlineLvl w:val="4"/>
    </w:pPr>
    <w:rPr>
      <w:rFonts w:eastAsia="Times New Roman" w:cs="Times New Roman"/>
      <w:color w:val="2F5496"/>
    </w:rPr>
  </w:style>
  <w:style w:type="paragraph" w:styleId="6">
    <w:name w:val="heading 6"/>
    <w:basedOn w:val="a"/>
    <w:next w:val="a"/>
    <w:link w:val="60"/>
    <w:uiPriority w:val="9"/>
    <w:semiHidden/>
    <w:unhideWhenUsed/>
    <w:qFormat/>
    <w:rsid w:val="002A1C68"/>
    <w:pPr>
      <w:keepNext/>
      <w:keepLines/>
      <w:spacing w:before="40"/>
      <w:outlineLvl w:val="5"/>
    </w:pPr>
    <w:rPr>
      <w:rFonts w:eastAsia="Times New Roman" w:cs="Times New Roman"/>
      <w:i/>
      <w:iCs/>
      <w:color w:val="595959"/>
    </w:rPr>
  </w:style>
  <w:style w:type="paragraph" w:styleId="7">
    <w:name w:val="heading 7"/>
    <w:basedOn w:val="a"/>
    <w:next w:val="a"/>
    <w:link w:val="70"/>
    <w:uiPriority w:val="9"/>
    <w:semiHidden/>
    <w:unhideWhenUsed/>
    <w:qFormat/>
    <w:rsid w:val="002A1C68"/>
    <w:pPr>
      <w:keepNext/>
      <w:keepLines/>
      <w:spacing w:before="40"/>
      <w:outlineLvl w:val="6"/>
    </w:pPr>
    <w:rPr>
      <w:rFonts w:eastAsia="Times New Roman" w:cs="Times New Roman"/>
      <w:color w:val="595959"/>
    </w:rPr>
  </w:style>
  <w:style w:type="paragraph" w:styleId="8">
    <w:name w:val="heading 8"/>
    <w:basedOn w:val="a"/>
    <w:next w:val="a"/>
    <w:link w:val="80"/>
    <w:uiPriority w:val="9"/>
    <w:semiHidden/>
    <w:unhideWhenUsed/>
    <w:qFormat/>
    <w:rsid w:val="002A1C68"/>
    <w:pPr>
      <w:keepNext/>
      <w:keepLines/>
      <w:outlineLvl w:val="7"/>
    </w:pPr>
    <w:rPr>
      <w:rFonts w:eastAsia="Times New Roman" w:cs="Times New Roman"/>
      <w:i/>
      <w:iCs/>
      <w:color w:val="272727"/>
    </w:rPr>
  </w:style>
  <w:style w:type="paragraph" w:styleId="9">
    <w:name w:val="heading 9"/>
    <w:basedOn w:val="a"/>
    <w:next w:val="a"/>
    <w:link w:val="90"/>
    <w:uiPriority w:val="9"/>
    <w:semiHidden/>
    <w:unhideWhenUsed/>
    <w:qFormat/>
    <w:rsid w:val="002A1C68"/>
    <w:pPr>
      <w:keepNext/>
      <w:keepLines/>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A1C68"/>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2A1C68"/>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2A1C68"/>
    <w:rPr>
      <w:rFonts w:eastAsia="Times New Roman" w:cs="Times New Roman"/>
      <w:color w:val="2F5496"/>
      <w:sz w:val="28"/>
      <w:szCs w:val="28"/>
    </w:rPr>
  </w:style>
  <w:style w:type="character" w:customStyle="1" w:styleId="40">
    <w:name w:val="Заголовок 4 Знак"/>
    <w:link w:val="4"/>
    <w:uiPriority w:val="9"/>
    <w:semiHidden/>
    <w:rsid w:val="002A1C68"/>
    <w:rPr>
      <w:rFonts w:eastAsia="Times New Roman" w:cs="Times New Roman"/>
      <w:i/>
      <w:iCs/>
      <w:color w:val="2F5496"/>
    </w:rPr>
  </w:style>
  <w:style w:type="character" w:customStyle="1" w:styleId="50">
    <w:name w:val="Заголовок 5 Знак"/>
    <w:link w:val="5"/>
    <w:uiPriority w:val="9"/>
    <w:semiHidden/>
    <w:rsid w:val="002A1C68"/>
    <w:rPr>
      <w:rFonts w:eastAsia="Times New Roman" w:cs="Times New Roman"/>
      <w:color w:val="2F5496"/>
    </w:rPr>
  </w:style>
  <w:style w:type="character" w:customStyle="1" w:styleId="60">
    <w:name w:val="Заголовок 6 Знак"/>
    <w:link w:val="6"/>
    <w:uiPriority w:val="9"/>
    <w:semiHidden/>
    <w:rsid w:val="002A1C68"/>
    <w:rPr>
      <w:rFonts w:eastAsia="Times New Roman" w:cs="Times New Roman"/>
      <w:i/>
      <w:iCs/>
      <w:color w:val="595959"/>
    </w:rPr>
  </w:style>
  <w:style w:type="character" w:customStyle="1" w:styleId="70">
    <w:name w:val="Заголовок 7 Знак"/>
    <w:link w:val="7"/>
    <w:uiPriority w:val="9"/>
    <w:semiHidden/>
    <w:rsid w:val="002A1C68"/>
    <w:rPr>
      <w:rFonts w:eastAsia="Times New Roman" w:cs="Times New Roman"/>
      <w:color w:val="595959"/>
    </w:rPr>
  </w:style>
  <w:style w:type="character" w:customStyle="1" w:styleId="80">
    <w:name w:val="Заголовок 8 Знак"/>
    <w:link w:val="8"/>
    <w:uiPriority w:val="9"/>
    <w:semiHidden/>
    <w:rsid w:val="002A1C68"/>
    <w:rPr>
      <w:rFonts w:eastAsia="Times New Roman" w:cs="Times New Roman"/>
      <w:i/>
      <w:iCs/>
      <w:color w:val="272727"/>
    </w:rPr>
  </w:style>
  <w:style w:type="character" w:customStyle="1" w:styleId="90">
    <w:name w:val="Заголовок 9 Знак"/>
    <w:link w:val="9"/>
    <w:uiPriority w:val="9"/>
    <w:semiHidden/>
    <w:rsid w:val="002A1C68"/>
    <w:rPr>
      <w:rFonts w:eastAsia="Times New Roman" w:cs="Times New Roman"/>
      <w:color w:val="272727"/>
    </w:rPr>
  </w:style>
  <w:style w:type="paragraph" w:styleId="a3">
    <w:name w:val="Title"/>
    <w:basedOn w:val="a"/>
    <w:next w:val="a"/>
    <w:link w:val="a4"/>
    <w:uiPriority w:val="10"/>
    <w:qFormat/>
    <w:rsid w:val="002A1C68"/>
    <w:pPr>
      <w:spacing w:after="80"/>
      <w:contextualSpacing/>
    </w:pPr>
    <w:rPr>
      <w:rFonts w:ascii="Calibri Light" w:eastAsia="Times New Roman" w:hAnsi="Calibri Light" w:cs="Times New Roman"/>
      <w:spacing w:val="-10"/>
      <w:kern w:val="28"/>
      <w:sz w:val="56"/>
      <w:szCs w:val="56"/>
    </w:rPr>
  </w:style>
  <w:style w:type="character" w:customStyle="1" w:styleId="a4">
    <w:name w:val="Название Знак"/>
    <w:link w:val="a3"/>
    <w:uiPriority w:val="10"/>
    <w:rsid w:val="002A1C68"/>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2A1C68"/>
    <w:pPr>
      <w:numPr>
        <w:ilvl w:val="1"/>
      </w:numPr>
    </w:pPr>
    <w:rPr>
      <w:rFonts w:eastAsia="Times New Roman" w:cs="Times New Roman"/>
      <w:color w:val="595959"/>
      <w:spacing w:val="15"/>
      <w:sz w:val="28"/>
      <w:szCs w:val="28"/>
    </w:rPr>
  </w:style>
  <w:style w:type="character" w:customStyle="1" w:styleId="a6">
    <w:name w:val="Подзаголовок Знак"/>
    <w:link w:val="a5"/>
    <w:uiPriority w:val="11"/>
    <w:rsid w:val="002A1C68"/>
    <w:rPr>
      <w:rFonts w:eastAsia="Times New Roman" w:cs="Times New Roman"/>
      <w:color w:val="595959"/>
      <w:spacing w:val="15"/>
      <w:sz w:val="28"/>
      <w:szCs w:val="28"/>
    </w:rPr>
  </w:style>
  <w:style w:type="paragraph" w:styleId="21">
    <w:name w:val="Quote"/>
    <w:basedOn w:val="a"/>
    <w:next w:val="a"/>
    <w:link w:val="22"/>
    <w:uiPriority w:val="29"/>
    <w:qFormat/>
    <w:rsid w:val="002A1C68"/>
    <w:pPr>
      <w:spacing w:before="160"/>
      <w:jc w:val="center"/>
    </w:pPr>
    <w:rPr>
      <w:i/>
      <w:iCs/>
      <w:color w:val="404040"/>
    </w:rPr>
  </w:style>
  <w:style w:type="character" w:customStyle="1" w:styleId="22">
    <w:name w:val="Цитата 2 Знак"/>
    <w:link w:val="21"/>
    <w:uiPriority w:val="29"/>
    <w:rsid w:val="002A1C68"/>
    <w:rPr>
      <w:i/>
      <w:iCs/>
      <w:color w:val="404040"/>
    </w:rPr>
  </w:style>
  <w:style w:type="paragraph" w:styleId="a7">
    <w:name w:val="List Paragraph"/>
    <w:basedOn w:val="a"/>
    <w:uiPriority w:val="34"/>
    <w:qFormat/>
    <w:rsid w:val="002A1C68"/>
    <w:pPr>
      <w:ind w:left="720"/>
      <w:contextualSpacing/>
    </w:pPr>
  </w:style>
  <w:style w:type="character" w:styleId="a8">
    <w:name w:val="Intense Emphasis"/>
    <w:uiPriority w:val="21"/>
    <w:qFormat/>
    <w:rsid w:val="002A1C68"/>
    <w:rPr>
      <w:i/>
      <w:iCs/>
      <w:color w:val="2F5496"/>
    </w:rPr>
  </w:style>
  <w:style w:type="paragraph" w:styleId="a9">
    <w:name w:val="Intense Quote"/>
    <w:basedOn w:val="a"/>
    <w:next w:val="a"/>
    <w:link w:val="aa"/>
    <w:uiPriority w:val="30"/>
    <w:qFormat/>
    <w:rsid w:val="002A1C68"/>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30"/>
    <w:rsid w:val="002A1C68"/>
    <w:rPr>
      <w:i/>
      <w:iCs/>
      <w:color w:val="2F5496"/>
    </w:rPr>
  </w:style>
  <w:style w:type="character" w:styleId="ab">
    <w:name w:val="Intense Reference"/>
    <w:uiPriority w:val="32"/>
    <w:qFormat/>
    <w:rsid w:val="002A1C68"/>
    <w:rPr>
      <w:b/>
      <w:bCs/>
      <w:smallCaps/>
      <w:color w:val="2F5496"/>
      <w:spacing w:val="5"/>
    </w:rPr>
  </w:style>
  <w:style w:type="character" w:customStyle="1" w:styleId="ac">
    <w:name w:val="Основний текст_"/>
    <w:link w:val="11"/>
    <w:rsid w:val="002A1C68"/>
    <w:rPr>
      <w:rFonts w:ascii="Times New Roman" w:eastAsia="Times New Roman" w:hAnsi="Times New Roman" w:cs="Times New Roman"/>
      <w:sz w:val="26"/>
      <w:szCs w:val="26"/>
      <w:shd w:val="clear" w:color="auto" w:fill="FFFFFF"/>
    </w:rPr>
  </w:style>
  <w:style w:type="paragraph" w:customStyle="1" w:styleId="11">
    <w:name w:val="Основний текст1"/>
    <w:basedOn w:val="a"/>
    <w:link w:val="ac"/>
    <w:rsid w:val="002A1C68"/>
    <w:pPr>
      <w:shd w:val="clear" w:color="auto" w:fill="FFFFFF"/>
      <w:spacing w:after="300" w:line="322" w:lineRule="exact"/>
    </w:pPr>
    <w:rPr>
      <w:rFonts w:ascii="Times New Roman" w:eastAsia="Times New Roman" w:hAnsi="Times New Roman" w:cs="Times New Roman"/>
      <w:color w:val="auto"/>
      <w:kern w:val="2"/>
      <w:sz w:val="26"/>
      <w:szCs w:val="26"/>
      <w:lang w:val="en-US" w:eastAsia="en-US" w:bidi="ar-SA"/>
    </w:rPr>
  </w:style>
  <w:style w:type="paragraph" w:styleId="ad">
    <w:name w:val="header"/>
    <w:basedOn w:val="a"/>
    <w:link w:val="ae"/>
    <w:rsid w:val="002A1C68"/>
    <w:pPr>
      <w:tabs>
        <w:tab w:val="center" w:pos="4677"/>
        <w:tab w:val="right" w:pos="9355"/>
      </w:tabs>
    </w:pPr>
  </w:style>
  <w:style w:type="character" w:customStyle="1" w:styleId="ae">
    <w:name w:val="Верхний колонтитул Знак"/>
    <w:link w:val="ad"/>
    <w:rsid w:val="002A1C68"/>
    <w:rPr>
      <w:rFonts w:ascii="Courier New" w:eastAsia="Courier New" w:hAnsi="Courier New" w:cs="Courier New"/>
      <w:color w:val="000000"/>
      <w:kern w:val="0"/>
      <w:sz w:val="24"/>
      <w:szCs w:val="24"/>
      <w:lang w:val="uk-UA" w:eastAsia="uk-UA" w:bidi="uk-UA"/>
    </w:rPr>
  </w:style>
  <w:style w:type="character" w:styleId="af">
    <w:name w:val="page number"/>
    <w:basedOn w:val="a0"/>
    <w:rsid w:val="002A1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C68"/>
    <w:pPr>
      <w:widowControl w:val="0"/>
    </w:pPr>
    <w:rPr>
      <w:rFonts w:ascii="Courier New" w:eastAsia="Courier New" w:hAnsi="Courier New" w:cs="Courier New"/>
      <w:color w:val="000000"/>
      <w:sz w:val="24"/>
      <w:szCs w:val="24"/>
      <w:lang w:val="uk-UA" w:eastAsia="uk-UA" w:bidi="uk-UA"/>
    </w:rPr>
  </w:style>
  <w:style w:type="paragraph" w:styleId="1">
    <w:name w:val="heading 1"/>
    <w:basedOn w:val="a"/>
    <w:next w:val="a"/>
    <w:link w:val="10"/>
    <w:uiPriority w:val="9"/>
    <w:qFormat/>
    <w:rsid w:val="002A1C68"/>
    <w:pPr>
      <w:keepNext/>
      <w:keepLines/>
      <w:spacing w:before="360" w:after="8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
    <w:semiHidden/>
    <w:unhideWhenUsed/>
    <w:qFormat/>
    <w:rsid w:val="002A1C68"/>
    <w:pPr>
      <w:keepNext/>
      <w:keepLines/>
      <w:spacing w:before="160" w:after="80"/>
      <w:outlineLvl w:val="1"/>
    </w:pPr>
    <w:rPr>
      <w:rFonts w:ascii="Calibri Light" w:eastAsia="Times New Roman" w:hAnsi="Calibri Light" w:cs="Times New Roman"/>
      <w:color w:val="2F5496"/>
      <w:sz w:val="32"/>
      <w:szCs w:val="32"/>
    </w:rPr>
  </w:style>
  <w:style w:type="paragraph" w:styleId="3">
    <w:name w:val="heading 3"/>
    <w:basedOn w:val="a"/>
    <w:next w:val="a"/>
    <w:link w:val="30"/>
    <w:uiPriority w:val="9"/>
    <w:semiHidden/>
    <w:unhideWhenUsed/>
    <w:qFormat/>
    <w:rsid w:val="002A1C68"/>
    <w:pPr>
      <w:keepNext/>
      <w:keepLines/>
      <w:spacing w:before="160" w:after="80"/>
      <w:outlineLvl w:val="2"/>
    </w:pPr>
    <w:rPr>
      <w:rFonts w:eastAsia="Times New Roman" w:cs="Times New Roman"/>
      <w:color w:val="2F5496"/>
      <w:sz w:val="28"/>
      <w:szCs w:val="28"/>
    </w:rPr>
  </w:style>
  <w:style w:type="paragraph" w:styleId="4">
    <w:name w:val="heading 4"/>
    <w:basedOn w:val="a"/>
    <w:next w:val="a"/>
    <w:link w:val="40"/>
    <w:uiPriority w:val="9"/>
    <w:semiHidden/>
    <w:unhideWhenUsed/>
    <w:qFormat/>
    <w:rsid w:val="002A1C68"/>
    <w:pPr>
      <w:keepNext/>
      <w:keepLines/>
      <w:spacing w:before="80" w:after="40"/>
      <w:outlineLvl w:val="3"/>
    </w:pPr>
    <w:rPr>
      <w:rFonts w:eastAsia="Times New Roman" w:cs="Times New Roman"/>
      <w:i/>
      <w:iCs/>
      <w:color w:val="2F5496"/>
    </w:rPr>
  </w:style>
  <w:style w:type="paragraph" w:styleId="5">
    <w:name w:val="heading 5"/>
    <w:basedOn w:val="a"/>
    <w:next w:val="a"/>
    <w:link w:val="50"/>
    <w:uiPriority w:val="9"/>
    <w:semiHidden/>
    <w:unhideWhenUsed/>
    <w:qFormat/>
    <w:rsid w:val="002A1C68"/>
    <w:pPr>
      <w:keepNext/>
      <w:keepLines/>
      <w:spacing w:before="80" w:after="40"/>
      <w:outlineLvl w:val="4"/>
    </w:pPr>
    <w:rPr>
      <w:rFonts w:eastAsia="Times New Roman" w:cs="Times New Roman"/>
      <w:color w:val="2F5496"/>
    </w:rPr>
  </w:style>
  <w:style w:type="paragraph" w:styleId="6">
    <w:name w:val="heading 6"/>
    <w:basedOn w:val="a"/>
    <w:next w:val="a"/>
    <w:link w:val="60"/>
    <w:uiPriority w:val="9"/>
    <w:semiHidden/>
    <w:unhideWhenUsed/>
    <w:qFormat/>
    <w:rsid w:val="002A1C68"/>
    <w:pPr>
      <w:keepNext/>
      <w:keepLines/>
      <w:spacing w:before="40"/>
      <w:outlineLvl w:val="5"/>
    </w:pPr>
    <w:rPr>
      <w:rFonts w:eastAsia="Times New Roman" w:cs="Times New Roman"/>
      <w:i/>
      <w:iCs/>
      <w:color w:val="595959"/>
    </w:rPr>
  </w:style>
  <w:style w:type="paragraph" w:styleId="7">
    <w:name w:val="heading 7"/>
    <w:basedOn w:val="a"/>
    <w:next w:val="a"/>
    <w:link w:val="70"/>
    <w:uiPriority w:val="9"/>
    <w:semiHidden/>
    <w:unhideWhenUsed/>
    <w:qFormat/>
    <w:rsid w:val="002A1C68"/>
    <w:pPr>
      <w:keepNext/>
      <w:keepLines/>
      <w:spacing w:before="40"/>
      <w:outlineLvl w:val="6"/>
    </w:pPr>
    <w:rPr>
      <w:rFonts w:eastAsia="Times New Roman" w:cs="Times New Roman"/>
      <w:color w:val="595959"/>
    </w:rPr>
  </w:style>
  <w:style w:type="paragraph" w:styleId="8">
    <w:name w:val="heading 8"/>
    <w:basedOn w:val="a"/>
    <w:next w:val="a"/>
    <w:link w:val="80"/>
    <w:uiPriority w:val="9"/>
    <w:semiHidden/>
    <w:unhideWhenUsed/>
    <w:qFormat/>
    <w:rsid w:val="002A1C68"/>
    <w:pPr>
      <w:keepNext/>
      <w:keepLines/>
      <w:outlineLvl w:val="7"/>
    </w:pPr>
    <w:rPr>
      <w:rFonts w:eastAsia="Times New Roman" w:cs="Times New Roman"/>
      <w:i/>
      <w:iCs/>
      <w:color w:val="272727"/>
    </w:rPr>
  </w:style>
  <w:style w:type="paragraph" w:styleId="9">
    <w:name w:val="heading 9"/>
    <w:basedOn w:val="a"/>
    <w:next w:val="a"/>
    <w:link w:val="90"/>
    <w:uiPriority w:val="9"/>
    <w:semiHidden/>
    <w:unhideWhenUsed/>
    <w:qFormat/>
    <w:rsid w:val="002A1C68"/>
    <w:pPr>
      <w:keepNext/>
      <w:keepLines/>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A1C68"/>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2A1C68"/>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2A1C68"/>
    <w:rPr>
      <w:rFonts w:eastAsia="Times New Roman" w:cs="Times New Roman"/>
      <w:color w:val="2F5496"/>
      <w:sz w:val="28"/>
      <w:szCs w:val="28"/>
    </w:rPr>
  </w:style>
  <w:style w:type="character" w:customStyle="1" w:styleId="40">
    <w:name w:val="Заголовок 4 Знак"/>
    <w:link w:val="4"/>
    <w:uiPriority w:val="9"/>
    <w:semiHidden/>
    <w:rsid w:val="002A1C68"/>
    <w:rPr>
      <w:rFonts w:eastAsia="Times New Roman" w:cs="Times New Roman"/>
      <w:i/>
      <w:iCs/>
      <w:color w:val="2F5496"/>
    </w:rPr>
  </w:style>
  <w:style w:type="character" w:customStyle="1" w:styleId="50">
    <w:name w:val="Заголовок 5 Знак"/>
    <w:link w:val="5"/>
    <w:uiPriority w:val="9"/>
    <w:semiHidden/>
    <w:rsid w:val="002A1C68"/>
    <w:rPr>
      <w:rFonts w:eastAsia="Times New Roman" w:cs="Times New Roman"/>
      <w:color w:val="2F5496"/>
    </w:rPr>
  </w:style>
  <w:style w:type="character" w:customStyle="1" w:styleId="60">
    <w:name w:val="Заголовок 6 Знак"/>
    <w:link w:val="6"/>
    <w:uiPriority w:val="9"/>
    <w:semiHidden/>
    <w:rsid w:val="002A1C68"/>
    <w:rPr>
      <w:rFonts w:eastAsia="Times New Roman" w:cs="Times New Roman"/>
      <w:i/>
      <w:iCs/>
      <w:color w:val="595959"/>
    </w:rPr>
  </w:style>
  <w:style w:type="character" w:customStyle="1" w:styleId="70">
    <w:name w:val="Заголовок 7 Знак"/>
    <w:link w:val="7"/>
    <w:uiPriority w:val="9"/>
    <w:semiHidden/>
    <w:rsid w:val="002A1C68"/>
    <w:rPr>
      <w:rFonts w:eastAsia="Times New Roman" w:cs="Times New Roman"/>
      <w:color w:val="595959"/>
    </w:rPr>
  </w:style>
  <w:style w:type="character" w:customStyle="1" w:styleId="80">
    <w:name w:val="Заголовок 8 Знак"/>
    <w:link w:val="8"/>
    <w:uiPriority w:val="9"/>
    <w:semiHidden/>
    <w:rsid w:val="002A1C68"/>
    <w:rPr>
      <w:rFonts w:eastAsia="Times New Roman" w:cs="Times New Roman"/>
      <w:i/>
      <w:iCs/>
      <w:color w:val="272727"/>
    </w:rPr>
  </w:style>
  <w:style w:type="character" w:customStyle="1" w:styleId="90">
    <w:name w:val="Заголовок 9 Знак"/>
    <w:link w:val="9"/>
    <w:uiPriority w:val="9"/>
    <w:semiHidden/>
    <w:rsid w:val="002A1C68"/>
    <w:rPr>
      <w:rFonts w:eastAsia="Times New Roman" w:cs="Times New Roman"/>
      <w:color w:val="272727"/>
    </w:rPr>
  </w:style>
  <w:style w:type="paragraph" w:styleId="a3">
    <w:name w:val="Title"/>
    <w:basedOn w:val="a"/>
    <w:next w:val="a"/>
    <w:link w:val="a4"/>
    <w:uiPriority w:val="10"/>
    <w:qFormat/>
    <w:rsid w:val="002A1C68"/>
    <w:pPr>
      <w:spacing w:after="80"/>
      <w:contextualSpacing/>
    </w:pPr>
    <w:rPr>
      <w:rFonts w:ascii="Calibri Light" w:eastAsia="Times New Roman" w:hAnsi="Calibri Light" w:cs="Times New Roman"/>
      <w:spacing w:val="-10"/>
      <w:kern w:val="28"/>
      <w:sz w:val="56"/>
      <w:szCs w:val="56"/>
    </w:rPr>
  </w:style>
  <w:style w:type="character" w:customStyle="1" w:styleId="a4">
    <w:name w:val="Название Знак"/>
    <w:link w:val="a3"/>
    <w:uiPriority w:val="10"/>
    <w:rsid w:val="002A1C68"/>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2A1C68"/>
    <w:pPr>
      <w:numPr>
        <w:ilvl w:val="1"/>
      </w:numPr>
    </w:pPr>
    <w:rPr>
      <w:rFonts w:eastAsia="Times New Roman" w:cs="Times New Roman"/>
      <w:color w:val="595959"/>
      <w:spacing w:val="15"/>
      <w:sz w:val="28"/>
      <w:szCs w:val="28"/>
    </w:rPr>
  </w:style>
  <w:style w:type="character" w:customStyle="1" w:styleId="a6">
    <w:name w:val="Подзаголовок Знак"/>
    <w:link w:val="a5"/>
    <w:uiPriority w:val="11"/>
    <w:rsid w:val="002A1C68"/>
    <w:rPr>
      <w:rFonts w:eastAsia="Times New Roman" w:cs="Times New Roman"/>
      <w:color w:val="595959"/>
      <w:spacing w:val="15"/>
      <w:sz w:val="28"/>
      <w:szCs w:val="28"/>
    </w:rPr>
  </w:style>
  <w:style w:type="paragraph" w:styleId="21">
    <w:name w:val="Quote"/>
    <w:basedOn w:val="a"/>
    <w:next w:val="a"/>
    <w:link w:val="22"/>
    <w:uiPriority w:val="29"/>
    <w:qFormat/>
    <w:rsid w:val="002A1C68"/>
    <w:pPr>
      <w:spacing w:before="160"/>
      <w:jc w:val="center"/>
    </w:pPr>
    <w:rPr>
      <w:i/>
      <w:iCs/>
      <w:color w:val="404040"/>
    </w:rPr>
  </w:style>
  <w:style w:type="character" w:customStyle="1" w:styleId="22">
    <w:name w:val="Цитата 2 Знак"/>
    <w:link w:val="21"/>
    <w:uiPriority w:val="29"/>
    <w:rsid w:val="002A1C68"/>
    <w:rPr>
      <w:i/>
      <w:iCs/>
      <w:color w:val="404040"/>
    </w:rPr>
  </w:style>
  <w:style w:type="paragraph" w:styleId="a7">
    <w:name w:val="List Paragraph"/>
    <w:basedOn w:val="a"/>
    <w:uiPriority w:val="34"/>
    <w:qFormat/>
    <w:rsid w:val="002A1C68"/>
    <w:pPr>
      <w:ind w:left="720"/>
      <w:contextualSpacing/>
    </w:pPr>
  </w:style>
  <w:style w:type="character" w:styleId="a8">
    <w:name w:val="Intense Emphasis"/>
    <w:uiPriority w:val="21"/>
    <w:qFormat/>
    <w:rsid w:val="002A1C68"/>
    <w:rPr>
      <w:i/>
      <w:iCs/>
      <w:color w:val="2F5496"/>
    </w:rPr>
  </w:style>
  <w:style w:type="paragraph" w:styleId="a9">
    <w:name w:val="Intense Quote"/>
    <w:basedOn w:val="a"/>
    <w:next w:val="a"/>
    <w:link w:val="aa"/>
    <w:uiPriority w:val="30"/>
    <w:qFormat/>
    <w:rsid w:val="002A1C68"/>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30"/>
    <w:rsid w:val="002A1C68"/>
    <w:rPr>
      <w:i/>
      <w:iCs/>
      <w:color w:val="2F5496"/>
    </w:rPr>
  </w:style>
  <w:style w:type="character" w:styleId="ab">
    <w:name w:val="Intense Reference"/>
    <w:uiPriority w:val="32"/>
    <w:qFormat/>
    <w:rsid w:val="002A1C68"/>
    <w:rPr>
      <w:b/>
      <w:bCs/>
      <w:smallCaps/>
      <w:color w:val="2F5496"/>
      <w:spacing w:val="5"/>
    </w:rPr>
  </w:style>
  <w:style w:type="character" w:customStyle="1" w:styleId="ac">
    <w:name w:val="Основний текст_"/>
    <w:link w:val="11"/>
    <w:rsid w:val="002A1C68"/>
    <w:rPr>
      <w:rFonts w:ascii="Times New Roman" w:eastAsia="Times New Roman" w:hAnsi="Times New Roman" w:cs="Times New Roman"/>
      <w:sz w:val="26"/>
      <w:szCs w:val="26"/>
      <w:shd w:val="clear" w:color="auto" w:fill="FFFFFF"/>
    </w:rPr>
  </w:style>
  <w:style w:type="paragraph" w:customStyle="1" w:styleId="11">
    <w:name w:val="Основний текст1"/>
    <w:basedOn w:val="a"/>
    <w:link w:val="ac"/>
    <w:rsid w:val="002A1C68"/>
    <w:pPr>
      <w:shd w:val="clear" w:color="auto" w:fill="FFFFFF"/>
      <w:spacing w:after="300" w:line="322" w:lineRule="exact"/>
    </w:pPr>
    <w:rPr>
      <w:rFonts w:ascii="Times New Roman" w:eastAsia="Times New Roman" w:hAnsi="Times New Roman" w:cs="Times New Roman"/>
      <w:color w:val="auto"/>
      <w:kern w:val="2"/>
      <w:sz w:val="26"/>
      <w:szCs w:val="26"/>
      <w:lang w:val="en-US" w:eastAsia="en-US" w:bidi="ar-SA"/>
    </w:rPr>
  </w:style>
  <w:style w:type="paragraph" w:styleId="ad">
    <w:name w:val="header"/>
    <w:basedOn w:val="a"/>
    <w:link w:val="ae"/>
    <w:rsid w:val="002A1C68"/>
    <w:pPr>
      <w:tabs>
        <w:tab w:val="center" w:pos="4677"/>
        <w:tab w:val="right" w:pos="9355"/>
      </w:tabs>
    </w:pPr>
  </w:style>
  <w:style w:type="character" w:customStyle="1" w:styleId="ae">
    <w:name w:val="Верхний колонтитул Знак"/>
    <w:link w:val="ad"/>
    <w:rsid w:val="002A1C68"/>
    <w:rPr>
      <w:rFonts w:ascii="Courier New" w:eastAsia="Courier New" w:hAnsi="Courier New" w:cs="Courier New"/>
      <w:color w:val="000000"/>
      <w:kern w:val="0"/>
      <w:sz w:val="24"/>
      <w:szCs w:val="24"/>
      <w:lang w:val="uk-UA" w:eastAsia="uk-UA" w:bidi="uk-UA"/>
    </w:rPr>
  </w:style>
  <w:style w:type="character" w:styleId="af">
    <w:name w:val="page number"/>
    <w:basedOn w:val="a0"/>
    <w:rsid w:val="002A1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44-2013-%D0%BF?find=1&amp;text=%D0%B1%D0%B5%D0%B7%D0%BF%D0%B5%D0%BA%D0%B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7549</Words>
  <Characters>43035</Characters>
  <Application>Microsoft Office Word</Application>
  <DocSecurity>0</DocSecurity>
  <Lines>358</Lines>
  <Paragraphs>100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50484</CharactersWithSpaces>
  <SharedDoc>false</SharedDoc>
  <HLinks>
    <vt:vector size="6" baseType="variant">
      <vt:variant>
        <vt:i4>7798872</vt:i4>
      </vt:variant>
      <vt:variant>
        <vt:i4>0</vt:i4>
      </vt:variant>
      <vt:variant>
        <vt:i4>0</vt:i4>
      </vt:variant>
      <vt:variant>
        <vt:i4>5</vt:i4>
      </vt:variant>
      <vt:variant>
        <vt:lpwstr>https://zakon.rada.gov.ua/laws/show/444-2013-%D0%BF?find=1&amp;text=%D0%B1%D0%B5%D0%B7%D0%BF%D0%B5%D0%BA%D0%B0</vt:lpwstr>
      </vt:variant>
      <vt:variant>
        <vt:lpwstr>w1_2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DCPPH5</dc:creator>
  <cp:lastModifiedBy>User</cp:lastModifiedBy>
  <cp:revision>2</cp:revision>
  <dcterms:created xsi:type="dcterms:W3CDTF">2025-03-26T14:14:00Z</dcterms:created>
  <dcterms:modified xsi:type="dcterms:W3CDTF">2025-03-26T14:14:00Z</dcterms:modified>
</cp:coreProperties>
</file>