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F00" w:rsidRPr="00B97997" w:rsidRDefault="00746F00" w:rsidP="00E2530B">
      <w:pPr>
        <w:pStyle w:val="HTML"/>
        <w:ind w:left="5529"/>
        <w:rPr>
          <w:rFonts w:ascii="Times New Roman" w:hAnsi="Times New Roman"/>
          <w:sz w:val="28"/>
          <w:szCs w:val="28"/>
          <w:lang w:val="uk-UA"/>
        </w:rPr>
      </w:pPr>
      <w:bookmarkStart w:id="0" w:name="_GoBack"/>
      <w:bookmarkEnd w:id="0"/>
      <w:r w:rsidRPr="00B97997">
        <w:rPr>
          <w:rFonts w:ascii="Times New Roman" w:hAnsi="Times New Roman"/>
          <w:sz w:val="28"/>
          <w:szCs w:val="28"/>
          <w:lang w:val="uk-UA"/>
        </w:rPr>
        <w:t>ЗАТВЕРДЖЕНО</w:t>
      </w:r>
    </w:p>
    <w:p w:rsidR="00746F00" w:rsidRPr="00B97997" w:rsidRDefault="00746F00" w:rsidP="00E2530B">
      <w:pPr>
        <w:pStyle w:val="HTML"/>
        <w:ind w:left="5529"/>
        <w:rPr>
          <w:rFonts w:ascii="Times New Roman" w:hAnsi="Times New Roman"/>
          <w:sz w:val="28"/>
          <w:szCs w:val="28"/>
          <w:lang w:val="uk-UA"/>
        </w:rPr>
      </w:pPr>
    </w:p>
    <w:p w:rsidR="00746F00" w:rsidRPr="00B97997" w:rsidRDefault="00746F00" w:rsidP="00E2530B">
      <w:pPr>
        <w:pStyle w:val="HTML"/>
        <w:ind w:left="5529"/>
        <w:rPr>
          <w:rFonts w:ascii="Times New Roman" w:hAnsi="Times New Roman"/>
          <w:sz w:val="28"/>
          <w:szCs w:val="28"/>
          <w:lang w:val="uk-UA"/>
        </w:rPr>
      </w:pPr>
      <w:r w:rsidRPr="00B97997">
        <w:rPr>
          <w:rFonts w:ascii="Times New Roman" w:hAnsi="Times New Roman"/>
          <w:sz w:val="28"/>
          <w:szCs w:val="28"/>
          <w:lang w:val="uk-UA"/>
        </w:rPr>
        <w:t>Розпорядження голови</w:t>
      </w:r>
    </w:p>
    <w:p w:rsidR="00746F00" w:rsidRPr="00B97997" w:rsidRDefault="00746F00" w:rsidP="00E2530B">
      <w:pPr>
        <w:pStyle w:val="HTML"/>
        <w:ind w:left="5529"/>
        <w:rPr>
          <w:rFonts w:ascii="Times New Roman" w:hAnsi="Times New Roman"/>
          <w:sz w:val="28"/>
          <w:szCs w:val="28"/>
          <w:lang w:val="uk-UA"/>
        </w:rPr>
      </w:pPr>
      <w:r w:rsidRPr="00B97997">
        <w:rPr>
          <w:rFonts w:ascii="Times New Roman" w:hAnsi="Times New Roman"/>
          <w:sz w:val="28"/>
          <w:szCs w:val="28"/>
          <w:lang w:val="uk-UA"/>
        </w:rPr>
        <w:t xml:space="preserve">Рівненської обласної </w:t>
      </w:r>
    </w:p>
    <w:p w:rsidR="00746F00" w:rsidRPr="00B97997" w:rsidRDefault="00746F00" w:rsidP="00E2530B">
      <w:pPr>
        <w:pStyle w:val="HTML"/>
        <w:ind w:left="5529"/>
        <w:rPr>
          <w:rFonts w:ascii="Times New Roman" w:hAnsi="Times New Roman"/>
          <w:sz w:val="28"/>
          <w:szCs w:val="28"/>
          <w:lang w:val="uk-UA"/>
        </w:rPr>
      </w:pPr>
      <w:r w:rsidRPr="00B97997">
        <w:rPr>
          <w:rFonts w:ascii="Times New Roman" w:hAnsi="Times New Roman"/>
          <w:sz w:val="28"/>
          <w:szCs w:val="28"/>
          <w:lang w:val="uk-UA"/>
        </w:rPr>
        <w:t>державної адміністрації</w:t>
      </w:r>
      <w:r w:rsidR="004B5562" w:rsidRPr="00B97997">
        <w:rPr>
          <w:rFonts w:ascii="Times New Roman" w:hAnsi="Times New Roman"/>
          <w:sz w:val="28"/>
          <w:szCs w:val="28"/>
          <w:lang w:val="uk-UA"/>
        </w:rPr>
        <w:t xml:space="preserve"> – начальника Рівненської обласної військової адміністрації </w:t>
      </w:r>
    </w:p>
    <w:p w:rsidR="00746F00" w:rsidRPr="00B97997" w:rsidRDefault="00254A1F" w:rsidP="00E2530B">
      <w:pPr>
        <w:pStyle w:val="HTML"/>
        <w:ind w:left="5529"/>
        <w:rPr>
          <w:rFonts w:ascii="Times New Roman" w:hAnsi="Times New Roman"/>
          <w:sz w:val="28"/>
          <w:szCs w:val="28"/>
          <w:lang w:val="uk-UA"/>
        </w:rPr>
      </w:pPr>
      <w:r>
        <w:rPr>
          <w:rFonts w:ascii="Times New Roman" w:hAnsi="Times New Roman"/>
          <w:sz w:val="28"/>
          <w:szCs w:val="28"/>
          <w:lang w:val="en-US"/>
        </w:rPr>
        <w:t xml:space="preserve">19 </w:t>
      </w:r>
      <w:r>
        <w:rPr>
          <w:rFonts w:ascii="Times New Roman" w:hAnsi="Times New Roman"/>
          <w:sz w:val="28"/>
          <w:szCs w:val="28"/>
          <w:lang w:val="uk-UA"/>
        </w:rPr>
        <w:t xml:space="preserve">грудня 2024 </w:t>
      </w:r>
      <w:r w:rsidR="00493CE0" w:rsidRPr="00B97997">
        <w:rPr>
          <w:rFonts w:ascii="Times New Roman" w:hAnsi="Times New Roman"/>
          <w:sz w:val="28"/>
          <w:szCs w:val="28"/>
          <w:lang w:val="uk-UA"/>
        </w:rPr>
        <w:t>№</w:t>
      </w:r>
      <w:r>
        <w:rPr>
          <w:rFonts w:ascii="Times New Roman" w:hAnsi="Times New Roman"/>
          <w:sz w:val="28"/>
          <w:szCs w:val="28"/>
          <w:lang w:val="uk-UA"/>
        </w:rPr>
        <w:t xml:space="preserve"> 732</w:t>
      </w:r>
    </w:p>
    <w:p w:rsidR="00746F00" w:rsidRPr="00B97997" w:rsidRDefault="00746F00" w:rsidP="00E2530B">
      <w:pPr>
        <w:spacing w:after="20" w:line="240" w:lineRule="auto"/>
        <w:textAlignment w:val="baseline"/>
        <w:rPr>
          <w:rFonts w:ascii="ProbaPro" w:eastAsia="Times New Roman" w:hAnsi="ProbaPro" w:cs="Times New Roman"/>
          <w:color w:val="1D1D1B"/>
          <w:sz w:val="28"/>
          <w:szCs w:val="28"/>
          <w:lang w:eastAsia="uk-UA"/>
        </w:rPr>
      </w:pPr>
    </w:p>
    <w:p w:rsidR="00746F00" w:rsidRPr="00B97997" w:rsidRDefault="00746F00" w:rsidP="00E2530B">
      <w:pPr>
        <w:spacing w:after="20" w:line="240" w:lineRule="auto"/>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D2289E">
      <w:pPr>
        <w:spacing w:after="20" w:line="240" w:lineRule="auto"/>
        <w:textAlignment w:val="baseline"/>
        <w:rPr>
          <w:rFonts w:ascii="ProbaPro" w:eastAsia="Times New Roman" w:hAnsi="ProbaPro" w:cs="Times New Roman"/>
          <w:color w:val="1D1D1B"/>
          <w:sz w:val="28"/>
          <w:szCs w:val="28"/>
          <w:lang w:eastAsia="uk-UA"/>
        </w:rPr>
      </w:pPr>
    </w:p>
    <w:p w:rsidR="00746F00" w:rsidRPr="00B97997" w:rsidRDefault="00746F00" w:rsidP="00DA7475">
      <w:pPr>
        <w:spacing w:after="20" w:line="240" w:lineRule="auto"/>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9C68B6" w:rsidP="001B5123">
      <w:pPr>
        <w:spacing w:after="20" w:line="240" w:lineRule="auto"/>
        <w:jc w:val="center"/>
        <w:textAlignment w:val="baseline"/>
        <w:rPr>
          <w:rFonts w:ascii="ProbaPro" w:eastAsia="Times New Roman" w:hAnsi="ProbaPro" w:cs="Times New Roman"/>
          <w:b/>
          <w:color w:val="1D1D1B"/>
          <w:sz w:val="28"/>
          <w:szCs w:val="28"/>
          <w:lang w:eastAsia="uk-UA"/>
        </w:rPr>
      </w:pPr>
      <w:r w:rsidRPr="00B97997">
        <w:rPr>
          <w:rFonts w:ascii="ProbaPro" w:eastAsia="Times New Roman" w:hAnsi="ProbaPro" w:cs="Times New Roman"/>
          <w:b/>
          <w:color w:val="1D1D1B"/>
          <w:sz w:val="28"/>
          <w:szCs w:val="28"/>
          <w:lang w:eastAsia="uk-UA"/>
        </w:rPr>
        <w:t>П</w:t>
      </w:r>
      <w:r w:rsidR="00746F00" w:rsidRPr="00B97997">
        <w:rPr>
          <w:rFonts w:ascii="ProbaPro" w:eastAsia="Times New Roman" w:hAnsi="ProbaPro" w:cs="Times New Roman"/>
          <w:b/>
          <w:color w:val="1D1D1B"/>
          <w:sz w:val="28"/>
          <w:szCs w:val="28"/>
          <w:lang w:eastAsia="uk-UA"/>
        </w:rPr>
        <w:t>ОЛОЖЕННЯ</w:t>
      </w:r>
    </w:p>
    <w:p w:rsidR="00A50E9F" w:rsidRPr="00B97997" w:rsidRDefault="009C68B6" w:rsidP="00A50E9F">
      <w:pPr>
        <w:spacing w:after="20" w:line="240" w:lineRule="auto"/>
        <w:jc w:val="center"/>
        <w:textAlignment w:val="baseline"/>
        <w:rPr>
          <w:rFonts w:ascii="ProbaPro" w:eastAsia="Times New Roman" w:hAnsi="ProbaPro" w:cs="Times New Roman"/>
          <w:b/>
          <w:color w:val="1D1D1B"/>
          <w:sz w:val="28"/>
          <w:szCs w:val="28"/>
          <w:lang w:eastAsia="uk-UA"/>
        </w:rPr>
      </w:pPr>
      <w:r w:rsidRPr="00B97997">
        <w:rPr>
          <w:rFonts w:ascii="ProbaPro" w:eastAsia="Times New Roman" w:hAnsi="ProbaPro" w:cs="Times New Roman"/>
          <w:b/>
          <w:color w:val="1D1D1B"/>
          <w:sz w:val="28"/>
          <w:szCs w:val="28"/>
          <w:lang w:eastAsia="uk-UA"/>
        </w:rPr>
        <w:t xml:space="preserve"> про департамент соціальної політики Рівненської обласної державної адміністрації</w:t>
      </w:r>
    </w:p>
    <w:p w:rsidR="00746F00" w:rsidRPr="00B97997" w:rsidRDefault="00A50E9F" w:rsidP="001B5123">
      <w:pPr>
        <w:spacing w:after="20" w:line="240" w:lineRule="auto"/>
        <w:jc w:val="center"/>
        <w:textAlignment w:val="baseline"/>
        <w:rPr>
          <w:rFonts w:ascii="ProbaPro" w:eastAsia="Times New Roman" w:hAnsi="ProbaPro" w:cs="Times New Roman"/>
          <w:color w:val="1D1D1B"/>
          <w:sz w:val="28"/>
          <w:szCs w:val="28"/>
          <w:lang w:eastAsia="uk-UA"/>
        </w:rPr>
      </w:pPr>
      <w:r>
        <w:rPr>
          <w:rFonts w:ascii="ProbaPro" w:eastAsia="Times New Roman" w:hAnsi="ProbaPro" w:cs="Times New Roman"/>
          <w:color w:val="1D1D1B"/>
          <w:sz w:val="28"/>
          <w:szCs w:val="28"/>
          <w:lang w:eastAsia="uk-UA"/>
        </w:rPr>
        <w:t>(нова редакція)</w:t>
      </w: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1B5123">
      <w:pPr>
        <w:spacing w:after="20" w:line="240" w:lineRule="auto"/>
        <w:jc w:val="center"/>
        <w:textAlignment w:val="baseline"/>
        <w:rPr>
          <w:rFonts w:ascii="ProbaPro" w:eastAsia="Times New Roman" w:hAnsi="ProbaPro" w:cs="Times New Roman"/>
          <w:color w:val="1D1D1B"/>
          <w:sz w:val="28"/>
          <w:szCs w:val="28"/>
          <w:lang w:eastAsia="uk-UA"/>
        </w:rPr>
      </w:pPr>
    </w:p>
    <w:p w:rsidR="00DA7475" w:rsidRPr="00B97997" w:rsidRDefault="00DA7475" w:rsidP="001B5123">
      <w:pPr>
        <w:spacing w:after="20" w:line="240" w:lineRule="auto"/>
        <w:jc w:val="center"/>
        <w:textAlignment w:val="baseline"/>
        <w:rPr>
          <w:rFonts w:ascii="ProbaPro" w:eastAsia="Times New Roman" w:hAnsi="ProbaPro" w:cs="Times New Roman"/>
          <w:color w:val="1D1D1B"/>
          <w:sz w:val="28"/>
          <w:szCs w:val="28"/>
          <w:lang w:eastAsia="uk-UA"/>
        </w:rPr>
      </w:pPr>
    </w:p>
    <w:p w:rsidR="00DA7475" w:rsidRPr="00B97997" w:rsidRDefault="00DA7475" w:rsidP="001B5123">
      <w:pPr>
        <w:spacing w:after="20" w:line="240" w:lineRule="auto"/>
        <w:jc w:val="center"/>
        <w:textAlignment w:val="baseline"/>
        <w:rPr>
          <w:rFonts w:ascii="ProbaPro" w:eastAsia="Times New Roman" w:hAnsi="ProbaPro" w:cs="Times New Roman"/>
          <w:color w:val="1D1D1B"/>
          <w:sz w:val="28"/>
          <w:szCs w:val="28"/>
          <w:lang w:eastAsia="uk-UA"/>
        </w:rPr>
      </w:pPr>
    </w:p>
    <w:p w:rsidR="00DA7475" w:rsidRPr="00B97997" w:rsidRDefault="00DA7475" w:rsidP="001B5123">
      <w:pPr>
        <w:spacing w:after="20" w:line="240" w:lineRule="auto"/>
        <w:jc w:val="center"/>
        <w:textAlignment w:val="baseline"/>
        <w:rPr>
          <w:rFonts w:ascii="ProbaPro" w:eastAsia="Times New Roman" w:hAnsi="ProbaPro" w:cs="Times New Roman"/>
          <w:color w:val="1D1D1B"/>
          <w:sz w:val="28"/>
          <w:szCs w:val="28"/>
          <w:lang w:eastAsia="uk-UA"/>
        </w:rPr>
      </w:pPr>
    </w:p>
    <w:p w:rsidR="00DA7475" w:rsidRPr="00B97997" w:rsidRDefault="00DA7475" w:rsidP="001B5123">
      <w:pPr>
        <w:spacing w:after="20" w:line="240" w:lineRule="auto"/>
        <w:jc w:val="center"/>
        <w:textAlignment w:val="baseline"/>
        <w:rPr>
          <w:rFonts w:ascii="ProbaPro" w:eastAsia="Times New Roman" w:hAnsi="ProbaPro" w:cs="Times New Roman"/>
          <w:color w:val="1D1D1B"/>
          <w:sz w:val="28"/>
          <w:szCs w:val="28"/>
          <w:lang w:eastAsia="uk-UA"/>
        </w:rPr>
      </w:pPr>
    </w:p>
    <w:p w:rsidR="00DA7475" w:rsidRPr="00B97997" w:rsidRDefault="00DA7475" w:rsidP="001B5123">
      <w:pPr>
        <w:spacing w:after="20" w:line="240" w:lineRule="auto"/>
        <w:jc w:val="center"/>
        <w:textAlignment w:val="baseline"/>
        <w:rPr>
          <w:rFonts w:ascii="ProbaPro" w:eastAsia="Times New Roman" w:hAnsi="ProbaPro" w:cs="Times New Roman"/>
          <w:color w:val="1D1D1B"/>
          <w:sz w:val="28"/>
          <w:szCs w:val="28"/>
          <w:lang w:eastAsia="uk-UA"/>
        </w:rPr>
      </w:pPr>
    </w:p>
    <w:p w:rsidR="00D2289E" w:rsidRDefault="00D2289E" w:rsidP="001B5123">
      <w:pPr>
        <w:spacing w:after="20" w:line="240" w:lineRule="auto"/>
        <w:jc w:val="center"/>
        <w:textAlignment w:val="baseline"/>
        <w:rPr>
          <w:rFonts w:ascii="ProbaPro" w:eastAsia="Times New Roman" w:hAnsi="ProbaPro" w:cs="Times New Roman"/>
          <w:color w:val="1D1D1B"/>
          <w:sz w:val="28"/>
          <w:szCs w:val="28"/>
          <w:lang w:eastAsia="uk-UA"/>
        </w:rPr>
      </w:pPr>
    </w:p>
    <w:p w:rsidR="00373B6F" w:rsidRPr="00B97997" w:rsidRDefault="00373B6F" w:rsidP="001B5123">
      <w:pPr>
        <w:spacing w:after="20" w:line="240" w:lineRule="auto"/>
        <w:jc w:val="center"/>
        <w:textAlignment w:val="baseline"/>
        <w:rPr>
          <w:rFonts w:ascii="ProbaPro" w:eastAsia="Times New Roman" w:hAnsi="ProbaPro" w:cs="Times New Roman"/>
          <w:color w:val="1D1D1B"/>
          <w:sz w:val="28"/>
          <w:szCs w:val="28"/>
          <w:lang w:eastAsia="uk-UA"/>
        </w:rPr>
      </w:pPr>
    </w:p>
    <w:p w:rsidR="00746F00" w:rsidRPr="00B97997" w:rsidRDefault="00746F00" w:rsidP="004B5562">
      <w:pPr>
        <w:spacing w:after="20" w:line="240" w:lineRule="auto"/>
        <w:textAlignment w:val="baseline"/>
        <w:rPr>
          <w:rFonts w:ascii="ProbaPro" w:eastAsia="Times New Roman" w:hAnsi="ProbaPro" w:cs="Times New Roman"/>
          <w:color w:val="1D1D1B"/>
          <w:sz w:val="28"/>
          <w:szCs w:val="28"/>
          <w:lang w:eastAsia="uk-UA"/>
        </w:rPr>
      </w:pPr>
    </w:p>
    <w:p w:rsidR="00746F00" w:rsidRPr="00B97997" w:rsidRDefault="00373B6F" w:rsidP="00746F00">
      <w:pPr>
        <w:spacing w:after="20" w:line="240" w:lineRule="auto"/>
        <w:jc w:val="center"/>
        <w:textAlignment w:val="baseline"/>
        <w:rPr>
          <w:rFonts w:ascii="ProbaPro" w:eastAsia="Times New Roman" w:hAnsi="ProbaPro" w:cs="Times New Roman"/>
          <w:color w:val="1D1D1B"/>
          <w:sz w:val="28"/>
          <w:szCs w:val="28"/>
          <w:lang w:eastAsia="uk-UA"/>
        </w:rPr>
      </w:pPr>
      <w:r>
        <w:rPr>
          <w:rFonts w:ascii="ProbaPro" w:eastAsia="Times New Roman" w:hAnsi="ProbaPro" w:cs="Times New Roman"/>
          <w:color w:val="1D1D1B"/>
          <w:sz w:val="28"/>
          <w:szCs w:val="28"/>
          <w:lang w:eastAsia="uk-UA"/>
        </w:rPr>
        <w:t>м. Рівне – 2024</w:t>
      </w:r>
      <w:r w:rsidR="00746F00" w:rsidRPr="00B97997">
        <w:rPr>
          <w:rFonts w:ascii="ProbaPro" w:eastAsia="Times New Roman" w:hAnsi="ProbaPro" w:cs="Times New Roman"/>
          <w:color w:val="1D1D1B"/>
          <w:sz w:val="28"/>
          <w:szCs w:val="28"/>
          <w:lang w:eastAsia="uk-UA"/>
        </w:rPr>
        <w:t xml:space="preserve"> </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lastRenderedPageBreak/>
        <w:t>1.</w:t>
      </w:r>
      <w:r w:rsidR="00D7513E" w:rsidRPr="00FE2E07">
        <w:rPr>
          <w:rFonts w:ascii="Times New Roman" w:eastAsia="Times New Roman" w:hAnsi="Times New Roman" w:cs="Times New Roman"/>
          <w:sz w:val="28"/>
          <w:szCs w:val="28"/>
          <w:lang w:eastAsia="uk-UA"/>
        </w:rPr>
        <w:t>  </w:t>
      </w:r>
      <w:r w:rsidRPr="00FE2E07">
        <w:rPr>
          <w:rFonts w:ascii="Times New Roman" w:eastAsia="Times New Roman" w:hAnsi="Times New Roman" w:cs="Times New Roman"/>
          <w:sz w:val="28"/>
          <w:szCs w:val="28"/>
          <w:lang w:eastAsia="uk-UA"/>
        </w:rPr>
        <w:t xml:space="preserve">Департамент соціальної політики Рівненської обласної державної адміністрації (далі </w:t>
      </w:r>
      <w:r w:rsidR="00B97997" w:rsidRPr="00FE2E07">
        <w:rPr>
          <w:rFonts w:ascii="Times New Roman" w:eastAsia="Times New Roman" w:hAnsi="Times New Roman" w:cs="Times New Roman"/>
          <w:sz w:val="28"/>
          <w:szCs w:val="28"/>
          <w:lang w:eastAsia="uk-UA"/>
        </w:rPr>
        <w:t>–</w:t>
      </w:r>
      <w:r w:rsidR="00373B6F">
        <w:rPr>
          <w:rFonts w:ascii="Times New Roman" w:eastAsia="Times New Roman" w:hAnsi="Times New Roman" w:cs="Times New Roman"/>
          <w:sz w:val="28"/>
          <w:szCs w:val="28"/>
          <w:lang w:eastAsia="uk-UA"/>
        </w:rPr>
        <w:t xml:space="preserve"> </w:t>
      </w:r>
      <w:r w:rsidR="004B7E2C" w:rsidRPr="00FE2E07">
        <w:rPr>
          <w:rFonts w:ascii="Times New Roman" w:eastAsia="Times New Roman" w:hAnsi="Times New Roman" w:cs="Times New Roman"/>
          <w:sz w:val="28"/>
          <w:szCs w:val="28"/>
          <w:lang w:eastAsia="uk-UA"/>
        </w:rPr>
        <w:t>д</w:t>
      </w:r>
      <w:r w:rsidRPr="00FE2E07">
        <w:rPr>
          <w:rFonts w:ascii="Times New Roman" w:eastAsia="Times New Roman" w:hAnsi="Times New Roman" w:cs="Times New Roman"/>
          <w:sz w:val="28"/>
          <w:szCs w:val="28"/>
          <w:lang w:eastAsia="uk-UA"/>
        </w:rPr>
        <w:t xml:space="preserve">епартамент) є структурним підрозділом обласної державної адміністрації, що утворюється головою </w:t>
      </w:r>
      <w:r w:rsidR="00B97997"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 xml:space="preserve">обласної державної адміністрації, входить до її складу і на території </w:t>
      </w:r>
      <w:r w:rsidR="00B97997"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області забезпечує виконання покладених на департамент функцій та завдань.</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Департамент є правонаступником департаменту розвитку адміністративних послуг, соціальної, молодіжної політики та спорту Рівненської обласної державної адміністрації в частині реалізації соціальної політики.</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Департамент несе субсидіарну відповідальність за зобов’язаннями, </w:t>
      </w:r>
      <w:r w:rsidR="009144B4"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які згідно з розподільчим балансом перейшли до управління у справах молоді</w:t>
      </w:r>
      <w:r w:rsidR="009144B4"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та спорту Рівненської обласної державної адміністрації.</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Юридична адреса департаменту: 33028, м. Рівне, вул. Словацького, 1.</w:t>
      </w:r>
    </w:p>
    <w:p w:rsidR="00DA7475" w:rsidRPr="006745AD" w:rsidRDefault="00DA7475"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 Департамент підпорядкований голові Рівненсько</w:t>
      </w:r>
      <w:r w:rsidR="004B5562" w:rsidRPr="00FE2E07">
        <w:rPr>
          <w:rFonts w:ascii="Times New Roman" w:eastAsia="Times New Roman" w:hAnsi="Times New Roman" w:cs="Times New Roman"/>
          <w:sz w:val="28"/>
          <w:szCs w:val="28"/>
          <w:lang w:eastAsia="uk-UA"/>
        </w:rPr>
        <w:t>ї</w:t>
      </w:r>
      <w:r w:rsidRPr="00FE2E07">
        <w:rPr>
          <w:rFonts w:ascii="Times New Roman" w:eastAsia="Times New Roman" w:hAnsi="Times New Roman" w:cs="Times New Roman"/>
          <w:sz w:val="28"/>
          <w:szCs w:val="28"/>
          <w:lang w:eastAsia="uk-UA"/>
        </w:rPr>
        <w:t xml:space="preserve"> обласної державної адміністрації, а також підзвітний і підконтрольний Міністерству соціальної політики України та </w:t>
      </w:r>
      <w:r w:rsidR="006D6702" w:rsidRPr="00FE2E07">
        <w:rPr>
          <w:rFonts w:ascii="Times New Roman" w:eastAsia="Times New Roman" w:hAnsi="Times New Roman" w:cs="Times New Roman"/>
          <w:sz w:val="28"/>
          <w:szCs w:val="28"/>
          <w:lang w:eastAsia="uk-UA"/>
        </w:rPr>
        <w:t>координується Національною соціальною сервісною службою</w:t>
      </w:r>
      <w:r w:rsidR="004323E6" w:rsidRPr="00FE2E07">
        <w:rPr>
          <w:rFonts w:ascii="Times New Roman" w:eastAsia="Times New Roman" w:hAnsi="Times New Roman" w:cs="Times New Roman"/>
          <w:sz w:val="28"/>
          <w:szCs w:val="28"/>
          <w:lang w:eastAsia="uk-UA"/>
        </w:rPr>
        <w:t xml:space="preserve"> України</w:t>
      </w:r>
      <w:r w:rsidR="006D6702" w:rsidRPr="00FE2E07">
        <w:rPr>
          <w:rFonts w:ascii="Times New Roman" w:eastAsia="Times New Roman" w:hAnsi="Times New Roman" w:cs="Times New Roman"/>
          <w:sz w:val="28"/>
          <w:szCs w:val="28"/>
          <w:lang w:eastAsia="uk-UA"/>
        </w:rPr>
        <w:t xml:space="preserve"> в межах визначених повноважень</w:t>
      </w:r>
      <w:r w:rsidRPr="00FE2E07">
        <w:rPr>
          <w:rFonts w:ascii="Times New Roman" w:eastAsia="Times New Roman" w:hAnsi="Times New Roman" w:cs="Times New Roman"/>
          <w:sz w:val="28"/>
          <w:szCs w:val="28"/>
          <w:lang w:eastAsia="uk-UA"/>
        </w:rPr>
        <w:t>.</w:t>
      </w:r>
    </w:p>
    <w:p w:rsidR="00DA7475" w:rsidRPr="006745AD" w:rsidRDefault="00DA7475"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3. Департамент забезпечує виконання на території </w:t>
      </w:r>
      <w:r w:rsidR="004B5562"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 xml:space="preserve">області повноважень, встановлених законодавством України у сфері соціальної політики, соціального діалогу, соціальної підтримки та надання соціальних послуг особам похилого віку, особам з інвалідністю, сім’ям та особам, </w:t>
      </w:r>
      <w:r w:rsidR="00BB7918"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які перебувають у складних життєвих обставинах, дітям-сиротам та дітям, позбавленим батьківського піклування, малозабезпеченим та іншим соціально вразливим верствам населення; захисту прав та реалізації соціальних гарантій, передбачених законодавством України для окремих категорій населення, у тому числі</w:t>
      </w:r>
      <w:r w:rsidR="007241E5">
        <w:rPr>
          <w:rFonts w:ascii="Times New Roman" w:eastAsia="Times New Roman" w:hAnsi="Times New Roman" w:cs="Times New Roman"/>
          <w:sz w:val="28"/>
          <w:szCs w:val="28"/>
          <w:lang w:eastAsia="uk-UA"/>
        </w:rPr>
        <w:t xml:space="preserve"> ветеранів праці та</w:t>
      </w:r>
      <w:r w:rsidRPr="00FE2E07">
        <w:rPr>
          <w:rFonts w:ascii="Times New Roman" w:eastAsia="Times New Roman" w:hAnsi="Times New Roman" w:cs="Times New Roman"/>
          <w:sz w:val="28"/>
          <w:szCs w:val="28"/>
          <w:lang w:eastAsia="uk-UA"/>
        </w:rPr>
        <w:t xml:space="preserve"> </w:t>
      </w:r>
      <w:r w:rsidR="00E706A1" w:rsidRPr="00FE2E07">
        <w:rPr>
          <w:rFonts w:ascii="Times New Roman" w:hAnsi="Times New Roman" w:cs="Times New Roman"/>
          <w:sz w:val="28"/>
          <w:szCs w:val="28"/>
          <w:shd w:val="clear" w:color="auto" w:fill="FFFFFF"/>
        </w:rPr>
        <w:t xml:space="preserve">осіб, стосовно яких встановлено факт позбавлення особистої свободи внаслідок збройної агресії проти України, </w:t>
      </w:r>
      <w:r w:rsidRPr="00FE2E07">
        <w:rPr>
          <w:rFonts w:ascii="Times New Roman" w:eastAsia="Times New Roman" w:hAnsi="Times New Roman" w:cs="Times New Roman"/>
          <w:sz w:val="28"/>
          <w:szCs w:val="28"/>
          <w:lang w:eastAsia="uk-UA"/>
        </w:rPr>
        <w:t>жертв політичних репресій та нацистських переслідувань, громадян, які постраждали внаслідок Чорнобильської катастрофи; з питань поліпшення становища сімей, у тому числі сімей з дітьми, багатодітних та молодих сімей; оздоровлення та відпочинку дітей; запобігання та протидії домашньому насильству, насильству за ознакою статі та торгівлі людьми; забезпечення рівних прав та можливостей жінок і чоловіків; підтримки внутрішньо переміщених осіб.</w:t>
      </w:r>
    </w:p>
    <w:p w:rsidR="00DA7475" w:rsidRPr="006745AD" w:rsidRDefault="00DA7475"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4. Департамент у своїй діяльності керується Конституцією України та законами України, актами Президента України, Кабінету Міністрів України, наказами міністерств, інших центральних органів виконавчої влади, розпорядженнями голови </w:t>
      </w:r>
      <w:r w:rsidR="004B5562"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обласної державної адміністрації, а також цим Положенням.</w:t>
      </w:r>
    </w:p>
    <w:p w:rsidR="00A62DB9" w:rsidRPr="006745AD" w:rsidRDefault="00A62DB9"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92475" w:rsidRPr="00FE2E07" w:rsidRDefault="009C68B6" w:rsidP="00992475">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5.</w:t>
      </w:r>
      <w:r w:rsidR="004B7E2C" w:rsidRPr="00FE2E07">
        <w:rPr>
          <w:rFonts w:ascii="Times New Roman" w:eastAsia="Times New Roman" w:hAnsi="Times New Roman" w:cs="Times New Roman"/>
          <w:sz w:val="28"/>
          <w:szCs w:val="28"/>
          <w:lang w:eastAsia="uk-UA"/>
        </w:rPr>
        <w:t xml:space="preserve"> Основними завданнями д</w:t>
      </w:r>
      <w:r w:rsidRPr="00FE2E07">
        <w:rPr>
          <w:rFonts w:ascii="Times New Roman" w:eastAsia="Times New Roman" w:hAnsi="Times New Roman" w:cs="Times New Roman"/>
          <w:sz w:val="28"/>
          <w:szCs w:val="28"/>
          <w:lang w:eastAsia="uk-UA"/>
        </w:rPr>
        <w:t>епартаменту є:</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забезпечення реалізації на території</w:t>
      </w:r>
      <w:r w:rsidR="004B5562" w:rsidRPr="00FE2E07">
        <w:rPr>
          <w:rFonts w:ascii="Times New Roman" w:eastAsia="Times New Roman" w:hAnsi="Times New Roman" w:cs="Times New Roman"/>
          <w:sz w:val="28"/>
          <w:szCs w:val="28"/>
          <w:lang w:eastAsia="uk-UA"/>
        </w:rPr>
        <w:t xml:space="preserve"> Рівненської</w:t>
      </w:r>
      <w:r w:rsidRPr="00FE2E07">
        <w:rPr>
          <w:rFonts w:ascii="Times New Roman" w:eastAsia="Times New Roman" w:hAnsi="Times New Roman" w:cs="Times New Roman"/>
          <w:sz w:val="28"/>
          <w:szCs w:val="28"/>
          <w:lang w:eastAsia="uk-UA"/>
        </w:rPr>
        <w:t xml:space="preserve"> області державної політики у сфері соціального захисту населення:</w:t>
      </w:r>
    </w:p>
    <w:p w:rsidR="00791D5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lastRenderedPageBreak/>
        <w:t xml:space="preserve">визначення пріоритетів соціального розвитку; </w:t>
      </w:r>
    </w:p>
    <w:p w:rsidR="009C68B6" w:rsidRPr="00FE2E07" w:rsidRDefault="004B5562"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підготовка</w:t>
      </w:r>
      <w:r w:rsidR="009C68B6" w:rsidRPr="00FE2E07">
        <w:rPr>
          <w:rFonts w:ascii="Times New Roman" w:eastAsia="Times New Roman" w:hAnsi="Times New Roman" w:cs="Times New Roman"/>
          <w:sz w:val="28"/>
          <w:szCs w:val="28"/>
          <w:lang w:eastAsia="uk-UA"/>
        </w:rPr>
        <w:t xml:space="preserve"> пропозицій до проєктів державних цільових, галузевих та регіональних програм; реалізація заходів у сфері соціального захисту населення, поліпшення становищ</w:t>
      </w:r>
      <w:r w:rsidR="006E1F58" w:rsidRPr="00FE2E07">
        <w:rPr>
          <w:rFonts w:ascii="Times New Roman" w:eastAsia="Times New Roman" w:hAnsi="Times New Roman" w:cs="Times New Roman"/>
          <w:sz w:val="28"/>
          <w:szCs w:val="28"/>
          <w:lang w:eastAsia="uk-UA"/>
        </w:rPr>
        <w:t>а сімей, запобігання та протидії</w:t>
      </w:r>
      <w:r w:rsidR="009C68B6" w:rsidRPr="00FE2E07">
        <w:rPr>
          <w:rFonts w:ascii="Times New Roman" w:eastAsia="Times New Roman" w:hAnsi="Times New Roman" w:cs="Times New Roman"/>
          <w:sz w:val="28"/>
          <w:szCs w:val="28"/>
          <w:lang w:eastAsia="uk-UA"/>
        </w:rPr>
        <w:t xml:space="preserve"> домашньому насильству, насильству за ознакою статі та торгівлі людьми, оздоровлення та відпочинку дітей, забезпечення рівних прав та можливостей жінок і чоловіків;</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забезпечення реалізації державної політики у сфері соціальної підтримки населення, у тому числі сімей з дітьми, малозабезпечених сімей, </w:t>
      </w:r>
      <w:r w:rsidR="00A30654" w:rsidRPr="00FE2E07">
        <w:rPr>
          <w:rFonts w:ascii="Times New Roman" w:hAnsi="Times New Roman" w:cs="Times New Roman"/>
          <w:sz w:val="28"/>
          <w:szCs w:val="28"/>
          <w:shd w:val="clear" w:color="auto" w:fill="FFFFFF"/>
        </w:rPr>
        <w:t>осіб, стосовно яких встановлено факт позбавлення особистої свободи внаслідок збройної агресії проти України,</w:t>
      </w:r>
      <w:r w:rsidRPr="00FE2E07">
        <w:rPr>
          <w:rFonts w:ascii="Times New Roman" w:eastAsia="Times New Roman" w:hAnsi="Times New Roman" w:cs="Times New Roman"/>
          <w:sz w:val="28"/>
          <w:szCs w:val="28"/>
          <w:lang w:eastAsia="uk-UA"/>
        </w:rPr>
        <w:t xml:space="preserve"> осіб з інвалідністю, громадян, які постраждали внас</w:t>
      </w:r>
      <w:r w:rsidR="00A30654" w:rsidRPr="00FE2E07">
        <w:rPr>
          <w:rFonts w:ascii="Times New Roman" w:eastAsia="Times New Roman" w:hAnsi="Times New Roman" w:cs="Times New Roman"/>
          <w:sz w:val="28"/>
          <w:szCs w:val="28"/>
          <w:lang w:eastAsia="uk-UA"/>
        </w:rPr>
        <w:t>лідок Чорнобильської катастрофи</w:t>
      </w:r>
      <w:r w:rsidR="004B5562" w:rsidRPr="00FE2E07">
        <w:rPr>
          <w:rFonts w:ascii="Times New Roman" w:eastAsia="Times New Roman" w:hAnsi="Times New Roman" w:cs="Times New Roman"/>
          <w:sz w:val="28"/>
          <w:szCs w:val="28"/>
          <w:lang w:eastAsia="uk-UA"/>
        </w:rPr>
        <w:t>,</w:t>
      </w:r>
      <w:r w:rsidR="00A30654" w:rsidRPr="00FE2E07">
        <w:rPr>
          <w:rFonts w:ascii="Times New Roman" w:eastAsia="Times New Roman" w:hAnsi="Times New Roman" w:cs="Times New Roman"/>
          <w:sz w:val="28"/>
          <w:szCs w:val="28"/>
          <w:lang w:eastAsia="uk-UA"/>
        </w:rPr>
        <w:t>та</w:t>
      </w:r>
      <w:r w:rsidRPr="00FE2E07">
        <w:rPr>
          <w:rFonts w:ascii="Times New Roman" w:eastAsia="Times New Roman" w:hAnsi="Times New Roman" w:cs="Times New Roman"/>
          <w:sz w:val="28"/>
          <w:szCs w:val="28"/>
          <w:lang w:eastAsia="uk-UA"/>
        </w:rPr>
        <w:t xml:space="preserve"> інших категорій осіб;</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виконання програм і здійснення заходів, спрямованих на забезпечення соціального захисту сім'ї, у тому числі соціальної підтримки сімей з дітьми, малозабезпечених, багатодітних, молодих сімей та сімей, які перебувають у складних життєвих обставинах, запобігання та протидії домашньому насильству, насильству за ознакою статі та торгівлі людьми, оздоровлення та відпочинку дітей, рівних прав та можливостей для участі жінок і чоловіків у політичному, економічному і культурному житті; координацію діяльності місцевих органів виконавчої влади та органів місцевого самоврядування, підприємств, установ та організацій з питань реалізації державної політики у цих сферах;</w:t>
      </w:r>
    </w:p>
    <w:p w:rsidR="009C68B6" w:rsidRPr="00FE2E07" w:rsidRDefault="00791D5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організація надання соціальних послуг і проведення соціальної роботи </w:t>
      </w:r>
      <w:r w:rsidR="00BB7918"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 xml:space="preserve">на території </w:t>
      </w:r>
      <w:r w:rsidR="00BB7918"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області шляхом визначення потреб населення</w:t>
      </w:r>
      <w:r w:rsidR="00BB7918"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у соціальних послугах, розвитку відповідних закладів, установ, служб, залучення недержавних надавачів соціальних послуг, проведення моніторингу надання та оцінки якості соціальних послуг та контроль за дотриманням норм З</w:t>
      </w:r>
      <w:r w:rsidR="004B5562" w:rsidRPr="00FE2E07">
        <w:rPr>
          <w:rFonts w:ascii="Times New Roman" w:eastAsia="Times New Roman" w:hAnsi="Times New Roman" w:cs="Times New Roman"/>
          <w:sz w:val="28"/>
          <w:szCs w:val="28"/>
          <w:lang w:eastAsia="uk-UA"/>
        </w:rPr>
        <w:t>а</w:t>
      </w:r>
      <w:r w:rsidRPr="00FE2E07">
        <w:rPr>
          <w:rFonts w:ascii="Times New Roman" w:eastAsia="Times New Roman" w:hAnsi="Times New Roman" w:cs="Times New Roman"/>
          <w:sz w:val="28"/>
          <w:szCs w:val="28"/>
          <w:lang w:eastAsia="uk-UA"/>
        </w:rPr>
        <w:t>кону України «Про соціальні послуги» відповідно до законодавства</w:t>
      </w:r>
      <w:r w:rsidR="009C68B6" w:rsidRPr="00FE2E07">
        <w:rPr>
          <w:rFonts w:ascii="Times New Roman" w:eastAsia="Times New Roman" w:hAnsi="Times New Roman" w:cs="Times New Roman"/>
          <w:sz w:val="28"/>
          <w:szCs w:val="28"/>
          <w:lang w:eastAsia="uk-UA"/>
        </w:rPr>
        <w:t>;</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координація діяльності і контроль за виконанням структурними підрозділами соціального захисту населення районних державних адміністрацій та органів місцевого самоврядування </w:t>
      </w:r>
      <w:r w:rsidR="009C2A21" w:rsidRPr="00FE2E07">
        <w:rPr>
          <w:rFonts w:ascii="Times New Roman" w:eastAsia="Times New Roman" w:hAnsi="Times New Roman" w:cs="Times New Roman"/>
          <w:sz w:val="28"/>
          <w:szCs w:val="28"/>
          <w:lang w:eastAsia="uk-UA"/>
        </w:rPr>
        <w:t xml:space="preserve">завдань і заходів, спрямованих на розв’язання питань, що належать до його компетенції; нагляд за дотриманням вимог </w:t>
      </w:r>
      <w:r w:rsidRPr="00FE2E07">
        <w:rPr>
          <w:rFonts w:ascii="Times New Roman" w:eastAsia="Times New Roman" w:hAnsi="Times New Roman" w:cs="Times New Roman"/>
          <w:sz w:val="28"/>
          <w:szCs w:val="28"/>
          <w:lang w:eastAsia="uk-UA"/>
        </w:rPr>
        <w:t xml:space="preserve">законодавства України, надання </w:t>
      </w:r>
      <w:r w:rsidR="009C2A21" w:rsidRPr="00FE2E07">
        <w:rPr>
          <w:rFonts w:ascii="Times New Roman" w:eastAsia="Times New Roman" w:hAnsi="Times New Roman" w:cs="Times New Roman"/>
          <w:sz w:val="28"/>
          <w:szCs w:val="28"/>
          <w:lang w:eastAsia="uk-UA"/>
        </w:rPr>
        <w:t>практичної, консультаційно-правової</w:t>
      </w:r>
      <w:r w:rsidR="00BB7918" w:rsidRPr="00FE2E07">
        <w:rPr>
          <w:rFonts w:ascii="Times New Roman" w:eastAsia="Times New Roman" w:hAnsi="Times New Roman" w:cs="Times New Roman"/>
          <w:sz w:val="28"/>
          <w:szCs w:val="28"/>
          <w:lang w:eastAsia="uk-UA"/>
        </w:rPr>
        <w:br/>
      </w:r>
      <w:r w:rsidR="009C2A21" w:rsidRPr="00FE2E07">
        <w:rPr>
          <w:rFonts w:ascii="Times New Roman" w:eastAsia="Times New Roman" w:hAnsi="Times New Roman" w:cs="Times New Roman"/>
          <w:sz w:val="28"/>
          <w:szCs w:val="28"/>
          <w:lang w:eastAsia="uk-UA"/>
        </w:rPr>
        <w:t>та організаційно-методичної допомоги</w:t>
      </w:r>
      <w:r w:rsidRPr="00FE2E07">
        <w:rPr>
          <w:rFonts w:ascii="Times New Roman" w:eastAsia="Times New Roman" w:hAnsi="Times New Roman" w:cs="Times New Roman"/>
          <w:sz w:val="28"/>
          <w:szCs w:val="28"/>
          <w:lang w:eastAsia="uk-UA"/>
        </w:rPr>
        <w:t>;</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забезпечення сприяння:</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органам місцевого самоврядування у вирішенні питань соціально-економічного розвитку </w:t>
      </w:r>
      <w:r w:rsidR="004B5562"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області;</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громадським та іншим організаціям у проведенні ними роботи з питань соціального захисту сім'ї, дітей, осіб похилого віку, осіб з інвалідністю та інших вразливих категорій населення, а також запобігання та протидії домашньому насильству, насильству за о</w:t>
      </w:r>
      <w:r w:rsidR="004B5562" w:rsidRPr="00FE2E07">
        <w:rPr>
          <w:rFonts w:ascii="Times New Roman" w:eastAsia="Times New Roman" w:hAnsi="Times New Roman" w:cs="Times New Roman"/>
          <w:sz w:val="28"/>
          <w:szCs w:val="28"/>
          <w:lang w:eastAsia="uk-UA"/>
        </w:rPr>
        <w:t>знакою статі та торгівлі людьми.</w:t>
      </w:r>
    </w:p>
    <w:p w:rsidR="00DA7475" w:rsidRPr="006745AD" w:rsidRDefault="00DA7475"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DA7475"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6. Департамент відповідно до </w:t>
      </w:r>
      <w:r w:rsidR="00DA7475" w:rsidRPr="00FE2E07">
        <w:rPr>
          <w:rFonts w:ascii="Times New Roman" w:eastAsia="Times New Roman" w:hAnsi="Times New Roman" w:cs="Times New Roman"/>
          <w:sz w:val="28"/>
          <w:szCs w:val="28"/>
          <w:lang w:eastAsia="uk-UA"/>
        </w:rPr>
        <w:t>покладених на нього завдань:</w:t>
      </w:r>
    </w:p>
    <w:p w:rsidR="00BD6AA4" w:rsidRPr="006745AD"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1) організовує виконання Конституції України та законів України, актів Президента України, Кабінету Міністрів України, наказів міністерств, інших </w:t>
      </w:r>
      <w:r w:rsidRPr="00FE2E07">
        <w:rPr>
          <w:rFonts w:ascii="Times New Roman" w:eastAsia="Times New Roman" w:hAnsi="Times New Roman" w:cs="Times New Roman"/>
          <w:sz w:val="28"/>
          <w:szCs w:val="28"/>
          <w:lang w:eastAsia="uk-UA"/>
        </w:rPr>
        <w:lastRenderedPageBreak/>
        <w:t xml:space="preserve">центральних органів виконавчої влади, розпоряджень голови </w:t>
      </w:r>
      <w:r w:rsidR="00BB7918"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обласної державної адміністрації та здійснює контроль за їх реалізацією;</w:t>
      </w:r>
    </w:p>
    <w:p w:rsidR="00D41631" w:rsidRPr="00FE2E07" w:rsidRDefault="00D41631" w:rsidP="00D7513E">
      <w:pPr>
        <w:spacing w:after="0" w:line="240" w:lineRule="auto"/>
        <w:ind w:firstLine="567"/>
        <w:jc w:val="both"/>
        <w:textAlignment w:val="baseline"/>
        <w:rPr>
          <w:rFonts w:ascii="Times New Roman" w:eastAsia="Times New Roman" w:hAnsi="Times New Roman" w:cs="Times New Roman"/>
          <w:sz w:val="28"/>
          <w:szCs w:val="28"/>
          <w:lang w:eastAsia="uk-UA"/>
        </w:rPr>
      </w:pPr>
    </w:p>
    <w:p w:rsidR="00DA7475"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 забезпечує у межах своїх повноважень захист прав і законних інтересів фізичних та юридичних осіб;</w:t>
      </w:r>
    </w:p>
    <w:p w:rsidR="00BD6AA4" w:rsidRPr="006745AD"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3) надає адміністративні послуги відповідно до законодавства;</w:t>
      </w:r>
    </w:p>
    <w:p w:rsidR="00BD6AA4" w:rsidRPr="006745AD"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4) бере участь у підготовці пропозицій до проєктів програм соціально-економічного та культурного розвитку</w:t>
      </w:r>
      <w:r w:rsidR="004B5562" w:rsidRPr="00FE2E07">
        <w:rPr>
          <w:rFonts w:ascii="Times New Roman" w:eastAsia="Times New Roman" w:hAnsi="Times New Roman" w:cs="Times New Roman"/>
          <w:sz w:val="28"/>
          <w:szCs w:val="28"/>
          <w:lang w:eastAsia="uk-UA"/>
        </w:rPr>
        <w:t xml:space="preserve"> Рівненської</w:t>
      </w:r>
      <w:r w:rsidRPr="00FE2E07">
        <w:rPr>
          <w:rFonts w:ascii="Times New Roman" w:eastAsia="Times New Roman" w:hAnsi="Times New Roman" w:cs="Times New Roman"/>
          <w:sz w:val="28"/>
          <w:szCs w:val="28"/>
          <w:lang w:eastAsia="uk-UA"/>
        </w:rPr>
        <w:t xml:space="preserve"> області;</w:t>
      </w:r>
    </w:p>
    <w:p w:rsidR="00BD6AA4" w:rsidRPr="006745AD"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BD6AA4"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5) вносить пропозиції щодо проєкту обласного бюджету</w:t>
      </w:r>
      <w:r w:rsidR="004B5562" w:rsidRPr="00FE2E07">
        <w:rPr>
          <w:rFonts w:ascii="Times New Roman" w:eastAsia="Times New Roman" w:hAnsi="Times New Roman" w:cs="Times New Roman"/>
          <w:sz w:val="28"/>
          <w:szCs w:val="28"/>
          <w:lang w:eastAsia="uk-UA"/>
        </w:rPr>
        <w:t xml:space="preserve"> Рівненської області</w:t>
      </w:r>
      <w:r w:rsidRPr="00FE2E07">
        <w:rPr>
          <w:rFonts w:ascii="Times New Roman" w:eastAsia="Times New Roman" w:hAnsi="Times New Roman" w:cs="Times New Roman"/>
          <w:sz w:val="28"/>
          <w:szCs w:val="28"/>
          <w:lang w:eastAsia="uk-UA"/>
        </w:rPr>
        <w:t>:</w:t>
      </w:r>
    </w:p>
    <w:p w:rsidR="00BD6AA4"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організовує та забезпечує розробку і обґрунтування показників проєкту обласного бюджету</w:t>
      </w:r>
      <w:r w:rsidR="004B5562" w:rsidRPr="00FE2E07">
        <w:rPr>
          <w:rFonts w:ascii="Times New Roman" w:eastAsia="Times New Roman" w:hAnsi="Times New Roman" w:cs="Times New Roman"/>
          <w:sz w:val="28"/>
          <w:szCs w:val="28"/>
          <w:lang w:eastAsia="uk-UA"/>
        </w:rPr>
        <w:t xml:space="preserve"> Рівненської області</w:t>
      </w:r>
      <w:r w:rsidRPr="00FE2E07">
        <w:rPr>
          <w:rFonts w:ascii="Times New Roman" w:eastAsia="Times New Roman" w:hAnsi="Times New Roman" w:cs="Times New Roman"/>
          <w:sz w:val="28"/>
          <w:szCs w:val="28"/>
          <w:lang w:eastAsia="uk-UA"/>
        </w:rPr>
        <w:t>;</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організовує та забезпечує складання бюджетних запитів, паспортів бюджетних програм місцевих бюджетів та наказів про їх затвердження;</w:t>
      </w:r>
    </w:p>
    <w:p w:rsidR="00BD6AA4" w:rsidRPr="006745AD"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6) у межах повноважень забезпечує організацію програмно-цільового методу складання та виконання обласного бюджету</w:t>
      </w:r>
      <w:r w:rsidR="004B5562" w:rsidRPr="00FE2E07">
        <w:rPr>
          <w:rFonts w:ascii="Times New Roman" w:eastAsia="Times New Roman" w:hAnsi="Times New Roman" w:cs="Times New Roman"/>
          <w:sz w:val="28"/>
          <w:szCs w:val="28"/>
          <w:lang w:eastAsia="uk-UA"/>
        </w:rPr>
        <w:t xml:space="preserve"> Рівненської області</w:t>
      </w:r>
      <w:r w:rsidRPr="00FE2E07">
        <w:rPr>
          <w:rFonts w:ascii="Times New Roman" w:eastAsia="Times New Roman" w:hAnsi="Times New Roman" w:cs="Times New Roman"/>
          <w:sz w:val="28"/>
          <w:szCs w:val="28"/>
          <w:lang w:eastAsia="uk-UA"/>
        </w:rPr>
        <w:t>;</w:t>
      </w:r>
    </w:p>
    <w:p w:rsidR="00BD6AA4" w:rsidRPr="006745AD"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7) забезпечує організацію та вдосконалення планово-фінансов</w:t>
      </w:r>
      <w:r w:rsidR="004B7E2C" w:rsidRPr="00FE2E07">
        <w:rPr>
          <w:rFonts w:ascii="Times New Roman" w:eastAsia="Times New Roman" w:hAnsi="Times New Roman" w:cs="Times New Roman"/>
          <w:sz w:val="28"/>
          <w:szCs w:val="28"/>
          <w:lang w:eastAsia="uk-UA"/>
        </w:rPr>
        <w:t>ої роботи д</w:t>
      </w:r>
      <w:r w:rsidRPr="00FE2E07">
        <w:rPr>
          <w:rFonts w:ascii="Times New Roman" w:eastAsia="Times New Roman" w:hAnsi="Times New Roman" w:cs="Times New Roman"/>
          <w:sz w:val="28"/>
          <w:szCs w:val="28"/>
          <w:lang w:eastAsia="uk-UA"/>
        </w:rPr>
        <w:t>епартаменту;</w:t>
      </w:r>
    </w:p>
    <w:p w:rsidR="00BD6AA4" w:rsidRPr="006745AD"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8) забезпечує організацію та вдосконалення бухгалтерського обліку;</w:t>
      </w:r>
    </w:p>
    <w:p w:rsidR="00BD6AA4" w:rsidRPr="006745AD"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9) забезпечує ефективне і цільове використання відповідних бюджетних коштів;</w:t>
      </w:r>
    </w:p>
    <w:p w:rsidR="00BD6AA4" w:rsidRPr="006745AD"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10) здійснює в установленому порядку фінансування установ та організацій, що належать до</w:t>
      </w:r>
      <w:r w:rsidR="004B7E2C" w:rsidRPr="00FE2E07">
        <w:rPr>
          <w:rFonts w:ascii="Times New Roman" w:eastAsia="Times New Roman" w:hAnsi="Times New Roman" w:cs="Times New Roman"/>
          <w:sz w:val="28"/>
          <w:szCs w:val="28"/>
          <w:lang w:eastAsia="uk-UA"/>
        </w:rPr>
        <w:t xml:space="preserve"> сфери управління д</w:t>
      </w:r>
      <w:r w:rsidRPr="00FE2E07">
        <w:rPr>
          <w:rFonts w:ascii="Times New Roman" w:eastAsia="Times New Roman" w:hAnsi="Times New Roman" w:cs="Times New Roman"/>
          <w:sz w:val="28"/>
          <w:szCs w:val="28"/>
          <w:lang w:eastAsia="uk-UA"/>
        </w:rPr>
        <w:t>епартаменту;</w:t>
      </w:r>
    </w:p>
    <w:p w:rsidR="00BD6AA4" w:rsidRPr="006745AD"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11) бере участь у підготовці заходів щодо регіонального розвитку;</w:t>
      </w:r>
    </w:p>
    <w:p w:rsidR="0059231B" w:rsidRPr="006745AD" w:rsidRDefault="0059231B"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BD6AA4"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12) розробляє проєкти розпоряджень голови </w:t>
      </w:r>
      <w:r w:rsidR="00BB7918"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 xml:space="preserve">обласної державної адміністрації, у визначених законом випадках </w:t>
      </w:r>
      <w:r w:rsidR="00BB7918" w:rsidRPr="00FE2E07">
        <w:rPr>
          <w:rFonts w:ascii="Times New Roman" w:eastAsia="Times New Roman" w:hAnsi="Times New Roman" w:cs="Times New Roman"/>
          <w:sz w:val="28"/>
          <w:szCs w:val="28"/>
          <w:lang w:eastAsia="uk-UA"/>
        </w:rPr>
        <w:t>–</w:t>
      </w:r>
      <w:r w:rsidRPr="00FE2E07">
        <w:rPr>
          <w:rFonts w:ascii="Times New Roman" w:eastAsia="Times New Roman" w:hAnsi="Times New Roman" w:cs="Times New Roman"/>
          <w:sz w:val="28"/>
          <w:szCs w:val="28"/>
          <w:lang w:eastAsia="uk-UA"/>
        </w:rPr>
        <w:t xml:space="preserve"> проєкти нормативно-правових актів з питань реалізації галузевих повноважень;</w:t>
      </w:r>
    </w:p>
    <w:p w:rsidR="00AD7F86" w:rsidRPr="006745AD" w:rsidRDefault="00AD7F86"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13) бере участь у розробленні проєктів розпоряджень голови </w:t>
      </w:r>
      <w:r w:rsidR="00BB7918"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 xml:space="preserve">обласної державної адміністрації, проєктів нормативно-правових актів, головними розробниками яких є інші структурні підрозділи </w:t>
      </w:r>
      <w:r w:rsidR="004B5562"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обласної державної адміністрації;</w:t>
      </w:r>
    </w:p>
    <w:p w:rsidR="00BD6AA4" w:rsidRPr="00FE2E07" w:rsidRDefault="00BD6AA4" w:rsidP="00D7513E">
      <w:pPr>
        <w:spacing w:after="0" w:line="240" w:lineRule="auto"/>
        <w:ind w:firstLine="567"/>
        <w:jc w:val="both"/>
        <w:textAlignment w:val="baseline"/>
        <w:rPr>
          <w:rFonts w:ascii="Times New Roman" w:eastAsia="Times New Roman" w:hAnsi="Times New Roman" w:cs="Times New Roman"/>
          <w:sz w:val="28"/>
          <w:szCs w:val="28"/>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14) бере участь у підготовці звітів голови</w:t>
      </w:r>
      <w:r w:rsidR="004B5562" w:rsidRPr="00FE2E07">
        <w:rPr>
          <w:rFonts w:ascii="Times New Roman" w:eastAsia="Times New Roman" w:hAnsi="Times New Roman" w:cs="Times New Roman"/>
          <w:sz w:val="28"/>
          <w:szCs w:val="28"/>
          <w:lang w:eastAsia="uk-UA"/>
        </w:rPr>
        <w:t xml:space="preserve"> Рівненської</w:t>
      </w:r>
      <w:r w:rsidRPr="00FE2E07">
        <w:rPr>
          <w:rFonts w:ascii="Times New Roman" w:eastAsia="Times New Roman" w:hAnsi="Times New Roman" w:cs="Times New Roman"/>
          <w:sz w:val="28"/>
          <w:szCs w:val="28"/>
          <w:lang w:eastAsia="uk-UA"/>
        </w:rPr>
        <w:t xml:space="preserve"> обласної державної адміністрації для їх розгляду на сесії </w:t>
      </w:r>
      <w:r w:rsidR="00377807"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обласної ради;</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lastRenderedPageBreak/>
        <w:t>15) готує самостійно або разом з іншими структурними підрозділами</w:t>
      </w:r>
      <w:r w:rsidR="004B5562" w:rsidRPr="00FE2E07">
        <w:rPr>
          <w:rFonts w:ascii="Times New Roman" w:eastAsia="Times New Roman" w:hAnsi="Times New Roman" w:cs="Times New Roman"/>
          <w:sz w:val="28"/>
          <w:szCs w:val="28"/>
          <w:lang w:eastAsia="uk-UA"/>
        </w:rPr>
        <w:t xml:space="preserve"> Рівненської</w:t>
      </w:r>
      <w:r w:rsidRPr="00FE2E07">
        <w:rPr>
          <w:rFonts w:ascii="Times New Roman" w:eastAsia="Times New Roman" w:hAnsi="Times New Roman" w:cs="Times New Roman"/>
          <w:sz w:val="28"/>
          <w:szCs w:val="28"/>
          <w:lang w:eastAsia="uk-UA"/>
        </w:rPr>
        <w:t xml:space="preserve"> обласної державної адміністрації інформаційні та аналітичні матеріали для подання голові обласної державної адміністрації;</w:t>
      </w:r>
    </w:p>
    <w:p w:rsidR="00D41631" w:rsidRPr="00FE2E07" w:rsidRDefault="00D41631" w:rsidP="00D7513E">
      <w:pPr>
        <w:spacing w:after="0" w:line="240" w:lineRule="auto"/>
        <w:ind w:firstLine="567"/>
        <w:jc w:val="both"/>
        <w:textAlignment w:val="baseline"/>
        <w:rPr>
          <w:rFonts w:ascii="Times New Roman" w:eastAsia="Times New Roman" w:hAnsi="Times New Roman" w:cs="Times New Roman"/>
          <w:sz w:val="28"/>
          <w:szCs w:val="28"/>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16) забезпечує здійснення заходів щодо запобігання і протидії корупції;</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17) готує та бере участь у підготовці проєктів угод, договорів, меморандумів, протоколів зустрічей делегацій і робочих груп у межах своїх повноважень;</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18) розглядає в установленому законодавством порядку звернення громадян;</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19) опрацьовує запити і звернення народних депутатів України та депутатів відповідних місцевих рад;</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20) забезпечує доступ до публічної інформації, розпорядником якої він є;</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21) здійснює повноваження, делеговані органами місцевого самоврядування;</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22) контролює у межах повноважень органи місцевого самоврядування та надає методичну допомогу з питань здійснення наданих їм законом повноважень органів виконавчої влади;</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23) забезпечує виконання завдань мобілізаційної підготовки, цивільного захисту населення, дотримання вимог законодавства з охорони праці, пожежної безпеки;</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24) організовує роботу з укомплектування, зберігання, обліку та використання архівних документів;</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25) забезпечує у межах своїх повноважень реалізацію державної політики стосовно захисту інформації з обмеженим доступом;</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26) забезпечує захист персональних даних;</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27) постійно інформує населення про стан здійснення визначених законом повноважень;</w:t>
      </w:r>
    </w:p>
    <w:p w:rsidR="00BD6AA4" w:rsidRPr="00FE2E07" w:rsidRDefault="00BD6AA4" w:rsidP="00D7513E">
      <w:pPr>
        <w:spacing w:after="0" w:line="240" w:lineRule="auto"/>
        <w:ind w:firstLine="567"/>
        <w:jc w:val="both"/>
        <w:textAlignment w:val="baseline"/>
        <w:rPr>
          <w:rFonts w:ascii="Times New Roman" w:eastAsia="Times New Roman" w:hAnsi="Times New Roman" w:cs="Times New Roman"/>
          <w:sz w:val="28"/>
          <w:szCs w:val="28"/>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28) бере участь у проведенні планових або, за необхідності, позапланових перевірок діяльності виконавчих органів сільських, селищних, міських рад щодо виконання делегованих їм п</w:t>
      </w:r>
      <w:r w:rsidR="004B7E2C" w:rsidRPr="00FE2E07">
        <w:rPr>
          <w:rFonts w:ascii="Times New Roman" w:eastAsia="Times New Roman" w:hAnsi="Times New Roman" w:cs="Times New Roman"/>
          <w:sz w:val="28"/>
          <w:szCs w:val="28"/>
          <w:lang w:eastAsia="uk-UA"/>
        </w:rPr>
        <w:t>овноважень за напрямами роботи д</w:t>
      </w:r>
      <w:r w:rsidRPr="00FE2E07">
        <w:rPr>
          <w:rFonts w:ascii="Times New Roman" w:eastAsia="Times New Roman" w:hAnsi="Times New Roman" w:cs="Times New Roman"/>
          <w:sz w:val="28"/>
          <w:szCs w:val="28"/>
          <w:lang w:eastAsia="uk-UA"/>
        </w:rPr>
        <w:t>епартаменту;</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lastRenderedPageBreak/>
        <w:t>29) координує і контролює роботу структурних підрозділів соціального захисту населення районних державних адміністрацій та органів місцевого самоврядування, надає методичну допомогу з питань здійснення наданих їм законом повноважень органів виконавчої влади у сфері соціального захисту населення;</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30) готує пропозиції стосовно вдосконалення нормативно-правової бази </w:t>
      </w:r>
      <w:r w:rsidR="00990DDA"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 xml:space="preserve">з питань, що належать до його компетенції, і вносить їх в установленому порядку на розгляд </w:t>
      </w:r>
      <w:r w:rsidR="007468D2" w:rsidRPr="00FE2E07">
        <w:rPr>
          <w:rFonts w:ascii="Times New Roman" w:eastAsia="Times New Roman" w:hAnsi="Times New Roman" w:cs="Times New Roman"/>
          <w:sz w:val="28"/>
          <w:szCs w:val="28"/>
          <w:lang w:eastAsia="uk-UA"/>
        </w:rPr>
        <w:t>Рівненської обласної державної адміністрації та відповідних</w:t>
      </w:r>
      <w:r w:rsidRPr="00FE2E07">
        <w:rPr>
          <w:rFonts w:ascii="Times New Roman" w:eastAsia="Times New Roman" w:hAnsi="Times New Roman" w:cs="Times New Roman"/>
          <w:sz w:val="28"/>
          <w:szCs w:val="28"/>
          <w:lang w:eastAsia="uk-UA"/>
        </w:rPr>
        <w:t xml:space="preserve"> міністерств;</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31) готує та подає в установленому порядку аналітичні матеріали і статистичну звітність з питань, що належать до його компетенції, </w:t>
      </w:r>
      <w:r w:rsidR="00E91ACB" w:rsidRPr="00FE2E07">
        <w:rPr>
          <w:rFonts w:ascii="Times New Roman" w:eastAsia="Times New Roman" w:hAnsi="Times New Roman" w:cs="Times New Roman"/>
          <w:sz w:val="28"/>
          <w:szCs w:val="28"/>
          <w:lang w:eastAsia="uk-UA"/>
        </w:rPr>
        <w:t xml:space="preserve">Рівненській </w:t>
      </w:r>
      <w:r w:rsidRPr="00FE2E07">
        <w:rPr>
          <w:rFonts w:ascii="Times New Roman" w:eastAsia="Times New Roman" w:hAnsi="Times New Roman" w:cs="Times New Roman"/>
          <w:sz w:val="28"/>
          <w:szCs w:val="28"/>
          <w:lang w:eastAsia="uk-UA"/>
        </w:rPr>
        <w:t>обласній державній адміністрації та відповідним міністерствам;</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32) здійснює моніторинг проблемних питань реалізації державної соціальної політики у сфері соціального захисту населення, готує та подає пропозиції щодо їх врегулювання </w:t>
      </w:r>
      <w:r w:rsidR="00436952" w:rsidRPr="00FE2E07">
        <w:rPr>
          <w:rFonts w:ascii="Times New Roman" w:eastAsia="Times New Roman" w:hAnsi="Times New Roman" w:cs="Times New Roman"/>
          <w:sz w:val="28"/>
          <w:szCs w:val="28"/>
          <w:lang w:eastAsia="uk-UA"/>
        </w:rPr>
        <w:t xml:space="preserve">Рівненській </w:t>
      </w:r>
      <w:r w:rsidRPr="00FE2E07">
        <w:rPr>
          <w:rFonts w:ascii="Times New Roman" w:eastAsia="Times New Roman" w:hAnsi="Times New Roman" w:cs="Times New Roman"/>
          <w:sz w:val="28"/>
          <w:szCs w:val="28"/>
          <w:lang w:eastAsia="uk-UA"/>
        </w:rPr>
        <w:t>обл</w:t>
      </w:r>
      <w:r w:rsidR="00BA748C" w:rsidRPr="00FE2E07">
        <w:rPr>
          <w:rFonts w:ascii="Times New Roman" w:eastAsia="Times New Roman" w:hAnsi="Times New Roman" w:cs="Times New Roman"/>
          <w:sz w:val="28"/>
          <w:szCs w:val="28"/>
          <w:lang w:eastAsia="uk-UA"/>
        </w:rPr>
        <w:t>асній державній адміністрації,</w:t>
      </w:r>
      <w:r w:rsidRPr="00FE2E07">
        <w:rPr>
          <w:rFonts w:ascii="Times New Roman" w:eastAsia="Times New Roman" w:hAnsi="Times New Roman" w:cs="Times New Roman"/>
          <w:sz w:val="28"/>
          <w:szCs w:val="28"/>
          <w:lang w:eastAsia="uk-UA"/>
        </w:rPr>
        <w:t xml:space="preserve"> Міністерству соціальної політики України</w:t>
      </w:r>
      <w:r w:rsidR="00BA748C" w:rsidRPr="00FE2E07">
        <w:rPr>
          <w:rFonts w:ascii="Times New Roman" w:eastAsia="Times New Roman" w:hAnsi="Times New Roman" w:cs="Times New Roman"/>
          <w:sz w:val="28"/>
          <w:szCs w:val="28"/>
          <w:lang w:eastAsia="uk-UA"/>
        </w:rPr>
        <w:t xml:space="preserve">, </w:t>
      </w:r>
      <w:r w:rsidR="004B7E2C" w:rsidRPr="00FE2E07">
        <w:rPr>
          <w:rFonts w:ascii="Times New Roman" w:eastAsia="Times New Roman" w:hAnsi="Times New Roman" w:cs="Times New Roman"/>
          <w:sz w:val="28"/>
          <w:szCs w:val="28"/>
          <w:lang w:eastAsia="uk-UA"/>
        </w:rPr>
        <w:t>Міністерству з питань реінтеграції тимчасово окупованих територій України</w:t>
      </w:r>
      <w:r w:rsidRPr="00FE2E07">
        <w:rPr>
          <w:rFonts w:ascii="Times New Roman" w:eastAsia="Times New Roman" w:hAnsi="Times New Roman" w:cs="Times New Roman"/>
          <w:sz w:val="28"/>
          <w:szCs w:val="28"/>
          <w:lang w:eastAsia="uk-UA"/>
        </w:rPr>
        <w:t>;</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33) координує і контролює роботу структурних підрозділів соціального захисту населення районних державних адміністрацій та органів місцевого самоврядування стосовно здійснення нагляду за додержанням вимог законодавства під час призначення (перерахунку) та виплати пенсій органами Пенсійного фонду України; надає практичну, консультаційно-правову та організаційно-методичну допомогу;</w:t>
      </w:r>
    </w:p>
    <w:p w:rsidR="00325E1F" w:rsidRPr="00325E1F" w:rsidRDefault="00325E1F"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BD6AA4"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34) координує, контролює та забезпечує виконання державних цільових програм;</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BD6AA4"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35) з питань реалізації заходів соціальної підтримки населення:</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здійснює координаційно-методичні функції та моніторинг у сфері надання та виплати:</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державної допомоги сім’ям з дітьми, малозабезпеченим сім’ям, державної соціальної допомоги особам з інвалідністю з дитинства та дітям з інвалідністю</w:t>
      </w:r>
      <w:r w:rsidR="004F7410"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з дитинства,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I чи II групи внаслідок психічного розладу,</w:t>
      </w:r>
      <w:r w:rsidR="004F7410"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яка за висновком лікарської комісії медичного закладу потребує постійного стороннього догляду, на догляд за нею, одноразової натуральної допомоги</w:t>
      </w:r>
      <w:r w:rsidR="004F7410"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при народженні дитини «пакунок малюка», відшкодування вартості послуги</w:t>
      </w:r>
      <w:r w:rsidR="004F7410"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 xml:space="preserve">з догляду за дитиною до трьох років «муніципальна няня», щомісячної адресної допомоги внутрішньо переміщеним особам для покриття витрат на </w:t>
      </w:r>
      <w:r w:rsidRPr="00FE2E07">
        <w:rPr>
          <w:rFonts w:ascii="Times New Roman" w:eastAsia="Times New Roman" w:hAnsi="Times New Roman" w:cs="Times New Roman"/>
          <w:sz w:val="28"/>
          <w:szCs w:val="28"/>
          <w:lang w:eastAsia="uk-UA"/>
        </w:rPr>
        <w:lastRenderedPageBreak/>
        <w:t>проживання, в тому числі на оплату житлово-комунальних послуг, особам, які не мають права на пенсію, та особам з інвалідністю</w:t>
      </w:r>
      <w:r w:rsidR="00466361" w:rsidRPr="00FE2E07">
        <w:rPr>
          <w:rFonts w:ascii="Times New Roman" w:eastAsia="Times New Roman" w:hAnsi="Times New Roman" w:cs="Times New Roman"/>
          <w:sz w:val="28"/>
          <w:szCs w:val="28"/>
          <w:lang w:eastAsia="uk-UA"/>
        </w:rPr>
        <w:t>,</w:t>
      </w:r>
      <w:r w:rsidRPr="00FE2E07">
        <w:rPr>
          <w:rFonts w:ascii="Times New Roman" w:eastAsia="Times New Roman" w:hAnsi="Times New Roman" w:cs="Times New Roman"/>
          <w:sz w:val="28"/>
          <w:szCs w:val="28"/>
          <w:lang w:eastAsia="uk-UA"/>
        </w:rPr>
        <w:t>а також інших видів державної підтримки відповідно до законодавства України;</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компенсації фізичним особам, які надають соціальні послуги з догляду</w:t>
      </w:r>
      <w:r w:rsidR="004F7410"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на непрофесійній основі;</w:t>
      </w:r>
    </w:p>
    <w:p w:rsidR="009C68B6" w:rsidRPr="00FE2E07" w:rsidRDefault="00782CE2"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hAnsi="Times New Roman" w:cs="Times New Roman"/>
          <w:bCs/>
          <w:sz w:val="28"/>
          <w:szCs w:val="28"/>
          <w:shd w:val="clear" w:color="auto" w:fill="FFFFFF"/>
        </w:rPr>
        <w:t>одноразової компенсації та щорічної допомоги на оздоровлення  особам</w:t>
      </w:r>
      <w:r w:rsidR="004F7410" w:rsidRPr="00FE2E07">
        <w:rPr>
          <w:rFonts w:ascii="Times New Roman" w:hAnsi="Times New Roman" w:cs="Times New Roman"/>
          <w:bCs/>
          <w:sz w:val="28"/>
          <w:szCs w:val="28"/>
          <w:shd w:val="clear" w:color="auto" w:fill="FFFFFF"/>
        </w:rPr>
        <w:br/>
      </w:r>
      <w:r w:rsidRPr="00FE2E07">
        <w:rPr>
          <w:rFonts w:ascii="Times New Roman" w:hAnsi="Times New Roman" w:cs="Times New Roman"/>
          <w:bCs/>
          <w:sz w:val="28"/>
          <w:szCs w:val="28"/>
          <w:shd w:val="clear" w:color="auto" w:fill="FFFFFF"/>
        </w:rPr>
        <w:t>з інвалідністю та дітям з інвалідністю, постраждалим внаслідок дії вибухонебезпечних предметів</w:t>
      </w:r>
      <w:r w:rsidR="009C68B6" w:rsidRPr="00FE2E07">
        <w:rPr>
          <w:rFonts w:ascii="Times New Roman" w:eastAsia="Times New Roman" w:hAnsi="Times New Roman" w:cs="Times New Roman"/>
          <w:sz w:val="28"/>
          <w:szCs w:val="28"/>
          <w:lang w:eastAsia="uk-UA"/>
        </w:rPr>
        <w:t>;</w:t>
      </w:r>
    </w:p>
    <w:p w:rsidR="00782CE2" w:rsidRPr="00FE2E07" w:rsidRDefault="00782CE2"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hAnsi="Times New Roman" w:cs="Times New Roman"/>
          <w:bCs/>
          <w:sz w:val="28"/>
          <w:szCs w:val="28"/>
          <w:shd w:val="clear" w:color="auto" w:fill="FFFFFF"/>
        </w:rPr>
        <w:t>матеріальної допомоги військовослужбовцям, звільненим з військової строкової служби;</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здійснює контроль за правильністю і своєчасністю призначення та виплати місцевими органами соціального захисту населення допомог та компенсацій</w:t>
      </w:r>
      <w:r w:rsidR="004F7410"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та інших соціальних виплат, виконанням інших заходів соціального захисту населення відповідно до законодавства України;</w:t>
      </w:r>
    </w:p>
    <w:p w:rsidR="00992E2F" w:rsidRPr="00FE2E07" w:rsidRDefault="00992E2F" w:rsidP="00D7513E">
      <w:pPr>
        <w:spacing w:after="0" w:line="240" w:lineRule="auto"/>
        <w:ind w:firstLine="567"/>
        <w:jc w:val="both"/>
        <w:textAlignment w:val="baseline"/>
        <w:rPr>
          <w:rFonts w:ascii="Times New Roman" w:hAnsi="Times New Roman" w:cs="Times New Roman"/>
          <w:sz w:val="28"/>
          <w:szCs w:val="28"/>
        </w:rPr>
      </w:pPr>
      <w:r w:rsidRPr="00FE2E07">
        <w:rPr>
          <w:rFonts w:ascii="Times New Roman" w:hAnsi="Times New Roman" w:cs="Times New Roman"/>
          <w:sz w:val="28"/>
          <w:szCs w:val="28"/>
        </w:rPr>
        <w:t>координує та контролює роботу</w:t>
      </w:r>
      <w:r w:rsidR="00373B6F">
        <w:rPr>
          <w:rFonts w:ascii="Times New Roman" w:hAnsi="Times New Roman" w:cs="Times New Roman"/>
          <w:sz w:val="28"/>
          <w:szCs w:val="28"/>
        </w:rPr>
        <w:t xml:space="preserve"> </w:t>
      </w:r>
      <w:r w:rsidRPr="00FE2E07">
        <w:rPr>
          <w:rFonts w:ascii="Times New Roman" w:hAnsi="Times New Roman" w:cs="Times New Roman"/>
          <w:sz w:val="28"/>
          <w:szCs w:val="28"/>
        </w:rPr>
        <w:t xml:space="preserve">Рівненського обласного центру </w:t>
      </w:r>
      <w:r w:rsidRPr="00FE2E07">
        <w:rPr>
          <w:rFonts w:ascii="Times New Roman" w:hAnsi="Times New Roman" w:cs="Times New Roman"/>
          <w:sz w:val="28"/>
          <w:szCs w:val="28"/>
        </w:rPr>
        <w:br/>
        <w:t>по нарахуванню та здійсненню соціальних виплат, приймає рішення щодо</w:t>
      </w:r>
      <w:r w:rsidR="004B5562" w:rsidRPr="00FE2E07">
        <w:rPr>
          <w:rFonts w:ascii="Times New Roman" w:hAnsi="Times New Roman" w:cs="Times New Roman"/>
          <w:sz w:val="28"/>
          <w:szCs w:val="28"/>
        </w:rPr>
        <w:t xml:space="preserve"> його</w:t>
      </w:r>
      <w:r w:rsidRPr="00FE2E07">
        <w:rPr>
          <w:rFonts w:ascii="Times New Roman" w:hAnsi="Times New Roman" w:cs="Times New Roman"/>
          <w:sz w:val="28"/>
          <w:szCs w:val="28"/>
        </w:rPr>
        <w:t xml:space="preserve"> реорганізації, ліквідації;</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36) у сфері реалізації державних соціальних гарантій окремим категоріям громадян:</w:t>
      </w:r>
    </w:p>
    <w:p w:rsidR="009C68B6"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здійснює координаційно-методичні функції, моніторинг та контроль</w:t>
      </w:r>
      <w:r w:rsidR="004F7410"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у межах своєї компетенції за здійсненням заходів щодо соціального захисту осіб з інвалідністю,</w:t>
      </w:r>
      <w:r w:rsidR="007241E5">
        <w:rPr>
          <w:rFonts w:ascii="Times New Roman" w:eastAsia="Times New Roman" w:hAnsi="Times New Roman" w:cs="Times New Roman"/>
          <w:sz w:val="28"/>
          <w:szCs w:val="28"/>
          <w:lang w:eastAsia="uk-UA"/>
        </w:rPr>
        <w:t xml:space="preserve"> ветеранів праці,</w:t>
      </w:r>
      <w:r w:rsidRPr="00FE2E07">
        <w:rPr>
          <w:rFonts w:ascii="Times New Roman" w:eastAsia="Times New Roman" w:hAnsi="Times New Roman" w:cs="Times New Roman"/>
          <w:sz w:val="28"/>
          <w:szCs w:val="28"/>
          <w:lang w:eastAsia="uk-UA"/>
        </w:rPr>
        <w:t xml:space="preserve"> одиноких непрацездатних гром</w:t>
      </w:r>
      <w:r w:rsidR="00B73C31" w:rsidRPr="00FE2E07">
        <w:rPr>
          <w:rFonts w:ascii="Times New Roman" w:eastAsia="Times New Roman" w:hAnsi="Times New Roman" w:cs="Times New Roman"/>
          <w:sz w:val="28"/>
          <w:szCs w:val="28"/>
          <w:lang w:eastAsia="uk-UA"/>
        </w:rPr>
        <w:t>адян, жертв політичних репресій та нацис</w:t>
      </w:r>
      <w:r w:rsidR="002775CE" w:rsidRPr="00FE2E07">
        <w:rPr>
          <w:rFonts w:ascii="Times New Roman" w:eastAsia="Times New Roman" w:hAnsi="Times New Roman" w:cs="Times New Roman"/>
          <w:sz w:val="28"/>
          <w:szCs w:val="28"/>
          <w:lang w:eastAsia="uk-UA"/>
        </w:rPr>
        <w:t>тс</w:t>
      </w:r>
      <w:r w:rsidR="00B73C31" w:rsidRPr="00FE2E07">
        <w:rPr>
          <w:rFonts w:ascii="Times New Roman" w:eastAsia="Times New Roman" w:hAnsi="Times New Roman" w:cs="Times New Roman"/>
          <w:sz w:val="28"/>
          <w:szCs w:val="28"/>
          <w:lang w:eastAsia="uk-UA"/>
        </w:rPr>
        <w:t>ьких переслідувань</w:t>
      </w:r>
      <w:r w:rsidR="002F1020">
        <w:rPr>
          <w:rFonts w:ascii="Times New Roman" w:eastAsia="Times New Roman" w:hAnsi="Times New Roman" w:cs="Times New Roman"/>
          <w:sz w:val="28"/>
          <w:szCs w:val="28"/>
          <w:lang w:eastAsia="uk-UA"/>
        </w:rPr>
        <w:t>,</w:t>
      </w:r>
      <w:r w:rsidRPr="00FE2E07">
        <w:rPr>
          <w:rFonts w:ascii="Times New Roman" w:eastAsia="Times New Roman" w:hAnsi="Times New Roman" w:cs="Times New Roman"/>
          <w:sz w:val="28"/>
          <w:szCs w:val="28"/>
          <w:lang w:eastAsia="uk-UA"/>
        </w:rPr>
        <w:t xml:space="preserve"> </w:t>
      </w:r>
      <w:r w:rsidR="00B73C31" w:rsidRPr="00FE2E07">
        <w:rPr>
          <w:rFonts w:ascii="Times New Roman" w:hAnsi="Times New Roman" w:cs="Times New Roman"/>
          <w:sz w:val="28"/>
          <w:szCs w:val="28"/>
          <w:shd w:val="clear" w:color="auto" w:fill="FFFFFF"/>
        </w:rPr>
        <w:t xml:space="preserve">осіб, стосовно яких встановлено факт позбавлення особистої свободи внаслідок збройної агресії проти України, </w:t>
      </w:r>
      <w:r w:rsidR="007241E5">
        <w:rPr>
          <w:rFonts w:ascii="Times New Roman" w:eastAsia="Times New Roman" w:hAnsi="Times New Roman" w:cs="Times New Roman"/>
          <w:sz w:val="28"/>
          <w:szCs w:val="28"/>
          <w:lang w:eastAsia="uk-UA"/>
        </w:rPr>
        <w:t xml:space="preserve">дітей-сиріт, одиноких матерів, </w:t>
      </w:r>
      <w:r w:rsidRPr="00FE2E07">
        <w:rPr>
          <w:rFonts w:ascii="Times New Roman" w:eastAsia="Times New Roman" w:hAnsi="Times New Roman" w:cs="Times New Roman"/>
          <w:sz w:val="28"/>
          <w:szCs w:val="28"/>
          <w:lang w:eastAsia="uk-UA"/>
        </w:rPr>
        <w:t>багатодітних сімей, осіб, які постраждали внаслідок Чорнобильської катастрофи, та інших категорій громадян, які опинилися у складних життєвих обставинах, координує роботу підприємств, установ та організацій з цих питань;</w:t>
      </w:r>
    </w:p>
    <w:p w:rsidR="007241E5" w:rsidRPr="00FE2E07" w:rsidRDefault="007241E5"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здійснює координаційно-консультативну роботу щодо осіб відповідно до Законів України «Про </w:t>
      </w:r>
      <w:r w:rsidRPr="007241E5">
        <w:rPr>
          <w:rFonts w:ascii="Times New Roman" w:eastAsia="Times New Roman" w:hAnsi="Times New Roman" w:cs="Times New Roman"/>
          <w:sz w:val="28"/>
          <w:szCs w:val="28"/>
          <w:lang w:eastAsia="uk-UA"/>
        </w:rPr>
        <w:t>жертви нацистських переслідувань» та «</w:t>
      </w:r>
      <w:r w:rsidRPr="007241E5">
        <w:rPr>
          <w:rFonts w:ascii="Times New Roman" w:hAnsi="Times New Roman" w:cs="Times New Roman"/>
          <w:bCs/>
          <w:sz w:val="28"/>
          <w:szCs w:val="28"/>
          <w:shd w:val="clear" w:color="auto" w:fill="FFFFFF"/>
        </w:rPr>
        <w:t>Про реабілітацію жертв репресій комуністичного тоталітарного режиму 1917-1991 років</w:t>
      </w:r>
      <w:r w:rsidRPr="007241E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забезпечує організацію та координацію роботи, пов’язаної з обліком внутрішньо переміщених осіб;</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організує та координує роботу, пов’язану з визначенням статусу осіб,</w:t>
      </w:r>
      <w:r w:rsidR="004F7410"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які постраждали внаслідок Чорнобильської катастрофи</w:t>
      </w:r>
      <w:r w:rsidR="00A50E9F">
        <w:rPr>
          <w:rFonts w:ascii="Times New Roman" w:eastAsia="Times New Roman" w:hAnsi="Times New Roman" w:cs="Times New Roman"/>
          <w:sz w:val="28"/>
          <w:szCs w:val="28"/>
          <w:lang w:eastAsia="uk-UA"/>
        </w:rPr>
        <w:t>,</w:t>
      </w:r>
      <w:r w:rsidR="007241E5">
        <w:rPr>
          <w:rFonts w:ascii="Times New Roman" w:eastAsia="Times New Roman" w:hAnsi="Times New Roman" w:cs="Times New Roman"/>
          <w:sz w:val="28"/>
          <w:szCs w:val="28"/>
          <w:lang w:eastAsia="uk-UA"/>
        </w:rPr>
        <w:t xml:space="preserve"> та осіб відповідно до Закону </w:t>
      </w:r>
      <w:r w:rsidR="007241E5" w:rsidRPr="007241E5">
        <w:rPr>
          <w:rFonts w:ascii="Times New Roman" w:eastAsia="Times New Roman" w:hAnsi="Times New Roman" w:cs="Times New Roman"/>
          <w:sz w:val="28"/>
          <w:szCs w:val="28"/>
          <w:lang w:eastAsia="uk-UA"/>
        </w:rPr>
        <w:t>України «</w:t>
      </w:r>
      <w:r w:rsidR="007241E5" w:rsidRPr="007241E5">
        <w:rPr>
          <w:rFonts w:ascii="Times New Roman" w:hAnsi="Times New Roman" w:cs="Times New Roman"/>
          <w:bCs/>
          <w:sz w:val="28"/>
          <w:szCs w:val="28"/>
          <w:shd w:val="clear" w:color="auto" w:fill="FFFFFF"/>
        </w:rPr>
        <w:t>Про основні засади соціального захисту ветеранів праці та інших громадян похилого віку в Україні</w:t>
      </w:r>
      <w:r w:rsidR="007241E5" w:rsidRPr="007241E5">
        <w:rPr>
          <w:rFonts w:ascii="Times New Roman" w:eastAsia="Times New Roman" w:hAnsi="Times New Roman" w:cs="Times New Roman"/>
          <w:sz w:val="28"/>
          <w:szCs w:val="28"/>
          <w:lang w:eastAsia="uk-UA"/>
        </w:rPr>
        <w:t>»</w:t>
      </w:r>
      <w:r w:rsidRPr="007241E5">
        <w:rPr>
          <w:rFonts w:ascii="Times New Roman" w:eastAsia="Times New Roman" w:hAnsi="Times New Roman" w:cs="Times New Roman"/>
          <w:sz w:val="28"/>
          <w:szCs w:val="28"/>
          <w:lang w:eastAsia="uk-UA"/>
        </w:rPr>
        <w:t>;</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забезпечує організацію виплати </w:t>
      </w:r>
      <w:r w:rsidR="00B73C31" w:rsidRPr="00FE2E07">
        <w:rPr>
          <w:rFonts w:ascii="Times New Roman" w:hAnsi="Times New Roman" w:cs="Times New Roman"/>
          <w:bCs/>
          <w:sz w:val="28"/>
          <w:szCs w:val="28"/>
          <w:shd w:val="clear" w:color="auto" w:fill="FFFFFF"/>
        </w:rPr>
        <w:t>коштів, передбачених у державному бюджеті для забезпечення виконання рішень суду</w:t>
      </w:r>
      <w:r w:rsidRPr="00FE2E07">
        <w:rPr>
          <w:rFonts w:ascii="Times New Roman" w:eastAsia="Times New Roman" w:hAnsi="Times New Roman" w:cs="Times New Roman"/>
          <w:sz w:val="28"/>
          <w:szCs w:val="28"/>
          <w:lang w:eastAsia="uk-UA"/>
        </w:rPr>
        <w:t>, а також виплати винагороди жінкам, яким присвоєно почесне звання України «Мати-героїня»;</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забезпечує організацію, контроль та методичне керівництво щодо санаторно-курортного лікування осіб з інвалідністю, </w:t>
      </w:r>
      <w:r w:rsidR="00B73C31" w:rsidRPr="00FE2E07">
        <w:rPr>
          <w:rFonts w:ascii="Times New Roman" w:hAnsi="Times New Roman" w:cs="Times New Roman"/>
          <w:sz w:val="28"/>
          <w:szCs w:val="28"/>
          <w:shd w:val="clear" w:color="auto" w:fill="FFFFFF"/>
        </w:rPr>
        <w:t xml:space="preserve">осіб, стосовно яких встановлено факт позбавлення особистої свободи внаслідок збройної агресії </w:t>
      </w:r>
      <w:r w:rsidR="00B73C31" w:rsidRPr="00FE2E07">
        <w:rPr>
          <w:rFonts w:ascii="Times New Roman" w:hAnsi="Times New Roman" w:cs="Times New Roman"/>
          <w:sz w:val="28"/>
          <w:szCs w:val="28"/>
          <w:shd w:val="clear" w:color="auto" w:fill="FFFFFF"/>
        </w:rPr>
        <w:lastRenderedPageBreak/>
        <w:t>проти України,</w:t>
      </w:r>
      <w:r w:rsidRPr="00FE2E07">
        <w:rPr>
          <w:rFonts w:ascii="Times New Roman" w:eastAsia="Times New Roman" w:hAnsi="Times New Roman" w:cs="Times New Roman"/>
          <w:sz w:val="28"/>
          <w:szCs w:val="28"/>
          <w:lang w:eastAsia="uk-UA"/>
        </w:rPr>
        <w:t xml:space="preserve"> громадян, які постраждали внаслідок Чорнобильської катастрофи, а також виплати грошових компенсацій замість санаторно-курортної путівки та вартості самостійного санаторно-курортного лікування деяким категоріям громадян;</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здійснює в межах своїх повноважень контроль за організацією безоплатного харчування учнів у навчальних закладах, які розташовані на радіоактивно забрудненій території;</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здійснює організацію, координацію та методичне керівництво пільгового медичного обслуговування громадян, які постраждали внаслідок аварії на Ч</w:t>
      </w:r>
      <w:r w:rsidR="00B628E5" w:rsidRPr="00FE2E07">
        <w:rPr>
          <w:rFonts w:ascii="Times New Roman" w:eastAsia="Times New Roman" w:hAnsi="Times New Roman" w:cs="Times New Roman"/>
          <w:sz w:val="28"/>
          <w:szCs w:val="28"/>
          <w:lang w:eastAsia="uk-UA"/>
        </w:rPr>
        <w:t xml:space="preserve">орнобильській </w:t>
      </w:r>
      <w:r w:rsidRPr="00FE2E07">
        <w:rPr>
          <w:rFonts w:ascii="Times New Roman" w:eastAsia="Times New Roman" w:hAnsi="Times New Roman" w:cs="Times New Roman"/>
          <w:sz w:val="28"/>
          <w:szCs w:val="28"/>
          <w:lang w:eastAsia="uk-UA"/>
        </w:rPr>
        <w:t>АЕС, в частині забезпечення ліками за безоплатними рецептами для амбулаторного лікування та безоплатного або пільгового зубопротезування громадян цієї категорії;</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координує виконання заходів, які спрямовані на виконання завдань щодо переселення громадян з радіоактивно забруднених територій, створення соціальної підтримки для забезпечення екологічно чистими продуктами громадян, які постраждали внаслідок Чорнобильської катастрофи;</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аналізує та надає пропозиції щодо кандидатур зі встановлення довічних стипендій учасникам бойових дій та особам, які зазнали переслідувань за правозахисну діяльність;</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забезпечує виплату </w:t>
      </w:r>
      <w:r w:rsidR="00EE253B" w:rsidRPr="00FE2E07">
        <w:rPr>
          <w:rFonts w:ascii="Times New Roman" w:hAnsi="Times New Roman" w:cs="Times New Roman"/>
          <w:bCs/>
          <w:sz w:val="28"/>
          <w:szCs w:val="28"/>
          <w:shd w:val="clear" w:color="auto" w:fill="FFFFFF"/>
        </w:rPr>
        <w:t>соціальних стипендій студентам (курсантам) закладів фахової передвищої та вищої освіти</w:t>
      </w:r>
      <w:r w:rsidRPr="00FE2E07">
        <w:rPr>
          <w:rFonts w:ascii="Times New Roman" w:eastAsia="Times New Roman" w:hAnsi="Times New Roman" w:cs="Times New Roman"/>
          <w:sz w:val="28"/>
          <w:szCs w:val="28"/>
          <w:lang w:eastAsia="uk-UA"/>
        </w:rPr>
        <w:t>;</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37) у сфері соціального обслуговування, здійснення соціальної роботи та надання соціальних послуг населенню:</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вивчає потребу адміністративно-територіальних одиниць у соціальних послугах, готує та подає пропозиції щодо організації надання соціальних послуг відповідно до потреби та створення ефективної системи надання соціальних послуг;</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забезпечує організацію соціального замовлення;</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забезпечує організацію роботи зі створення та розвитку мережі закладів, установ, служб і притулків з надання соціальних послуг людям похилого віку, особам з інвалідністю;</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проводить в межах повноважень координацію та методологічне забезпечення діяльності територіальних центрів соціального обслуговування (надання соціальних послуг) та інших соціальних закладів, установ та служб</w:t>
      </w:r>
      <w:r w:rsidR="004F7410"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із реалізації законодавства України;</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проводить роботу, пов'язану зі зміцненням матеріально-технічної бази інтернатних установ, інших закладів, установ та служб з надання соціальних послуг, підвищенням якості соціальних послуг, які надаються ними, вносить пропозиції щодо обсягів фінансування на утримання цих установ, закладів</w:t>
      </w:r>
      <w:r w:rsidR="004F7410"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та служб;</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організовує роботу із розроблення та затвердження штатних розписів</w:t>
      </w:r>
      <w:r w:rsidR="004F7410"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і кошторисів підвідомчих установ, закладів, аналізує їх виконання та забезпечує узагальнення і внесення змін до них;</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lastRenderedPageBreak/>
        <w:t>складає та подає в установленому порядку розподіли зведених показників на утримання підвідомчих установ, закладів та здійснення заходів і програм соціального захисту населення;</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забезпечує дотримання бюджетного законодавства при взятті бюджетних зобов’язань, своєчасне подання їх на реєстрацію та здійснення фінансування підвідомчих установ, закладів;</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координує роботу громадських рад при будинках-інтернатах;</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приймає рішення щодо направлення людей похилого віку, осіб </w:t>
      </w:r>
      <w:r w:rsidR="00BF19D1"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з інвалідністю, дітей з інвалідністю до інтернатних установ системи соціального захисту населення;</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сприяє впровадженню нових соціальних послуг, у тому числі платних, відповідно до законодавства України;</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здійснює моніторинг дотримання стандартів і нормативів, визначених нормативно-правовими актами, щодо рівня та якості соціальних послуг, </w:t>
      </w:r>
      <w:r w:rsidR="00A64F96" w:rsidRPr="00FE2E07">
        <w:rPr>
          <w:rFonts w:ascii="Times New Roman" w:eastAsia="Times New Roman" w:hAnsi="Times New Roman" w:cs="Times New Roman"/>
          <w:sz w:val="28"/>
          <w:szCs w:val="28"/>
          <w:lang w:eastAsia="uk-UA"/>
        </w:rPr>
        <w:br/>
      </w:r>
      <w:r w:rsidRPr="00FE2E07">
        <w:rPr>
          <w:rFonts w:ascii="Times New Roman" w:eastAsia="Times New Roman" w:hAnsi="Times New Roman" w:cs="Times New Roman"/>
          <w:sz w:val="28"/>
          <w:szCs w:val="28"/>
          <w:lang w:eastAsia="uk-UA"/>
        </w:rPr>
        <w:t>що надаються за рахунок бюджетних коштів комунальними установами, закладами, службами та недержавними організаціями в межах повноважень;</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бере участь у плануванні бюджетних капітальних вкладень на будівництво установ і закладів соціального захисту населення;</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співпрацює з недержавними організаціями, службами та закладами, які надають соціальні послуги громадянам похилого віку, особам з інвалідністю, сім’ям з дітьми, сім’ям/особам, які перебувають у складних життєвих обставинах та потребують сторонньої допомоги, особам, які постраждали від торгівлі людьми, іншим соціально вразливим категоріям громадян;</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сприяє волонтерським організаціям та окремим волонтерам у наданні допомоги соціально незахищеним громадянам;</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у межах своєї компетенції організовує роботу, пов'язану з наданням благодійної (гуманітарної) допомоги соціально незахищеним громадянам та сім'ям, які перебувають у складних життєвих обставинах;</w:t>
      </w:r>
    </w:p>
    <w:p w:rsidR="009C68B6" w:rsidRPr="00FE2E07" w:rsidRDefault="00B628E5"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у</w:t>
      </w:r>
      <w:r w:rsidR="009C68B6" w:rsidRPr="00FE2E07">
        <w:rPr>
          <w:rFonts w:ascii="Times New Roman" w:eastAsia="Times New Roman" w:hAnsi="Times New Roman" w:cs="Times New Roman"/>
          <w:sz w:val="28"/>
          <w:szCs w:val="28"/>
          <w:lang w:eastAsia="uk-UA"/>
        </w:rPr>
        <w:t xml:space="preserve"> межах компетенції координує роботу місцевих органів виконавчої влади, органів місцевого самоврядування щодо опіки і піклування над повнолітніми недієздатними особами та особами, дієздатність яких обмежена;</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співпрацює з навчальними закладами щодо підготовки соціальних працівників, фахівців із соціальної роботи, інших фахівців для відповідних територій, координує роботу з підвищення їх кваліфікації;</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сприяє інтеграції у суспільство бездомних громадян та осіб, які відбули покарання у виді обмеження волі або позбавлення волі на певний строк відповідно до Закону України «</w:t>
      </w:r>
      <w:r w:rsidR="00B628E5" w:rsidRPr="00FE2E07">
        <w:rPr>
          <w:rFonts w:ascii="Times New Roman" w:hAnsi="Times New Roman" w:cs="Times New Roman"/>
          <w:bCs/>
          <w:sz w:val="28"/>
          <w:szCs w:val="28"/>
          <w:shd w:val="clear" w:color="auto" w:fill="FFFFFF"/>
        </w:rPr>
        <w:t>Про соціальну адаптацію осіб, які відбувають чи відбули покарання у виді обмеження волі або позбавлення волі на певний строк</w:t>
      </w:r>
      <w:r w:rsidRPr="00FE2E07">
        <w:rPr>
          <w:rFonts w:ascii="Times New Roman" w:eastAsia="Times New Roman" w:hAnsi="Times New Roman" w:cs="Times New Roman"/>
          <w:sz w:val="28"/>
          <w:szCs w:val="28"/>
          <w:lang w:eastAsia="uk-UA"/>
        </w:rPr>
        <w:t>» їх соціальній адаптації;</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38) щодо поліпшення становища сімей, запобігання та протидії домашньому насильству, насильству за ознакою статі, забезпечення гендерної рівності та протидії торгівлі людьми, оздоровлення та відпочинку дітей:</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lastRenderedPageBreak/>
        <w:t>забезпечує реалізацію заходів із запобігання та протидії домашньому насильству, насильству за ознакою статі та ефективну взаємодію усіх суб'єктів, які реалізують такі заходи;</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реалізує передбачені законодавством заходи, спрямовані на протидію торгівлі людьми;</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здійснює заходи, спрямовані на забезпечення рівних прав та можливостей жінок і чоловіків;</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спрямовує та координує діяльність Рівненського обласного центру соціальних служб;</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координує здійснення заходів, спрямованих на організацію о</w:t>
      </w:r>
      <w:r w:rsidR="005033A9" w:rsidRPr="00FE2E07">
        <w:rPr>
          <w:rFonts w:ascii="Times New Roman" w:eastAsia="Times New Roman" w:hAnsi="Times New Roman" w:cs="Times New Roman"/>
          <w:sz w:val="28"/>
          <w:szCs w:val="28"/>
          <w:lang w:eastAsia="uk-UA"/>
        </w:rPr>
        <w:t>здоровлення та відпочинку дітей;</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сприяє збереженню та розвитку мережі дитячих оздоровчих закладів;</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здійснює в межах компетенції моніторинг діяльності дитячих закладів оздоровлення та відпочинку незалежно від форми власності та підпорядкування;</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здійснює координацію діяльності з організації виїзду груп дітей на відпочинок та оздоровлення за кордон;</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надає методичну допомогу з питань запобігання та протидії домашньому насильству, насильству за ознакою статі;</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забезпечує </w:t>
      </w:r>
      <w:r w:rsidR="00B628E5" w:rsidRPr="00FE2E07">
        <w:rPr>
          <w:rFonts w:ascii="Times New Roman" w:eastAsia="Times New Roman" w:hAnsi="Times New Roman" w:cs="Times New Roman"/>
          <w:sz w:val="28"/>
          <w:szCs w:val="28"/>
          <w:lang w:eastAsia="uk-UA"/>
        </w:rPr>
        <w:t xml:space="preserve">в межах повноважень координацію діяльності </w:t>
      </w:r>
      <w:r w:rsidRPr="00FE2E07">
        <w:rPr>
          <w:rFonts w:ascii="Times New Roman" w:eastAsia="Times New Roman" w:hAnsi="Times New Roman" w:cs="Times New Roman"/>
          <w:sz w:val="28"/>
          <w:szCs w:val="28"/>
          <w:lang w:eastAsia="uk-UA"/>
        </w:rPr>
        <w:t>спеціалізованих установ для за</w:t>
      </w:r>
      <w:r w:rsidR="00B628E5" w:rsidRPr="00FE2E07">
        <w:rPr>
          <w:rFonts w:ascii="Times New Roman" w:eastAsia="Times New Roman" w:hAnsi="Times New Roman" w:cs="Times New Roman"/>
          <w:sz w:val="28"/>
          <w:szCs w:val="28"/>
          <w:lang w:eastAsia="uk-UA"/>
        </w:rPr>
        <w:t>побігання домашньому насильству</w:t>
      </w:r>
      <w:r w:rsidRPr="00FE2E07">
        <w:rPr>
          <w:rFonts w:ascii="Times New Roman" w:eastAsia="Times New Roman" w:hAnsi="Times New Roman" w:cs="Times New Roman"/>
          <w:sz w:val="28"/>
          <w:szCs w:val="28"/>
          <w:lang w:eastAsia="uk-UA"/>
        </w:rPr>
        <w:t>;</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надає методичну допомогу структурним підрозділам рай</w:t>
      </w:r>
      <w:r w:rsidR="00B628E5" w:rsidRPr="00FE2E07">
        <w:rPr>
          <w:rFonts w:ascii="Times New Roman" w:eastAsia="Times New Roman" w:hAnsi="Times New Roman" w:cs="Times New Roman"/>
          <w:sz w:val="28"/>
          <w:szCs w:val="28"/>
          <w:lang w:eastAsia="uk-UA"/>
        </w:rPr>
        <w:t xml:space="preserve">онних </w:t>
      </w:r>
      <w:r w:rsidRPr="00FE2E07">
        <w:rPr>
          <w:rFonts w:ascii="Times New Roman" w:eastAsia="Times New Roman" w:hAnsi="Times New Roman" w:cs="Times New Roman"/>
          <w:sz w:val="28"/>
          <w:szCs w:val="28"/>
          <w:lang w:eastAsia="uk-UA"/>
        </w:rPr>
        <w:t>держа</w:t>
      </w:r>
      <w:r w:rsidR="00B628E5" w:rsidRPr="00FE2E07">
        <w:rPr>
          <w:rFonts w:ascii="Times New Roman" w:eastAsia="Times New Roman" w:hAnsi="Times New Roman" w:cs="Times New Roman"/>
          <w:sz w:val="28"/>
          <w:szCs w:val="28"/>
          <w:lang w:eastAsia="uk-UA"/>
        </w:rPr>
        <w:t xml:space="preserve">вних </w:t>
      </w:r>
      <w:r w:rsidR="00E54A88" w:rsidRPr="00FE2E07">
        <w:rPr>
          <w:rFonts w:ascii="Times New Roman" w:eastAsia="Times New Roman" w:hAnsi="Times New Roman" w:cs="Times New Roman"/>
          <w:sz w:val="28"/>
          <w:szCs w:val="28"/>
          <w:lang w:eastAsia="uk-UA"/>
        </w:rPr>
        <w:t>а</w:t>
      </w:r>
      <w:r w:rsidRPr="00FE2E07">
        <w:rPr>
          <w:rFonts w:ascii="Times New Roman" w:eastAsia="Times New Roman" w:hAnsi="Times New Roman" w:cs="Times New Roman"/>
          <w:sz w:val="28"/>
          <w:szCs w:val="28"/>
          <w:lang w:eastAsia="uk-UA"/>
        </w:rPr>
        <w:t>дміністрацій, органам місцевого самоврядування, підприємствам, установам та організаціям щодо забезпечення рівних прав та можливостей жінок і чоловіків, протидії дискримінації за ознакою статі та торгівлі людьми, запобігання домашньому насильству;</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проводить збір і підготовку документів щодо встановлення статусу особи, яка постраждала від торгівлі людьми;</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сприяє, у разі необхідності, створенню реабілітаційних центрів для осіб, які постраждали від торгівлі людьми, притулків для осіб, які постраждали від домашнього насильства, насильства за ознакою статі; надає консультаційно-методичну допомогу таким установам;</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координує роботу, пов’язану з визначенням статусу багатодітної сім’ї;</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забезпечує роботу комісії з питань обліку майнових об’єктів оздоровлення та відпочинку дітей </w:t>
      </w:r>
      <w:r w:rsidR="00A64F96"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області;</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забезпечує роботу оперативного штабу з координації проведення оздоровчої кампанії;</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організовує роботу обласної координаційної ради з питань сім’ї, гендерної рівності, демографічного розвитку, запобігання та протидії домашньому насильству</w:t>
      </w:r>
      <w:r w:rsidR="00EF5B53" w:rsidRPr="00FE2E07">
        <w:rPr>
          <w:rFonts w:ascii="Times New Roman" w:eastAsia="Times New Roman" w:hAnsi="Times New Roman" w:cs="Times New Roman"/>
          <w:sz w:val="28"/>
          <w:szCs w:val="28"/>
          <w:lang w:eastAsia="uk-UA"/>
        </w:rPr>
        <w:t xml:space="preserve">, насильству </w:t>
      </w:r>
      <w:r w:rsidRPr="00FE2E07">
        <w:rPr>
          <w:rFonts w:ascii="Times New Roman" w:eastAsia="Times New Roman" w:hAnsi="Times New Roman" w:cs="Times New Roman"/>
          <w:sz w:val="28"/>
          <w:szCs w:val="28"/>
          <w:lang w:eastAsia="uk-UA"/>
        </w:rPr>
        <w:t>за ознакою статі та торгівлі людьми;</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39) у сфері соціальної інтеграції осіб з інвалідністю:</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сприяє розвитку реабілітаційних установ для осіб з інвалідністю та дітей з інвалідністю, подає пропозиції органам місцевого самоврядування щодо </w:t>
      </w:r>
      <w:r w:rsidRPr="00FE2E07">
        <w:rPr>
          <w:rFonts w:ascii="Times New Roman" w:eastAsia="Times New Roman" w:hAnsi="Times New Roman" w:cs="Times New Roman"/>
          <w:sz w:val="28"/>
          <w:szCs w:val="28"/>
          <w:lang w:eastAsia="uk-UA"/>
        </w:rPr>
        <w:lastRenderedPageBreak/>
        <w:t>потреби у реабілітаційних установах, а також організації надання реабілітаційних послуг шляхом залучення недержавних організацій;</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координує діяльність реабілітаційних установ</w:t>
      </w:r>
      <w:r w:rsidR="00B628E5" w:rsidRPr="00FE2E07">
        <w:rPr>
          <w:rFonts w:ascii="Times New Roman" w:eastAsia="Times New Roman" w:hAnsi="Times New Roman" w:cs="Times New Roman"/>
          <w:sz w:val="28"/>
          <w:szCs w:val="28"/>
          <w:lang w:eastAsia="uk-UA"/>
        </w:rPr>
        <w:t xml:space="preserve"> обласного підпорядкування</w:t>
      </w:r>
      <w:r w:rsidRPr="00FE2E07">
        <w:rPr>
          <w:rFonts w:ascii="Times New Roman" w:eastAsia="Times New Roman" w:hAnsi="Times New Roman" w:cs="Times New Roman"/>
          <w:sz w:val="28"/>
          <w:szCs w:val="28"/>
          <w:lang w:eastAsia="uk-UA"/>
        </w:rPr>
        <w:t xml:space="preserve"> для осіб з інвалідністю та дітей з інвалідністю;</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організовує роботу із забезпечення </w:t>
      </w:r>
      <w:r w:rsidR="00B628E5" w:rsidRPr="00FE2E07">
        <w:rPr>
          <w:rFonts w:ascii="Times New Roman" w:eastAsia="Times New Roman" w:hAnsi="Times New Roman" w:cs="Times New Roman"/>
          <w:sz w:val="28"/>
          <w:szCs w:val="28"/>
          <w:lang w:eastAsia="uk-UA"/>
        </w:rPr>
        <w:t>транспортними засобами</w:t>
      </w:r>
      <w:r w:rsidR="006E1F58" w:rsidRPr="00FE2E07">
        <w:rPr>
          <w:rFonts w:ascii="Times New Roman" w:eastAsia="Times New Roman" w:hAnsi="Times New Roman" w:cs="Times New Roman"/>
          <w:sz w:val="28"/>
          <w:szCs w:val="28"/>
          <w:lang w:eastAsia="uk-UA"/>
        </w:rPr>
        <w:t>, тех</w:t>
      </w:r>
      <w:r w:rsidR="00D01294" w:rsidRPr="00FE2E07">
        <w:rPr>
          <w:rFonts w:ascii="Times New Roman" w:eastAsia="Times New Roman" w:hAnsi="Times New Roman" w:cs="Times New Roman"/>
          <w:sz w:val="28"/>
          <w:szCs w:val="28"/>
          <w:lang w:eastAsia="uk-UA"/>
        </w:rPr>
        <w:t>нічними засобами та іншими засобами реабілітації</w:t>
      </w:r>
      <w:r w:rsidR="00373B6F">
        <w:rPr>
          <w:rFonts w:ascii="Times New Roman" w:eastAsia="Times New Roman" w:hAnsi="Times New Roman" w:cs="Times New Roman"/>
          <w:sz w:val="28"/>
          <w:szCs w:val="28"/>
          <w:lang w:eastAsia="uk-UA"/>
        </w:rPr>
        <w:t xml:space="preserve"> </w:t>
      </w:r>
      <w:r w:rsidRPr="00FE2E07">
        <w:rPr>
          <w:rFonts w:ascii="Times New Roman" w:eastAsia="Times New Roman" w:hAnsi="Times New Roman" w:cs="Times New Roman"/>
          <w:sz w:val="28"/>
          <w:szCs w:val="28"/>
          <w:lang w:eastAsia="uk-UA"/>
        </w:rPr>
        <w:t>осіб з інвалідністю, які мають право на їх отримання безоплатно або на пільгових умовах</w:t>
      </w:r>
      <w:r w:rsidR="00757534" w:rsidRPr="00FE2E07">
        <w:rPr>
          <w:rFonts w:ascii="Times New Roman" w:eastAsia="Times New Roman" w:hAnsi="Times New Roman" w:cs="Times New Roman"/>
          <w:sz w:val="28"/>
          <w:szCs w:val="28"/>
          <w:lang w:eastAsia="uk-UA"/>
        </w:rPr>
        <w:t>;</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веде облік осіб з інвалідністю та дітей з інвалідністю з метою забезпечення їх автомобілями відповідно до законодавства України, в тому числі безоплат</w:t>
      </w:r>
      <w:r w:rsidR="00D01294" w:rsidRPr="00FE2E07">
        <w:rPr>
          <w:rFonts w:ascii="Times New Roman" w:eastAsia="Times New Roman" w:hAnsi="Times New Roman" w:cs="Times New Roman"/>
          <w:sz w:val="28"/>
          <w:szCs w:val="28"/>
          <w:lang w:eastAsia="uk-UA"/>
        </w:rPr>
        <w:t>ного та пільгового</w:t>
      </w:r>
      <w:r w:rsidRPr="00FE2E07">
        <w:rPr>
          <w:rFonts w:ascii="Times New Roman" w:eastAsia="Times New Roman" w:hAnsi="Times New Roman" w:cs="Times New Roman"/>
          <w:sz w:val="28"/>
          <w:szCs w:val="28"/>
          <w:lang w:eastAsia="uk-UA"/>
        </w:rPr>
        <w:t>;</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координує та контролює виплату компенсаційних виплат, передбачених законодавством України;</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організовує та координує роботу структурних підрозділів рай</w:t>
      </w:r>
      <w:r w:rsidR="00D01294" w:rsidRPr="00FE2E07">
        <w:rPr>
          <w:rFonts w:ascii="Times New Roman" w:eastAsia="Times New Roman" w:hAnsi="Times New Roman" w:cs="Times New Roman"/>
          <w:sz w:val="28"/>
          <w:szCs w:val="28"/>
          <w:lang w:eastAsia="uk-UA"/>
        </w:rPr>
        <w:t xml:space="preserve">онних </w:t>
      </w:r>
      <w:r w:rsidRPr="00FE2E07">
        <w:rPr>
          <w:rFonts w:ascii="Times New Roman" w:eastAsia="Times New Roman" w:hAnsi="Times New Roman" w:cs="Times New Roman"/>
          <w:sz w:val="28"/>
          <w:szCs w:val="28"/>
          <w:lang w:eastAsia="uk-UA"/>
        </w:rPr>
        <w:t>держа</w:t>
      </w:r>
      <w:r w:rsidR="00D01294" w:rsidRPr="00FE2E07">
        <w:rPr>
          <w:rFonts w:ascii="Times New Roman" w:eastAsia="Times New Roman" w:hAnsi="Times New Roman" w:cs="Times New Roman"/>
          <w:sz w:val="28"/>
          <w:szCs w:val="28"/>
          <w:lang w:eastAsia="uk-UA"/>
        </w:rPr>
        <w:t>вних а</w:t>
      </w:r>
      <w:r w:rsidR="00757534" w:rsidRPr="00FE2E07">
        <w:rPr>
          <w:rFonts w:ascii="Times New Roman" w:eastAsia="Times New Roman" w:hAnsi="Times New Roman" w:cs="Times New Roman"/>
          <w:sz w:val="28"/>
          <w:szCs w:val="28"/>
          <w:lang w:eastAsia="uk-UA"/>
        </w:rPr>
        <w:t>д</w:t>
      </w:r>
      <w:r w:rsidRPr="00FE2E07">
        <w:rPr>
          <w:rFonts w:ascii="Times New Roman" w:eastAsia="Times New Roman" w:hAnsi="Times New Roman" w:cs="Times New Roman"/>
          <w:sz w:val="28"/>
          <w:szCs w:val="28"/>
          <w:lang w:eastAsia="uk-UA"/>
        </w:rPr>
        <w:t>міністрацій щодо забезпечення осіб з інвалідністю та окремих категорій населення технічними та іншими засобами реабілітації;</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сприяє реалізації державної політики у створенні безперешкодного середовища для маломобільних категорій населення;</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створює умови для адаптації та інтеграції осіб з інвалідністю у суспільство;</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координує діяльність робочої групи з питань визнання вантажів гуманітарною допомогою;</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організовує роботу комісії з питань діяльності підприємств та організацій громадських організацій осіб з інвалідністю у Рівненській області;</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організовує роботу комісії з призначення стипендій голови Рівненської обласної державної адміністрації та голови Рівненської обласної ради обдарованим та соціально активним особам з інвалідністю;</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40) організовує та забезпечує здійснення в межах повноважень внутрішнього контролю та внутрішнього аудиту діяльності підприємств, установ та організацій, що належать до сфери його управління;</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41) забезпечує ведення</w:t>
      </w:r>
      <w:r w:rsidR="00945E22" w:rsidRPr="00FE2E07">
        <w:rPr>
          <w:rFonts w:ascii="Times New Roman" w:eastAsia="Times New Roman" w:hAnsi="Times New Roman" w:cs="Times New Roman"/>
          <w:sz w:val="28"/>
          <w:szCs w:val="28"/>
          <w:lang w:eastAsia="uk-UA"/>
        </w:rPr>
        <w:t xml:space="preserve"> централізованого банку даних з проблем інвалідності (ЦБІ), </w:t>
      </w:r>
      <w:r w:rsidR="006B4A7D" w:rsidRPr="00FE2E07">
        <w:rPr>
          <w:rFonts w:ascii="Times New Roman" w:eastAsia="Times New Roman" w:hAnsi="Times New Roman" w:cs="Times New Roman"/>
          <w:sz w:val="28"/>
          <w:szCs w:val="28"/>
          <w:lang w:eastAsia="uk-UA"/>
        </w:rPr>
        <w:t xml:space="preserve">Єдиної інформаційної системи соціальної сфери, </w:t>
      </w:r>
      <w:r w:rsidR="00FE6FDF" w:rsidRPr="00FE2E07">
        <w:rPr>
          <w:rFonts w:ascii="Times New Roman" w:eastAsia="Times New Roman" w:hAnsi="Times New Roman" w:cs="Times New Roman"/>
          <w:sz w:val="28"/>
          <w:szCs w:val="28"/>
          <w:lang w:eastAsia="uk-UA"/>
        </w:rPr>
        <w:t xml:space="preserve">Єдиної інформаційної бази даних про внутрішньо переміщених осіб; Державного реєстру майнових об’єктів оздоровлення та відпочинку дітей; Реєстру посвідчень батьків багатодітної сім’ї; підтримує єдине інформаційне телекомунікаційне середовище у складі </w:t>
      </w:r>
      <w:r w:rsidR="00945E22" w:rsidRPr="00FE2E07">
        <w:rPr>
          <w:rFonts w:ascii="Times New Roman" w:eastAsia="Times New Roman" w:hAnsi="Times New Roman" w:cs="Times New Roman"/>
          <w:sz w:val="28"/>
          <w:szCs w:val="28"/>
          <w:lang w:eastAsia="uk-UA"/>
        </w:rPr>
        <w:t>інформаційної інфраструктури Мін</w:t>
      </w:r>
      <w:r w:rsidR="003E541C" w:rsidRPr="00FE2E07">
        <w:rPr>
          <w:rFonts w:ascii="Times New Roman" w:eastAsia="Times New Roman" w:hAnsi="Times New Roman" w:cs="Times New Roman"/>
          <w:sz w:val="28"/>
          <w:szCs w:val="28"/>
          <w:lang w:eastAsia="uk-UA"/>
        </w:rPr>
        <w:t>істерства соціальної політики України</w:t>
      </w:r>
      <w:r w:rsidR="00945E22" w:rsidRPr="00FE2E07">
        <w:rPr>
          <w:rFonts w:ascii="Times New Roman" w:eastAsia="Times New Roman" w:hAnsi="Times New Roman" w:cs="Times New Roman"/>
          <w:sz w:val="28"/>
          <w:szCs w:val="28"/>
          <w:lang w:eastAsia="uk-UA"/>
        </w:rPr>
        <w:t xml:space="preserve"> та власний сегмент локальної мережі;</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D01294"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42) </w:t>
      </w:r>
      <w:r w:rsidR="009C68B6" w:rsidRPr="00FE2E07">
        <w:rPr>
          <w:rFonts w:ascii="Times New Roman" w:eastAsia="Times New Roman" w:hAnsi="Times New Roman" w:cs="Times New Roman"/>
          <w:sz w:val="28"/>
          <w:szCs w:val="28"/>
          <w:lang w:eastAsia="uk-UA"/>
        </w:rPr>
        <w:t>здійснює інші повноваження, визначені законом.</w:t>
      </w:r>
    </w:p>
    <w:p w:rsidR="00DA7475" w:rsidRPr="00325E1F" w:rsidRDefault="00DA7475"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373B6F" w:rsidRDefault="009C68B6" w:rsidP="00373B6F">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7. Департамент для здійснення повноважень та виконання завдань, що визначені, має право:</w:t>
      </w:r>
    </w:p>
    <w:p w:rsidR="00373B6F" w:rsidRDefault="00373B6F" w:rsidP="00373B6F">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 отримувати</w:t>
      </w:r>
      <w:r>
        <w:rPr>
          <w:rFonts w:ascii="Times New Roman" w:eastAsia="Times New Roman" w:hAnsi="Times New Roman" w:cs="Times New Roman"/>
          <w:sz w:val="28"/>
          <w:szCs w:val="28"/>
          <w:lang w:eastAsia="uk-UA"/>
        </w:rPr>
        <w:t xml:space="preserve">  </w:t>
      </w:r>
      <w:r w:rsidRPr="00FE2E07">
        <w:rPr>
          <w:rFonts w:ascii="Times New Roman" w:eastAsia="Times New Roman" w:hAnsi="Times New Roman" w:cs="Times New Roman"/>
          <w:sz w:val="28"/>
          <w:szCs w:val="28"/>
          <w:lang w:eastAsia="uk-UA"/>
        </w:rPr>
        <w:t xml:space="preserve"> в </w:t>
      </w:r>
      <w:r>
        <w:rPr>
          <w:rFonts w:ascii="Times New Roman" w:eastAsia="Times New Roman" w:hAnsi="Times New Roman" w:cs="Times New Roman"/>
          <w:sz w:val="28"/>
          <w:szCs w:val="28"/>
          <w:lang w:eastAsia="uk-UA"/>
        </w:rPr>
        <w:t xml:space="preserve">  </w:t>
      </w:r>
      <w:r w:rsidRPr="00FE2E07">
        <w:rPr>
          <w:rFonts w:ascii="Times New Roman" w:eastAsia="Times New Roman" w:hAnsi="Times New Roman" w:cs="Times New Roman"/>
          <w:sz w:val="28"/>
          <w:szCs w:val="28"/>
          <w:lang w:eastAsia="uk-UA"/>
        </w:rPr>
        <w:t xml:space="preserve">установленому </w:t>
      </w:r>
      <w:r>
        <w:rPr>
          <w:rFonts w:ascii="Times New Roman" w:eastAsia="Times New Roman" w:hAnsi="Times New Roman" w:cs="Times New Roman"/>
          <w:sz w:val="28"/>
          <w:szCs w:val="28"/>
          <w:lang w:eastAsia="uk-UA"/>
        </w:rPr>
        <w:t xml:space="preserve">  </w:t>
      </w:r>
      <w:r w:rsidRPr="00FE2E07">
        <w:rPr>
          <w:rFonts w:ascii="Times New Roman" w:eastAsia="Times New Roman" w:hAnsi="Times New Roman" w:cs="Times New Roman"/>
          <w:sz w:val="28"/>
          <w:szCs w:val="28"/>
          <w:lang w:eastAsia="uk-UA"/>
        </w:rPr>
        <w:t>законодавством</w:t>
      </w:r>
      <w:r>
        <w:rPr>
          <w:rFonts w:ascii="Times New Roman" w:eastAsia="Times New Roman" w:hAnsi="Times New Roman" w:cs="Times New Roman"/>
          <w:sz w:val="28"/>
          <w:szCs w:val="28"/>
          <w:lang w:eastAsia="uk-UA"/>
        </w:rPr>
        <w:t xml:space="preserve">  </w:t>
      </w:r>
      <w:r w:rsidRPr="00FE2E07">
        <w:rPr>
          <w:rFonts w:ascii="Times New Roman" w:eastAsia="Times New Roman" w:hAnsi="Times New Roman" w:cs="Times New Roman"/>
          <w:sz w:val="28"/>
          <w:szCs w:val="28"/>
          <w:lang w:eastAsia="uk-UA"/>
        </w:rPr>
        <w:t xml:space="preserve"> порядку</w:t>
      </w:r>
      <w:r>
        <w:rPr>
          <w:rFonts w:ascii="Times New Roman" w:eastAsia="Times New Roman" w:hAnsi="Times New Roman" w:cs="Times New Roman"/>
          <w:sz w:val="28"/>
          <w:szCs w:val="28"/>
          <w:lang w:eastAsia="uk-UA"/>
        </w:rPr>
        <w:t xml:space="preserve"> </w:t>
      </w:r>
      <w:r w:rsidRPr="00FE2E0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FE2E07">
        <w:rPr>
          <w:rFonts w:ascii="Times New Roman" w:eastAsia="Times New Roman" w:hAnsi="Times New Roman" w:cs="Times New Roman"/>
          <w:sz w:val="28"/>
          <w:szCs w:val="28"/>
          <w:lang w:eastAsia="uk-UA"/>
        </w:rPr>
        <w:t xml:space="preserve">від </w:t>
      </w:r>
      <w:r>
        <w:rPr>
          <w:rFonts w:ascii="Times New Roman" w:eastAsia="Times New Roman" w:hAnsi="Times New Roman" w:cs="Times New Roman"/>
          <w:sz w:val="28"/>
          <w:szCs w:val="28"/>
          <w:lang w:eastAsia="uk-UA"/>
        </w:rPr>
        <w:t xml:space="preserve">  </w:t>
      </w:r>
      <w:r w:rsidRPr="00FE2E07">
        <w:rPr>
          <w:rFonts w:ascii="Times New Roman" w:eastAsia="Times New Roman" w:hAnsi="Times New Roman" w:cs="Times New Roman"/>
          <w:sz w:val="28"/>
          <w:szCs w:val="28"/>
          <w:lang w:eastAsia="uk-UA"/>
        </w:rPr>
        <w:t>інших</w:t>
      </w:r>
    </w:p>
    <w:p w:rsidR="009C68B6" w:rsidRPr="00FE2E07" w:rsidRDefault="009C68B6" w:rsidP="00373B6F">
      <w:pPr>
        <w:spacing w:after="0" w:line="240" w:lineRule="auto"/>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lastRenderedPageBreak/>
        <w:t xml:space="preserve">структурних підрозділів </w:t>
      </w:r>
      <w:r w:rsidR="00D01294"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обласної державної 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2) залучати до виконання окремих робіт, участі у вивченні окремих питань спеціалістів, фахівців інших структурних підрозділів </w:t>
      </w:r>
      <w:r w:rsidR="00D01294"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обласної державної адміністрації, підприємств, установ та організацій (за погодженням з їх керівниками), представників громадських об’єднань (за згодою);</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3) вносити в установленому порядку пропозиції щодо удосконалення роботи</w:t>
      </w:r>
      <w:r w:rsidR="002D2670" w:rsidRPr="00FE2E07">
        <w:rPr>
          <w:rFonts w:ascii="Times New Roman" w:eastAsia="Times New Roman" w:hAnsi="Times New Roman" w:cs="Times New Roman"/>
          <w:sz w:val="28"/>
          <w:szCs w:val="28"/>
          <w:lang w:eastAsia="uk-UA"/>
        </w:rPr>
        <w:t xml:space="preserve"> Рівненської</w:t>
      </w:r>
      <w:r w:rsidRPr="00FE2E07">
        <w:rPr>
          <w:rFonts w:ascii="Times New Roman" w:eastAsia="Times New Roman" w:hAnsi="Times New Roman" w:cs="Times New Roman"/>
          <w:sz w:val="28"/>
          <w:szCs w:val="28"/>
          <w:lang w:eastAsia="uk-UA"/>
        </w:rPr>
        <w:t xml:space="preserve"> обласної державної адміністрації з питань соціального захисту населення;</w:t>
      </w:r>
    </w:p>
    <w:p w:rsidR="00373B6F" w:rsidRPr="00FE2E07" w:rsidRDefault="00373B6F" w:rsidP="00D7513E">
      <w:pPr>
        <w:spacing w:after="0" w:line="240" w:lineRule="auto"/>
        <w:ind w:firstLine="567"/>
        <w:jc w:val="both"/>
        <w:textAlignment w:val="baseline"/>
        <w:rPr>
          <w:rFonts w:ascii="Times New Roman" w:eastAsia="Times New Roman" w:hAnsi="Times New Roman" w:cs="Times New Roman"/>
          <w:sz w:val="28"/>
          <w:szCs w:val="28"/>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4) 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AD7F86" w:rsidRPr="00325E1F" w:rsidRDefault="00AD7F86"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5) скликати в установленому порядку наради, проводити семінари та конференції з питань, що належать до його компетенції.</w:t>
      </w:r>
    </w:p>
    <w:p w:rsidR="00325E1F" w:rsidRPr="00325E1F" w:rsidRDefault="00325E1F"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8. Департамент в установленому законодавством порядку та у межах повноважень взаємодіє з іншими структурними підрозділами, апаратом </w:t>
      </w:r>
      <w:r w:rsidR="002D2670" w:rsidRPr="00FE2E07">
        <w:rPr>
          <w:rFonts w:ascii="Times New Roman" w:eastAsia="Times New Roman" w:hAnsi="Times New Roman" w:cs="Times New Roman"/>
          <w:sz w:val="28"/>
          <w:szCs w:val="28"/>
          <w:lang w:eastAsia="uk-UA"/>
        </w:rPr>
        <w:t xml:space="preserve">Рівненської </w:t>
      </w:r>
      <w:r w:rsidRPr="00FE2E07">
        <w:rPr>
          <w:rFonts w:ascii="Times New Roman" w:eastAsia="Times New Roman" w:hAnsi="Times New Roman" w:cs="Times New Roman"/>
          <w:sz w:val="28"/>
          <w:szCs w:val="28"/>
          <w:lang w:eastAsia="uk-UA"/>
        </w:rPr>
        <w:t>обласної державної 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DA7475" w:rsidRPr="00325E1F" w:rsidRDefault="00DA7475"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9. Департамент очолює директор, який призначається на посаду і звільняється з посади головою Рівненської обласної державної адміністрації  згідно із законодавством про державну службу</w:t>
      </w:r>
      <w:r w:rsidR="004323E6" w:rsidRPr="00FE2E07">
        <w:rPr>
          <w:rFonts w:ascii="Times New Roman" w:eastAsia="Times New Roman" w:hAnsi="Times New Roman" w:cs="Times New Roman"/>
          <w:sz w:val="28"/>
          <w:szCs w:val="28"/>
          <w:lang w:eastAsia="uk-UA"/>
        </w:rPr>
        <w:t xml:space="preserve"> за погодженням із Міністерством соціальної політики України в установленому законодавством порядку</w:t>
      </w:r>
      <w:r w:rsidRPr="00FE2E07">
        <w:rPr>
          <w:rFonts w:ascii="Times New Roman" w:eastAsia="Times New Roman" w:hAnsi="Times New Roman" w:cs="Times New Roman"/>
          <w:sz w:val="28"/>
          <w:szCs w:val="28"/>
          <w:lang w:eastAsia="uk-UA"/>
        </w:rPr>
        <w:t>.</w:t>
      </w:r>
    </w:p>
    <w:p w:rsidR="00DA7475" w:rsidRPr="00325E1F" w:rsidRDefault="00DA7475"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B616C7"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10. Директор д</w:t>
      </w:r>
      <w:r w:rsidR="009C68B6" w:rsidRPr="00FE2E07">
        <w:rPr>
          <w:rFonts w:ascii="Times New Roman" w:eastAsia="Times New Roman" w:hAnsi="Times New Roman" w:cs="Times New Roman"/>
          <w:sz w:val="28"/>
          <w:szCs w:val="28"/>
          <w:lang w:eastAsia="uk-UA"/>
        </w:rPr>
        <w:t>епартаменту:</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1) </w:t>
      </w:r>
      <w:r w:rsidR="00DA7475" w:rsidRPr="00FE2E07">
        <w:rPr>
          <w:rFonts w:ascii="Times New Roman" w:eastAsia="Times New Roman" w:hAnsi="Times New Roman" w:cs="Times New Roman"/>
          <w:sz w:val="28"/>
          <w:szCs w:val="28"/>
          <w:lang w:eastAsia="uk-UA"/>
        </w:rPr>
        <w:t>здійснює керівництво департаментом, несе персональну відповідальність за організацію та результати його діяльності, сприяє створенню належних умов праці у департаменті</w:t>
      </w:r>
      <w:r w:rsidRPr="00FE2E07">
        <w:rPr>
          <w:rFonts w:ascii="Times New Roman" w:eastAsia="Times New Roman" w:hAnsi="Times New Roman" w:cs="Times New Roman"/>
          <w:sz w:val="28"/>
          <w:szCs w:val="28"/>
          <w:lang w:eastAsia="uk-UA"/>
        </w:rPr>
        <w:t>;</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 подає на затвердження голові Рівненської обласної державн</w:t>
      </w:r>
      <w:r w:rsidR="00F32E28" w:rsidRPr="00FE2E07">
        <w:rPr>
          <w:rFonts w:ascii="Times New Roman" w:eastAsia="Times New Roman" w:hAnsi="Times New Roman" w:cs="Times New Roman"/>
          <w:sz w:val="28"/>
          <w:szCs w:val="28"/>
          <w:lang w:eastAsia="uk-UA"/>
        </w:rPr>
        <w:t>ої адміністра</w:t>
      </w:r>
      <w:r w:rsidR="00B616C7" w:rsidRPr="00FE2E07">
        <w:rPr>
          <w:rFonts w:ascii="Times New Roman" w:eastAsia="Times New Roman" w:hAnsi="Times New Roman" w:cs="Times New Roman"/>
          <w:sz w:val="28"/>
          <w:szCs w:val="28"/>
          <w:lang w:eastAsia="uk-UA"/>
        </w:rPr>
        <w:t>ції Положення про д</w:t>
      </w:r>
      <w:r w:rsidRPr="00FE2E07">
        <w:rPr>
          <w:rFonts w:ascii="Times New Roman" w:eastAsia="Times New Roman" w:hAnsi="Times New Roman" w:cs="Times New Roman"/>
          <w:sz w:val="28"/>
          <w:szCs w:val="28"/>
          <w:lang w:eastAsia="uk-UA"/>
        </w:rPr>
        <w:t>епартамент;</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lastRenderedPageBreak/>
        <w:t>3) затверджує посадові інстр</w:t>
      </w:r>
      <w:r w:rsidR="00B616C7" w:rsidRPr="00FE2E07">
        <w:rPr>
          <w:rFonts w:ascii="Times New Roman" w:eastAsia="Times New Roman" w:hAnsi="Times New Roman" w:cs="Times New Roman"/>
          <w:sz w:val="28"/>
          <w:szCs w:val="28"/>
          <w:lang w:eastAsia="uk-UA"/>
        </w:rPr>
        <w:t>укції працівників д</w:t>
      </w:r>
      <w:r w:rsidRPr="00FE2E07">
        <w:rPr>
          <w:rFonts w:ascii="Times New Roman" w:eastAsia="Times New Roman" w:hAnsi="Times New Roman" w:cs="Times New Roman"/>
          <w:sz w:val="28"/>
          <w:szCs w:val="28"/>
          <w:lang w:eastAsia="uk-UA"/>
        </w:rPr>
        <w:t>епартаменту та розподіляє обов’язки між ними;</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B616C7"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4) планує роботу д</w:t>
      </w:r>
      <w:r w:rsidR="009C68B6" w:rsidRPr="00FE2E07">
        <w:rPr>
          <w:rFonts w:ascii="Times New Roman" w:eastAsia="Times New Roman" w:hAnsi="Times New Roman" w:cs="Times New Roman"/>
          <w:sz w:val="28"/>
          <w:szCs w:val="28"/>
          <w:lang w:eastAsia="uk-UA"/>
        </w:rPr>
        <w:t xml:space="preserve">епартаменту, вносить пропозиції щодо формування планів роботи </w:t>
      </w:r>
      <w:r w:rsidR="00D01294" w:rsidRPr="00FE2E07">
        <w:rPr>
          <w:rFonts w:ascii="Times New Roman" w:eastAsia="Times New Roman" w:hAnsi="Times New Roman" w:cs="Times New Roman"/>
          <w:sz w:val="28"/>
          <w:szCs w:val="28"/>
          <w:lang w:eastAsia="uk-UA"/>
        </w:rPr>
        <w:t xml:space="preserve">Рівненської </w:t>
      </w:r>
      <w:r w:rsidR="009C68B6" w:rsidRPr="00FE2E07">
        <w:rPr>
          <w:rFonts w:ascii="Times New Roman" w:eastAsia="Times New Roman" w:hAnsi="Times New Roman" w:cs="Times New Roman"/>
          <w:sz w:val="28"/>
          <w:szCs w:val="28"/>
          <w:lang w:eastAsia="uk-UA"/>
        </w:rPr>
        <w:t>обласної державної адміністрації;</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5) вживає заходів до удосконалення організації та підвищення ефективності роб</w:t>
      </w:r>
      <w:r w:rsidR="00B616C7" w:rsidRPr="00FE2E07">
        <w:rPr>
          <w:rFonts w:ascii="Times New Roman" w:eastAsia="Times New Roman" w:hAnsi="Times New Roman" w:cs="Times New Roman"/>
          <w:sz w:val="28"/>
          <w:szCs w:val="28"/>
          <w:lang w:eastAsia="uk-UA"/>
        </w:rPr>
        <w:t>оти д</w:t>
      </w:r>
      <w:r w:rsidRPr="00FE2E07">
        <w:rPr>
          <w:rFonts w:ascii="Times New Roman" w:eastAsia="Times New Roman" w:hAnsi="Times New Roman" w:cs="Times New Roman"/>
          <w:sz w:val="28"/>
          <w:szCs w:val="28"/>
          <w:lang w:eastAsia="uk-UA"/>
        </w:rPr>
        <w:t>епартаменту;</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6) звітує перед головою Рівненської обласної державної адміністрац</w:t>
      </w:r>
      <w:r w:rsidR="00B616C7" w:rsidRPr="00FE2E07">
        <w:rPr>
          <w:rFonts w:ascii="Times New Roman" w:eastAsia="Times New Roman" w:hAnsi="Times New Roman" w:cs="Times New Roman"/>
          <w:sz w:val="28"/>
          <w:szCs w:val="28"/>
          <w:lang w:eastAsia="uk-UA"/>
        </w:rPr>
        <w:t>ії про виконання покладених на д</w:t>
      </w:r>
      <w:r w:rsidRPr="00FE2E07">
        <w:rPr>
          <w:rFonts w:ascii="Times New Roman" w:eastAsia="Times New Roman" w:hAnsi="Times New Roman" w:cs="Times New Roman"/>
          <w:sz w:val="28"/>
          <w:szCs w:val="28"/>
          <w:lang w:eastAsia="uk-UA"/>
        </w:rPr>
        <w:t>епартамент завдань та затверджених планів роботи;</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7) може входити до складу колегії обласної державної адміністрації;</w:t>
      </w:r>
    </w:p>
    <w:p w:rsidR="00B456BE" w:rsidRPr="00325E1F" w:rsidRDefault="00B456BE"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 xml:space="preserve">8) вносить пропозиції </w:t>
      </w:r>
      <w:r w:rsidR="00DA7475" w:rsidRPr="00FE2E07">
        <w:rPr>
          <w:rFonts w:ascii="Times New Roman" w:eastAsia="Times New Roman" w:hAnsi="Times New Roman" w:cs="Times New Roman"/>
          <w:sz w:val="28"/>
          <w:szCs w:val="28"/>
          <w:lang w:eastAsia="uk-UA"/>
        </w:rPr>
        <w:t>щодо</w:t>
      </w:r>
      <w:r w:rsidRPr="00FE2E07">
        <w:rPr>
          <w:rFonts w:ascii="Times New Roman" w:eastAsia="Times New Roman" w:hAnsi="Times New Roman" w:cs="Times New Roman"/>
          <w:sz w:val="28"/>
          <w:szCs w:val="28"/>
          <w:lang w:eastAsia="uk-UA"/>
        </w:rPr>
        <w:t xml:space="preserve"> розгляду на засіданнях колегії обласної державної адміністрації пита</w:t>
      </w:r>
      <w:r w:rsidR="00B616C7" w:rsidRPr="00FE2E07">
        <w:rPr>
          <w:rFonts w:ascii="Times New Roman" w:eastAsia="Times New Roman" w:hAnsi="Times New Roman" w:cs="Times New Roman"/>
          <w:sz w:val="28"/>
          <w:szCs w:val="28"/>
          <w:lang w:eastAsia="uk-UA"/>
        </w:rPr>
        <w:t>нь, що належать до компетенції д</w:t>
      </w:r>
      <w:r w:rsidRPr="00FE2E07">
        <w:rPr>
          <w:rFonts w:ascii="Times New Roman" w:eastAsia="Times New Roman" w:hAnsi="Times New Roman" w:cs="Times New Roman"/>
          <w:sz w:val="28"/>
          <w:szCs w:val="28"/>
          <w:lang w:eastAsia="uk-UA"/>
        </w:rPr>
        <w:t>епартаменту, та розробляє проєкти відповідних рішень;</w:t>
      </w:r>
    </w:p>
    <w:p w:rsidR="00325E1F" w:rsidRPr="00FE2E07" w:rsidRDefault="00325E1F" w:rsidP="00D7513E">
      <w:pPr>
        <w:spacing w:after="0" w:line="240" w:lineRule="auto"/>
        <w:ind w:firstLine="567"/>
        <w:jc w:val="both"/>
        <w:textAlignment w:val="baseline"/>
        <w:rPr>
          <w:rFonts w:ascii="Times New Roman" w:eastAsia="Times New Roman" w:hAnsi="Times New Roman" w:cs="Times New Roman"/>
          <w:sz w:val="28"/>
          <w:szCs w:val="28"/>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9) може брати участь у засіданнях органів місцевого самоврядування;</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B616C7"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10) представляє інтереси д</w:t>
      </w:r>
      <w:r w:rsidR="009C68B6" w:rsidRPr="00FE2E07">
        <w:rPr>
          <w:rFonts w:ascii="Times New Roman" w:eastAsia="Times New Roman" w:hAnsi="Times New Roman" w:cs="Times New Roman"/>
          <w:sz w:val="28"/>
          <w:szCs w:val="28"/>
          <w:lang w:eastAsia="uk-UA"/>
        </w:rPr>
        <w:t xml:space="preserve">епартаменту у взаємовідносинах з іншими структурними підрозділами </w:t>
      </w:r>
      <w:r w:rsidR="00D01294" w:rsidRPr="00FE2E07">
        <w:rPr>
          <w:rFonts w:ascii="Times New Roman" w:eastAsia="Times New Roman" w:hAnsi="Times New Roman" w:cs="Times New Roman"/>
          <w:sz w:val="28"/>
          <w:szCs w:val="28"/>
          <w:lang w:eastAsia="uk-UA"/>
        </w:rPr>
        <w:t xml:space="preserve">Рівненської </w:t>
      </w:r>
      <w:r w:rsidR="009C68B6" w:rsidRPr="00FE2E07">
        <w:rPr>
          <w:rFonts w:ascii="Times New Roman" w:eastAsia="Times New Roman" w:hAnsi="Times New Roman" w:cs="Times New Roman"/>
          <w:sz w:val="28"/>
          <w:szCs w:val="28"/>
          <w:lang w:eastAsia="uk-UA"/>
        </w:rPr>
        <w:t xml:space="preserve">обласної державної адміністрації, з міністерствами, органами місцевого самоврядування, підприємствами, установами та організаціями </w:t>
      </w:r>
      <w:r w:rsidR="00A64F96" w:rsidRPr="00FE2E07">
        <w:rPr>
          <w:rFonts w:ascii="Times New Roman" w:eastAsia="Times New Roman" w:hAnsi="Times New Roman" w:cs="Times New Roman"/>
          <w:sz w:val="28"/>
          <w:szCs w:val="28"/>
          <w:lang w:eastAsia="uk-UA"/>
        </w:rPr>
        <w:t>–</w:t>
      </w:r>
      <w:r w:rsidR="009C68B6" w:rsidRPr="00FE2E07">
        <w:rPr>
          <w:rFonts w:ascii="Times New Roman" w:eastAsia="Times New Roman" w:hAnsi="Times New Roman" w:cs="Times New Roman"/>
          <w:sz w:val="28"/>
          <w:szCs w:val="28"/>
          <w:lang w:eastAsia="uk-UA"/>
        </w:rPr>
        <w:t xml:space="preserve"> за дорученням керівництва Рівненської обласної державної адміністрації;</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11) видає у межах своїх повноважень накази, організовує контроль за їх виконанням.</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територіальному органі Міністерства юстиції України;</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12) подає на затвердження голові Рівненської обласної державної адміністрації проєкти</w:t>
      </w:r>
      <w:r w:rsidR="00B616C7" w:rsidRPr="00FE2E07">
        <w:rPr>
          <w:rFonts w:ascii="Times New Roman" w:eastAsia="Times New Roman" w:hAnsi="Times New Roman" w:cs="Times New Roman"/>
          <w:sz w:val="28"/>
          <w:szCs w:val="28"/>
          <w:lang w:eastAsia="uk-UA"/>
        </w:rPr>
        <w:t xml:space="preserve"> кошторису та штатного розпису д</w:t>
      </w:r>
      <w:r w:rsidRPr="00FE2E07">
        <w:rPr>
          <w:rFonts w:ascii="Times New Roman" w:eastAsia="Times New Roman" w:hAnsi="Times New Roman" w:cs="Times New Roman"/>
          <w:sz w:val="28"/>
          <w:szCs w:val="28"/>
          <w:lang w:eastAsia="uk-UA"/>
        </w:rPr>
        <w:t>епартаменту в межах визначеної граничної чисельності та фонду оплати праці його працівників;</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13) розпоряджається коштами у межах затвердженого головою Рівненської обласної дер</w:t>
      </w:r>
      <w:r w:rsidR="00B616C7" w:rsidRPr="00FE2E07">
        <w:rPr>
          <w:rFonts w:ascii="Times New Roman" w:eastAsia="Times New Roman" w:hAnsi="Times New Roman" w:cs="Times New Roman"/>
          <w:sz w:val="28"/>
          <w:szCs w:val="28"/>
          <w:lang w:eastAsia="uk-UA"/>
        </w:rPr>
        <w:t>жавної адміністрації кошторису д</w:t>
      </w:r>
      <w:r w:rsidRPr="00FE2E07">
        <w:rPr>
          <w:rFonts w:ascii="Times New Roman" w:eastAsia="Times New Roman" w:hAnsi="Times New Roman" w:cs="Times New Roman"/>
          <w:sz w:val="28"/>
          <w:szCs w:val="28"/>
          <w:lang w:eastAsia="uk-UA"/>
        </w:rPr>
        <w:t>епартаменту;</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14) здійснює добір кадрів;</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15) організовує роботу з підвищення рівня професійної компе</w:t>
      </w:r>
      <w:r w:rsidR="00B616C7" w:rsidRPr="00FE2E07">
        <w:rPr>
          <w:rFonts w:ascii="Times New Roman" w:eastAsia="Times New Roman" w:hAnsi="Times New Roman" w:cs="Times New Roman"/>
          <w:sz w:val="28"/>
          <w:szCs w:val="28"/>
          <w:lang w:eastAsia="uk-UA"/>
        </w:rPr>
        <w:t>тентності державних службовців д</w:t>
      </w:r>
      <w:r w:rsidRPr="00FE2E07">
        <w:rPr>
          <w:rFonts w:ascii="Times New Roman" w:eastAsia="Times New Roman" w:hAnsi="Times New Roman" w:cs="Times New Roman"/>
          <w:sz w:val="28"/>
          <w:szCs w:val="28"/>
          <w:lang w:eastAsia="uk-UA"/>
        </w:rPr>
        <w:t>епартаменту;</w:t>
      </w:r>
    </w:p>
    <w:p w:rsidR="00373B6F" w:rsidRPr="00FE2E07" w:rsidRDefault="00373B6F" w:rsidP="00D7513E">
      <w:pPr>
        <w:spacing w:after="0" w:line="240" w:lineRule="auto"/>
        <w:ind w:firstLine="567"/>
        <w:jc w:val="both"/>
        <w:textAlignment w:val="baseline"/>
        <w:rPr>
          <w:rFonts w:ascii="Times New Roman" w:eastAsia="Times New Roman" w:hAnsi="Times New Roman" w:cs="Times New Roman"/>
          <w:sz w:val="28"/>
          <w:szCs w:val="28"/>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16) призначає на посаду та звільняє з посади у порядку, передбаченому законодавством про державн</w:t>
      </w:r>
      <w:r w:rsidR="00B616C7" w:rsidRPr="00FE2E07">
        <w:rPr>
          <w:rFonts w:ascii="Times New Roman" w:eastAsia="Times New Roman" w:hAnsi="Times New Roman" w:cs="Times New Roman"/>
          <w:sz w:val="28"/>
          <w:szCs w:val="28"/>
          <w:lang w:eastAsia="uk-UA"/>
        </w:rPr>
        <w:t>у службу, державних службовців д</w:t>
      </w:r>
      <w:r w:rsidRPr="00FE2E07">
        <w:rPr>
          <w:rFonts w:ascii="Times New Roman" w:eastAsia="Times New Roman" w:hAnsi="Times New Roman" w:cs="Times New Roman"/>
          <w:sz w:val="28"/>
          <w:szCs w:val="28"/>
          <w:lang w:eastAsia="uk-UA"/>
        </w:rPr>
        <w:t xml:space="preserve">епартаменту, </w:t>
      </w:r>
      <w:r w:rsidRPr="00FE2E07">
        <w:rPr>
          <w:rFonts w:ascii="Times New Roman" w:eastAsia="Times New Roman" w:hAnsi="Times New Roman" w:cs="Times New Roman"/>
          <w:sz w:val="28"/>
          <w:szCs w:val="28"/>
          <w:lang w:eastAsia="uk-UA"/>
        </w:rPr>
        <w:lastRenderedPageBreak/>
        <w:t>присвоює їм ранги державних службовців, приймає рішення щодо їх заохочення та притягнення до дисциплінарної відповідальності;</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приймає на роботу та звільняє з роботи у порядку, передбаченому законод</w:t>
      </w:r>
      <w:r w:rsidR="00B616C7" w:rsidRPr="00FE2E07">
        <w:rPr>
          <w:rFonts w:ascii="Times New Roman" w:eastAsia="Times New Roman" w:hAnsi="Times New Roman" w:cs="Times New Roman"/>
          <w:sz w:val="28"/>
          <w:szCs w:val="28"/>
          <w:lang w:eastAsia="uk-UA"/>
        </w:rPr>
        <w:t>авством про працю, працівників д</w:t>
      </w:r>
      <w:r w:rsidRPr="00FE2E07">
        <w:rPr>
          <w:rFonts w:ascii="Times New Roman" w:eastAsia="Times New Roman" w:hAnsi="Times New Roman" w:cs="Times New Roman"/>
          <w:sz w:val="28"/>
          <w:szCs w:val="28"/>
          <w:lang w:eastAsia="uk-UA"/>
        </w:rPr>
        <w:t>епартаменту, які не є державними службовцями, приймає рішення щодо їх заохочення та притягнення до дисциплінарної відповідальності;</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17) здійснює визначені Законом України «Про державну службу» повноваженн</w:t>
      </w:r>
      <w:r w:rsidR="00B616C7" w:rsidRPr="00FE2E07">
        <w:rPr>
          <w:rFonts w:ascii="Times New Roman" w:eastAsia="Times New Roman" w:hAnsi="Times New Roman" w:cs="Times New Roman"/>
          <w:sz w:val="28"/>
          <w:szCs w:val="28"/>
          <w:lang w:eastAsia="uk-UA"/>
        </w:rPr>
        <w:t>я керівника державної служби у д</w:t>
      </w:r>
      <w:r w:rsidRPr="00FE2E07">
        <w:rPr>
          <w:rFonts w:ascii="Times New Roman" w:eastAsia="Times New Roman" w:hAnsi="Times New Roman" w:cs="Times New Roman"/>
          <w:sz w:val="28"/>
          <w:szCs w:val="28"/>
          <w:lang w:eastAsia="uk-UA"/>
        </w:rPr>
        <w:t>епартаменті;</w:t>
      </w:r>
    </w:p>
    <w:p w:rsidR="00B456BE" w:rsidRPr="00325E1F" w:rsidRDefault="00B456BE"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18) вносить у встановленому порядку пропозиції щодо призначення на посаду та звільнення з посади у порядку, передбаченому законодавством, керівників підвідомчих установ, закладів:</w:t>
      </w:r>
    </w:p>
    <w:p w:rsidR="009C68B6" w:rsidRPr="00FE2E07" w:rsidRDefault="00D01294"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п</w:t>
      </w:r>
      <w:r w:rsidR="009C68B6" w:rsidRPr="00FE2E07">
        <w:rPr>
          <w:rFonts w:ascii="Times New Roman" w:eastAsia="Times New Roman" w:hAnsi="Times New Roman" w:cs="Times New Roman"/>
          <w:sz w:val="28"/>
          <w:szCs w:val="28"/>
          <w:lang w:eastAsia="uk-UA"/>
        </w:rPr>
        <w:t>ризначає</w:t>
      </w:r>
      <w:r w:rsidRPr="00FE2E07">
        <w:rPr>
          <w:rFonts w:ascii="Times New Roman" w:eastAsia="Times New Roman" w:hAnsi="Times New Roman" w:cs="Times New Roman"/>
          <w:sz w:val="28"/>
          <w:szCs w:val="28"/>
          <w:lang w:eastAsia="uk-UA"/>
        </w:rPr>
        <w:t xml:space="preserve"> на посаду</w:t>
      </w:r>
      <w:r w:rsidR="009C68B6" w:rsidRPr="00FE2E07">
        <w:rPr>
          <w:rFonts w:ascii="Times New Roman" w:eastAsia="Times New Roman" w:hAnsi="Times New Roman" w:cs="Times New Roman"/>
          <w:sz w:val="28"/>
          <w:szCs w:val="28"/>
          <w:lang w:eastAsia="uk-UA"/>
        </w:rPr>
        <w:t xml:space="preserve"> та звільняє з посади директора</w:t>
      </w:r>
      <w:r w:rsidR="002D2670" w:rsidRPr="00FE2E07">
        <w:rPr>
          <w:rFonts w:ascii="Times New Roman" w:eastAsia="Times New Roman" w:hAnsi="Times New Roman" w:cs="Times New Roman"/>
          <w:sz w:val="28"/>
          <w:szCs w:val="28"/>
          <w:lang w:eastAsia="uk-UA"/>
        </w:rPr>
        <w:t xml:space="preserve"> Рівненського обласного</w:t>
      </w:r>
      <w:r w:rsidR="009C68B6" w:rsidRPr="00FE2E07">
        <w:rPr>
          <w:rFonts w:ascii="Times New Roman" w:eastAsia="Times New Roman" w:hAnsi="Times New Roman" w:cs="Times New Roman"/>
          <w:sz w:val="28"/>
          <w:szCs w:val="28"/>
          <w:lang w:eastAsia="uk-UA"/>
        </w:rPr>
        <w:t xml:space="preserve"> центру по нарахуванню та здійсненню соціальних виплат за погодженням з </w:t>
      </w:r>
      <w:r w:rsidR="00757534" w:rsidRPr="00FE2E07">
        <w:rPr>
          <w:rFonts w:ascii="Times New Roman" w:eastAsia="Times New Roman" w:hAnsi="Times New Roman" w:cs="Times New Roman"/>
          <w:sz w:val="28"/>
          <w:szCs w:val="28"/>
          <w:lang w:eastAsia="uk-UA"/>
        </w:rPr>
        <w:t xml:space="preserve">Рівненською </w:t>
      </w:r>
      <w:r w:rsidR="009C68B6" w:rsidRPr="00FE2E07">
        <w:rPr>
          <w:rFonts w:ascii="Times New Roman" w:eastAsia="Times New Roman" w:hAnsi="Times New Roman" w:cs="Times New Roman"/>
          <w:sz w:val="28"/>
          <w:szCs w:val="28"/>
          <w:lang w:eastAsia="uk-UA"/>
        </w:rPr>
        <w:t>обласною державною адміністрацією;</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погоджує призначення</w:t>
      </w:r>
      <w:r w:rsidR="00D01294" w:rsidRPr="00FE2E07">
        <w:rPr>
          <w:rFonts w:ascii="Times New Roman" w:eastAsia="Times New Roman" w:hAnsi="Times New Roman" w:cs="Times New Roman"/>
          <w:sz w:val="28"/>
          <w:szCs w:val="28"/>
          <w:lang w:eastAsia="uk-UA"/>
        </w:rPr>
        <w:t xml:space="preserve"> на посаду</w:t>
      </w:r>
      <w:r w:rsidRPr="00FE2E07">
        <w:rPr>
          <w:rFonts w:ascii="Times New Roman" w:eastAsia="Times New Roman" w:hAnsi="Times New Roman" w:cs="Times New Roman"/>
          <w:sz w:val="28"/>
          <w:szCs w:val="28"/>
          <w:lang w:eastAsia="uk-UA"/>
        </w:rPr>
        <w:t xml:space="preserve"> та звільнення</w:t>
      </w:r>
      <w:r w:rsidR="00D01294" w:rsidRPr="00FE2E07">
        <w:rPr>
          <w:rFonts w:ascii="Times New Roman" w:eastAsia="Times New Roman" w:hAnsi="Times New Roman" w:cs="Times New Roman"/>
          <w:sz w:val="28"/>
          <w:szCs w:val="28"/>
          <w:lang w:eastAsia="uk-UA"/>
        </w:rPr>
        <w:t xml:space="preserve"> з посади</w:t>
      </w:r>
      <w:r w:rsidRPr="00FE2E07">
        <w:rPr>
          <w:rFonts w:ascii="Times New Roman" w:eastAsia="Times New Roman" w:hAnsi="Times New Roman" w:cs="Times New Roman"/>
          <w:sz w:val="28"/>
          <w:szCs w:val="28"/>
          <w:lang w:eastAsia="uk-UA"/>
        </w:rPr>
        <w:t xml:space="preserve"> заступників директора</w:t>
      </w:r>
      <w:r w:rsidR="00E1483E" w:rsidRPr="00FE2E07">
        <w:rPr>
          <w:rFonts w:ascii="Times New Roman" w:eastAsia="Times New Roman" w:hAnsi="Times New Roman" w:cs="Times New Roman"/>
          <w:sz w:val="28"/>
          <w:szCs w:val="28"/>
          <w:lang w:eastAsia="uk-UA"/>
        </w:rPr>
        <w:t xml:space="preserve"> Рівненського обласного </w:t>
      </w:r>
      <w:r w:rsidRPr="00FE2E07">
        <w:rPr>
          <w:rFonts w:ascii="Times New Roman" w:eastAsia="Times New Roman" w:hAnsi="Times New Roman" w:cs="Times New Roman"/>
          <w:sz w:val="28"/>
          <w:szCs w:val="28"/>
          <w:lang w:eastAsia="uk-UA"/>
        </w:rPr>
        <w:t>центру по нарахуванню та здійсненню соціальних виплат;</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19) проводить особистий прийом громадян з питань, що належать до повноважень департаменту;</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20) забезпечує дотримання працівниками департаменту правил внутрішнього трудового розпорядку, правил внутрішнього службового розпорядку та виконавської дисципліни;</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21) погоджує призначення на посади та звільнення з посад керівників структурних підрозділів соціального захисту населення районних державних адміністрацій та органів місцевого самоврядування;</w:t>
      </w:r>
    </w:p>
    <w:p w:rsidR="00BD6AA4" w:rsidRPr="00FE2E07" w:rsidRDefault="00BD6AA4" w:rsidP="00D7513E">
      <w:pPr>
        <w:spacing w:after="0" w:line="240" w:lineRule="auto"/>
        <w:ind w:firstLine="567"/>
        <w:jc w:val="both"/>
        <w:textAlignment w:val="baseline"/>
        <w:rPr>
          <w:rFonts w:ascii="Times New Roman" w:eastAsia="Times New Roman" w:hAnsi="Times New Roman" w:cs="Times New Roman"/>
          <w:sz w:val="28"/>
          <w:szCs w:val="28"/>
          <w:lang w:eastAsia="uk-UA"/>
        </w:rPr>
      </w:pP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22) затверджує штатні розписи та кошториси підвідомчих установ, закладів;</w:t>
      </w:r>
    </w:p>
    <w:p w:rsidR="00BD6AA4" w:rsidRPr="00325E1F" w:rsidRDefault="00BD6AA4"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5A42D2"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23) здійснює інші повноваження, визначені законом.</w:t>
      </w:r>
    </w:p>
    <w:p w:rsidR="005A42D2" w:rsidRPr="00325E1F" w:rsidRDefault="005A42D2"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5A42D2" w:rsidRPr="00FE2E07" w:rsidRDefault="005A42D2" w:rsidP="00D7513E">
      <w:pPr>
        <w:pStyle w:val="a3"/>
        <w:shd w:val="clear" w:color="auto" w:fill="FFFFFF"/>
        <w:spacing w:before="0" w:beforeAutospacing="0" w:after="0" w:afterAutospacing="0"/>
        <w:ind w:firstLine="567"/>
        <w:jc w:val="both"/>
        <w:textAlignment w:val="baseline"/>
        <w:rPr>
          <w:color w:val="000000"/>
          <w:sz w:val="28"/>
          <w:szCs w:val="28"/>
        </w:rPr>
      </w:pPr>
      <w:r w:rsidRPr="00FE2E07">
        <w:rPr>
          <w:color w:val="000000"/>
          <w:sz w:val="28"/>
          <w:szCs w:val="28"/>
        </w:rPr>
        <w:t>11. Накази директора департаменту, що суперечать </w:t>
      </w:r>
      <w:hyperlink r:id="rId8" w:anchor="n1654" w:tgtFrame="_blank" w:history="1">
        <w:r w:rsidRPr="00FE2E07">
          <w:rPr>
            <w:rStyle w:val="a4"/>
            <w:color w:val="000000"/>
            <w:sz w:val="28"/>
            <w:szCs w:val="28"/>
            <w:u w:val="none"/>
            <w:bdr w:val="none" w:sz="0" w:space="0" w:color="auto" w:frame="1"/>
          </w:rPr>
          <w:t>Конституції</w:t>
        </w:r>
      </w:hyperlink>
      <w:r w:rsidRPr="00FE2E07">
        <w:rPr>
          <w:color w:val="000000"/>
          <w:sz w:val="28"/>
          <w:szCs w:val="28"/>
        </w:rPr>
        <w:t xml:space="preserve"> України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Рівненської обласної державної адміністрації або </w:t>
      </w:r>
      <w:r w:rsidR="00A32333" w:rsidRPr="00FE2E07">
        <w:rPr>
          <w:color w:val="000000"/>
          <w:sz w:val="28"/>
          <w:szCs w:val="28"/>
        </w:rPr>
        <w:t>Міністерством соціальної політики України</w:t>
      </w:r>
      <w:r w:rsidRPr="00FE2E07">
        <w:rPr>
          <w:color w:val="000000"/>
          <w:sz w:val="28"/>
          <w:szCs w:val="28"/>
        </w:rPr>
        <w:t>.</w:t>
      </w:r>
    </w:p>
    <w:p w:rsidR="005A42D2" w:rsidRPr="00FE2E07" w:rsidRDefault="005A42D2" w:rsidP="00D7513E">
      <w:pPr>
        <w:spacing w:after="0" w:line="240" w:lineRule="auto"/>
        <w:ind w:firstLine="567"/>
        <w:jc w:val="both"/>
        <w:textAlignment w:val="baseline"/>
        <w:rPr>
          <w:rFonts w:ascii="Times New Roman" w:eastAsia="Times New Roman" w:hAnsi="Times New Roman" w:cs="Times New Roman"/>
          <w:sz w:val="28"/>
          <w:szCs w:val="28"/>
          <w:lang w:eastAsia="uk-UA"/>
        </w:rPr>
      </w:pPr>
    </w:p>
    <w:p w:rsidR="009C68B6" w:rsidRPr="00FE2E07" w:rsidRDefault="004323E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w:t>
      </w:r>
      <w:r w:rsidR="00410A80" w:rsidRPr="00FE2E07">
        <w:rPr>
          <w:rFonts w:ascii="Times New Roman" w:eastAsia="Times New Roman" w:hAnsi="Times New Roman" w:cs="Times New Roman"/>
          <w:sz w:val="28"/>
          <w:szCs w:val="28"/>
          <w:lang w:eastAsia="uk-UA"/>
        </w:rPr>
        <w:t>2</w:t>
      </w:r>
      <w:r w:rsidR="00B616C7" w:rsidRPr="00FE2E07">
        <w:rPr>
          <w:rFonts w:ascii="Times New Roman" w:eastAsia="Times New Roman" w:hAnsi="Times New Roman" w:cs="Times New Roman"/>
          <w:sz w:val="28"/>
          <w:szCs w:val="28"/>
          <w:lang w:eastAsia="uk-UA"/>
        </w:rPr>
        <w:t>. Директор д</w:t>
      </w:r>
      <w:r w:rsidR="009C68B6" w:rsidRPr="00FE2E07">
        <w:rPr>
          <w:rFonts w:ascii="Times New Roman" w:eastAsia="Times New Roman" w:hAnsi="Times New Roman" w:cs="Times New Roman"/>
          <w:sz w:val="28"/>
          <w:szCs w:val="28"/>
          <w:lang w:eastAsia="uk-UA"/>
        </w:rPr>
        <w:t>епартаменту може мати заступників, які призначаються на посаду та зві</w:t>
      </w:r>
      <w:r w:rsidR="00B616C7" w:rsidRPr="00FE2E07">
        <w:rPr>
          <w:rFonts w:ascii="Times New Roman" w:eastAsia="Times New Roman" w:hAnsi="Times New Roman" w:cs="Times New Roman"/>
          <w:sz w:val="28"/>
          <w:szCs w:val="28"/>
          <w:lang w:eastAsia="uk-UA"/>
        </w:rPr>
        <w:t>льняються з посади директором д</w:t>
      </w:r>
      <w:r w:rsidR="009C68B6" w:rsidRPr="00FE2E07">
        <w:rPr>
          <w:rFonts w:ascii="Times New Roman" w:eastAsia="Times New Roman" w:hAnsi="Times New Roman" w:cs="Times New Roman"/>
          <w:sz w:val="28"/>
          <w:szCs w:val="28"/>
          <w:lang w:eastAsia="uk-UA"/>
        </w:rPr>
        <w:t>епартаменту відповідно до законодавства про державну службу.</w:t>
      </w:r>
    </w:p>
    <w:p w:rsidR="00DA7475" w:rsidRPr="00325E1F" w:rsidRDefault="00DA7475"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410A80"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13</w:t>
      </w:r>
      <w:r w:rsidR="009C68B6" w:rsidRPr="00FE2E07">
        <w:rPr>
          <w:rFonts w:ascii="Times New Roman" w:eastAsia="Times New Roman" w:hAnsi="Times New Roman" w:cs="Times New Roman"/>
          <w:sz w:val="28"/>
          <w:szCs w:val="28"/>
          <w:lang w:eastAsia="uk-UA"/>
        </w:rPr>
        <w:t>. Для погодженого вирішення пита</w:t>
      </w:r>
      <w:r w:rsidR="00B616C7" w:rsidRPr="00FE2E07">
        <w:rPr>
          <w:rFonts w:ascii="Times New Roman" w:eastAsia="Times New Roman" w:hAnsi="Times New Roman" w:cs="Times New Roman"/>
          <w:sz w:val="28"/>
          <w:szCs w:val="28"/>
          <w:lang w:eastAsia="uk-UA"/>
        </w:rPr>
        <w:t>нь, що належать до компетенції д</w:t>
      </w:r>
      <w:r w:rsidR="009C68B6" w:rsidRPr="00FE2E07">
        <w:rPr>
          <w:rFonts w:ascii="Times New Roman" w:eastAsia="Times New Roman" w:hAnsi="Times New Roman" w:cs="Times New Roman"/>
          <w:sz w:val="28"/>
          <w:szCs w:val="28"/>
          <w:lang w:eastAsia="uk-UA"/>
        </w:rPr>
        <w:t>епартаменту, може утворюватися колегія.</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Склад колегії затверджується головою</w:t>
      </w:r>
      <w:r w:rsidR="00D01294" w:rsidRPr="00FE2E07">
        <w:rPr>
          <w:rFonts w:ascii="Times New Roman" w:eastAsia="Times New Roman" w:hAnsi="Times New Roman" w:cs="Times New Roman"/>
          <w:sz w:val="28"/>
          <w:szCs w:val="28"/>
          <w:lang w:eastAsia="uk-UA"/>
        </w:rPr>
        <w:t xml:space="preserve"> Рівненської</w:t>
      </w:r>
      <w:r w:rsidRPr="00FE2E07">
        <w:rPr>
          <w:rFonts w:ascii="Times New Roman" w:eastAsia="Times New Roman" w:hAnsi="Times New Roman" w:cs="Times New Roman"/>
          <w:sz w:val="28"/>
          <w:szCs w:val="28"/>
          <w:lang w:eastAsia="uk-UA"/>
        </w:rPr>
        <w:t xml:space="preserve"> обласної державної адмін</w:t>
      </w:r>
      <w:r w:rsidR="00B616C7" w:rsidRPr="00FE2E07">
        <w:rPr>
          <w:rFonts w:ascii="Times New Roman" w:eastAsia="Times New Roman" w:hAnsi="Times New Roman" w:cs="Times New Roman"/>
          <w:sz w:val="28"/>
          <w:szCs w:val="28"/>
          <w:lang w:eastAsia="uk-UA"/>
        </w:rPr>
        <w:t>істрації за поданням директора д</w:t>
      </w:r>
      <w:r w:rsidRPr="00FE2E07">
        <w:rPr>
          <w:rFonts w:ascii="Times New Roman" w:eastAsia="Times New Roman" w:hAnsi="Times New Roman" w:cs="Times New Roman"/>
          <w:sz w:val="28"/>
          <w:szCs w:val="28"/>
          <w:lang w:eastAsia="uk-UA"/>
        </w:rPr>
        <w:t>епартаменту.</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Засідання колегії проводяться в міру потреби, але не рідше ніж один раз на квартал.</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Рішення колегії виконуєт</w:t>
      </w:r>
      <w:r w:rsidR="00B616C7" w:rsidRPr="00FE2E07">
        <w:rPr>
          <w:rFonts w:ascii="Times New Roman" w:eastAsia="Times New Roman" w:hAnsi="Times New Roman" w:cs="Times New Roman"/>
          <w:sz w:val="28"/>
          <w:szCs w:val="28"/>
          <w:lang w:eastAsia="uk-UA"/>
        </w:rPr>
        <w:t>ься згідно з наказом директора д</w:t>
      </w:r>
      <w:r w:rsidRPr="00FE2E07">
        <w:rPr>
          <w:rFonts w:ascii="Times New Roman" w:eastAsia="Times New Roman" w:hAnsi="Times New Roman" w:cs="Times New Roman"/>
          <w:sz w:val="28"/>
          <w:szCs w:val="28"/>
          <w:lang w:eastAsia="uk-UA"/>
        </w:rPr>
        <w:t>епартаменту.</w:t>
      </w:r>
    </w:p>
    <w:p w:rsidR="00DA7475" w:rsidRPr="00325E1F" w:rsidRDefault="00DA7475"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410A80"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14</w:t>
      </w:r>
      <w:r w:rsidR="009C68B6" w:rsidRPr="00FE2E07">
        <w:rPr>
          <w:rFonts w:ascii="Times New Roman" w:eastAsia="Times New Roman" w:hAnsi="Times New Roman" w:cs="Times New Roman"/>
          <w:sz w:val="28"/>
          <w:szCs w:val="28"/>
          <w:lang w:eastAsia="uk-UA"/>
        </w:rPr>
        <w:t>. Для розроблення рекомендацій і пропозицій щодо осно</w:t>
      </w:r>
      <w:r w:rsidR="00B616C7" w:rsidRPr="00FE2E07">
        <w:rPr>
          <w:rFonts w:ascii="Times New Roman" w:eastAsia="Times New Roman" w:hAnsi="Times New Roman" w:cs="Times New Roman"/>
          <w:sz w:val="28"/>
          <w:szCs w:val="28"/>
          <w:lang w:eastAsia="uk-UA"/>
        </w:rPr>
        <w:t>вних напрямів діяльності д</w:t>
      </w:r>
      <w:r w:rsidR="009C68B6" w:rsidRPr="00FE2E07">
        <w:rPr>
          <w:rFonts w:ascii="Times New Roman" w:eastAsia="Times New Roman" w:hAnsi="Times New Roman" w:cs="Times New Roman"/>
          <w:sz w:val="28"/>
          <w:szCs w:val="28"/>
          <w:lang w:eastAsia="uk-UA"/>
        </w:rPr>
        <w:t>епартаменту, обговорення найважливіших прогр</w:t>
      </w:r>
      <w:r w:rsidR="00B616C7" w:rsidRPr="00FE2E07">
        <w:rPr>
          <w:rFonts w:ascii="Times New Roman" w:eastAsia="Times New Roman" w:hAnsi="Times New Roman" w:cs="Times New Roman"/>
          <w:sz w:val="28"/>
          <w:szCs w:val="28"/>
          <w:lang w:eastAsia="uk-UA"/>
        </w:rPr>
        <w:t>ам та вирішення інших питань в д</w:t>
      </w:r>
      <w:r w:rsidR="009C68B6" w:rsidRPr="00FE2E07">
        <w:rPr>
          <w:rFonts w:ascii="Times New Roman" w:eastAsia="Times New Roman" w:hAnsi="Times New Roman" w:cs="Times New Roman"/>
          <w:sz w:val="28"/>
          <w:szCs w:val="28"/>
          <w:lang w:eastAsia="uk-UA"/>
        </w:rPr>
        <w:t>епартаменті можуть утворюватися ради (наукові, громадські), комісії.</w:t>
      </w:r>
    </w:p>
    <w:p w:rsidR="009C68B6" w:rsidRPr="00FE2E07" w:rsidRDefault="009C68B6"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Склад рад та комісій, положен</w:t>
      </w:r>
      <w:r w:rsidR="00B616C7" w:rsidRPr="00FE2E07">
        <w:rPr>
          <w:rFonts w:ascii="Times New Roman" w:eastAsia="Times New Roman" w:hAnsi="Times New Roman" w:cs="Times New Roman"/>
          <w:sz w:val="28"/>
          <w:szCs w:val="28"/>
          <w:lang w:eastAsia="uk-UA"/>
        </w:rPr>
        <w:t>ня про них затверджує директор д</w:t>
      </w:r>
      <w:r w:rsidRPr="00FE2E07">
        <w:rPr>
          <w:rFonts w:ascii="Times New Roman" w:eastAsia="Times New Roman" w:hAnsi="Times New Roman" w:cs="Times New Roman"/>
          <w:sz w:val="28"/>
          <w:szCs w:val="28"/>
          <w:lang w:eastAsia="uk-UA"/>
        </w:rPr>
        <w:t>епартаменту.</w:t>
      </w:r>
    </w:p>
    <w:p w:rsidR="00DA7475" w:rsidRPr="00325E1F" w:rsidRDefault="00DA7475"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9C68B6" w:rsidRPr="00FE2E07" w:rsidRDefault="00410A80"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15</w:t>
      </w:r>
      <w:r w:rsidR="009C68B6" w:rsidRPr="00FE2E07">
        <w:rPr>
          <w:rFonts w:ascii="Times New Roman" w:eastAsia="Times New Roman" w:hAnsi="Times New Roman" w:cs="Times New Roman"/>
          <w:sz w:val="28"/>
          <w:szCs w:val="28"/>
          <w:lang w:eastAsia="uk-UA"/>
        </w:rPr>
        <w:t>. Граничну чисельність,</w:t>
      </w:r>
      <w:r w:rsidR="00B616C7" w:rsidRPr="00FE2E07">
        <w:rPr>
          <w:rFonts w:ascii="Times New Roman" w:eastAsia="Times New Roman" w:hAnsi="Times New Roman" w:cs="Times New Roman"/>
          <w:sz w:val="28"/>
          <w:szCs w:val="28"/>
          <w:lang w:eastAsia="uk-UA"/>
        </w:rPr>
        <w:t xml:space="preserve"> фонд оплати праці працівників д</w:t>
      </w:r>
      <w:r w:rsidR="009C68B6" w:rsidRPr="00FE2E07">
        <w:rPr>
          <w:rFonts w:ascii="Times New Roman" w:eastAsia="Times New Roman" w:hAnsi="Times New Roman" w:cs="Times New Roman"/>
          <w:sz w:val="28"/>
          <w:szCs w:val="28"/>
          <w:lang w:eastAsia="uk-UA"/>
        </w:rPr>
        <w:t>епартаменту визначає голова Рівненської обласної державної адміністрації в межах відповідних бюджетних призначень.</w:t>
      </w:r>
    </w:p>
    <w:p w:rsidR="00DA7475" w:rsidRPr="00325E1F" w:rsidRDefault="00DA7475"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D01294" w:rsidRPr="00FE2E07" w:rsidRDefault="00410A80"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16</w:t>
      </w:r>
      <w:r w:rsidR="00B616C7" w:rsidRPr="00FE2E07">
        <w:rPr>
          <w:rFonts w:ascii="Times New Roman" w:eastAsia="Times New Roman" w:hAnsi="Times New Roman" w:cs="Times New Roman"/>
          <w:sz w:val="28"/>
          <w:szCs w:val="28"/>
          <w:lang w:eastAsia="uk-UA"/>
        </w:rPr>
        <w:t>. Штатний розпис та кошторис д</w:t>
      </w:r>
      <w:r w:rsidR="009C68B6" w:rsidRPr="00FE2E07">
        <w:rPr>
          <w:rFonts w:ascii="Times New Roman" w:eastAsia="Times New Roman" w:hAnsi="Times New Roman" w:cs="Times New Roman"/>
          <w:sz w:val="28"/>
          <w:szCs w:val="28"/>
          <w:lang w:eastAsia="uk-UA"/>
        </w:rPr>
        <w:t xml:space="preserve">епартаменту затверджує голова </w:t>
      </w:r>
      <w:r w:rsidR="00757534" w:rsidRPr="00FE2E07">
        <w:rPr>
          <w:rFonts w:ascii="Times New Roman" w:eastAsia="Times New Roman" w:hAnsi="Times New Roman" w:cs="Times New Roman"/>
          <w:sz w:val="28"/>
          <w:szCs w:val="28"/>
          <w:lang w:eastAsia="uk-UA"/>
        </w:rPr>
        <w:t xml:space="preserve">Рівненської </w:t>
      </w:r>
      <w:r w:rsidR="009C68B6" w:rsidRPr="00FE2E07">
        <w:rPr>
          <w:rFonts w:ascii="Times New Roman" w:eastAsia="Times New Roman" w:hAnsi="Times New Roman" w:cs="Times New Roman"/>
          <w:sz w:val="28"/>
          <w:szCs w:val="28"/>
          <w:lang w:eastAsia="uk-UA"/>
        </w:rPr>
        <w:t>обласної державної адмініст</w:t>
      </w:r>
      <w:r w:rsidR="00B616C7" w:rsidRPr="00FE2E07">
        <w:rPr>
          <w:rFonts w:ascii="Times New Roman" w:eastAsia="Times New Roman" w:hAnsi="Times New Roman" w:cs="Times New Roman"/>
          <w:sz w:val="28"/>
          <w:szCs w:val="28"/>
          <w:lang w:eastAsia="uk-UA"/>
        </w:rPr>
        <w:t>рації за пропозицією директора д</w:t>
      </w:r>
      <w:r w:rsidR="009C68B6" w:rsidRPr="00FE2E07">
        <w:rPr>
          <w:rFonts w:ascii="Times New Roman" w:eastAsia="Times New Roman" w:hAnsi="Times New Roman" w:cs="Times New Roman"/>
          <w:sz w:val="28"/>
          <w:szCs w:val="28"/>
          <w:lang w:eastAsia="uk-UA"/>
        </w:rPr>
        <w:t>епартаменту відповідно до </w:t>
      </w:r>
      <w:hyperlink r:id="rId9" w:anchor="n14" w:tgtFrame="_blank" w:history="1">
        <w:r w:rsidR="009C68B6" w:rsidRPr="00FE2E07">
          <w:rPr>
            <w:rFonts w:ascii="Times New Roman" w:eastAsia="Times New Roman" w:hAnsi="Times New Roman" w:cs="Times New Roman"/>
            <w:sz w:val="28"/>
            <w:szCs w:val="28"/>
            <w:lang w:eastAsia="uk-UA"/>
          </w:rPr>
          <w:t>Порядку складання, розгляду, затвердження та основних вимог до виконання кошторисів бюджетних установ</w:t>
        </w:r>
      </w:hyperlink>
      <w:r w:rsidR="009C68B6" w:rsidRPr="00FE2E07">
        <w:rPr>
          <w:rFonts w:ascii="Times New Roman" w:eastAsia="Times New Roman" w:hAnsi="Times New Roman" w:cs="Times New Roman"/>
          <w:sz w:val="28"/>
          <w:szCs w:val="28"/>
          <w:lang w:eastAsia="uk-UA"/>
        </w:rPr>
        <w:t>, затвердженого постановою Кабінету Міністрів України від 28 лютого 2002 року № 228</w:t>
      </w:r>
      <w:r w:rsidR="00A64F96" w:rsidRPr="00FE2E07">
        <w:rPr>
          <w:rFonts w:ascii="Times New Roman" w:eastAsia="Times New Roman" w:hAnsi="Times New Roman" w:cs="Times New Roman"/>
          <w:sz w:val="28"/>
          <w:szCs w:val="28"/>
          <w:lang w:eastAsia="uk-UA"/>
        </w:rPr>
        <w:br/>
      </w:r>
      <w:r w:rsidR="00D34A0A" w:rsidRPr="00FE2E07">
        <w:rPr>
          <w:rFonts w:ascii="Times New Roman" w:eastAsia="Times New Roman" w:hAnsi="Times New Roman" w:cs="Times New Roman"/>
          <w:sz w:val="28"/>
          <w:szCs w:val="28"/>
          <w:lang w:eastAsia="uk-UA"/>
        </w:rPr>
        <w:t>(зі змінами)</w:t>
      </w:r>
      <w:r w:rsidR="00D01294" w:rsidRPr="00FE2E07">
        <w:rPr>
          <w:rFonts w:ascii="Times New Roman" w:eastAsia="Times New Roman" w:hAnsi="Times New Roman" w:cs="Times New Roman"/>
          <w:sz w:val="28"/>
          <w:szCs w:val="28"/>
          <w:lang w:eastAsia="uk-UA"/>
        </w:rPr>
        <w:t>.</w:t>
      </w:r>
    </w:p>
    <w:p w:rsidR="00A30707" w:rsidRPr="00325E1F" w:rsidRDefault="00A30707" w:rsidP="00D7513E">
      <w:pPr>
        <w:spacing w:after="0" w:line="240" w:lineRule="auto"/>
        <w:ind w:firstLine="567"/>
        <w:jc w:val="both"/>
        <w:textAlignment w:val="baseline"/>
        <w:rPr>
          <w:rFonts w:ascii="Times New Roman" w:eastAsia="Times New Roman" w:hAnsi="Times New Roman" w:cs="Times New Roman"/>
          <w:sz w:val="24"/>
          <w:szCs w:val="24"/>
          <w:lang w:eastAsia="uk-UA"/>
        </w:rPr>
      </w:pPr>
    </w:p>
    <w:p w:rsidR="00A62DB9" w:rsidRPr="00FE2E07" w:rsidRDefault="00410A80" w:rsidP="00D7513E">
      <w:pPr>
        <w:spacing w:after="0" w:line="240" w:lineRule="auto"/>
        <w:ind w:firstLine="567"/>
        <w:jc w:val="both"/>
        <w:textAlignment w:val="baseline"/>
        <w:rPr>
          <w:rFonts w:ascii="Times New Roman" w:eastAsia="Times New Roman" w:hAnsi="Times New Roman" w:cs="Times New Roman"/>
          <w:sz w:val="28"/>
          <w:szCs w:val="28"/>
          <w:lang w:eastAsia="uk-UA"/>
        </w:rPr>
      </w:pPr>
      <w:r w:rsidRPr="00FE2E07">
        <w:rPr>
          <w:rFonts w:ascii="Times New Roman" w:eastAsia="Times New Roman" w:hAnsi="Times New Roman" w:cs="Times New Roman"/>
          <w:sz w:val="28"/>
          <w:szCs w:val="28"/>
          <w:lang w:eastAsia="uk-UA"/>
        </w:rPr>
        <w:t>17</w:t>
      </w:r>
      <w:r w:rsidR="009C68B6" w:rsidRPr="00FE2E07">
        <w:rPr>
          <w:rFonts w:ascii="Times New Roman" w:eastAsia="Times New Roman" w:hAnsi="Times New Roman" w:cs="Times New Roman"/>
          <w:sz w:val="28"/>
          <w:szCs w:val="28"/>
          <w:lang w:eastAsia="uk-UA"/>
        </w:rPr>
        <w:t>. Департамент є юридичною особою публічного права, має самостійний баланс, рахунки в Головному управлінні Державної казначейської служби України у Рівненській області, печатку із зображенням Державного Герба України та сво</w:t>
      </w:r>
      <w:r w:rsidR="006E1F58" w:rsidRPr="00FE2E07">
        <w:rPr>
          <w:rFonts w:ascii="Times New Roman" w:eastAsia="Times New Roman" w:hAnsi="Times New Roman" w:cs="Times New Roman"/>
          <w:sz w:val="28"/>
          <w:szCs w:val="28"/>
          <w:lang w:eastAsia="uk-UA"/>
        </w:rPr>
        <w:t>їм найменуванням, власні бланки</w:t>
      </w:r>
      <w:r w:rsidR="00DF5904" w:rsidRPr="00FE2E07">
        <w:rPr>
          <w:rFonts w:ascii="Times New Roman" w:eastAsia="Times New Roman" w:hAnsi="Times New Roman" w:cs="Times New Roman"/>
          <w:sz w:val="28"/>
          <w:szCs w:val="28"/>
          <w:lang w:eastAsia="uk-UA"/>
        </w:rPr>
        <w:t>.</w:t>
      </w:r>
    </w:p>
    <w:p w:rsidR="00D01294" w:rsidRPr="00B97997" w:rsidRDefault="000D4C86" w:rsidP="00A86CD3">
      <w:pPr>
        <w:spacing w:afterLines="100" w:after="24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4312285</wp:posOffset>
                </wp:positionH>
                <wp:positionV relativeFrom="paragraph">
                  <wp:posOffset>808990</wp:posOffset>
                </wp:positionV>
                <wp:extent cx="1847850" cy="631825"/>
                <wp:effectExtent l="0" t="0" r="19050" b="158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31825"/>
                        </a:xfrm>
                        <a:prstGeom prst="rect">
                          <a:avLst/>
                        </a:prstGeom>
                        <a:solidFill>
                          <a:srgbClr val="FFFFFF"/>
                        </a:solidFill>
                        <a:ln w="9525">
                          <a:solidFill>
                            <a:schemeClr val="bg1">
                              <a:lumMod val="100000"/>
                              <a:lumOff val="0"/>
                            </a:schemeClr>
                          </a:solidFill>
                          <a:miter lim="800000"/>
                          <a:headEnd/>
                          <a:tailEnd/>
                        </a:ln>
                      </wps:spPr>
                      <wps:txbx>
                        <w:txbxContent>
                          <w:p w:rsidR="0088191C" w:rsidRDefault="0088191C">
                            <w:pPr>
                              <w:rPr>
                                <w:rFonts w:ascii="Times New Roman" w:hAnsi="Times New Roman" w:cs="Times New Roman"/>
                                <w:sz w:val="28"/>
                              </w:rPr>
                            </w:pPr>
                          </w:p>
                          <w:p w:rsidR="00410A80" w:rsidRPr="006E1F58" w:rsidRDefault="00410A80">
                            <w:pPr>
                              <w:rPr>
                                <w:rFonts w:ascii="Times New Roman" w:hAnsi="Times New Roman" w:cs="Times New Roman"/>
                                <w:sz w:val="28"/>
                              </w:rPr>
                            </w:pPr>
                            <w:r w:rsidRPr="006E1F58">
                              <w:rPr>
                                <w:rFonts w:ascii="Times New Roman" w:hAnsi="Times New Roman" w:cs="Times New Roman"/>
                                <w:sz w:val="28"/>
                              </w:rPr>
                              <w:t>Роза СЛОБОДЕНЮК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9.55pt;margin-top:63.7pt;width:145.5pt;height:4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" strokecolor="white [3212]">
                <v:textbox>
                  <w:txbxContent>
                    <w:p w:rsidR="0088191C" w:rsidRDefault="0088191C">
                      <w:pPr>
                        <w:rPr>
                          <w:rFonts w:ascii="Times New Roman" w:hAnsi="Times New Roman" w:cs="Times New Roman"/>
                          <w:sz w:val="28"/>
                        </w:rPr>
                      </w:pPr>
                    </w:p>
                    <w:p w:rsidR="00410A80" w:rsidRPr="006E1F58" w:rsidRDefault="00410A80">
                      <w:pPr>
                        <w:rPr>
                          <w:rFonts w:ascii="Times New Roman" w:hAnsi="Times New Roman" w:cs="Times New Roman"/>
                          <w:sz w:val="28"/>
                        </w:rPr>
                      </w:pPr>
                      <w:r w:rsidRPr="006E1F58">
                        <w:rPr>
                          <w:rFonts w:ascii="Times New Roman" w:hAnsi="Times New Roman" w:cs="Times New Roman"/>
                          <w:sz w:val="28"/>
                        </w:rPr>
                        <w:t>Роза СЛОБОДЕНЮК</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-71755</wp:posOffset>
                </wp:positionH>
                <wp:positionV relativeFrom="paragraph">
                  <wp:posOffset>459105</wp:posOffset>
                </wp:positionV>
                <wp:extent cx="2552700" cy="1043940"/>
                <wp:effectExtent l="0" t="0" r="1905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43940"/>
                        </a:xfrm>
                        <a:prstGeom prst="rect">
                          <a:avLst/>
                        </a:prstGeom>
                        <a:solidFill>
                          <a:srgbClr val="FFFFFF"/>
                        </a:solidFill>
                        <a:ln w="9525">
                          <a:solidFill>
                            <a:schemeClr val="bg1">
                              <a:lumMod val="100000"/>
                              <a:lumOff val="0"/>
                            </a:schemeClr>
                          </a:solidFill>
                          <a:miter lim="800000"/>
                          <a:headEnd/>
                          <a:tailEnd/>
                        </a:ln>
                      </wps:spPr>
                      <wps:txbx>
                        <w:txbxContent>
                          <w:p w:rsidR="00410A80" w:rsidRPr="006E1F58" w:rsidRDefault="00410A80" w:rsidP="00757534">
                            <w:pPr>
                              <w:spacing w:after="20" w:line="240" w:lineRule="auto"/>
                              <w:rPr>
                                <w:rFonts w:ascii="Times New Roman" w:hAnsi="Times New Roman" w:cs="Times New Roman"/>
                                <w:sz w:val="28"/>
                              </w:rPr>
                            </w:pPr>
                            <w:r w:rsidRPr="006E1F58">
                              <w:rPr>
                                <w:rFonts w:ascii="Times New Roman" w:hAnsi="Times New Roman" w:cs="Times New Roman"/>
                                <w:sz w:val="28"/>
                              </w:rPr>
                              <w:t>Директор департаменту соціальної політики Рівненської обласної державної адміністрації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65pt;margin-top:36.15pt;width:201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" strokecolor="white [3212]">
                <v:textbox>
                  <w:txbxContent>
                    <w:p w:rsidR="00410A80" w:rsidRPr="006E1F58" w:rsidRDefault="00410A80" w:rsidP="00757534">
                      <w:pPr>
                        <w:spacing w:after="20" w:line="240" w:lineRule="auto"/>
                        <w:rPr>
                          <w:rFonts w:ascii="Times New Roman" w:hAnsi="Times New Roman" w:cs="Times New Roman"/>
                          <w:sz w:val="28"/>
                        </w:rPr>
                      </w:pPr>
                      <w:r w:rsidRPr="006E1F58">
                        <w:rPr>
                          <w:rFonts w:ascii="Times New Roman" w:hAnsi="Times New Roman" w:cs="Times New Roman"/>
                          <w:sz w:val="28"/>
                        </w:rPr>
                        <w:t>Директор департаменту соціальної політики Рівненської обласної державної адміністрації</w:t>
                      </w:r>
                    </w:p>
                  </w:txbxContent>
                </v:textbox>
              </v:shape>
            </w:pict>
          </mc:Fallback>
        </mc:AlternateContent>
      </w:r>
    </w:p>
    <w:sectPr w:rsidR="00D01294" w:rsidRPr="00B97997" w:rsidSect="0059231B">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045" w:rsidRDefault="001C5045" w:rsidP="006E1F58">
      <w:pPr>
        <w:spacing w:after="0" w:line="240" w:lineRule="auto"/>
      </w:pPr>
      <w:r>
        <w:separator/>
      </w:r>
    </w:p>
  </w:endnote>
  <w:endnote w:type="continuationSeparator" w:id="0">
    <w:p w:rsidR="001C5045" w:rsidRDefault="001C5045" w:rsidP="006E1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045" w:rsidRDefault="001C5045" w:rsidP="006E1F58">
      <w:pPr>
        <w:spacing w:after="0" w:line="240" w:lineRule="auto"/>
      </w:pPr>
      <w:r>
        <w:separator/>
      </w:r>
    </w:p>
  </w:footnote>
  <w:footnote w:type="continuationSeparator" w:id="0">
    <w:p w:rsidR="001C5045" w:rsidRDefault="001C5045" w:rsidP="006E1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33524"/>
      <w:docPartObj>
        <w:docPartGallery w:val="Page Numbers (Top of Page)"/>
        <w:docPartUnique/>
      </w:docPartObj>
    </w:sdtPr>
    <w:sdtEndPr>
      <w:rPr>
        <w:sz w:val="28"/>
        <w:szCs w:val="28"/>
      </w:rPr>
    </w:sdtEndPr>
    <w:sdtContent>
      <w:p w:rsidR="00410A80" w:rsidRPr="0059231B" w:rsidRDefault="00A86CD3">
        <w:pPr>
          <w:pStyle w:val="a5"/>
          <w:jc w:val="center"/>
          <w:rPr>
            <w:sz w:val="28"/>
            <w:szCs w:val="28"/>
          </w:rPr>
        </w:pPr>
        <w:r w:rsidRPr="0059231B">
          <w:rPr>
            <w:rFonts w:ascii="Times New Roman" w:hAnsi="Times New Roman" w:cs="Times New Roman"/>
            <w:sz w:val="28"/>
            <w:szCs w:val="28"/>
          </w:rPr>
          <w:fldChar w:fldCharType="begin"/>
        </w:r>
        <w:r w:rsidR="00410A80" w:rsidRPr="0059231B">
          <w:rPr>
            <w:rFonts w:ascii="Times New Roman" w:hAnsi="Times New Roman" w:cs="Times New Roman"/>
            <w:sz w:val="28"/>
            <w:szCs w:val="28"/>
          </w:rPr>
          <w:instrText xml:space="preserve"> PAGE   \* MERGEFORMAT </w:instrText>
        </w:r>
        <w:r w:rsidRPr="0059231B">
          <w:rPr>
            <w:rFonts w:ascii="Times New Roman" w:hAnsi="Times New Roman" w:cs="Times New Roman"/>
            <w:sz w:val="28"/>
            <w:szCs w:val="28"/>
          </w:rPr>
          <w:fldChar w:fldCharType="separate"/>
        </w:r>
        <w:r w:rsidR="000D4C86">
          <w:rPr>
            <w:rFonts w:ascii="Times New Roman" w:hAnsi="Times New Roman" w:cs="Times New Roman"/>
            <w:noProof/>
            <w:sz w:val="28"/>
            <w:szCs w:val="28"/>
          </w:rPr>
          <w:t>2</w:t>
        </w:r>
        <w:r w:rsidRPr="0059231B">
          <w:rPr>
            <w:rFonts w:ascii="Times New Roman" w:hAnsi="Times New Roman" w:cs="Times New Roman"/>
            <w:sz w:val="28"/>
            <w:szCs w:val="28"/>
          </w:rPr>
          <w:fldChar w:fldCharType="end"/>
        </w:r>
      </w:p>
    </w:sdtContent>
  </w:sdt>
  <w:p w:rsidR="00410A80" w:rsidRDefault="00410A8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064247"/>
      <w:docPartObj>
        <w:docPartGallery w:val="Page Numbers (Top of Page)"/>
        <w:docPartUnique/>
      </w:docPartObj>
    </w:sdtPr>
    <w:sdtEndPr/>
    <w:sdtContent>
      <w:p w:rsidR="0059231B" w:rsidRDefault="001C5045">
        <w:pPr>
          <w:pStyle w:val="a5"/>
          <w:jc w:val="center"/>
        </w:pPr>
      </w:p>
    </w:sdtContent>
  </w:sdt>
  <w:p w:rsidR="0059231B" w:rsidRDefault="0059231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B6"/>
    <w:rsid w:val="00003203"/>
    <w:rsid w:val="00007CA4"/>
    <w:rsid w:val="00015C0B"/>
    <w:rsid w:val="00066A7C"/>
    <w:rsid w:val="000B2187"/>
    <w:rsid w:val="000D4C86"/>
    <w:rsid w:val="00124367"/>
    <w:rsid w:val="00144B0B"/>
    <w:rsid w:val="001B5123"/>
    <w:rsid w:val="001C5045"/>
    <w:rsid w:val="001F3522"/>
    <w:rsid w:val="0023103B"/>
    <w:rsid w:val="00254A1F"/>
    <w:rsid w:val="002775CE"/>
    <w:rsid w:val="002D2670"/>
    <w:rsid w:val="002F1020"/>
    <w:rsid w:val="00325E1F"/>
    <w:rsid w:val="00336AA8"/>
    <w:rsid w:val="00373B6F"/>
    <w:rsid w:val="00377807"/>
    <w:rsid w:val="00391025"/>
    <w:rsid w:val="003E541C"/>
    <w:rsid w:val="003F2D7F"/>
    <w:rsid w:val="00410A80"/>
    <w:rsid w:val="004323E6"/>
    <w:rsid w:val="00436952"/>
    <w:rsid w:val="00466361"/>
    <w:rsid w:val="00493CE0"/>
    <w:rsid w:val="004B5562"/>
    <w:rsid w:val="004B7E2C"/>
    <w:rsid w:val="004F7410"/>
    <w:rsid w:val="00502AB7"/>
    <w:rsid w:val="005033A9"/>
    <w:rsid w:val="0059231B"/>
    <w:rsid w:val="00592F24"/>
    <w:rsid w:val="005A42D2"/>
    <w:rsid w:val="005E276F"/>
    <w:rsid w:val="00621397"/>
    <w:rsid w:val="006745AD"/>
    <w:rsid w:val="006A2509"/>
    <w:rsid w:val="006B11F9"/>
    <w:rsid w:val="006B4A7D"/>
    <w:rsid w:val="006D6702"/>
    <w:rsid w:val="006E1F58"/>
    <w:rsid w:val="007241E5"/>
    <w:rsid w:val="007468D2"/>
    <w:rsid w:val="00746F00"/>
    <w:rsid w:val="00757534"/>
    <w:rsid w:val="00782CE2"/>
    <w:rsid w:val="00791D56"/>
    <w:rsid w:val="00794AC0"/>
    <w:rsid w:val="00813353"/>
    <w:rsid w:val="00871518"/>
    <w:rsid w:val="00877FE1"/>
    <w:rsid w:val="0088191C"/>
    <w:rsid w:val="008A7BB9"/>
    <w:rsid w:val="009144B4"/>
    <w:rsid w:val="00945E22"/>
    <w:rsid w:val="009822A7"/>
    <w:rsid w:val="00990DDA"/>
    <w:rsid w:val="00992475"/>
    <w:rsid w:val="00992E2F"/>
    <w:rsid w:val="009C2A21"/>
    <w:rsid w:val="009C68B6"/>
    <w:rsid w:val="00A30654"/>
    <w:rsid w:val="00A30707"/>
    <w:rsid w:val="00A32333"/>
    <w:rsid w:val="00A470D6"/>
    <w:rsid w:val="00A50E9F"/>
    <w:rsid w:val="00A62DB9"/>
    <w:rsid w:val="00A64F96"/>
    <w:rsid w:val="00A86CD3"/>
    <w:rsid w:val="00AB5C18"/>
    <w:rsid w:val="00AD7452"/>
    <w:rsid w:val="00AD7F86"/>
    <w:rsid w:val="00AE2E82"/>
    <w:rsid w:val="00B17D67"/>
    <w:rsid w:val="00B2679E"/>
    <w:rsid w:val="00B456BE"/>
    <w:rsid w:val="00B5099F"/>
    <w:rsid w:val="00B616C7"/>
    <w:rsid w:val="00B628E5"/>
    <w:rsid w:val="00B73C31"/>
    <w:rsid w:val="00B87806"/>
    <w:rsid w:val="00B97997"/>
    <w:rsid w:val="00BA748C"/>
    <w:rsid w:val="00BB7918"/>
    <w:rsid w:val="00BC2C42"/>
    <w:rsid w:val="00BD6AA4"/>
    <w:rsid w:val="00BF19D1"/>
    <w:rsid w:val="00C436E5"/>
    <w:rsid w:val="00C65608"/>
    <w:rsid w:val="00C87ADF"/>
    <w:rsid w:val="00D01294"/>
    <w:rsid w:val="00D2289E"/>
    <w:rsid w:val="00D34A0A"/>
    <w:rsid w:val="00D41631"/>
    <w:rsid w:val="00D72387"/>
    <w:rsid w:val="00D7513E"/>
    <w:rsid w:val="00D82E34"/>
    <w:rsid w:val="00DA7475"/>
    <w:rsid w:val="00DC3F43"/>
    <w:rsid w:val="00DF5904"/>
    <w:rsid w:val="00E1483E"/>
    <w:rsid w:val="00E2530B"/>
    <w:rsid w:val="00E54A88"/>
    <w:rsid w:val="00E62208"/>
    <w:rsid w:val="00E706A1"/>
    <w:rsid w:val="00E85016"/>
    <w:rsid w:val="00E850D0"/>
    <w:rsid w:val="00E91ACB"/>
    <w:rsid w:val="00EE253B"/>
    <w:rsid w:val="00EF5B53"/>
    <w:rsid w:val="00F13CAA"/>
    <w:rsid w:val="00F32E28"/>
    <w:rsid w:val="00F350BB"/>
    <w:rsid w:val="00F47566"/>
    <w:rsid w:val="00F5174E"/>
    <w:rsid w:val="00F56BAC"/>
    <w:rsid w:val="00FA0482"/>
    <w:rsid w:val="00FB46A2"/>
    <w:rsid w:val="00FC692B"/>
    <w:rsid w:val="00FD4B66"/>
    <w:rsid w:val="00FE2E07"/>
    <w:rsid w:val="00FE5781"/>
    <w:rsid w:val="00FE6FD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68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9C68B6"/>
    <w:rPr>
      <w:color w:val="0000FF"/>
      <w:u w:val="single"/>
    </w:rPr>
  </w:style>
  <w:style w:type="paragraph" w:styleId="HTML">
    <w:name w:val="HTML Preformatted"/>
    <w:basedOn w:val="a"/>
    <w:link w:val="HTML0"/>
    <w:rsid w:val="0074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46F00"/>
    <w:rPr>
      <w:rFonts w:ascii="Courier New" w:eastAsia="Times New Roman" w:hAnsi="Courier New" w:cs="Courier New"/>
      <w:sz w:val="20"/>
      <w:szCs w:val="20"/>
      <w:lang w:val="ru-RU" w:eastAsia="ru-RU"/>
    </w:rPr>
  </w:style>
  <w:style w:type="paragraph" w:styleId="a5">
    <w:name w:val="header"/>
    <w:basedOn w:val="a"/>
    <w:link w:val="a6"/>
    <w:uiPriority w:val="99"/>
    <w:unhideWhenUsed/>
    <w:rsid w:val="006E1F58"/>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E1F58"/>
  </w:style>
  <w:style w:type="paragraph" w:styleId="a7">
    <w:name w:val="footer"/>
    <w:basedOn w:val="a"/>
    <w:link w:val="a8"/>
    <w:uiPriority w:val="99"/>
    <w:unhideWhenUsed/>
    <w:rsid w:val="006E1F58"/>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E1F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68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9C68B6"/>
    <w:rPr>
      <w:color w:val="0000FF"/>
      <w:u w:val="single"/>
    </w:rPr>
  </w:style>
  <w:style w:type="paragraph" w:styleId="HTML">
    <w:name w:val="HTML Preformatted"/>
    <w:basedOn w:val="a"/>
    <w:link w:val="HTML0"/>
    <w:rsid w:val="0074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46F00"/>
    <w:rPr>
      <w:rFonts w:ascii="Courier New" w:eastAsia="Times New Roman" w:hAnsi="Courier New" w:cs="Courier New"/>
      <w:sz w:val="20"/>
      <w:szCs w:val="20"/>
      <w:lang w:val="ru-RU" w:eastAsia="ru-RU"/>
    </w:rPr>
  </w:style>
  <w:style w:type="paragraph" w:styleId="a5">
    <w:name w:val="header"/>
    <w:basedOn w:val="a"/>
    <w:link w:val="a6"/>
    <w:uiPriority w:val="99"/>
    <w:unhideWhenUsed/>
    <w:rsid w:val="006E1F58"/>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E1F58"/>
  </w:style>
  <w:style w:type="paragraph" w:styleId="a7">
    <w:name w:val="footer"/>
    <w:basedOn w:val="a"/>
    <w:link w:val="a8"/>
    <w:uiPriority w:val="99"/>
    <w:unhideWhenUsed/>
    <w:rsid w:val="006E1F58"/>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E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198629">
      <w:bodyDiv w:val="1"/>
      <w:marLeft w:val="0"/>
      <w:marRight w:val="0"/>
      <w:marTop w:val="0"/>
      <w:marBottom w:val="0"/>
      <w:divBdr>
        <w:top w:val="none" w:sz="0" w:space="0" w:color="auto"/>
        <w:left w:val="none" w:sz="0" w:space="0" w:color="auto"/>
        <w:bottom w:val="none" w:sz="0" w:space="0" w:color="auto"/>
        <w:right w:val="none" w:sz="0" w:space="0" w:color="auto"/>
      </w:divBdr>
      <w:divsChild>
        <w:div w:id="1132554990">
          <w:marLeft w:val="-225"/>
          <w:marRight w:val="-225"/>
          <w:marTop w:val="0"/>
          <w:marBottom w:val="0"/>
          <w:divBdr>
            <w:top w:val="none" w:sz="0" w:space="0" w:color="auto"/>
            <w:left w:val="none" w:sz="0" w:space="0" w:color="auto"/>
            <w:bottom w:val="none" w:sz="0" w:space="0" w:color="auto"/>
            <w:right w:val="none" w:sz="0" w:space="0" w:color="auto"/>
          </w:divBdr>
          <w:divsChild>
            <w:div w:id="185405876">
              <w:marLeft w:val="0"/>
              <w:marRight w:val="0"/>
              <w:marTop w:val="0"/>
              <w:marBottom w:val="0"/>
              <w:divBdr>
                <w:top w:val="none" w:sz="0" w:space="0" w:color="auto"/>
                <w:left w:val="none" w:sz="0" w:space="0" w:color="auto"/>
                <w:bottom w:val="none" w:sz="0" w:space="0" w:color="auto"/>
                <w:right w:val="none" w:sz="0" w:space="0" w:color="auto"/>
              </w:divBdr>
              <w:divsChild>
                <w:div w:id="16519840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79615273">
          <w:marLeft w:val="-225"/>
          <w:marRight w:val="-225"/>
          <w:marTop w:val="0"/>
          <w:marBottom w:val="0"/>
          <w:divBdr>
            <w:top w:val="none" w:sz="0" w:space="0" w:color="auto"/>
            <w:left w:val="none" w:sz="0" w:space="0" w:color="auto"/>
            <w:bottom w:val="none" w:sz="0" w:space="0" w:color="auto"/>
            <w:right w:val="none" w:sz="0" w:space="0" w:color="auto"/>
          </w:divBdr>
          <w:divsChild>
            <w:div w:id="1296377344">
              <w:marLeft w:val="0"/>
              <w:marRight w:val="0"/>
              <w:marTop w:val="0"/>
              <w:marBottom w:val="0"/>
              <w:divBdr>
                <w:top w:val="none" w:sz="0" w:space="0" w:color="auto"/>
                <w:left w:val="none" w:sz="0" w:space="0" w:color="auto"/>
                <w:bottom w:val="none" w:sz="0" w:space="0" w:color="auto"/>
                <w:right w:val="none" w:sz="0" w:space="0" w:color="auto"/>
              </w:divBdr>
              <w:divsChild>
                <w:div w:id="14680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254%D0%BA/96-%D0%B2%D1%80/paran165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1.rada.gov.ua/laws/show/228-2002-%D0%BF/paran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F0760-CB0C-478F-8EF9-64CFFCF9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4865</Words>
  <Characters>27733</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Юрисконсульт</dc:creator>
  <cp:lastModifiedBy>User</cp:lastModifiedBy>
  <cp:revision>2</cp:revision>
  <cp:lastPrinted>2024-11-08T13:28:00Z</cp:lastPrinted>
  <dcterms:created xsi:type="dcterms:W3CDTF">2025-01-06T10:23:00Z</dcterms:created>
  <dcterms:modified xsi:type="dcterms:W3CDTF">2025-01-06T10:23:00Z</dcterms:modified>
</cp:coreProperties>
</file>