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D6" w:rsidRDefault="00BA32D6" w:rsidP="008E0584">
      <w:pPr>
        <w:pStyle w:val="affe"/>
        <w:spacing w:before="0" w:after="0"/>
        <w:ind w:left="3" w:hanging="3"/>
        <w:rPr>
          <w:rFonts w:ascii="Times New Roman" w:hAnsi="Times New Roman"/>
          <w:b w:val="0"/>
          <w:color w:val="000000"/>
          <w:sz w:val="28"/>
          <w:szCs w:val="28"/>
        </w:rPr>
      </w:pPr>
      <w:bookmarkStart w:id="0" w:name="_GoBack"/>
      <w:bookmarkEnd w:id="0"/>
    </w:p>
    <w:p w:rsidR="00BA32D6" w:rsidRDefault="00BA32D6" w:rsidP="008E0584">
      <w:pPr>
        <w:pStyle w:val="affe"/>
        <w:spacing w:before="0" w:after="0"/>
        <w:ind w:left="3" w:hanging="3"/>
        <w:rPr>
          <w:rFonts w:ascii="Times New Roman" w:hAnsi="Times New Roman"/>
          <w:b w:val="0"/>
          <w:color w:val="000000"/>
          <w:sz w:val="28"/>
          <w:szCs w:val="28"/>
        </w:rPr>
      </w:pPr>
    </w:p>
    <w:p w:rsidR="00BA32D6" w:rsidRDefault="00BA32D6" w:rsidP="008E0584">
      <w:pPr>
        <w:pStyle w:val="affe"/>
        <w:spacing w:before="0" w:after="0"/>
        <w:ind w:left="3" w:hanging="3"/>
        <w:rPr>
          <w:rFonts w:ascii="Times New Roman" w:hAnsi="Times New Roman"/>
          <w:b w:val="0"/>
          <w:color w:val="000000"/>
          <w:sz w:val="28"/>
          <w:szCs w:val="28"/>
        </w:rPr>
      </w:pPr>
    </w:p>
    <w:p w:rsidR="00BA32D6" w:rsidRPr="00BA32D6" w:rsidRDefault="00BA32D6" w:rsidP="00BA32D6">
      <w:pPr>
        <w:keepNext/>
        <w:keepLines/>
        <w:suppressAutoHyphens w:val="0"/>
        <w:ind w:hanging="3"/>
        <w:jc w:val="center"/>
        <w:rPr>
          <w:rFonts w:ascii="Times New Roman" w:hAnsi="Times New Roman"/>
          <w:color w:val="000000"/>
          <w:sz w:val="24"/>
          <w:szCs w:val="24"/>
        </w:rPr>
      </w:pPr>
      <w:r w:rsidRPr="00BA32D6">
        <w:rPr>
          <w:rFonts w:ascii="Times New Roman" w:hAnsi="Times New Roman"/>
          <w:color w:val="000000"/>
          <w:sz w:val="24"/>
          <w:szCs w:val="24"/>
        </w:rPr>
        <w:t xml:space="preserve">Інформація </w:t>
      </w:r>
      <w:r w:rsidRPr="00BA32D6">
        <w:rPr>
          <w:rFonts w:ascii="Times New Roman" w:hAnsi="Times New Roman"/>
          <w:color w:val="000000"/>
          <w:sz w:val="24"/>
          <w:szCs w:val="24"/>
        </w:rPr>
        <w:br/>
        <w:t>про хід виконання розпорядження голови облдержадміністрації від 05.06.2023 № 257</w:t>
      </w:r>
    </w:p>
    <w:p w:rsidR="00BA32D6" w:rsidRPr="00BA32D6" w:rsidRDefault="00BA32D6" w:rsidP="00BA32D6">
      <w:pPr>
        <w:keepNext/>
        <w:keepLines/>
        <w:suppressAutoHyphens w:val="0"/>
        <w:ind w:hanging="3"/>
        <w:jc w:val="center"/>
        <w:rPr>
          <w:rFonts w:ascii="Times New Roman" w:hAnsi="Times New Roman"/>
          <w:color w:val="000000"/>
          <w:sz w:val="24"/>
          <w:szCs w:val="24"/>
        </w:rPr>
      </w:pPr>
      <w:r w:rsidRPr="00BA32D6">
        <w:rPr>
          <w:rFonts w:ascii="Times New Roman" w:hAnsi="Times New Roman"/>
          <w:color w:val="000000"/>
          <w:sz w:val="24"/>
          <w:szCs w:val="24"/>
        </w:rPr>
        <w:t>«Про затвердження операційного плану заходів  з реалізації у 2023 – 2025 роках  Стратегії державної політики</w:t>
      </w:r>
      <w:r w:rsidRPr="00BA32D6">
        <w:rPr>
          <w:rFonts w:ascii="Times New Roman" w:hAnsi="Times New Roman"/>
          <w:color w:val="000000"/>
          <w:sz w:val="24"/>
          <w:szCs w:val="24"/>
        </w:rPr>
        <w:br/>
        <w:t xml:space="preserve">щодо внутрішнього переміщення на період до 2025 року в Рівненській області» станом на </w:t>
      </w:r>
      <w:r w:rsidR="00717A30">
        <w:rPr>
          <w:rFonts w:ascii="Times New Roman" w:hAnsi="Times New Roman"/>
          <w:color w:val="000000"/>
          <w:sz w:val="24"/>
          <w:szCs w:val="24"/>
        </w:rPr>
        <w:t>01</w:t>
      </w:r>
      <w:r w:rsidRPr="00BA32D6">
        <w:rPr>
          <w:rFonts w:ascii="Times New Roman" w:hAnsi="Times New Roman"/>
          <w:color w:val="000000"/>
          <w:sz w:val="24"/>
          <w:szCs w:val="24"/>
        </w:rPr>
        <w:t>.</w:t>
      </w:r>
      <w:r w:rsidR="00717A30">
        <w:rPr>
          <w:rFonts w:ascii="Times New Roman" w:hAnsi="Times New Roman"/>
          <w:color w:val="000000"/>
          <w:sz w:val="24"/>
          <w:szCs w:val="24"/>
        </w:rPr>
        <w:t>01</w:t>
      </w:r>
      <w:r w:rsidRPr="00BA32D6">
        <w:rPr>
          <w:rFonts w:ascii="Times New Roman" w:hAnsi="Times New Roman"/>
          <w:color w:val="000000"/>
          <w:sz w:val="24"/>
          <w:szCs w:val="24"/>
        </w:rPr>
        <w:t>.202</w:t>
      </w:r>
      <w:r w:rsidR="00717A30">
        <w:rPr>
          <w:rFonts w:ascii="Times New Roman" w:hAnsi="Times New Roman"/>
          <w:color w:val="000000"/>
          <w:sz w:val="24"/>
          <w:szCs w:val="24"/>
        </w:rPr>
        <w:t>5</w:t>
      </w:r>
      <w:r w:rsidRPr="00BA32D6">
        <w:rPr>
          <w:rFonts w:ascii="Times New Roman" w:hAnsi="Times New Roman"/>
          <w:color w:val="000000"/>
          <w:sz w:val="24"/>
          <w:szCs w:val="24"/>
        </w:rPr>
        <w:t xml:space="preserve"> року</w:t>
      </w:r>
    </w:p>
    <w:p w:rsidR="00081452" w:rsidRPr="00EC0C42" w:rsidRDefault="00081452">
      <w:pPr>
        <w:pStyle w:val="aff7"/>
        <w:rPr>
          <w:rFonts w:asciiTheme="minorHAnsi" w:hAnsiTheme="minorHAnsi"/>
          <w:sz w:val="24"/>
          <w:szCs w:val="24"/>
        </w:rPr>
      </w:pPr>
    </w:p>
    <w:tbl>
      <w:tblPr>
        <w:tblW w:w="23087" w:type="dxa"/>
        <w:tblInd w:w="-459" w:type="dxa"/>
        <w:tblLayout w:type="fixed"/>
        <w:tblLook w:val="04A0" w:firstRow="1" w:lastRow="0" w:firstColumn="1" w:lastColumn="0" w:noHBand="0" w:noVBand="1"/>
      </w:tblPr>
      <w:tblGrid>
        <w:gridCol w:w="3122"/>
        <w:gridCol w:w="3765"/>
        <w:gridCol w:w="1409"/>
        <w:gridCol w:w="1230"/>
        <w:gridCol w:w="1276"/>
        <w:gridCol w:w="1276"/>
        <w:gridCol w:w="10773"/>
        <w:gridCol w:w="236"/>
      </w:tblGrid>
      <w:tr w:rsidR="00081452" w:rsidRPr="00EC0C42" w:rsidTr="00DD0424">
        <w:trPr>
          <w:tblHeader/>
        </w:trPr>
        <w:tc>
          <w:tcPr>
            <w:tcW w:w="3122" w:type="dxa"/>
            <w:vMerge w:val="restart"/>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Найменування завдання</w:t>
            </w:r>
          </w:p>
        </w:tc>
        <w:tc>
          <w:tcPr>
            <w:tcW w:w="3765" w:type="dxa"/>
            <w:vMerge w:val="restart"/>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Найменування заходу</w:t>
            </w:r>
          </w:p>
        </w:tc>
        <w:tc>
          <w:tcPr>
            <w:tcW w:w="1409" w:type="dxa"/>
            <w:vMerge w:val="restart"/>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Строк виконання</w:t>
            </w:r>
          </w:p>
        </w:tc>
        <w:tc>
          <w:tcPr>
            <w:tcW w:w="3782" w:type="dxa"/>
            <w:gridSpan w:val="3"/>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Орієнтовний обсяг фінансового забезпечення виконання завдання</w:t>
            </w:r>
          </w:p>
        </w:tc>
        <w:tc>
          <w:tcPr>
            <w:tcW w:w="10773"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Очікувані результати виконання (індикатори)</w:t>
            </w:r>
          </w:p>
        </w:tc>
        <w:tc>
          <w:tcPr>
            <w:tcW w:w="236" w:type="dxa"/>
          </w:tcPr>
          <w:p w:rsidR="00081452" w:rsidRPr="00EC0C42" w:rsidRDefault="00081452" w:rsidP="008E0584">
            <w:pPr>
              <w:widowControl w:val="0"/>
              <w:rPr>
                <w:sz w:val="24"/>
                <w:szCs w:val="24"/>
              </w:rPr>
            </w:pPr>
          </w:p>
        </w:tc>
      </w:tr>
      <w:tr w:rsidR="00081452" w:rsidRPr="00EC0C42" w:rsidTr="00DD0424">
        <w:trPr>
          <w:tblHeader/>
        </w:trPr>
        <w:tc>
          <w:tcPr>
            <w:tcW w:w="3122" w:type="dxa"/>
            <w:vMerge/>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3765" w:type="dxa"/>
            <w:vMerge/>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1409" w:type="dxa"/>
            <w:vMerge/>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2023 рік</w:t>
            </w:r>
          </w:p>
        </w:tc>
        <w:tc>
          <w:tcPr>
            <w:tcW w:w="1276"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2024 рік</w:t>
            </w:r>
          </w:p>
        </w:tc>
        <w:tc>
          <w:tcPr>
            <w:tcW w:w="1276"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2025 рік</w:t>
            </w:r>
          </w:p>
        </w:tc>
        <w:tc>
          <w:tcPr>
            <w:tcW w:w="10773"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22851" w:type="dxa"/>
            <w:gridSpan w:val="7"/>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Стратегічна ціль 1. Посилення спроможності держави у реагуванні на виклики внутрішнього переміщення та забезпечення умов для реалізації державної політики у сфері внутрішнього переміщення</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6D5633"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1</w:t>
            </w:r>
            <w:r w:rsidR="008C0E14" w:rsidRPr="00EC0C42">
              <w:rPr>
                <w:rFonts w:ascii="Times New Roman" w:hAnsi="Times New Roman"/>
                <w:color w:val="000000"/>
                <w:position w:val="-1"/>
                <w:sz w:val="24"/>
                <w:szCs w:val="24"/>
              </w:rPr>
              <w:t xml:space="preserve">. </w:t>
            </w:r>
            <w:r w:rsidR="008C0E14" w:rsidRPr="00EC0C42">
              <w:rPr>
                <w:rFonts w:ascii="Times New Roman" w:hAnsi="Times New Roman"/>
                <w:sz w:val="24"/>
                <w:szCs w:val="24"/>
              </w:rPr>
              <w:t>Запровадження системи</w:t>
            </w:r>
            <w:r w:rsidR="008C0E14" w:rsidRPr="00EC0C42">
              <w:rPr>
                <w:rFonts w:ascii="Times New Roman" w:hAnsi="Times New Roman"/>
                <w:color w:val="FF0000"/>
                <w:sz w:val="24"/>
                <w:szCs w:val="24"/>
              </w:rPr>
              <w:t xml:space="preserve"> </w:t>
            </w:r>
            <w:r w:rsidR="008C0E14" w:rsidRPr="00EC0C42">
              <w:rPr>
                <w:rFonts w:ascii="Times New Roman" w:hAnsi="Times New Roman"/>
                <w:color w:val="000000"/>
                <w:sz w:val="24"/>
                <w:szCs w:val="24"/>
              </w:rPr>
              <w:t>періодичної оцінки потреб внутрішньо переміщених осіб, у тому числі з можливістю збору дезагрегованих даних</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3546E4"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1</w:t>
            </w:r>
            <w:r w:rsidR="008C0E14" w:rsidRPr="00EC0C42">
              <w:rPr>
                <w:rFonts w:ascii="Times New Roman" w:hAnsi="Times New Roman"/>
                <w:color w:val="000000"/>
                <w:position w:val="-1"/>
                <w:sz w:val="24"/>
                <w:szCs w:val="24"/>
              </w:rPr>
              <w:t>) впровадження системної  періодичної оцінки потреб внутрішньо переміщених осіб на рівні громад на всіх етапах внутрішнього переміщення</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І квартал 2024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0"/>
              <w:ind w:hanging="2"/>
              <w:jc w:val="both"/>
              <w:rPr>
                <w:rFonts w:ascii="Times New Roman" w:hAnsi="Times New Roman"/>
                <w:color w:val="000000" w:themeColor="text1"/>
                <w:sz w:val="24"/>
                <w:szCs w:val="24"/>
                <w:shd w:val="clear" w:color="auto" w:fill="FFFFFF"/>
              </w:rPr>
            </w:pPr>
            <w:r w:rsidRPr="00EC0C42">
              <w:rPr>
                <w:rFonts w:ascii="Times New Roman" w:hAnsi="Times New Roman"/>
                <w:color w:val="000000" w:themeColor="text1"/>
                <w:sz w:val="24"/>
                <w:szCs w:val="24"/>
              </w:rPr>
              <w:t xml:space="preserve">За даними </w:t>
            </w:r>
            <w:r w:rsidRPr="00EC0C42">
              <w:rPr>
                <w:rFonts w:ascii="Times New Roman" w:hAnsi="Times New Roman"/>
                <w:color w:val="000000" w:themeColor="text1"/>
                <w:sz w:val="24"/>
                <w:szCs w:val="24"/>
                <w:shd w:val="clear" w:color="auto" w:fill="FFFFFF"/>
              </w:rPr>
              <w:t>Єдиної інформаційної бази даних про внутрішньо переміщених осіб</w:t>
            </w:r>
            <w:r w:rsidRPr="00EC0C42">
              <w:rPr>
                <w:rFonts w:ascii="Times New Roman" w:hAnsi="Times New Roman"/>
                <w:sz w:val="24"/>
                <w:szCs w:val="24"/>
                <w:shd w:val="clear" w:color="auto" w:fill="FFFFFF"/>
              </w:rPr>
              <w:t>,</w:t>
            </w:r>
            <w:r w:rsidRPr="00EC0C42">
              <w:rPr>
                <w:rFonts w:ascii="Times New Roman" w:hAnsi="Times New Roman"/>
                <w:sz w:val="24"/>
                <w:szCs w:val="24"/>
              </w:rPr>
              <w:t xml:space="preserve"> органами соціального захисту населення, уповноваженими особами виконавчих органів сільських, селищних, міських рад та центрами надання адміністративних послуг в області, </w:t>
            </w:r>
            <w:r w:rsidRPr="00EC0C42">
              <w:rPr>
                <w:rFonts w:ascii="Times New Roman" w:hAnsi="Times New Roman"/>
                <w:color w:val="000000" w:themeColor="text1"/>
                <w:sz w:val="24"/>
                <w:szCs w:val="24"/>
              </w:rPr>
              <w:t xml:space="preserve">станом </w:t>
            </w:r>
            <w:r w:rsidRPr="00EC0C42">
              <w:rPr>
                <w:rFonts w:ascii="Times New Roman" w:hAnsi="Times New Roman"/>
                <w:sz w:val="24"/>
                <w:szCs w:val="24"/>
              </w:rPr>
              <w:t xml:space="preserve">на 02.01.2025, взято на облік та </w:t>
            </w:r>
            <w:r w:rsidRPr="00EC0C42">
              <w:rPr>
                <w:rFonts w:ascii="Times New Roman" w:hAnsi="Times New Roman"/>
                <w:sz w:val="24"/>
                <w:szCs w:val="24"/>
                <w:shd w:val="clear" w:color="auto" w:fill="FFFFFF"/>
              </w:rPr>
              <w:t xml:space="preserve">видано довідок </w:t>
            </w:r>
            <w:r w:rsidRPr="00EC0C42">
              <w:rPr>
                <w:rFonts w:ascii="Times New Roman" w:hAnsi="Times New Roman"/>
                <w:sz w:val="24"/>
                <w:szCs w:val="24"/>
                <w:shd w:val="clear" w:color="auto" w:fill="FFFFFF"/>
                <w:lang w:val="ru-RU"/>
              </w:rPr>
              <w:t>44243</w:t>
            </w:r>
            <w:r w:rsidRPr="00EC0C42">
              <w:rPr>
                <w:rFonts w:ascii="Times New Roman" w:hAnsi="Times New Roman"/>
                <w:sz w:val="24"/>
                <w:szCs w:val="24"/>
                <w:lang w:val="ru-RU"/>
              </w:rPr>
              <w:t xml:space="preserve"> </w:t>
            </w:r>
            <w:r w:rsidRPr="00EC0C42">
              <w:rPr>
                <w:rFonts w:ascii="Times New Roman" w:hAnsi="Times New Roman"/>
                <w:sz w:val="24"/>
                <w:szCs w:val="24"/>
                <w:shd w:val="clear" w:color="auto" w:fill="FFFFFF"/>
              </w:rPr>
              <w:t>внутрішньо переміщеним</w:t>
            </w:r>
            <w:r w:rsidRPr="00EC0C42">
              <w:rPr>
                <w:rFonts w:ascii="Times New Roman" w:hAnsi="Times New Roman"/>
                <w:sz w:val="24"/>
                <w:szCs w:val="24"/>
                <w:shd w:val="clear" w:color="auto" w:fill="FFFFFF"/>
                <w:lang w:val="ru-RU"/>
              </w:rPr>
              <w:t xml:space="preserve"> </w:t>
            </w:r>
            <w:r w:rsidRPr="00EC0C42">
              <w:rPr>
                <w:rFonts w:ascii="Times New Roman" w:hAnsi="Times New Roman"/>
                <w:sz w:val="24"/>
                <w:szCs w:val="24"/>
                <w:shd w:val="clear" w:color="auto" w:fill="FFFFFF"/>
              </w:rPr>
              <w:t>особам.</w:t>
            </w:r>
          </w:p>
          <w:p w:rsidR="00081452" w:rsidRPr="00EC0C42" w:rsidRDefault="008C0E14" w:rsidP="008E0584">
            <w:pPr>
              <w:pStyle w:val="aff7"/>
              <w:widowControl w:val="0"/>
              <w:spacing w:before="0"/>
              <w:ind w:hanging="2"/>
              <w:jc w:val="both"/>
              <w:rPr>
                <w:rFonts w:ascii="Times New Roman" w:hAnsi="Times New Roman"/>
                <w:color w:val="050505"/>
                <w:sz w:val="24"/>
                <w:szCs w:val="24"/>
              </w:rPr>
            </w:pPr>
            <w:r w:rsidRPr="00EC0C42">
              <w:rPr>
                <w:rFonts w:ascii="Times New Roman" w:hAnsi="Times New Roman"/>
                <w:sz w:val="24"/>
                <w:szCs w:val="24"/>
              </w:rPr>
              <w:t>З метою запровадження системи періодичної оцінки потреб внутрішньо переміщених осіб районним військовим адміністраціям, територіальним громадам області надіслано до відома та організації виконання наказ Міністерства з питань реінтеграції тимчасово окупованих територій України від 13.09.2024 № 288 «Про затвердження Методичних рекомендацій щодо проведення оцінювання потреб внутрішньо переміщених осіб на місцевому рівні громади».</w:t>
            </w:r>
          </w:p>
          <w:p w:rsidR="00081452" w:rsidRPr="00EC0C42" w:rsidRDefault="008C0E14" w:rsidP="008E0584">
            <w:pPr>
              <w:pStyle w:val="aff7"/>
              <w:widowControl w:val="0"/>
              <w:spacing w:before="0"/>
              <w:ind w:hanging="2"/>
              <w:jc w:val="both"/>
              <w:rPr>
                <w:rFonts w:ascii="Times New Roman" w:hAnsi="Times New Roman"/>
                <w:color w:val="000000"/>
                <w:sz w:val="24"/>
                <w:szCs w:val="24"/>
              </w:rPr>
            </w:pPr>
            <w:r w:rsidRPr="00EC0C42">
              <w:rPr>
                <w:rFonts w:ascii="Times New Roman" w:hAnsi="Times New Roman"/>
                <w:color w:val="050505"/>
                <w:position w:val="-1"/>
                <w:sz w:val="24"/>
                <w:szCs w:val="24"/>
              </w:rPr>
              <w:t>На постійній основі проводиться оцінка потреб внутрішньо переміщених осіб, в тому числі визначення потреби в наданні різних видів соціальних допомог.</w:t>
            </w:r>
          </w:p>
          <w:p w:rsidR="00081452" w:rsidRPr="00EC0C42" w:rsidRDefault="00081452" w:rsidP="008E0584">
            <w:pPr>
              <w:pStyle w:val="aff7"/>
              <w:widowControl w:val="0"/>
              <w:spacing w:before="0"/>
              <w:ind w:hanging="2"/>
              <w:jc w:val="both"/>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spacing w:line="228" w:lineRule="auto"/>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3546E4"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2</w:t>
            </w:r>
            <w:r w:rsidR="008C0E14" w:rsidRPr="00EC0C42">
              <w:rPr>
                <w:rFonts w:ascii="Times New Roman" w:hAnsi="Times New Roman"/>
                <w:color w:val="000000"/>
                <w:position w:val="-1"/>
                <w:sz w:val="24"/>
                <w:szCs w:val="24"/>
              </w:rPr>
              <w:t>) розроблення місцевих алгоритмів дій щодо перенаправлення запитів внутрішньо переміщених осіб для надання повноцінної допомоги та сприяння у реалізації прав таких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IV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rvps2"/>
              <w:widowControl w:val="0"/>
              <w:shd w:val="clear" w:color="auto" w:fill="FFFFFF"/>
              <w:spacing w:beforeAutospacing="0" w:after="150" w:afterAutospacing="0"/>
              <w:contextualSpacing/>
              <w:jc w:val="both"/>
              <w:rPr>
                <w:color w:val="000000"/>
              </w:rPr>
            </w:pPr>
            <w:r w:rsidRPr="00EC0C42">
              <w:rPr>
                <w:spacing w:val="-2"/>
                <w:position w:val="-1"/>
              </w:rPr>
              <w:t>Відповідно до постанови  Кабінету Міністрів України від 04.08.2023 № 812 «Про затвердження Типового положення про Раду з питань внутрішньо переміщених осіб» в</w:t>
            </w:r>
            <w:r w:rsidRPr="00EC0C42">
              <w:t xml:space="preserve"> області прийнято р</w:t>
            </w:r>
            <w:r w:rsidRPr="00EC0C42">
              <w:rPr>
                <w:bCs/>
              </w:rPr>
              <w:t xml:space="preserve">озпорядження голови обласної державної адміністрації – начальника обласної військової адміністрації від 01.09.2023 </w:t>
            </w:r>
            <w:r w:rsidRPr="00EC0C42">
              <w:rPr>
                <w:bCs/>
              </w:rPr>
              <w:br/>
              <w:t>№ 414 «Про Раду з питань внутрішньо переміщених осіб при Рівненській обласній державній адміністрації – Рівненській обласній військовій адміністрації» (далі — рада ВПО).</w:t>
            </w:r>
            <w:r w:rsidRPr="00EC0C42">
              <w:rPr>
                <w:rFonts w:asciiTheme="minorHAnsi" w:hAnsiTheme="minorHAnsi"/>
                <w:bCs/>
              </w:rPr>
              <w:t xml:space="preserve"> </w:t>
            </w:r>
            <w:r w:rsidRPr="00EC0C42">
              <w:t xml:space="preserve">Раду ВПО створено з метою </w:t>
            </w:r>
            <w:r w:rsidRPr="00EC0C42">
              <w:rPr>
                <w:color w:val="000000"/>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bookmarkStart w:id="1" w:name="n17"/>
            <w:bookmarkEnd w:id="1"/>
            <w:r w:rsidRPr="00EC0C42">
              <w:rPr>
                <w:color w:val="000000"/>
              </w:rPr>
              <w:t>,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 Що, в свою чергу, сприятиме налагодженню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або благодійних фондів,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r w:rsidRPr="00EC0C42">
              <w:rPr>
                <w:color w:val="333333"/>
              </w:rPr>
              <w:t xml:space="preserve">                                                </w:t>
            </w:r>
            <w:r w:rsidRPr="00EC0C42">
              <w:rPr>
                <w:color w:val="333333"/>
              </w:rPr>
              <w:br/>
            </w:r>
            <w:r w:rsidRPr="00EC0C42">
              <w:rPr>
                <w:color w:val="000000"/>
              </w:rPr>
              <w:t>Разом з тим</w:t>
            </w:r>
            <w:r w:rsidRPr="00EC0C42">
              <w:rPr>
                <w:color w:val="333333"/>
              </w:rPr>
              <w:t>, в</w:t>
            </w:r>
            <w:r w:rsidRPr="00EC0C42">
              <w:t xml:space="preserve"> територіальних громадах області відділами з соціальної роботи запроваджено періодичну систему оцінки потреб внутрішньо переміщених осіб.</w:t>
            </w:r>
          </w:p>
          <w:p w:rsidR="00081452" w:rsidRPr="00EC0C42" w:rsidRDefault="008C0E14" w:rsidP="008E0584">
            <w:pPr>
              <w:pStyle w:val="rvps2"/>
              <w:widowControl w:val="0"/>
              <w:shd w:val="clear" w:color="auto" w:fill="FFFFFF"/>
              <w:spacing w:beforeAutospacing="0" w:after="150" w:afterAutospacing="0"/>
              <w:contextualSpacing/>
              <w:jc w:val="both"/>
              <w:rPr>
                <w:color w:val="000000"/>
              </w:rPr>
            </w:pPr>
            <w:r w:rsidRPr="00EC0C42">
              <w:t>Інформація про установи, організації, заклади, які допомагають у вирішені проблемних питань внутрішньо переміщених осіб (далі - ВПО), розміщена на усіх доступних веб ресурсах, інформаційних стендах, підтримується в актуальному стані, при потребі оновлюється.</w:t>
            </w:r>
          </w:p>
        </w:tc>
        <w:tc>
          <w:tcPr>
            <w:tcW w:w="236" w:type="dxa"/>
          </w:tcPr>
          <w:p w:rsidR="00081452" w:rsidRPr="00EC0C42" w:rsidRDefault="00081452" w:rsidP="008E0584">
            <w:pPr>
              <w:widowControl w:val="0"/>
              <w:rPr>
                <w:sz w:val="24"/>
                <w:szCs w:val="24"/>
              </w:rPr>
            </w:pPr>
          </w:p>
        </w:tc>
      </w:tr>
      <w:tr w:rsidR="00081452" w:rsidRPr="00EC0C42" w:rsidTr="00DD0424">
        <w:trPr>
          <w:trHeight w:val="1450"/>
        </w:trPr>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spacing w:line="228" w:lineRule="auto"/>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3546E4"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3</w:t>
            </w:r>
            <w:r w:rsidR="008C0E14" w:rsidRPr="00EC0C42">
              <w:rPr>
                <w:rFonts w:ascii="Times New Roman" w:hAnsi="Times New Roman"/>
                <w:color w:val="000000"/>
                <w:position w:val="-1"/>
                <w:sz w:val="24"/>
                <w:szCs w:val="24"/>
              </w:rPr>
              <w:t xml:space="preserve">) створення Координаційного центру підтримки цивільного населення при Рівненській обласній державній адміністрації – Рівненській обласній військовій </w:t>
            </w:r>
            <w:r w:rsidR="008C0E14" w:rsidRPr="00EC0C42">
              <w:rPr>
                <w:rFonts w:ascii="Times New Roman" w:hAnsi="Times New Roman"/>
                <w:color w:val="000000"/>
                <w:position w:val="-1"/>
                <w:sz w:val="24"/>
                <w:szCs w:val="24"/>
              </w:rPr>
              <w:lastRenderedPageBreak/>
              <w:t>адміністрації та відповідних центрів при виконавчих комітетах сільських, селищних, міських радах територіальних громад</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lastRenderedPageBreak/>
              <w:t>ІІ – ІІІ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heme="minorHAnsi" w:hAnsiTheme="minorHAnsi"/>
                <w:color w:val="000000"/>
                <w:sz w:val="24"/>
                <w:szCs w:val="24"/>
              </w:rPr>
            </w:pPr>
            <w:r w:rsidRPr="00EC0C42">
              <w:rPr>
                <w:rFonts w:ascii="Times New Roman" w:hAnsi="Times New Roman"/>
                <w:color w:val="000000"/>
                <w:sz w:val="24"/>
                <w:szCs w:val="24"/>
              </w:rPr>
              <w:t>Розпорядженням голови Рівненської обласної державної адміністрації –начальника Рівненської обласної військової адміністрації від 01.06.2023 № 250 утворено Координаційний центр підтримки цивільного населення при Рівненській обласній державній адміністрації – Рівненській обласній військовій адміністрації</w:t>
            </w:r>
            <w:r w:rsidRPr="00EC0C42">
              <w:rPr>
                <w:rFonts w:ascii="Times New Roman" w:hAnsi="Times New Roman"/>
                <w:b/>
                <w:color w:val="000000"/>
                <w:sz w:val="24"/>
                <w:szCs w:val="24"/>
              </w:rPr>
              <w:t xml:space="preserve"> </w:t>
            </w:r>
            <w:r w:rsidRPr="00EC0C42">
              <w:rPr>
                <w:rFonts w:ascii="Times New Roman" w:hAnsi="Times New Roman"/>
                <w:color w:val="000000"/>
                <w:sz w:val="24"/>
                <w:szCs w:val="24"/>
              </w:rPr>
              <w:t>(далі – Координаційний центр).</w:t>
            </w:r>
          </w:p>
          <w:p w:rsidR="00081452" w:rsidRPr="00EC0C42" w:rsidRDefault="008C0E14" w:rsidP="008E0584">
            <w:pPr>
              <w:widowControl w:val="0"/>
              <w:ind w:firstLine="34"/>
              <w:jc w:val="both"/>
              <w:rPr>
                <w:rFonts w:ascii="Times New Roman" w:hAnsi="Times New Roman"/>
                <w:color w:val="000000"/>
                <w:sz w:val="24"/>
                <w:szCs w:val="24"/>
              </w:rPr>
            </w:pPr>
            <w:r w:rsidRPr="00EC0C42">
              <w:rPr>
                <w:rFonts w:ascii="Times New Roman" w:hAnsi="Times New Roman"/>
                <w:color w:val="000000"/>
                <w:position w:val="-1"/>
                <w:sz w:val="24"/>
                <w:szCs w:val="24"/>
              </w:rPr>
              <w:t>Це консультативно-дорадчий орган, який утворений з метою</w:t>
            </w:r>
            <w:r w:rsidRPr="00EC0C42">
              <w:rPr>
                <w:rFonts w:ascii="Times New Roman" w:hAnsi="Times New Roman"/>
                <w:color w:val="000000"/>
                <w:sz w:val="24"/>
                <w:szCs w:val="24"/>
              </w:rPr>
              <w:t xml:space="preserve"> підтримки та координації надання </w:t>
            </w:r>
            <w:r w:rsidRPr="00EC0C42">
              <w:rPr>
                <w:rFonts w:ascii="Times New Roman" w:hAnsi="Times New Roman"/>
                <w:color w:val="000000"/>
                <w:sz w:val="24"/>
                <w:szCs w:val="24"/>
              </w:rPr>
              <w:lastRenderedPageBreak/>
              <w:t>допомоги населенню, постраждалому від війни (ВПО, ветерани війни, особи з інвалідністю внаслідок війни, члени сімей загиблих (померлих) Захисників і Захисниць України); забезпеченню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До складу Координаційного центру входять представники</w:t>
            </w:r>
            <w:r w:rsidR="00206F1E" w:rsidRPr="00206F1E">
              <w:rPr>
                <w:rFonts w:ascii="Times New Roman" w:hAnsi="Times New Roman"/>
                <w:color w:val="000000"/>
                <w:sz w:val="24"/>
                <w:szCs w:val="24"/>
                <w:lang w:val="ru-RU"/>
              </w:rPr>
              <w:t xml:space="preserve"> </w:t>
            </w:r>
            <w:r w:rsidRPr="00EC0C42">
              <w:rPr>
                <w:rFonts w:ascii="Times New Roman" w:hAnsi="Times New Roman"/>
                <w:color w:val="000000"/>
                <w:sz w:val="24"/>
                <w:szCs w:val="24"/>
              </w:rPr>
              <w:t>20 громадських організацій та об’єднань, в тому числі і з числа внутрішньо переміщених осіб.</w:t>
            </w:r>
          </w:p>
          <w:p w:rsidR="00081452" w:rsidRPr="00EC0C42" w:rsidRDefault="00F32BFE" w:rsidP="008E0584">
            <w:pPr>
              <w:widowControl w:val="0"/>
              <w:ind w:firstLine="34"/>
              <w:jc w:val="both"/>
              <w:rPr>
                <w:rFonts w:ascii="Times New Roman" w:hAnsi="Times New Roman"/>
                <w:sz w:val="24"/>
                <w:szCs w:val="24"/>
              </w:rPr>
            </w:pPr>
            <w:r w:rsidRPr="00EC0C42">
              <w:rPr>
                <w:rFonts w:ascii="Times New Roman" w:hAnsi="Times New Roman"/>
                <w:color w:val="000000"/>
                <w:sz w:val="24"/>
                <w:szCs w:val="24"/>
              </w:rPr>
              <w:t>Станом на 01.01.2025 проведено 16 засідань Координаційного центру, на яких обговорено питання евакуації, надання житла, працевлаштування ВПО, роботу з волонтерами, міжнародними донорами і партнерами, а також питання психологічного супроводу.</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spacing w:line="228" w:lineRule="auto"/>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4A5044"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4</w:t>
            </w:r>
            <w:r w:rsidR="008C0E14" w:rsidRPr="00EC0C42">
              <w:rPr>
                <w:rFonts w:ascii="Times New Roman" w:hAnsi="Times New Roman"/>
                <w:color w:val="000000"/>
                <w:position w:val="-1"/>
                <w:sz w:val="24"/>
                <w:szCs w:val="24"/>
              </w:rPr>
              <w:t>) опрацювання питання надання інформаційних послуг внутрішньо переміщеним особам у соціальній та житловій сферах</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ІІІ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hanging="108"/>
              <w:jc w:val="both"/>
              <w:rPr>
                <w:rFonts w:ascii="Times New Roman" w:hAnsi="Times New Roman"/>
                <w:sz w:val="24"/>
                <w:szCs w:val="24"/>
              </w:rPr>
            </w:pPr>
            <w:r w:rsidRPr="00EC0C42">
              <w:rPr>
                <w:rFonts w:ascii="Times New Roman" w:hAnsi="Times New Roman"/>
                <w:color w:val="000000"/>
                <w:sz w:val="24"/>
                <w:szCs w:val="24"/>
                <w:lang w:eastAsia="zh-CN"/>
              </w:rPr>
              <w:t xml:space="preserve"> В області створено даш-борд житла та потреб ВПО, діє цілодобова</w:t>
            </w:r>
            <w:r w:rsidR="009A11BA" w:rsidRPr="00EC0C42">
              <w:rPr>
                <w:rFonts w:ascii="Times New Roman" w:hAnsi="Times New Roman"/>
                <w:color w:val="000000"/>
                <w:sz w:val="24"/>
                <w:szCs w:val="24"/>
                <w:lang w:eastAsia="zh-CN"/>
              </w:rPr>
              <w:t xml:space="preserve"> «гаряча лінія» (0362)400100.</w:t>
            </w:r>
            <w:r w:rsidRPr="00EC0C42">
              <w:rPr>
                <w:rFonts w:ascii="Times New Roman" w:hAnsi="Times New Roman"/>
                <w:color w:val="000000"/>
                <w:sz w:val="24"/>
                <w:szCs w:val="24"/>
              </w:rPr>
              <w:t xml:space="preserve"> Разом з тим надаються консультативні послуги, здійснюється допомога у пошуку відповідного житла, перенаправлення до громадських та волонтерських організації, а також до комунальних закладів області для отримання гуманітарної допомоги, психологічної допомоги, юридичних консультацій.</w:t>
            </w:r>
          </w:p>
          <w:p w:rsidR="00081452" w:rsidRPr="00EC0C42" w:rsidRDefault="008C0E14" w:rsidP="008E0584">
            <w:pPr>
              <w:widowControl w:val="0"/>
              <w:ind w:firstLine="34"/>
              <w:jc w:val="both"/>
              <w:rPr>
                <w:rFonts w:ascii="Times New Roman" w:hAnsi="Times New Roman"/>
                <w:sz w:val="24"/>
                <w:szCs w:val="24"/>
              </w:rPr>
            </w:pPr>
            <w:r w:rsidRPr="00EC0C42">
              <w:rPr>
                <w:rFonts w:ascii="Times New Roman" w:eastAsia="Calibri" w:hAnsi="Times New Roman"/>
                <w:bCs/>
                <w:sz w:val="24"/>
                <w:szCs w:val="24"/>
              </w:rPr>
              <w:t xml:space="preserve">На виконання </w:t>
            </w:r>
            <w:r w:rsidRPr="00EC0C42">
              <w:rPr>
                <w:rFonts w:ascii="Times New Roman" w:eastAsia="Calibri" w:hAnsi="Times New Roman"/>
                <w:sz w:val="24"/>
                <w:szCs w:val="24"/>
                <w:lang w:eastAsia="uk-UA"/>
              </w:rPr>
              <w:t>розпорядження голови</w:t>
            </w:r>
            <w:r w:rsidRPr="00EC0C42">
              <w:rPr>
                <w:rFonts w:ascii="Times New Roman" w:eastAsia="Calibri" w:hAnsi="Times New Roman"/>
                <w:color w:val="000000" w:themeColor="text1"/>
                <w:sz w:val="24"/>
                <w:szCs w:val="24"/>
                <w:lang w:eastAsia="uk-UA"/>
              </w:rPr>
              <w:t xml:space="preserve"> облдержадміністрації  від 12.03.2022</w:t>
            </w:r>
            <w:r w:rsidR="00206F1E" w:rsidRPr="00206F1E">
              <w:rPr>
                <w:rFonts w:ascii="Times New Roman" w:eastAsia="Calibri" w:hAnsi="Times New Roman"/>
                <w:color w:val="000000" w:themeColor="text1"/>
                <w:sz w:val="24"/>
                <w:szCs w:val="24"/>
                <w:lang w:eastAsia="uk-UA"/>
              </w:rPr>
              <w:t xml:space="preserve"> </w:t>
            </w:r>
            <w:r w:rsidRPr="00EC0C42">
              <w:rPr>
                <w:rFonts w:ascii="Times New Roman" w:eastAsia="Calibri" w:hAnsi="Times New Roman"/>
                <w:color w:val="000000" w:themeColor="text1"/>
                <w:sz w:val="24"/>
                <w:szCs w:val="24"/>
                <w:lang w:eastAsia="uk-UA"/>
              </w:rPr>
              <w:t>№ 21 «Про організацію роботи обласного контактного центру та забезпечення ведення реєстру внутрішньо переміщених</w:t>
            </w:r>
            <w:r w:rsidRPr="00EC0C42">
              <w:rPr>
                <w:rFonts w:ascii="Times New Roman" w:eastAsia="Calibri" w:hAnsi="Times New Roman"/>
                <w:sz w:val="24"/>
                <w:szCs w:val="24"/>
                <w:lang w:eastAsia="uk-UA"/>
              </w:rPr>
              <w:t xml:space="preserve"> осіб на території Рівненської області» (зі змінами), в області налагоджено роботу щодо прийому та розміщення ВПО.</w:t>
            </w:r>
          </w:p>
        </w:tc>
        <w:tc>
          <w:tcPr>
            <w:tcW w:w="236" w:type="dxa"/>
          </w:tcPr>
          <w:p w:rsidR="00081452" w:rsidRPr="00EC0C42" w:rsidRDefault="00081452" w:rsidP="008E0584">
            <w:pPr>
              <w:widowControl w:val="0"/>
              <w:rPr>
                <w:sz w:val="24"/>
                <w:szCs w:val="24"/>
              </w:rPr>
            </w:pPr>
          </w:p>
        </w:tc>
      </w:tr>
      <w:tr w:rsidR="00081452" w:rsidRPr="00EC0C42" w:rsidTr="00DD0424">
        <w:tc>
          <w:tcPr>
            <w:tcW w:w="22851" w:type="dxa"/>
            <w:gridSpan w:val="7"/>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ind w:firstLine="34"/>
              <w:jc w:val="both"/>
              <w:rPr>
                <w:rFonts w:ascii="Times New Roman" w:hAnsi="Times New Roman"/>
                <w:color w:val="000000"/>
                <w:sz w:val="24"/>
                <w:szCs w:val="24"/>
                <w:lang w:eastAsia="zh-CN"/>
              </w:rPr>
            </w:pPr>
          </w:p>
          <w:p w:rsidR="00081452" w:rsidRPr="00EC0C42" w:rsidRDefault="008C0E14" w:rsidP="008E0584">
            <w:pPr>
              <w:widowControl w:val="0"/>
              <w:ind w:firstLine="34"/>
              <w:jc w:val="both"/>
              <w:rPr>
                <w:rFonts w:ascii="Times New Roman" w:hAnsi="Times New Roman"/>
                <w:color w:val="000000"/>
                <w:sz w:val="24"/>
                <w:szCs w:val="24"/>
                <w:lang w:eastAsia="zh-CN"/>
              </w:rPr>
            </w:pPr>
            <w:r w:rsidRPr="00EC0C42">
              <w:rPr>
                <w:rFonts w:ascii="Times New Roman" w:hAnsi="Times New Roman"/>
                <w:color w:val="000000"/>
                <w:sz w:val="24"/>
                <w:szCs w:val="24"/>
                <w:lang w:eastAsia="zh-CN"/>
              </w:rPr>
              <w:t>Стратегічна ціль 2. Створення умов для безпечного переміщення осіб з населених пунктів, які розташовані в районі проведення воєнних (бойових) дій, та задоволення їх гуманітарних потреб</w:t>
            </w:r>
          </w:p>
          <w:p w:rsidR="00081452" w:rsidRPr="00EC0C42" w:rsidRDefault="00081452" w:rsidP="008E0584">
            <w:pPr>
              <w:widowControl w:val="0"/>
              <w:ind w:firstLine="34"/>
              <w:jc w:val="both"/>
              <w:rPr>
                <w:rFonts w:ascii="Times New Roman" w:hAnsi="Times New Roman"/>
                <w:color w:val="000000"/>
                <w:sz w:val="24"/>
                <w:szCs w:val="24"/>
                <w:lang w:eastAsia="zh-CN"/>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3644FF" w:rsidP="008E0584">
            <w:pPr>
              <w:pStyle w:val="aff7"/>
              <w:widowControl w:val="0"/>
              <w:spacing w:before="60"/>
              <w:ind w:hanging="2"/>
              <w:rPr>
                <w:rFonts w:ascii="Times New Roman" w:hAnsi="Times New Roman"/>
                <w:color w:val="000000"/>
                <w:sz w:val="24"/>
                <w:szCs w:val="24"/>
              </w:rPr>
            </w:pPr>
            <w:r>
              <w:rPr>
                <w:rFonts w:ascii="Times New Roman" w:hAnsi="Times New Roman"/>
                <w:color w:val="000000"/>
                <w:position w:val="-1"/>
                <w:sz w:val="24"/>
                <w:szCs w:val="24"/>
              </w:rPr>
              <w:t>2</w:t>
            </w:r>
            <w:r w:rsidR="008C0E14" w:rsidRPr="00EC0C42">
              <w:rPr>
                <w:rFonts w:ascii="Times New Roman" w:hAnsi="Times New Roman"/>
                <w:color w:val="000000"/>
                <w:position w:val="-1"/>
                <w:sz w:val="24"/>
                <w:szCs w:val="24"/>
              </w:rPr>
              <w:t>. Забезпечення з боку держави координації процесу масового переміщення осіб під час збройного конфлікту, зокрема проведення обов’язкової евакуації</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A649A8">
            <w:pPr>
              <w:pStyle w:val="aff7"/>
              <w:widowControl w:val="0"/>
              <w:spacing w:before="60"/>
              <w:ind w:left="-2" w:firstLine="0"/>
              <w:rPr>
                <w:rFonts w:ascii="Times New Roman" w:hAnsi="Times New Roman"/>
                <w:color w:val="000000"/>
                <w:sz w:val="24"/>
                <w:szCs w:val="24"/>
              </w:rPr>
            </w:pPr>
            <w:r w:rsidRPr="00EC0C42">
              <w:rPr>
                <w:rFonts w:ascii="Times New Roman" w:hAnsi="Times New Roman"/>
                <w:color w:val="000000"/>
                <w:position w:val="-1"/>
                <w:sz w:val="24"/>
                <w:szCs w:val="24"/>
              </w:rPr>
              <w:t xml:space="preserve"> створення в приймаючих громадах регіональних гуманітарних штабів з надання допомоги особам, що були евакуйовані з населених пунктів, на території яких ведуться чи можливі бойові дії, а також </w:t>
            </w:r>
            <w:r w:rsidRPr="00EC0C42">
              <w:rPr>
                <w:rFonts w:ascii="Times New Roman" w:eastAsia="Arial" w:hAnsi="Times New Roman"/>
                <w:color w:val="000000"/>
                <w:sz w:val="24"/>
                <w:szCs w:val="24"/>
              </w:rPr>
              <w:t>умов для безпечної евакуації осіб, забезпечення допоміжними засобами і послугами під час евакуації осіб з інвалідністю та інших маломобільних груп населення</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60"/>
              <w:ind w:hanging="2"/>
              <w:rPr>
                <w:rFonts w:ascii="Times New Roman" w:hAnsi="Times New Roman"/>
                <w:color w:val="000000"/>
                <w:sz w:val="24"/>
                <w:szCs w:val="24"/>
              </w:rPr>
            </w:pPr>
            <w:r w:rsidRPr="00EC0C42">
              <w:rPr>
                <w:rFonts w:ascii="Times New Roman" w:eastAsia="Arial" w:hAnsi="Times New Roman"/>
                <w:color w:val="000000"/>
                <w:position w:val="-1"/>
                <w:sz w:val="24"/>
                <w:szCs w:val="24"/>
              </w:rPr>
              <w:t>ІV</w:t>
            </w:r>
            <w:r w:rsidRPr="00EC0C42">
              <w:rPr>
                <w:rFonts w:ascii="Times New Roman" w:hAnsi="Times New Roman"/>
                <w:color w:val="000000"/>
                <w:sz w:val="24"/>
                <w:szCs w:val="24"/>
              </w:rPr>
              <w:t xml:space="preserve">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60"/>
              <w:ind w:hanging="2"/>
              <w:jc w:val="center"/>
              <w:rPr>
                <w:rFonts w:ascii="Times New Roman" w:hAnsi="Times New Roman"/>
                <w:sz w:val="24"/>
                <w:szCs w:val="24"/>
              </w:rPr>
            </w:pPr>
            <w:r w:rsidRPr="00EC0C42">
              <w:rPr>
                <w:rFonts w:ascii="Times New Roman" w:hAnsi="Times New Roman"/>
                <w:position w:val="-1"/>
                <w:sz w:val="24"/>
                <w:szCs w:val="24"/>
              </w:rPr>
              <w:t>за рахунок коштів місцевих бюджетів, донорської допомоги</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position w:val="-1"/>
                <w:sz w:val="24"/>
                <w:szCs w:val="24"/>
                <w:shd w:val="clear" w:color="auto" w:fill="FFFFFF"/>
              </w:rPr>
              <w:t xml:space="preserve">15 грудня 2023 року в місті Рівне відбулося відкриття «Простору Інтеграції» для внутрішньо переміщених осіб. Це </w:t>
            </w:r>
            <w:r w:rsidRPr="00EC0C42">
              <w:rPr>
                <w:rFonts w:ascii="Times New Roman" w:hAnsi="Times New Roman"/>
                <w:color w:val="000000"/>
                <w:sz w:val="24"/>
                <w:szCs w:val="24"/>
                <w:shd w:val="clear" w:color="auto" w:fill="FFFFFF"/>
              </w:rPr>
              <w:t>безбар’єрний хаб комплексної цільової підтримки осіб, які постраждали від війни, чи опинилися у складних життєвих обставинах. У «Просторі Інтеграції» надається цільова допомога внутрішньо переміщеним особам: інформаційна підтримка, консультації щодо надання пільг, допомог, соціальних виплат, отримання гуманітарної допомоги, умови направлення до місць компактного проживання, перенаправлення до профільних служб, установ, організацій.</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shd w:val="clear" w:color="auto" w:fill="FFFFFF"/>
              </w:rPr>
              <w:t>Водночас, в «Просторі Інтеграції» надаються безоплатні юридичні послуги,  перша психологічна допомога, також кваліфікованими спеціалістами проводяться індивідуальні та групові заняття з психологом, тренінги особистого зростання тощо.</w:t>
            </w:r>
          </w:p>
        </w:tc>
        <w:tc>
          <w:tcPr>
            <w:tcW w:w="236" w:type="dxa"/>
          </w:tcPr>
          <w:p w:rsidR="00081452" w:rsidRPr="00EC0C42" w:rsidRDefault="00081452" w:rsidP="008E0584">
            <w:pPr>
              <w:widowControl w:val="0"/>
              <w:rPr>
                <w:sz w:val="24"/>
                <w:szCs w:val="24"/>
              </w:rPr>
            </w:pPr>
          </w:p>
        </w:tc>
      </w:tr>
      <w:tr w:rsidR="00081452" w:rsidRPr="00EC0C42" w:rsidTr="00DD0424">
        <w:trPr>
          <w:trHeight w:val="3151"/>
        </w:trPr>
        <w:tc>
          <w:tcPr>
            <w:tcW w:w="3122" w:type="dxa"/>
            <w:vMerge w:val="restart"/>
            <w:tcBorders>
              <w:top w:val="single" w:sz="4" w:space="0" w:color="000000"/>
              <w:left w:val="single" w:sz="4" w:space="0" w:color="000000"/>
              <w:bottom w:val="single" w:sz="4" w:space="0" w:color="000000"/>
              <w:right w:val="single" w:sz="4" w:space="0" w:color="000000"/>
            </w:tcBorders>
          </w:tcPr>
          <w:p w:rsidR="00081452" w:rsidRPr="00EC0C42" w:rsidRDefault="00777EDA" w:rsidP="008E0584">
            <w:pPr>
              <w:pStyle w:val="aff7"/>
              <w:widowControl w:val="0"/>
              <w:spacing w:before="60" w:line="228" w:lineRule="auto"/>
              <w:ind w:hanging="2"/>
              <w:rPr>
                <w:rFonts w:ascii="Times New Roman" w:hAnsi="Times New Roman"/>
                <w:color w:val="000000"/>
                <w:sz w:val="24"/>
                <w:szCs w:val="24"/>
              </w:rPr>
            </w:pPr>
            <w:r>
              <w:rPr>
                <w:rFonts w:ascii="Times New Roman" w:hAnsi="Times New Roman"/>
                <w:color w:val="000000"/>
                <w:position w:val="-1"/>
                <w:sz w:val="24"/>
                <w:szCs w:val="24"/>
              </w:rPr>
              <w:t>3</w:t>
            </w:r>
            <w:r w:rsidR="008C0E14" w:rsidRPr="00EC0C42">
              <w:rPr>
                <w:rFonts w:ascii="Times New Roman" w:hAnsi="Times New Roman"/>
                <w:color w:val="000000"/>
                <w:position w:val="-1"/>
                <w:sz w:val="24"/>
                <w:szCs w:val="24"/>
              </w:rPr>
              <w:t>. Забезпечення повного та належного інформування про евакуацію, її етапи, складові, наслідки, права і обов’язки під час проведення, а також про заходи подальшої підтримки з боку держави та приймаючих територіальних громад</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60"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1) забезпечення оновлення інформації про об’єкти соціальної інфраструктури в громадах, які потенційно можуть прийняти внутрішньо переміщених осіб, та розміщення такої інформації на офіційних </w:t>
            </w:r>
            <w:r w:rsidRPr="00EC0C42">
              <w:rPr>
                <w:rFonts w:ascii="Times New Roman" w:hAnsi="Times New Roman"/>
                <w:color w:val="000000"/>
                <w:sz w:val="24"/>
                <w:szCs w:val="24"/>
              </w:rPr>
              <w:t>вебсайтах органів місцевого самоврядування в доступних форматах</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60"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ІІІ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0"/>
              <w:ind w:hanging="2"/>
              <w:jc w:val="both"/>
              <w:rPr>
                <w:rFonts w:ascii="Times New Roman" w:hAnsi="Times New Roman"/>
                <w:color w:val="000000"/>
                <w:sz w:val="24"/>
                <w:szCs w:val="24"/>
              </w:rPr>
            </w:pPr>
            <w:r w:rsidRPr="00EC0C42">
              <w:rPr>
                <w:rFonts w:ascii="Times New Roman" w:hAnsi="Times New Roman"/>
                <w:color w:val="000000"/>
                <w:sz w:val="24"/>
                <w:szCs w:val="24"/>
              </w:rPr>
              <w:t>На офіційних вебсайтах органів місцевого самоврядування розміщено інформацію</w:t>
            </w:r>
            <w:r w:rsidRPr="00EC0C42">
              <w:rPr>
                <w:rFonts w:ascii="Times New Roman" w:hAnsi="Times New Roman"/>
                <w:color w:val="000000"/>
                <w:position w:val="-1"/>
                <w:sz w:val="24"/>
                <w:szCs w:val="24"/>
              </w:rPr>
              <w:t xml:space="preserve"> про об'єкти соціальної інфраструктури в громадах, які потенційно можуть прийняти внутрішньо переміщених осіб, із значенням кількості вільних місць.</w:t>
            </w:r>
          </w:p>
          <w:p w:rsidR="00081452" w:rsidRPr="00EC0C42" w:rsidRDefault="008C0E14" w:rsidP="008E0584">
            <w:pPr>
              <w:pStyle w:val="aff7"/>
              <w:widowControl w:val="0"/>
              <w:spacing w:before="0"/>
              <w:ind w:hanging="2"/>
              <w:jc w:val="both"/>
              <w:rPr>
                <w:rFonts w:ascii="Times New Roman" w:hAnsi="Times New Roman"/>
                <w:color w:val="000000"/>
                <w:sz w:val="24"/>
                <w:szCs w:val="24"/>
              </w:rPr>
            </w:pPr>
            <w:r w:rsidRPr="00EC0C42">
              <w:rPr>
                <w:rFonts w:ascii="Times New Roman" w:hAnsi="Times New Roman"/>
                <w:color w:val="000000"/>
                <w:sz w:val="24"/>
                <w:szCs w:val="24"/>
              </w:rPr>
              <w:t>Зазначена інформація постійно підтримується в актуальному стані та, при потребі, оновлюється.</w:t>
            </w:r>
          </w:p>
          <w:p w:rsidR="00081452" w:rsidRPr="00EC0C42" w:rsidRDefault="008C0E14" w:rsidP="008E0584">
            <w:pPr>
              <w:pStyle w:val="aff7"/>
              <w:widowControl w:val="0"/>
              <w:spacing w:before="0"/>
              <w:ind w:hanging="2"/>
              <w:jc w:val="both"/>
              <w:rPr>
                <w:rFonts w:ascii="Times New Roman" w:hAnsi="Times New Roman"/>
                <w:color w:val="000000"/>
                <w:sz w:val="24"/>
                <w:szCs w:val="24"/>
              </w:rPr>
            </w:pPr>
            <w:r w:rsidRPr="00EC0C42">
              <w:rPr>
                <w:rFonts w:ascii="Times New Roman" w:hAnsi="Times New Roman"/>
                <w:position w:val="-1"/>
                <w:sz w:val="24"/>
                <w:szCs w:val="24"/>
              </w:rPr>
              <w:t>Разом з тим, громадах розроблені дорожні карти для ВПО.</w:t>
            </w:r>
          </w:p>
        </w:tc>
        <w:tc>
          <w:tcPr>
            <w:tcW w:w="236" w:type="dxa"/>
          </w:tcPr>
          <w:p w:rsidR="00081452" w:rsidRPr="00EC0C42" w:rsidRDefault="00081452" w:rsidP="008E0584">
            <w:pPr>
              <w:widowControl w:val="0"/>
              <w:rPr>
                <w:sz w:val="24"/>
                <w:szCs w:val="24"/>
              </w:rPr>
            </w:pPr>
          </w:p>
        </w:tc>
      </w:tr>
      <w:tr w:rsidR="00081452" w:rsidRPr="00EC0C42" w:rsidTr="00DD0424">
        <w:trPr>
          <w:trHeight w:val="2543"/>
        </w:trPr>
        <w:tc>
          <w:tcPr>
            <w:tcW w:w="3122" w:type="dxa"/>
            <w:vMerge/>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spacing w:line="228" w:lineRule="auto"/>
              <w:rPr>
                <w:rFonts w:ascii="Times New Roman" w:hAnsi="Times New Roman"/>
                <w:color w:val="000000"/>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60"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2) підготовка плану заходів щодо інформування населення про евакуацію, її етапи, складові, наслідки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60"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ІІ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60"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c"/>
              <w:widowControl w:val="0"/>
              <w:spacing w:after="225"/>
              <w:jc w:val="both"/>
              <w:rPr>
                <w:rFonts w:ascii="Times New Roman" w:hAnsi="Times New Roman"/>
                <w:color w:val="000000"/>
                <w:sz w:val="24"/>
                <w:szCs w:val="24"/>
              </w:rPr>
            </w:pPr>
            <w:r w:rsidRPr="00EC0C42">
              <w:rPr>
                <w:rFonts w:ascii="Times New Roman" w:hAnsi="Times New Roman"/>
                <w:color w:val="000000"/>
                <w:position w:val="-1"/>
                <w:sz w:val="24"/>
                <w:szCs w:val="24"/>
              </w:rPr>
              <w:t>В області розроблено план евакуації населення Рівненської області у разі збройних конфліктів. Однією із складових зазначеного плану є організація оповіщення та інформування у разі загрози виникнення надзвичайних ситуацій. Організація оповіщення керівного складу області, керівників суб’єктів господарювання та населення здійснюється через територіальну автоматизовану систему центрального оповіщення. Також, інформування серед населення щодо порядку дій у разі виникнення надзвичайних ситуацій, проведення евакуації, в тому числі у разі воєнних (бойових) дій або терористичних актів, здійснюється через засоби масової інформації, офіційні сайти (</w:t>
            </w:r>
            <w:r w:rsidRPr="00EC0C42">
              <w:rPr>
                <w:rFonts w:ascii="Times New Roman" w:hAnsi="Times New Roman"/>
                <w:color w:val="000000"/>
                <w:position w:val="-1"/>
                <w:sz w:val="24"/>
                <w:szCs w:val="24"/>
                <w:lang w:val="en-US"/>
              </w:rPr>
              <w:t>facebook</w:t>
            </w:r>
            <w:r w:rsidRPr="00EC0C42">
              <w:rPr>
                <w:rFonts w:ascii="Times New Roman" w:hAnsi="Times New Roman"/>
                <w:color w:val="000000"/>
                <w:position w:val="-1"/>
                <w:sz w:val="24"/>
                <w:szCs w:val="24"/>
              </w:rPr>
              <w:t xml:space="preserve">-сторінки, </w:t>
            </w:r>
            <w:r w:rsidRPr="00EC0C42">
              <w:rPr>
                <w:rFonts w:ascii="Times New Roman" w:hAnsi="Times New Roman"/>
                <w:color w:val="000000"/>
                <w:position w:val="-1"/>
                <w:sz w:val="24"/>
                <w:szCs w:val="24"/>
                <w:lang w:val="en-US"/>
              </w:rPr>
              <w:t>telegram</w:t>
            </w:r>
            <w:r w:rsidRPr="00EC0C42">
              <w:rPr>
                <w:rFonts w:ascii="Times New Roman" w:hAnsi="Times New Roman"/>
                <w:color w:val="000000"/>
                <w:position w:val="-1"/>
                <w:sz w:val="24"/>
                <w:szCs w:val="24"/>
              </w:rPr>
              <w:t>-канали) обласної військової адміністрації, районних військових адміністрацій, органів місцевого самоврядування.</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3) проведення інформаційної кампанії серед населення щодо здійснення евакуації та заходів подальшої підтримки внутрішньо переміщених осіб, запобігання торгівлі людьми тощо</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rPr>
                <w:sz w:val="24"/>
                <w:szCs w:val="24"/>
              </w:rPr>
            </w:pPr>
            <w:r w:rsidRPr="00EC0C42">
              <w:rPr>
                <w:sz w:val="24"/>
                <w:szCs w:val="24"/>
              </w:rPr>
              <w:t xml:space="preserve"> </w:t>
            </w:r>
            <w:r w:rsidRPr="00EC0C42">
              <w:rPr>
                <w:rFonts w:ascii="Times New Roman" w:hAnsi="Times New Roman"/>
                <w:sz w:val="24"/>
                <w:szCs w:val="24"/>
              </w:rPr>
              <w:t>В області</w:t>
            </w:r>
            <w:bookmarkStart w:id="2" w:name="_Hlk186712246"/>
            <w:r w:rsidRPr="00EC0C42">
              <w:rPr>
                <w:rFonts w:ascii="Times New Roman" w:hAnsi="Times New Roman"/>
                <w:sz w:val="24"/>
                <w:szCs w:val="24"/>
              </w:rPr>
              <w:t xml:space="preserve"> активно проводиться інформаційна кампанії щодо підтримки ВПО, зокрема на офіційному вебсайті РОДА розміщено матеріали:</w:t>
            </w:r>
          </w:p>
          <w:p w:rsidR="00081452" w:rsidRPr="00EC0C42" w:rsidRDefault="008C0E14" w:rsidP="008E0584">
            <w:pPr>
              <w:widowControl w:val="0"/>
              <w:rPr>
                <w:sz w:val="24"/>
                <w:szCs w:val="24"/>
              </w:rPr>
            </w:pPr>
            <w:r w:rsidRPr="00EC0C42">
              <w:rPr>
                <w:rFonts w:ascii="Times New Roman" w:hAnsi="Times New Roman"/>
                <w:sz w:val="24"/>
                <w:szCs w:val="24"/>
              </w:rPr>
              <w:t>- «На Рівненщині перевірятимуть умови проживання дітей ВПО» (</w:t>
            </w:r>
            <w:hyperlink r:id="rId9">
              <w:r w:rsidRPr="00EC0C42">
                <w:rPr>
                  <w:rFonts w:ascii="Times New Roman" w:hAnsi="Times New Roman"/>
                  <w:sz w:val="24"/>
                  <w:szCs w:val="24"/>
                </w:rPr>
                <w:t>http://surl.li/whrkef</w:t>
              </w:r>
            </w:hyperlink>
            <w:r w:rsidRPr="00EC0C42">
              <w:rPr>
                <w:rFonts w:ascii="Times New Roman" w:hAnsi="Times New Roman"/>
                <w:sz w:val="24"/>
                <w:szCs w:val="24"/>
              </w:rPr>
              <w:t>), «Гаряча лінія Рівненської ОВА: отримано більше 100 тисяч дзвінків з 2022 року» (</w:t>
            </w:r>
            <w:hyperlink r:id="rId10">
              <w:r w:rsidRPr="00EC0C42">
                <w:rPr>
                  <w:rFonts w:ascii="Times New Roman" w:hAnsi="Times New Roman"/>
                  <w:sz w:val="24"/>
                  <w:szCs w:val="24"/>
                </w:rPr>
                <w:t>http://surl.li/hassfq</w:t>
              </w:r>
            </w:hyperlink>
            <w:r w:rsidRPr="00EC0C42">
              <w:rPr>
                <w:rFonts w:ascii="Times New Roman" w:hAnsi="Times New Roman"/>
                <w:sz w:val="24"/>
                <w:szCs w:val="24"/>
              </w:rPr>
              <w:t>), «Рівненщина прийняла вдвічі більше переселенців ніж обіцяла – Ірина Верещук» (</w:t>
            </w:r>
            <w:hyperlink r:id="rId11">
              <w:r w:rsidRPr="00EC0C42">
                <w:rPr>
                  <w:rFonts w:ascii="Times New Roman" w:hAnsi="Times New Roman"/>
                  <w:sz w:val="24"/>
                  <w:szCs w:val="24"/>
                </w:rPr>
                <w:t>http://surl.li/ykgtaj</w:t>
              </w:r>
            </w:hyperlink>
            <w:r w:rsidRPr="00EC0C42">
              <w:rPr>
                <w:rFonts w:ascii="Times New Roman" w:hAnsi="Times New Roman"/>
                <w:sz w:val="24"/>
                <w:szCs w:val="24"/>
              </w:rPr>
              <w:t>), «ВПО на Рівненщині можуть отримати фінансову допомогу» (</w:t>
            </w:r>
            <w:hyperlink r:id="rId12">
              <w:r w:rsidRPr="00EC0C42">
                <w:rPr>
                  <w:rFonts w:ascii="Times New Roman" w:hAnsi="Times New Roman"/>
                  <w:sz w:val="24"/>
                  <w:szCs w:val="24"/>
                </w:rPr>
                <w:t>http://surl.li/kvkmxf</w:t>
              </w:r>
            </w:hyperlink>
            <w:r w:rsidRPr="00EC0C42">
              <w:rPr>
                <w:rFonts w:ascii="Times New Roman" w:hAnsi="Times New Roman"/>
                <w:sz w:val="24"/>
                <w:szCs w:val="24"/>
              </w:rPr>
              <w:t>), «На Рівненщині вирішують проблему відсутності документів у ВПО» (</w:t>
            </w:r>
            <w:hyperlink r:id="rId13">
              <w:r w:rsidRPr="00EC0C42">
                <w:rPr>
                  <w:rFonts w:ascii="Times New Roman" w:hAnsi="Times New Roman"/>
                  <w:sz w:val="24"/>
                  <w:szCs w:val="24"/>
                </w:rPr>
                <w:t>http://surl.li/gtsygg</w:t>
              </w:r>
            </w:hyperlink>
            <w:r w:rsidRPr="00EC0C42">
              <w:rPr>
                <w:rFonts w:ascii="Times New Roman" w:hAnsi="Times New Roman"/>
                <w:sz w:val="24"/>
                <w:szCs w:val="24"/>
              </w:rPr>
              <w:t>), «На Рівненщині новоприбулі ВПО отримають продуктові набори» (</w:t>
            </w:r>
            <w:hyperlink r:id="rId14">
              <w:r w:rsidRPr="00EC0C42">
                <w:rPr>
                  <w:rFonts w:ascii="Times New Roman" w:hAnsi="Times New Roman"/>
                  <w:sz w:val="24"/>
                  <w:szCs w:val="24"/>
                </w:rPr>
                <w:t>http://surl.li/itctjz</w:t>
              </w:r>
            </w:hyperlink>
            <w:r w:rsidRPr="00EC0C42">
              <w:rPr>
                <w:rFonts w:ascii="Times New Roman" w:hAnsi="Times New Roman"/>
                <w:sz w:val="24"/>
                <w:szCs w:val="24"/>
              </w:rPr>
              <w:t>), «На Рівненщині обговорили перспективи співпраці з УВКБ ООН у 2025 році» (</w:t>
            </w:r>
            <w:hyperlink r:id="rId15">
              <w:r w:rsidRPr="00EC0C42">
                <w:rPr>
                  <w:rFonts w:ascii="Times New Roman" w:hAnsi="Times New Roman"/>
                  <w:sz w:val="24"/>
                  <w:szCs w:val="24"/>
                </w:rPr>
                <w:t>http://surl.li/ockyyl</w:t>
              </w:r>
            </w:hyperlink>
            <w:r w:rsidRPr="00EC0C42">
              <w:rPr>
                <w:rFonts w:ascii="Times New Roman" w:hAnsi="Times New Roman"/>
                <w:sz w:val="24"/>
                <w:szCs w:val="24"/>
              </w:rPr>
              <w:t>), «На Рівненщині ще майже 800 сімей ВПО отримали продуктові набори» (</w:t>
            </w:r>
            <w:hyperlink r:id="rId16">
              <w:r w:rsidRPr="00EC0C42">
                <w:rPr>
                  <w:rFonts w:ascii="Times New Roman" w:hAnsi="Times New Roman"/>
                  <w:sz w:val="24"/>
                  <w:szCs w:val="24"/>
                </w:rPr>
                <w:t>http://surl.li/xoucyg</w:t>
              </w:r>
            </w:hyperlink>
            <w:r w:rsidRPr="00EC0C42">
              <w:rPr>
                <w:rFonts w:ascii="Times New Roman" w:hAnsi="Times New Roman"/>
                <w:sz w:val="24"/>
                <w:szCs w:val="24"/>
              </w:rPr>
              <w:t>), «ВПО на Рівненщині можуть отримати фінансову допомогу» (</w:t>
            </w:r>
            <w:hyperlink r:id="rId17">
              <w:r w:rsidRPr="00EC0C42">
                <w:rPr>
                  <w:rFonts w:ascii="Times New Roman" w:hAnsi="Times New Roman"/>
                  <w:sz w:val="24"/>
                  <w:szCs w:val="24"/>
                </w:rPr>
                <w:t>http://surl.li/xdqngc</w:t>
              </w:r>
            </w:hyperlink>
            <w:r w:rsidRPr="00EC0C42">
              <w:rPr>
                <w:rFonts w:ascii="Times New Roman" w:hAnsi="Times New Roman"/>
                <w:sz w:val="24"/>
                <w:szCs w:val="24"/>
              </w:rPr>
              <w:t>), «На Рівненщині для дітей ВПО видають комплекти теплого одягу» (</w:t>
            </w:r>
            <w:hyperlink r:id="rId18">
              <w:r w:rsidRPr="00EC0C42">
                <w:rPr>
                  <w:rFonts w:ascii="Times New Roman" w:hAnsi="Times New Roman"/>
                  <w:sz w:val="24"/>
                  <w:szCs w:val="24"/>
                </w:rPr>
                <w:t>http://surl.li/sqxmtu</w:t>
              </w:r>
            </w:hyperlink>
            <w:r w:rsidRPr="00EC0C42">
              <w:rPr>
                <w:rFonts w:ascii="Times New Roman" w:hAnsi="Times New Roman"/>
                <w:sz w:val="24"/>
                <w:szCs w:val="24"/>
              </w:rPr>
              <w:t>), «ВПО на Рівненщині можуть отримати фінансову допомогу» (</w:t>
            </w:r>
            <w:hyperlink r:id="rId19">
              <w:r w:rsidRPr="00EC0C42">
                <w:rPr>
                  <w:rFonts w:ascii="Times New Roman" w:hAnsi="Times New Roman"/>
                  <w:sz w:val="24"/>
                  <w:szCs w:val="24"/>
                </w:rPr>
                <w:t>http://surl.li/swtbet</w:t>
              </w:r>
            </w:hyperlink>
            <w:r w:rsidRPr="00EC0C42">
              <w:rPr>
                <w:rFonts w:ascii="Times New Roman" w:hAnsi="Times New Roman"/>
                <w:sz w:val="24"/>
                <w:szCs w:val="24"/>
              </w:rPr>
              <w:t>), «Тепла зима». Хто на Рівненщині отримає 6,5 тисяч грн допомоги» (</w:t>
            </w:r>
            <w:hyperlink r:id="rId20">
              <w:r w:rsidRPr="00EC0C42">
                <w:rPr>
                  <w:rFonts w:ascii="Times New Roman" w:hAnsi="Times New Roman"/>
                  <w:sz w:val="24"/>
                  <w:szCs w:val="24"/>
                </w:rPr>
                <w:t>http://surl.li/piiqlt</w:t>
              </w:r>
            </w:hyperlink>
            <w:r w:rsidRPr="00EC0C42">
              <w:rPr>
                <w:rFonts w:ascii="Times New Roman" w:hAnsi="Times New Roman"/>
                <w:sz w:val="24"/>
                <w:szCs w:val="24"/>
              </w:rPr>
              <w:t>), «На Рівненщині понад 1,5 тисячі сімей ВПО отримали продуктові набори» (</w:t>
            </w:r>
            <w:hyperlink r:id="rId21">
              <w:r w:rsidRPr="00EC0C42">
                <w:rPr>
                  <w:rFonts w:ascii="Times New Roman" w:hAnsi="Times New Roman"/>
                  <w:sz w:val="24"/>
                  <w:szCs w:val="24"/>
                </w:rPr>
                <w:t>http://surl.li/yudmac</w:t>
              </w:r>
            </w:hyperlink>
            <w:r w:rsidRPr="00EC0C42">
              <w:rPr>
                <w:rFonts w:ascii="Times New Roman" w:hAnsi="Times New Roman"/>
                <w:sz w:val="24"/>
                <w:szCs w:val="24"/>
              </w:rPr>
              <w:t>) тощо</w:t>
            </w:r>
            <w:bookmarkEnd w:id="2"/>
            <w:r w:rsidRPr="00EC0C42">
              <w:rPr>
                <w:rFonts w:ascii="Times New Roman" w:hAnsi="Times New Roman"/>
                <w:sz w:val="24"/>
                <w:szCs w:val="24"/>
              </w:rPr>
              <w:t>.</w:t>
            </w:r>
          </w:p>
          <w:p w:rsidR="00081452" w:rsidRPr="00EC0C42" w:rsidRDefault="008C0E14" w:rsidP="008E0584">
            <w:pPr>
              <w:widowControl w:val="0"/>
              <w:jc w:val="both"/>
              <w:rPr>
                <w:sz w:val="24"/>
                <w:szCs w:val="24"/>
              </w:rPr>
            </w:pPr>
            <w:r w:rsidRPr="00EC0C42">
              <w:rPr>
                <w:rFonts w:ascii="Times New Roman" w:hAnsi="Times New Roman"/>
                <w:sz w:val="24"/>
                <w:szCs w:val="24"/>
              </w:rPr>
              <w:t>Тематичні пости розміщено на інформаційних платформах РОДА у фейсбуці та телеграмі; пресрелізи надіслано в редакції регіональних, місцевих і низки</w:t>
            </w:r>
            <w:r w:rsidRPr="00EC0C42">
              <w:rPr>
                <w:sz w:val="24"/>
                <w:szCs w:val="24"/>
              </w:rPr>
              <w:t xml:space="preserve"> </w:t>
            </w:r>
            <w:r w:rsidRPr="00EC0C42">
              <w:rPr>
                <w:rFonts w:ascii="Times New Roman" w:hAnsi="Times New Roman"/>
                <w:sz w:val="24"/>
                <w:szCs w:val="24"/>
              </w:rPr>
              <w:t>загальноукраїнських мас-медіа, проводяться онлайн-брифінги.</w:t>
            </w:r>
          </w:p>
          <w:p w:rsidR="00081452" w:rsidRPr="00EC0C42" w:rsidRDefault="008C0E14" w:rsidP="008E0584">
            <w:pPr>
              <w:widowControl w:val="0"/>
              <w:jc w:val="both"/>
              <w:rPr>
                <w:sz w:val="24"/>
                <w:szCs w:val="24"/>
              </w:rPr>
            </w:pPr>
            <w:r w:rsidRPr="00EC0C42">
              <w:rPr>
                <w:rFonts w:ascii="Times New Roman" w:hAnsi="Times New Roman"/>
                <w:sz w:val="24"/>
                <w:szCs w:val="24"/>
              </w:rPr>
              <w:t>16 грудня у пресцентрі ОВА організовано та проведено онлайн-брифінг</w:t>
            </w:r>
            <w:r w:rsidRPr="00EC0C42">
              <w:rPr>
                <w:sz w:val="24"/>
                <w:szCs w:val="24"/>
              </w:rPr>
              <w:t xml:space="preserve"> </w:t>
            </w:r>
            <w:r w:rsidRPr="00EC0C42">
              <w:rPr>
                <w:rFonts w:ascii="Times New Roman" w:hAnsi="Times New Roman"/>
                <w:sz w:val="24"/>
                <w:szCs w:val="24"/>
              </w:rPr>
              <w:t>на</w:t>
            </w:r>
            <w:r w:rsidRPr="00EC0C42">
              <w:rPr>
                <w:sz w:val="24"/>
                <w:szCs w:val="24"/>
              </w:rPr>
              <w:t xml:space="preserve"> </w:t>
            </w:r>
            <w:r w:rsidRPr="00EC0C42">
              <w:rPr>
                <w:rFonts w:ascii="Times New Roman" w:hAnsi="Times New Roman"/>
                <w:sz w:val="24"/>
                <w:szCs w:val="24"/>
              </w:rPr>
              <w:t>тему «Підтримка для родин Рівненщини: одноразова допомога 6500 грн в межах програми «Тепла зима» (</w:t>
            </w:r>
            <w:hyperlink r:id="rId22">
              <w:r w:rsidRPr="00EC0C42">
                <w:rPr>
                  <w:rFonts w:ascii="Times New Roman" w:hAnsi="Times New Roman"/>
                  <w:sz w:val="24"/>
                  <w:szCs w:val="24"/>
                </w:rPr>
                <w:t>http://surl.li/ojsxlx</w:t>
              </w:r>
            </w:hyperlink>
            <w:r w:rsidRPr="00EC0C42">
              <w:rPr>
                <w:rFonts w:ascii="Times New Roman" w:hAnsi="Times New Roman"/>
                <w:sz w:val="24"/>
                <w:szCs w:val="24"/>
              </w:rPr>
              <w:t>). Спікер: директор Департаменту соціальної політики Рівненської ОДА Роза Слободенюк. Трансляція брифінгу здійснювалася на ФБ-сторінці РОДА. Відеоматеріали брифінгу розміщено на ютуб-каналі Рівненської ОДА. Організовано переклад жестовою мовою. Пресрелізи та пости з матеріалами брифінгу розміщено на офіційному вебсайті Рівненської ОДА у розділі «Новини» (рубрика «Пресцентр»), ФБ-сторінці та телеграмі, надіслано електронною поштою в редакції друкованих мас-медіа, ТРК, місцевих інтернетних ресурсів для оприлюднення.</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Забезпечено інформаційний супровід онлайн-засідання Координаційного штабу з питань проведення обов’язкової евакуації населення в умовах воєнного стану, організоване Міністерством з питань реінтеграції тимчасово окупованих територій України за участю першого заступника голови ОДА Сергія Подоліна, заступниці голови ОДА Людмили Шатковської (9 жовтня 2024 року).</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rsidR="00081452" w:rsidRPr="00EC0C42" w:rsidRDefault="00081452" w:rsidP="008E0584">
            <w:pPr>
              <w:widowControl w:val="0"/>
              <w:ind w:firstLine="33"/>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931FFF"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4</w:t>
            </w:r>
            <w:r w:rsidR="008C0E14" w:rsidRPr="00EC0C42">
              <w:rPr>
                <w:rFonts w:ascii="Times New Roman" w:hAnsi="Times New Roman"/>
                <w:color w:val="000000"/>
                <w:position w:val="-1"/>
                <w:sz w:val="24"/>
                <w:szCs w:val="24"/>
              </w:rPr>
              <w:t>. Запровадження системної підтримки громад, до яких здійснюється евакуація</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забезпечення відповідності місць компактного поселення евакуйованих осіб вимогам доступності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e"/>
              <w:widowControl w:val="0"/>
              <w:spacing w:before="0" w:after="0"/>
              <w:ind w:hanging="3"/>
              <w:jc w:val="both"/>
              <w:rPr>
                <w:rFonts w:ascii="Times New Roman" w:hAnsi="Times New Roman"/>
                <w:b w:val="0"/>
                <w:bCs/>
                <w:color w:val="000000"/>
                <w:sz w:val="24"/>
                <w:szCs w:val="24"/>
              </w:rPr>
            </w:pPr>
            <w:r w:rsidRPr="00EC0C42">
              <w:rPr>
                <w:rFonts w:ascii="Times New Roman" w:hAnsi="Times New Roman"/>
                <w:b w:val="0"/>
                <w:bCs/>
                <w:color w:val="000000"/>
                <w:sz w:val="24"/>
                <w:szCs w:val="24"/>
              </w:rPr>
              <w:t xml:space="preserve">На виконання постанови Кабінету Міністрів України від 01.09.2023  № 930 «Деякі питання функціонування місць тимчасового проживання внутрішньо переміщених осіб» в області прийнято розпорядження начальника Рівненської обласної військової адміністрації від 30.10.2023 № 540 «Про Перелік місць тимчасового проживання у Рівненській області» (зі змінами від 15.05.2024  № 223 та від 12.09.2024 № 495). Зазначеним Переліком визначено 56 місць тимчасового проживання </w:t>
            </w:r>
            <w:r w:rsidRPr="00EC0C42">
              <w:rPr>
                <w:rFonts w:ascii="Times New Roman" w:hAnsi="Times New Roman"/>
                <w:b w:val="0"/>
                <w:bCs/>
                <w:color w:val="000000"/>
                <w:sz w:val="24"/>
                <w:szCs w:val="24"/>
              </w:rPr>
              <w:lastRenderedPageBreak/>
              <w:t>внутрішньо переміщених осіб у Рівненській області. Внутрішньо переміщені особи мають можливість як тимчасового так і тривалого перебування в зазначених об’єктах.</w:t>
            </w:r>
          </w:p>
          <w:p w:rsidR="00081452" w:rsidRPr="00EC0C42" w:rsidRDefault="008C0E14" w:rsidP="008E0584">
            <w:pPr>
              <w:pStyle w:val="affe"/>
              <w:widowControl w:val="0"/>
              <w:spacing w:before="0" w:after="0"/>
              <w:ind w:hanging="3"/>
              <w:jc w:val="both"/>
              <w:rPr>
                <w:rFonts w:ascii="Times New Roman" w:hAnsi="Times New Roman"/>
                <w:sz w:val="24"/>
                <w:szCs w:val="24"/>
              </w:rPr>
            </w:pPr>
            <w:r w:rsidRPr="00EC0C42">
              <w:rPr>
                <w:rFonts w:ascii="Times New Roman" w:hAnsi="Times New Roman"/>
                <w:b w:val="0"/>
                <w:sz w:val="24"/>
                <w:szCs w:val="24"/>
              </w:rPr>
              <w:t>Місця тимчасового проживання внутрішньо переміщених осіб відповідають всім вимогам доступності особам з інвалідністю та іншим маломобільним групам населення.</w:t>
            </w:r>
          </w:p>
          <w:p w:rsidR="00081452" w:rsidRPr="00BA32D6" w:rsidRDefault="00081452" w:rsidP="00206F1E">
            <w:pPr>
              <w:pStyle w:val="aff7"/>
              <w:widowControl w:val="0"/>
              <w:spacing w:before="0"/>
              <w:ind w:firstLine="0"/>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22851" w:type="dxa"/>
            <w:gridSpan w:val="7"/>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firstLine="0"/>
              <w:rPr>
                <w:rFonts w:ascii="Times New Roman" w:hAnsi="Times New Roman"/>
                <w:sz w:val="24"/>
                <w:szCs w:val="24"/>
              </w:rPr>
            </w:pPr>
            <w:r w:rsidRPr="00EC0C42">
              <w:rPr>
                <w:rFonts w:ascii="Times New Roman" w:hAnsi="Times New Roman"/>
                <w:sz w:val="24"/>
                <w:szCs w:val="24"/>
              </w:rPr>
              <w:lastRenderedPageBreak/>
              <w:t>Стратегічна ціль 3. Сприяння адаптації внутрішньо переміщених осіб на новому місці проживання безпосередньо після внутрішнього переміщення</w:t>
            </w:r>
          </w:p>
          <w:p w:rsidR="00081452" w:rsidRPr="00EC0C42" w:rsidRDefault="00081452" w:rsidP="008E0584">
            <w:pPr>
              <w:pStyle w:val="aff7"/>
              <w:widowControl w:val="0"/>
              <w:rPr>
                <w:rFonts w:asciiTheme="minorHAnsi" w:hAnsiTheme="minorHAnsi"/>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1C3FBD" w:rsidP="008E0584">
            <w:pPr>
              <w:pStyle w:val="aff7"/>
              <w:widowControl w:val="0"/>
              <w:ind w:hanging="2"/>
              <w:rPr>
                <w:rFonts w:ascii="Times New Roman" w:hAnsi="Times New Roman"/>
                <w:color w:val="000000"/>
                <w:sz w:val="24"/>
                <w:szCs w:val="24"/>
              </w:rPr>
            </w:pPr>
            <w:r>
              <w:rPr>
                <w:rFonts w:ascii="Times New Roman" w:hAnsi="Times New Roman"/>
                <w:color w:val="000000"/>
                <w:sz w:val="24"/>
                <w:szCs w:val="24"/>
              </w:rPr>
              <w:t>5</w:t>
            </w:r>
            <w:r w:rsidR="008C0E14" w:rsidRPr="00EC0C42">
              <w:rPr>
                <w:rFonts w:ascii="Times New Roman" w:hAnsi="Times New Roman"/>
                <w:color w:val="000000"/>
                <w:sz w:val="24"/>
                <w:szCs w:val="24"/>
              </w:rPr>
              <w:t>. Створення умов та надання підтримки приймаючим громадам для задоволення базових потреб внутрішньо переміщених осіб</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eastAsia="Arial" w:hAnsi="Times New Roman"/>
                <w:color w:val="000000"/>
                <w:sz w:val="24"/>
                <w:szCs w:val="24"/>
              </w:rPr>
            </w:pPr>
            <w:r w:rsidRPr="00EC0C42">
              <w:rPr>
                <w:rFonts w:ascii="Times New Roman" w:hAnsi="Times New Roman"/>
                <w:color w:val="000000"/>
                <w:position w:val="-1"/>
                <w:sz w:val="24"/>
                <w:szCs w:val="24"/>
              </w:rPr>
              <w:t>1) створення в приймаючих громадах відповідних фондів житла для тимчасового проживання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eastAsia="Arial" w:hAnsi="Times New Roman"/>
                <w:color w:val="000000"/>
                <w:sz w:val="24"/>
                <w:szCs w:val="24"/>
              </w:rPr>
            </w:pPr>
            <w:r w:rsidRPr="00EC0C42">
              <w:rPr>
                <w:rFonts w:ascii="Times New Roman" w:hAnsi="Times New Roman"/>
                <w:color w:val="000000"/>
                <w:position w:val="-1"/>
                <w:sz w:val="24"/>
                <w:szCs w:val="24"/>
              </w:rPr>
              <w:t>ІV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eastAsia="Arial"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eastAsia="Arial"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eastAsia="Arial"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pacing w:val="-2"/>
                <w:sz w:val="24"/>
                <w:szCs w:val="24"/>
              </w:rPr>
              <w:t>В області прийнято р</w:t>
            </w:r>
            <w:r w:rsidRPr="00EC0C42">
              <w:rPr>
                <w:rFonts w:ascii="Times New Roman" w:hAnsi="Times New Roman"/>
                <w:sz w:val="24"/>
                <w:szCs w:val="24"/>
                <w:lang w:eastAsia="uk-UA"/>
              </w:rPr>
              <w:t xml:space="preserve">озпорядження голови облдержадміністрації від 11.03.2024 № 99 </w:t>
            </w:r>
            <w:r w:rsidRPr="00EC0C42">
              <w:rPr>
                <w:rFonts w:ascii="Times New Roman" w:hAnsi="Times New Roman"/>
                <w:position w:val="-1"/>
                <w:sz w:val="24"/>
                <w:szCs w:val="24"/>
                <w:lang w:eastAsia="uk-UA"/>
              </w:rPr>
              <w:t>«</w:t>
            </w:r>
            <w:r w:rsidRPr="00EC0C42">
              <w:rPr>
                <w:rFonts w:ascii="Times New Roman" w:hAnsi="Times New Roman"/>
                <w:sz w:val="24"/>
                <w:szCs w:val="24"/>
                <w:lang w:eastAsia="uk-UA"/>
              </w:rPr>
              <w:t>Про утворення робочої групи з реалізації прав на житло окремих категорій ВПО та осіб, які виїхали з території України внаслідок збройної агресії рф, Координаційного центру підтримки цивільного населення при Рівненській обласній державній адміністрації – Рівненській обласній військовій адміністрації</w:t>
            </w:r>
            <w:r w:rsidRPr="00EC0C42">
              <w:rPr>
                <w:rFonts w:ascii="Times New Roman" w:hAnsi="Times New Roman"/>
                <w:position w:val="-1"/>
                <w:sz w:val="24"/>
                <w:szCs w:val="24"/>
                <w:lang w:eastAsia="uk-UA"/>
              </w:rPr>
              <w:t>»</w:t>
            </w:r>
            <w:r w:rsidRPr="00EC0C42">
              <w:rPr>
                <w:rFonts w:ascii="Times New Roman" w:hAnsi="Times New Roman"/>
                <w:sz w:val="24"/>
                <w:szCs w:val="24"/>
                <w:lang w:eastAsia="uk-UA"/>
              </w:rPr>
              <w:t>.</w:t>
            </w:r>
          </w:p>
          <w:p w:rsidR="00081452" w:rsidRPr="00EC0C42" w:rsidRDefault="008C0E14" w:rsidP="008E0584">
            <w:pPr>
              <w:widowControl w:val="0"/>
              <w:jc w:val="both"/>
              <w:rPr>
                <w:rFonts w:ascii="Times New Roman" w:eastAsia="Arial" w:hAnsi="Times New Roman"/>
                <w:color w:val="000000"/>
                <w:sz w:val="24"/>
                <w:szCs w:val="24"/>
              </w:rPr>
            </w:pPr>
            <w:r w:rsidRPr="00EC0C42">
              <w:rPr>
                <w:rFonts w:ascii="Times New Roman" w:hAnsi="Times New Roman"/>
                <w:position w:val="-1"/>
                <w:sz w:val="24"/>
                <w:szCs w:val="24"/>
              </w:rPr>
              <w:t>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 в територіальних громадах області проводиться робота щодо формування фонду житла, призначеного для тимчасового проживання внутрішньо переміщених осіб. На обліку станом на 01.</w:t>
            </w:r>
            <w:r w:rsidRPr="00EC0C42">
              <w:rPr>
                <w:rFonts w:ascii="Times New Roman" w:hAnsi="Times New Roman"/>
                <w:sz w:val="24"/>
                <w:szCs w:val="24"/>
              </w:rPr>
              <w:t>01.2025 року перебуває 880 внутрішньо переміщених осіб, що потребують житла для тимчасового проживання.</w:t>
            </w:r>
          </w:p>
          <w:p w:rsidR="00081452" w:rsidRPr="00EC0C42" w:rsidRDefault="00081452" w:rsidP="008E0584">
            <w:pPr>
              <w:widowControl w:val="0"/>
              <w:jc w:val="both"/>
              <w:rPr>
                <w:rFonts w:ascii="Times New Roman" w:eastAsia="Arial"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1C3FBD" w:rsidP="008E0584">
            <w:pPr>
              <w:pStyle w:val="aff7"/>
              <w:widowControl w:val="0"/>
              <w:ind w:hanging="2"/>
              <w:rPr>
                <w:rFonts w:ascii="Times New Roman" w:hAnsi="Times New Roman"/>
                <w:color w:val="000000"/>
                <w:sz w:val="24"/>
                <w:szCs w:val="24"/>
              </w:rPr>
            </w:pPr>
            <w:r>
              <w:rPr>
                <w:rFonts w:ascii="Times New Roman" w:eastAsia="Arial" w:hAnsi="Times New Roman"/>
                <w:color w:val="000000"/>
                <w:position w:val="-1"/>
                <w:sz w:val="24"/>
                <w:szCs w:val="24"/>
              </w:rPr>
              <w:t>2</w:t>
            </w:r>
            <w:r w:rsidR="008C0E14" w:rsidRPr="00EC0C42">
              <w:rPr>
                <w:rFonts w:ascii="Times New Roman" w:hAnsi="Times New Roman"/>
                <w:color w:val="000000"/>
                <w:sz w:val="24"/>
                <w:szCs w:val="24"/>
              </w:rPr>
              <w:t xml:space="preserve">) забезпечення належних умов проживання в </w:t>
            </w:r>
            <w:r w:rsidR="008C0E14" w:rsidRPr="00EC0C42">
              <w:rPr>
                <w:rFonts w:ascii="Times New Roman" w:eastAsia="Arial" w:hAnsi="Times New Roman"/>
                <w:color w:val="000000"/>
                <w:sz w:val="24"/>
                <w:szCs w:val="24"/>
              </w:rPr>
              <w:t>місцях компактного поселення</w:t>
            </w:r>
            <w:r w:rsidR="008C0E14" w:rsidRPr="00EC0C42">
              <w:rPr>
                <w:rFonts w:ascii="Times New Roman" w:hAnsi="Times New Roman"/>
                <w:color w:val="000000"/>
                <w:sz w:val="24"/>
                <w:szCs w:val="24"/>
              </w:rPr>
              <w:t xml:space="preserve"> для внутрішньо переміщених осіб, зокрема осіб з інвалідністю, людей похилого віку та дітей</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e"/>
              <w:widowControl w:val="0"/>
              <w:spacing w:before="0" w:after="0"/>
              <w:ind w:hanging="3"/>
              <w:jc w:val="both"/>
              <w:rPr>
                <w:rFonts w:ascii="Times New Roman" w:hAnsi="Times New Roman"/>
                <w:sz w:val="24"/>
                <w:szCs w:val="24"/>
              </w:rPr>
            </w:pPr>
            <w:r w:rsidRPr="00EC0C42">
              <w:rPr>
                <w:rFonts w:ascii="Times New Roman" w:hAnsi="Times New Roman"/>
                <w:b w:val="0"/>
                <w:bCs/>
                <w:color w:val="000000"/>
                <w:sz w:val="24"/>
                <w:szCs w:val="24"/>
              </w:rPr>
              <w:t>На виконання постанови Кабінету Міністрів України від 01.09.2023  № 930 «Деякі питання функціонування місць тимчасового проживання внутрішньо переміщених осіб» в області прийнято розпорядження начальника Рівненської обласної військової адміністрації від 30.10.2023 № 540 «Про Перелік місць тимчасового проживання у Рівненській області» (зі змінами від 15.05.2024                № 223 та від 12.09.2024 № 495). Зазначеним Переліком визначено 56 місць тимчасового проживання внутрішньо переміщених осіб у Рівненській області. Місця тимчасового проживання забезпечені належними умовами проживання внутрішньо переміщених осіб, зокрема осіб з інвалідністю, людей похилого віку та дітей.</w:t>
            </w:r>
          </w:p>
          <w:p w:rsidR="00081452" w:rsidRPr="00EC0C42" w:rsidRDefault="00081452" w:rsidP="008E0584">
            <w:pPr>
              <w:pStyle w:val="aff7"/>
              <w:widowControl w:val="0"/>
              <w:spacing w:before="0"/>
              <w:ind w:hanging="3"/>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1C3FBD" w:rsidP="008E0584">
            <w:pPr>
              <w:pStyle w:val="aff7"/>
              <w:widowControl w:val="0"/>
              <w:ind w:hanging="2"/>
              <w:rPr>
                <w:rFonts w:ascii="Times New Roman" w:hAnsi="Times New Roman"/>
                <w:color w:val="000000"/>
                <w:sz w:val="24"/>
                <w:szCs w:val="24"/>
              </w:rPr>
            </w:pPr>
            <w:r>
              <w:rPr>
                <w:rFonts w:ascii="Times New Roman" w:eastAsia="Arial" w:hAnsi="Times New Roman"/>
                <w:color w:val="000000"/>
                <w:position w:val="-1"/>
                <w:sz w:val="24"/>
                <w:szCs w:val="24"/>
              </w:rPr>
              <w:t>3</w:t>
            </w:r>
            <w:r w:rsidR="008C0E14" w:rsidRPr="00EC0C42">
              <w:rPr>
                <w:rFonts w:ascii="Times New Roman" w:hAnsi="Times New Roman"/>
                <w:color w:val="000000"/>
                <w:sz w:val="24"/>
                <w:szCs w:val="24"/>
              </w:rPr>
              <w:t>) здійснення заходів із залучення фінансової або технічної допомоги для забезпечення тимчасового проживання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9076"/>
              <w:widowControl w:val="0"/>
              <w:spacing w:beforeAutospacing="0" w:afterAutospacing="0"/>
              <w:ind w:firstLine="27"/>
              <w:jc w:val="both"/>
              <w:rPr>
                <w:shd w:val="clear" w:color="auto" w:fill="FFFFFF"/>
                <w:lang w:val="uk-UA"/>
              </w:rPr>
            </w:pPr>
            <w:r w:rsidRPr="00EC0C42">
              <w:rPr>
                <w:bCs/>
                <w:lang w:val="uk-UA"/>
              </w:rPr>
              <w:t>З метою підтримки діяльності місць тимчасового проживання, зокрема:</w:t>
            </w:r>
            <w:r w:rsidRPr="00EC0C42">
              <w:rPr>
                <w:lang w:val="uk-UA"/>
              </w:rPr>
              <w:t xml:space="preserve"> - ВСП «Березнівський лісотехнічний фаховий коледж НУВГП», в гуртожитках якого проживають внутрішньо переміщені особи, </w:t>
            </w:r>
            <w:r w:rsidRPr="00EC0C42">
              <w:rPr>
                <w:bCs/>
                <w:lang w:val="uk-UA"/>
              </w:rPr>
              <w:t>благодійним фондом «Рокада»</w:t>
            </w:r>
            <w:r w:rsidRPr="00EC0C42">
              <w:rPr>
                <w:shd w:val="clear" w:color="auto" w:fill="FFFFFF"/>
                <w:lang w:val="uk-UA"/>
              </w:rPr>
              <w:t xml:space="preserve"> надано</w:t>
            </w:r>
            <w:r w:rsidRPr="00EC0C42">
              <w:rPr>
                <w:bCs/>
                <w:lang w:val="uk-UA"/>
              </w:rPr>
              <w:t xml:space="preserve"> </w:t>
            </w:r>
            <w:r w:rsidRPr="00EC0C42">
              <w:rPr>
                <w:shd w:val="clear" w:color="auto" w:fill="FFFFFF"/>
                <w:lang w:val="uk-UA"/>
              </w:rPr>
              <w:t>2 пральні машини, 6 холодильників, 10 керамічних плит,                                  2 водонагрівачі, 5 пилососів, 10 електрочайників, 10 мікрохвильових печей, 10 мультиварок, 8 душових кабінок, 5 прасок;</w:t>
            </w:r>
          </w:p>
          <w:p w:rsidR="00081452" w:rsidRPr="00EC0C42" w:rsidRDefault="008C0E14" w:rsidP="008E0584">
            <w:pPr>
              <w:pStyle w:val="9076"/>
              <w:widowControl w:val="0"/>
              <w:spacing w:beforeAutospacing="0" w:afterAutospacing="0"/>
              <w:ind w:firstLine="27"/>
              <w:jc w:val="both"/>
              <w:rPr>
                <w:shd w:val="clear" w:color="auto" w:fill="FFFFFF"/>
                <w:lang w:val="uk-UA"/>
              </w:rPr>
            </w:pPr>
            <w:r w:rsidRPr="00EC0C42">
              <w:rPr>
                <w:shd w:val="clear" w:color="auto" w:fill="FFFFFF"/>
                <w:lang w:val="uk-UA"/>
              </w:rPr>
              <w:t xml:space="preserve">-  в рамках реалізації </w:t>
            </w:r>
            <w:r w:rsidRPr="00EC0C42">
              <w:rPr>
                <w:bCs/>
                <w:shd w:val="clear" w:color="auto" w:fill="FFFFFF"/>
                <w:lang w:val="uk-UA"/>
              </w:rPr>
              <w:t>програм ООН щодо створення умов для тимчасового проживання внутрішньо переміщених осіб в місцях компактного проживання</w:t>
            </w:r>
            <w:r w:rsidRPr="00EC0C42">
              <w:rPr>
                <w:shd w:val="clear" w:color="auto" w:fill="FFFFFF"/>
                <w:lang w:val="uk-UA"/>
              </w:rPr>
              <w:t xml:space="preserve"> у гуртожитках коледжу замінено 48 вікон на енергозберігаючі, замінено двері у вбиральнях, планується проведення ремонту приміщень загального користування.</w:t>
            </w:r>
          </w:p>
          <w:p w:rsidR="00081452" w:rsidRPr="00EC0C42" w:rsidRDefault="008C0E14" w:rsidP="008E0584">
            <w:pPr>
              <w:pStyle w:val="9076"/>
              <w:widowControl w:val="0"/>
              <w:spacing w:beforeAutospacing="0" w:afterAutospacing="0"/>
              <w:ind w:firstLine="27"/>
              <w:jc w:val="both"/>
              <w:rPr>
                <w:lang w:val="uk-UA"/>
              </w:rPr>
            </w:pPr>
            <w:r w:rsidRPr="00EC0C42">
              <w:rPr>
                <w:lang w:val="uk-UA"/>
              </w:rPr>
              <w:t>Соснівській громаді, Товариством Червоного Хреста України, надавалась благодійна допомога для ВПО а саме: транзитне харчування; гігієнічні пакети; молоко сухе; ковдри синтетичні.</w:t>
            </w:r>
          </w:p>
          <w:p w:rsidR="00081452" w:rsidRPr="00EC0C42" w:rsidRDefault="008C0E14" w:rsidP="008E0584">
            <w:pPr>
              <w:pStyle w:val="9076"/>
              <w:widowControl w:val="0"/>
              <w:spacing w:beforeAutospacing="0" w:afterAutospacing="0"/>
              <w:ind w:firstLine="27"/>
              <w:jc w:val="both"/>
              <w:rPr>
                <w:lang w:val="uk-UA"/>
              </w:rPr>
            </w:pPr>
            <w:r w:rsidRPr="00EC0C42">
              <w:rPr>
                <w:lang w:val="uk-UA"/>
              </w:rPr>
              <w:t>Водночас, впроваджуються проєкти: «Жіноче лідерство на шляху відновлення України», що передбачає психологічну та фінансову підтримку жінок ВПО. В рамках п</w:t>
            </w:r>
            <w:r w:rsidRPr="00EC0C42">
              <w:t xml:space="preserve">роєкту </w:t>
            </w:r>
            <w:r w:rsidRPr="00EC0C42">
              <w:rPr>
                <w:lang w:val="uk-UA"/>
              </w:rPr>
              <w:t>«</w:t>
            </w:r>
            <w:r w:rsidRPr="00EC0C42">
              <w:t>Спів.Дія.Ноут</w:t>
            </w:r>
            <w:r w:rsidRPr="00EC0C42">
              <w:rPr>
                <w:position w:val="-1"/>
              </w:rPr>
              <w:t>»</w:t>
            </w:r>
            <w:r w:rsidRPr="00EC0C42">
              <w:t xml:space="preserve"> – 8 дітей з числа ВПО забезпечено новими ноутбуками для онлайн навчання.</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 метою підтримки внутрішньо переміщених осіб, які стають на облік, у  Рівненській міській територіальній громаді, видається талон на отримання продуктового пакету від благодійного фонду «Спільна Мрія».</w:t>
            </w:r>
          </w:p>
          <w:p w:rsidR="00081452" w:rsidRPr="00EC0C42" w:rsidRDefault="008C0E14" w:rsidP="008E0584">
            <w:pPr>
              <w:pStyle w:val="9076"/>
              <w:widowControl w:val="0"/>
              <w:spacing w:beforeAutospacing="0" w:afterAutospacing="0"/>
              <w:ind w:firstLine="27"/>
              <w:jc w:val="both"/>
              <w:rPr>
                <w:lang w:val="uk-UA"/>
              </w:rPr>
            </w:pPr>
            <w:r w:rsidRPr="00EC0C42">
              <w:rPr>
                <w:lang w:val="uk-UA"/>
              </w:rPr>
              <w:t>Інформація про благодійні організації та волонтерські центри, які надають  гуманітарну допомогу  ВПО розміщена на офіційних веб ресурсах обласних, районних органаів виконавчої влади та органівмісцевого самоврядування.</w:t>
            </w:r>
          </w:p>
          <w:p w:rsidR="00081452" w:rsidRPr="00EC0C42" w:rsidRDefault="008C0E14" w:rsidP="008E0584">
            <w:pPr>
              <w:pStyle w:val="aff7"/>
              <w:widowControl w:val="0"/>
              <w:spacing w:before="0"/>
              <w:ind w:hanging="2"/>
              <w:jc w:val="both"/>
              <w:rPr>
                <w:rFonts w:ascii="Times New Roman" w:hAnsi="Times New Roman"/>
                <w:sz w:val="24"/>
                <w:szCs w:val="24"/>
              </w:rPr>
            </w:pPr>
            <w:r w:rsidRPr="00EC0C42">
              <w:rPr>
                <w:rFonts w:ascii="Times New Roman" w:hAnsi="Times New Roman"/>
                <w:color w:val="000000"/>
                <w:sz w:val="24"/>
                <w:szCs w:val="24"/>
                <w:lang w:val="ru-RU"/>
              </w:rPr>
              <w:lastRenderedPageBreak/>
              <w:t>Разом з тим, з метою залучення фінансової та технічної допомоги для забезпечення тимчасового проживання ВПО, розроблені та направлені проєктні заявки, зокрема</w:t>
            </w:r>
            <w:r w:rsidRPr="00EC0C42">
              <w:rPr>
                <w:rFonts w:ascii="Times New Roman" w:hAnsi="Times New Roman"/>
                <w:color w:val="000000"/>
                <w:sz w:val="24"/>
                <w:szCs w:val="24"/>
              </w:rPr>
              <w:t>:</w:t>
            </w:r>
          </w:p>
          <w:p w:rsidR="00081452" w:rsidRPr="00EC0C42" w:rsidRDefault="008C0E14" w:rsidP="008E0584">
            <w:pPr>
              <w:pStyle w:val="9076"/>
              <w:widowControl w:val="0"/>
              <w:spacing w:beforeAutospacing="0" w:afterAutospacing="0"/>
              <w:ind w:firstLine="27"/>
              <w:jc w:val="both"/>
            </w:pPr>
            <w:r w:rsidRPr="00EC0C42">
              <w:rPr>
                <w:color w:val="000000"/>
                <w:lang w:val="uk-UA"/>
              </w:rPr>
              <w:t>-проєкти «Встановлення модульних будинків для проживання ВПО у м.Вараш мікрорайон «Ювілейний» та «Капітальний ремонт дошкільного навчального закладу №2 м. Вараш для тимчасового розміщення ВПО у Вараській МТГ» у рамках Програми з відновлення України;</w:t>
            </w:r>
          </w:p>
          <w:p w:rsidR="00081452" w:rsidRPr="00EC0C42" w:rsidRDefault="008C0E14" w:rsidP="008E0584">
            <w:pPr>
              <w:pStyle w:val="9076"/>
              <w:widowControl w:val="0"/>
              <w:spacing w:beforeAutospacing="0" w:afterAutospacing="0"/>
              <w:ind w:firstLine="27"/>
              <w:jc w:val="both"/>
            </w:pPr>
            <w:r w:rsidRPr="00EC0C42">
              <w:rPr>
                <w:color w:val="000000"/>
                <w:lang w:val="uk-UA"/>
              </w:rPr>
              <w:t>- проєкт «Забезпечення продовольчої безпеки мешканців та ВПО у Вараській громаді,</w:t>
            </w:r>
            <w:r w:rsidRPr="00EC0C42">
              <w:rPr>
                <w:lang w:val="uk-UA"/>
              </w:rPr>
              <w:t xml:space="preserve"> шляхом облаштування 4 локацій з торговими ятками» в рамках Програми бізнес-партнерства спрямованого на підтримку аграрного сектору та харчового виробництва в Україні від Данської ради у справах біженців.</w:t>
            </w:r>
          </w:p>
          <w:p w:rsidR="00081452" w:rsidRPr="00EC0C42" w:rsidRDefault="00081452" w:rsidP="008E0584">
            <w:pPr>
              <w:pStyle w:val="9076"/>
              <w:widowControl w:val="0"/>
              <w:spacing w:beforeAutospacing="0" w:afterAutospacing="0"/>
              <w:ind w:firstLine="27"/>
              <w:jc w:val="both"/>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6A7B02"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4</w:t>
            </w:r>
            <w:r w:rsidR="008C0E14" w:rsidRPr="00EC0C42">
              <w:rPr>
                <w:rFonts w:ascii="Times New Roman" w:hAnsi="Times New Roman"/>
                <w:color w:val="000000"/>
                <w:position w:val="-1"/>
                <w:sz w:val="24"/>
                <w:szCs w:val="24"/>
              </w:rPr>
              <w:t xml:space="preserve">) розроблення місцевих програм </w:t>
            </w:r>
            <w:r w:rsidR="008C0E14" w:rsidRPr="00EC0C42">
              <w:rPr>
                <w:rFonts w:ascii="Times New Roman" w:hAnsi="Times New Roman"/>
                <w:color w:val="000000"/>
                <w:sz w:val="24"/>
                <w:szCs w:val="24"/>
              </w:rPr>
              <w:t>та/або заходів працевлаштування та/або перекваліфікації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ІV квартал </w:t>
            </w:r>
            <w:r w:rsidRPr="00EC0C42">
              <w:rPr>
                <w:rFonts w:ascii="Times New Roman" w:hAnsi="Times New Roman"/>
                <w:color w:val="000000"/>
                <w:sz w:val="24"/>
                <w:szCs w:val="24"/>
              </w:rPr>
              <w:t>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за рахунок </w:t>
            </w:r>
            <w:r w:rsidRPr="00EC0C42">
              <w:rPr>
                <w:rFonts w:ascii="Times New Roman" w:hAnsi="Times New Roman"/>
                <w:color w:val="000000"/>
                <w:sz w:val="24"/>
                <w:szCs w:val="24"/>
              </w:rPr>
              <w:t>коштів місцевих бюджетів</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Внутрішньо переміщеним особам надається широкий спектр соціальних послуг з урахуванням їх потреб, можливостей, інтересів та професійного досвіду.</w:t>
            </w:r>
          </w:p>
          <w:p w:rsidR="00081452" w:rsidRPr="00EC0C42" w:rsidRDefault="008C0E14" w:rsidP="008E0584">
            <w:pPr>
              <w:widowControl w:val="0"/>
              <w:jc w:val="both"/>
              <w:rPr>
                <w:sz w:val="24"/>
                <w:szCs w:val="24"/>
              </w:rPr>
            </w:pPr>
            <w:r w:rsidRPr="00EC0C42">
              <w:rPr>
                <w:rFonts w:ascii="Times New Roman" w:hAnsi="Times New Roman"/>
                <w:sz w:val="24"/>
                <w:szCs w:val="24"/>
              </w:rPr>
              <w:t xml:space="preserve">Обласною службою зайнятості надаються індивідуальні консультаційні, інформаційні та профорієнтаційні послуги, що сприяють прискоренню </w:t>
            </w:r>
            <w:r w:rsidRPr="00EC0C42">
              <w:rPr>
                <w:sz w:val="24"/>
                <w:szCs w:val="24"/>
              </w:rPr>
              <w:t xml:space="preserve"> </w:t>
            </w:r>
            <w:r w:rsidRPr="00EC0C42">
              <w:rPr>
                <w:rFonts w:ascii="Times New Roman" w:hAnsi="Times New Roman"/>
                <w:sz w:val="24"/>
                <w:szCs w:val="24"/>
              </w:rPr>
              <w:t>працевлаштування ВПО. Інформацію про актуальні вакансії, умови призначення допомоги з безробіття зокрема на</w:t>
            </w:r>
            <w:r w:rsidRPr="00EC0C42">
              <w:rPr>
                <w:sz w:val="24"/>
                <w:szCs w:val="24"/>
              </w:rPr>
              <w:t xml:space="preserve"> </w:t>
            </w:r>
            <w:r w:rsidRPr="00EC0C42">
              <w:rPr>
                <w:rFonts w:ascii="Times New Roman" w:hAnsi="Times New Roman"/>
                <w:sz w:val="24"/>
                <w:szCs w:val="24"/>
              </w:rPr>
              <w:t>Єдиному порталі вакансій (</w:t>
            </w:r>
            <w:hyperlink r:id="rId23">
              <w:r w:rsidRPr="00EC0C42">
                <w:rPr>
                  <w:rFonts w:ascii="Times New Roman" w:hAnsi="Times New Roman"/>
                  <w:sz w:val="24"/>
                  <w:szCs w:val="24"/>
                </w:rPr>
                <w:t>https://jobportal.dcz.gov.ua/</w:t>
              </w:r>
            </w:hyperlink>
            <w:r w:rsidRPr="00EC0C42">
              <w:rPr>
                <w:rFonts w:ascii="Times New Roman" w:hAnsi="Times New Roman"/>
                <w:sz w:val="24"/>
                <w:szCs w:val="24"/>
              </w:rPr>
              <w:t>). Разом з тим, вищезазначену інформацію можна отримати у чат-ботах Telegram та Viber.</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Протягом 2024 року, послугами обласної служби зайнятості скористалися </w:t>
            </w:r>
            <w:r w:rsidRPr="00EC0C42">
              <w:rPr>
                <w:rFonts w:ascii="Times New Roman" w:hAnsi="Times New Roman"/>
                <w:sz w:val="24"/>
                <w:szCs w:val="24"/>
              </w:rPr>
              <w:br/>
              <w:t xml:space="preserve">2,0 тис. осіб з числа ВПО. Статус безробітного отримало 1,5 тис. осіб, з них </w:t>
            </w:r>
            <w:r w:rsidRPr="00EC0C42">
              <w:rPr>
                <w:rFonts w:ascii="Times New Roman" w:hAnsi="Times New Roman"/>
                <w:sz w:val="24"/>
                <w:szCs w:val="24"/>
              </w:rPr>
              <w:br/>
              <w:t>1,1 тис. осіб отримували допомогу по безробіттю та 1,4 тис. безробітних скористалися профорієнтаційними послугами.</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З початку поточного року за сприяння обласної служби зайнятості </w:t>
            </w:r>
            <w:r w:rsidRPr="00EC0C42">
              <w:rPr>
                <w:rFonts w:ascii="Times New Roman" w:hAnsi="Times New Roman"/>
                <w:bCs/>
                <w:sz w:val="24"/>
                <w:szCs w:val="24"/>
              </w:rPr>
              <w:t>працевлаштовано 851</w:t>
            </w:r>
            <w:r w:rsidRPr="00EC0C42">
              <w:rPr>
                <w:rFonts w:ascii="Times New Roman" w:hAnsi="Times New Roman"/>
                <w:bCs/>
                <w:color w:val="000000"/>
                <w:sz w:val="24"/>
                <w:szCs w:val="24"/>
              </w:rPr>
              <w:t xml:space="preserve"> особу</w:t>
            </w:r>
            <w:r w:rsidRPr="00EC0C42">
              <w:rPr>
                <w:rFonts w:ascii="Times New Roman" w:hAnsi="Times New Roman"/>
                <w:color w:val="000000"/>
                <w:sz w:val="24"/>
                <w:szCs w:val="24"/>
              </w:rPr>
              <w:t xml:space="preserve"> з числа ВПО (в т. ч. 620 осіб з числа шукачів роботи та 231 особу з урахуванням програм компенсацій для ВПО).</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В рамках проєкту «Армія відновлення» 213 осіб з числа ВПО залучено до участі у суспільно корисних роботах.</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До участі у </w:t>
            </w:r>
            <w:r w:rsidRPr="00EC0C42">
              <w:rPr>
                <w:rFonts w:ascii="Times New Roman" w:hAnsi="Times New Roman"/>
                <w:bCs/>
                <w:sz w:val="24"/>
                <w:szCs w:val="24"/>
              </w:rPr>
              <w:t>громадських роботах та</w:t>
            </w:r>
            <w:r w:rsidRPr="00EC0C42">
              <w:rPr>
                <w:rFonts w:ascii="Times New Roman" w:hAnsi="Times New Roman"/>
                <w:sz w:val="24"/>
                <w:szCs w:val="24"/>
              </w:rPr>
              <w:t xml:space="preserve"> інших </w:t>
            </w:r>
            <w:r w:rsidRPr="00EC0C42">
              <w:rPr>
                <w:rFonts w:ascii="Times New Roman" w:hAnsi="Times New Roman"/>
                <w:bCs/>
                <w:sz w:val="24"/>
                <w:szCs w:val="24"/>
              </w:rPr>
              <w:t xml:space="preserve">роботах </w:t>
            </w:r>
            <w:r w:rsidRPr="00EC0C42">
              <w:rPr>
                <w:rFonts w:ascii="Times New Roman" w:hAnsi="Times New Roman"/>
                <w:sz w:val="24"/>
                <w:szCs w:val="24"/>
              </w:rPr>
              <w:t xml:space="preserve">тимчасового характеру залучено </w:t>
            </w:r>
            <w:r w:rsidRPr="00EC0C42">
              <w:rPr>
                <w:rFonts w:ascii="Times New Roman" w:hAnsi="Times New Roman"/>
                <w:bCs/>
                <w:sz w:val="24"/>
                <w:szCs w:val="24"/>
              </w:rPr>
              <w:t>13 осіб.</w:t>
            </w:r>
          </w:p>
          <w:p w:rsidR="00081452" w:rsidRPr="00EC0C42" w:rsidRDefault="008C0E14" w:rsidP="008E0584">
            <w:pPr>
              <w:widowControl w:val="0"/>
              <w:contextualSpacing/>
              <w:jc w:val="both"/>
              <w:rPr>
                <w:rFonts w:ascii="Times New Roman" w:hAnsi="Times New Roman"/>
                <w:sz w:val="24"/>
                <w:szCs w:val="24"/>
              </w:rPr>
            </w:pPr>
            <w:r w:rsidRPr="00EC0C42">
              <w:rPr>
                <w:rFonts w:ascii="Times New Roman" w:hAnsi="Times New Roman"/>
                <w:sz w:val="24"/>
                <w:szCs w:val="24"/>
              </w:rPr>
              <w:t xml:space="preserve">У 2024 році </w:t>
            </w:r>
            <w:r w:rsidRPr="00EC0C42">
              <w:rPr>
                <w:rFonts w:ascii="Times New Roman" w:hAnsi="Times New Roman"/>
                <w:color w:val="000000"/>
                <w:sz w:val="24"/>
                <w:szCs w:val="24"/>
              </w:rPr>
              <w:t xml:space="preserve">173 безробітних з числа ВПО пройшли професійне </w:t>
            </w:r>
            <w:r w:rsidRPr="00EC0C42">
              <w:rPr>
                <w:rFonts w:ascii="Times New Roman" w:hAnsi="Times New Roman"/>
                <w:bCs/>
                <w:color w:val="000000"/>
                <w:sz w:val="24"/>
                <w:szCs w:val="24"/>
              </w:rPr>
              <w:t>навчання</w:t>
            </w:r>
            <w:r w:rsidRPr="00EC0C42">
              <w:rPr>
                <w:rFonts w:ascii="Times New Roman" w:hAnsi="Times New Roman"/>
                <w:color w:val="000000"/>
                <w:sz w:val="24"/>
                <w:szCs w:val="24"/>
              </w:rPr>
              <w:t>, з них 124 особи навчались у Рівненському центрі професійно-технічної освіти державної служби зайнятості за 18 професіями та 11 напрямами підвищення кваліфікації. 49 осіб проходили стажування на робочих місцях та посадах спеціалістів.</w:t>
            </w:r>
          </w:p>
          <w:p w:rsidR="00081452" w:rsidRPr="00EC0C42" w:rsidRDefault="00081452" w:rsidP="008E0584">
            <w:pPr>
              <w:widowControl w:val="0"/>
              <w:contextualSpacing/>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6A7B02" w:rsidP="008E0584">
            <w:pPr>
              <w:pStyle w:val="aff7"/>
              <w:widowControl w:val="0"/>
              <w:ind w:hanging="2"/>
              <w:rPr>
                <w:rFonts w:ascii="Times New Roman" w:hAnsi="Times New Roman"/>
                <w:color w:val="000000"/>
                <w:sz w:val="24"/>
                <w:szCs w:val="24"/>
              </w:rPr>
            </w:pPr>
            <w:r>
              <w:rPr>
                <w:rFonts w:ascii="Times New Roman" w:eastAsia="Arial" w:hAnsi="Times New Roman"/>
                <w:color w:val="000000"/>
                <w:position w:val="-1"/>
                <w:sz w:val="24"/>
                <w:szCs w:val="24"/>
              </w:rPr>
              <w:t>5</w:t>
            </w:r>
            <w:r w:rsidR="008C0E14" w:rsidRPr="00EC0C42">
              <w:rPr>
                <w:rFonts w:ascii="Times New Roman" w:hAnsi="Times New Roman"/>
                <w:color w:val="000000"/>
                <w:sz w:val="24"/>
                <w:szCs w:val="24"/>
              </w:rPr>
              <w:t>) удосконалення механізму соціального та пенсійного забезпечення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FF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15"/>
              <w:widowControl w:val="0"/>
              <w:tabs>
                <w:tab w:val="left" w:pos="0"/>
              </w:tabs>
              <w:ind w:firstLine="33"/>
              <w:jc w:val="both"/>
              <w:rPr>
                <w:rFonts w:ascii="Times New Roman" w:hAnsi="Times New Roman"/>
                <w:sz w:val="24"/>
                <w:szCs w:val="24"/>
              </w:rPr>
            </w:pPr>
            <w:r w:rsidRPr="00EC0C42">
              <w:rPr>
                <w:rFonts w:ascii="Times New Roman" w:hAnsi="Times New Roman"/>
                <w:sz w:val="24"/>
                <w:szCs w:val="24"/>
              </w:rPr>
              <w:t xml:space="preserve">За даними </w:t>
            </w:r>
            <w:r w:rsidRPr="00EC0C42">
              <w:rPr>
                <w:rFonts w:ascii="Times New Roman" w:hAnsi="Times New Roman"/>
                <w:sz w:val="24"/>
                <w:szCs w:val="24"/>
                <w:shd w:val="clear" w:color="auto" w:fill="FFFFFF"/>
              </w:rPr>
              <w:t>Єдиної інформаційної бази даних про внутрішньо переміщених осіб,</w:t>
            </w:r>
            <w:r w:rsidRPr="00EC0C42">
              <w:rPr>
                <w:rFonts w:ascii="Times New Roman" w:hAnsi="Times New Roman"/>
                <w:sz w:val="24"/>
                <w:szCs w:val="24"/>
              </w:rPr>
              <w:t xml:space="preserve"> органами соціального захисту населення, уповноваженими особами виконавчих органів сільських, селищних, міських рад та центрами надання адміністративних послуг в області, станом на </w:t>
            </w:r>
            <w:r w:rsidRPr="00EC0C42">
              <w:rPr>
                <w:rFonts w:ascii="Times New Roman" w:hAnsi="Times New Roman"/>
                <w:color w:val="000000"/>
                <w:sz w:val="24"/>
                <w:szCs w:val="24"/>
              </w:rPr>
              <w:t xml:space="preserve">02.01.2025, </w:t>
            </w:r>
            <w:r w:rsidRPr="00EC0C42">
              <w:rPr>
                <w:rFonts w:ascii="Times New Roman" w:hAnsi="Times New Roman"/>
                <w:sz w:val="24"/>
                <w:szCs w:val="24"/>
              </w:rPr>
              <w:t xml:space="preserve">взято на облік та </w:t>
            </w:r>
            <w:r w:rsidRPr="00EC0C42">
              <w:rPr>
                <w:rFonts w:ascii="Times New Roman" w:hAnsi="Times New Roman"/>
                <w:sz w:val="24"/>
                <w:szCs w:val="24"/>
                <w:shd w:val="clear" w:color="auto" w:fill="FFFFFF"/>
              </w:rPr>
              <w:t xml:space="preserve">видано довідок </w:t>
            </w:r>
            <w:r w:rsidRPr="00EC0C42">
              <w:rPr>
                <w:rFonts w:ascii="Times New Roman" w:hAnsi="Times New Roman"/>
                <w:sz w:val="24"/>
                <w:szCs w:val="24"/>
                <w:shd w:val="clear" w:color="auto" w:fill="FFFFFF"/>
                <w:lang w:val="ru-RU"/>
              </w:rPr>
              <w:t>44243</w:t>
            </w:r>
            <w:r w:rsidRPr="00EC0C42">
              <w:rPr>
                <w:rFonts w:ascii="Times New Roman" w:hAnsi="Times New Roman"/>
                <w:sz w:val="24"/>
                <w:szCs w:val="24"/>
                <w:lang w:val="ru-RU"/>
              </w:rPr>
              <w:t xml:space="preserve"> </w:t>
            </w:r>
            <w:r w:rsidRPr="00EC0C42">
              <w:rPr>
                <w:rFonts w:ascii="Times New Roman" w:hAnsi="Times New Roman"/>
                <w:sz w:val="24"/>
                <w:szCs w:val="24"/>
                <w:shd w:val="clear" w:color="auto" w:fill="FFFFFF"/>
              </w:rPr>
              <w:t>внутрішньо переміщен</w:t>
            </w:r>
            <w:r w:rsidRPr="00EC0C42">
              <w:rPr>
                <w:rFonts w:ascii="Times New Roman" w:hAnsi="Times New Roman"/>
                <w:sz w:val="24"/>
                <w:szCs w:val="24"/>
                <w:shd w:val="clear" w:color="auto" w:fill="FFFFFF"/>
                <w:lang w:val="ru-RU"/>
              </w:rPr>
              <w:t xml:space="preserve">им </w:t>
            </w:r>
            <w:r w:rsidRPr="00EC0C42">
              <w:rPr>
                <w:rFonts w:ascii="Times New Roman" w:hAnsi="Times New Roman"/>
                <w:sz w:val="24"/>
                <w:szCs w:val="24"/>
                <w:shd w:val="clear" w:color="auto" w:fill="FFFFFF"/>
              </w:rPr>
              <w:t>особам</w:t>
            </w:r>
            <w:r w:rsidRPr="00EC0C42">
              <w:rPr>
                <w:rFonts w:ascii="Times New Roman" w:hAnsi="Times New Roman"/>
                <w:sz w:val="24"/>
                <w:szCs w:val="24"/>
              </w:rPr>
              <w:t>, зокрема, в розрізі районів: Вараський – 4035,  в тому числі  м. Вараш – 1939, Дубенський – 5718, в тому числі м. Дубно – 2267, Рівненський – 31578, в тому числі м. Рівне – 17765, м. Острог – 1927, Сарненський – 2895.</w:t>
            </w:r>
          </w:p>
          <w:p w:rsidR="00081452" w:rsidRPr="00EC0C42" w:rsidRDefault="008C0E14" w:rsidP="008E0584">
            <w:pPr>
              <w:pStyle w:val="15"/>
              <w:widowControl w:val="0"/>
              <w:tabs>
                <w:tab w:val="left" w:pos="0"/>
              </w:tabs>
              <w:ind w:firstLine="33"/>
              <w:jc w:val="both"/>
              <w:rPr>
                <w:rFonts w:ascii="Times New Roman" w:hAnsi="Times New Roman"/>
                <w:sz w:val="24"/>
                <w:szCs w:val="24"/>
              </w:rPr>
            </w:pPr>
            <w:r w:rsidRPr="00EC0C42">
              <w:rPr>
                <w:rFonts w:ascii="Times New Roman" w:hAnsi="Times New Roman"/>
                <w:sz w:val="24"/>
                <w:szCs w:val="24"/>
              </w:rPr>
              <w:t>В тому числі дітей до 18-ти років - 11124, пенсіонерів - 7339, осіб з інвалідністю - 2289.</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 xml:space="preserve">З початку року </w:t>
            </w:r>
            <w:r w:rsidRPr="00EC0C42">
              <w:rPr>
                <w:rFonts w:ascii="Times New Roman" w:hAnsi="Times New Roman"/>
                <w:sz w:val="24"/>
                <w:szCs w:val="24"/>
                <w:lang w:val="ru-RU"/>
              </w:rPr>
              <w:t>внутрішньо</w:t>
            </w:r>
            <w:r w:rsidRPr="00EC0C42">
              <w:rPr>
                <w:rFonts w:ascii="Times New Roman" w:hAnsi="Times New Roman"/>
                <w:sz w:val="24"/>
                <w:szCs w:val="24"/>
              </w:rPr>
              <w:t xml:space="preserve"> </w:t>
            </w:r>
            <w:r w:rsidRPr="00EC0C42">
              <w:rPr>
                <w:rFonts w:ascii="Times New Roman" w:hAnsi="Times New Roman"/>
                <w:sz w:val="24"/>
                <w:szCs w:val="24"/>
                <w:lang w:val="ru-RU"/>
              </w:rPr>
              <w:t>переміщени</w:t>
            </w:r>
            <w:r w:rsidRPr="00EC0C42">
              <w:rPr>
                <w:rFonts w:ascii="Times New Roman" w:hAnsi="Times New Roman"/>
                <w:sz w:val="24"/>
                <w:szCs w:val="24"/>
              </w:rPr>
              <w:t>м</w:t>
            </w:r>
            <w:r w:rsidRPr="00EC0C42">
              <w:rPr>
                <w:rFonts w:ascii="Times New Roman" w:hAnsi="Times New Roman"/>
                <w:sz w:val="24"/>
                <w:szCs w:val="24"/>
                <w:lang w:val="ru-RU"/>
              </w:rPr>
              <w:t xml:space="preserve"> ос</w:t>
            </w:r>
            <w:r w:rsidRPr="00EC0C42">
              <w:rPr>
                <w:rFonts w:ascii="Times New Roman" w:hAnsi="Times New Roman"/>
                <w:sz w:val="24"/>
                <w:szCs w:val="24"/>
              </w:rPr>
              <w:t>о</w:t>
            </w:r>
            <w:r w:rsidRPr="00EC0C42">
              <w:rPr>
                <w:rFonts w:ascii="Times New Roman" w:hAnsi="Times New Roman"/>
                <w:sz w:val="24"/>
                <w:szCs w:val="24"/>
                <w:lang w:val="ru-RU"/>
              </w:rPr>
              <w:t>б</w:t>
            </w:r>
            <w:r w:rsidRPr="00EC0C42">
              <w:rPr>
                <w:rFonts w:ascii="Times New Roman" w:hAnsi="Times New Roman"/>
                <w:sz w:val="24"/>
                <w:szCs w:val="24"/>
              </w:rPr>
              <w:t xml:space="preserve">ам </w:t>
            </w:r>
            <w:r w:rsidRPr="00EC0C42">
              <w:rPr>
                <w:rFonts w:ascii="Times New Roman" w:hAnsi="Times New Roman"/>
                <w:sz w:val="24"/>
                <w:szCs w:val="24"/>
                <w:lang w:val="ru-RU"/>
              </w:rPr>
              <w:t>нараховано</w:t>
            </w:r>
            <w:r w:rsidRPr="00EC0C42">
              <w:rPr>
                <w:rFonts w:ascii="Times New Roman" w:hAnsi="Times New Roman"/>
                <w:sz w:val="24"/>
                <w:szCs w:val="24"/>
              </w:rPr>
              <w:t xml:space="preserve"> та виплачено </w:t>
            </w:r>
            <w:r w:rsidRPr="00EC0C42">
              <w:rPr>
                <w:rFonts w:ascii="Times New Roman" w:hAnsi="Times New Roman"/>
                <w:sz w:val="24"/>
                <w:szCs w:val="24"/>
                <w:lang w:val="ru-RU"/>
              </w:rPr>
              <w:t xml:space="preserve">допомогу на проживання на </w:t>
            </w:r>
            <w:r w:rsidRPr="00EC0C42">
              <w:rPr>
                <w:rFonts w:ascii="Times New Roman" w:hAnsi="Times New Roman"/>
                <w:sz w:val="24"/>
                <w:szCs w:val="24"/>
              </w:rPr>
              <w:t xml:space="preserve">загальну суму понад 375 </w:t>
            </w:r>
            <w:r w:rsidRPr="00EC0C42">
              <w:rPr>
                <w:rFonts w:ascii="Times New Roman" w:hAnsi="Times New Roman"/>
                <w:sz w:val="24"/>
                <w:szCs w:val="24"/>
                <w:lang w:val="ru-RU"/>
              </w:rPr>
              <w:t>млн.</w:t>
            </w:r>
            <w:r w:rsidRPr="00EC0C42">
              <w:rPr>
                <w:rFonts w:ascii="Times New Roman" w:hAnsi="Times New Roman"/>
                <w:sz w:val="24"/>
                <w:szCs w:val="24"/>
              </w:rPr>
              <w:t xml:space="preserve"> </w:t>
            </w:r>
            <w:r w:rsidRPr="00EC0C42">
              <w:rPr>
                <w:rFonts w:ascii="Times New Roman" w:hAnsi="Times New Roman"/>
                <w:sz w:val="24"/>
                <w:szCs w:val="24"/>
                <w:lang w:val="ru-RU"/>
              </w:rPr>
              <w:t>гривень.</w:t>
            </w:r>
          </w:p>
          <w:p w:rsidR="00081452" w:rsidRPr="00EC0C42" w:rsidRDefault="008C0E14" w:rsidP="008E0584">
            <w:pPr>
              <w:widowControl w:val="0"/>
              <w:ind w:firstLine="33"/>
              <w:jc w:val="both"/>
              <w:rPr>
                <w:rFonts w:ascii="Times New Roman" w:hAnsi="Times New Roman"/>
                <w:bCs/>
                <w:sz w:val="24"/>
                <w:szCs w:val="24"/>
              </w:rPr>
            </w:pPr>
            <w:r w:rsidRPr="00EC0C42">
              <w:rPr>
                <w:rFonts w:ascii="Times New Roman" w:hAnsi="Times New Roman"/>
                <w:bCs/>
                <w:sz w:val="24"/>
                <w:szCs w:val="24"/>
              </w:rPr>
              <w:t>Станом на 01.01.2025 Головним управлінням Пенсійного фонду України в Рівненській області пенсія нарахована 625 особам з числа ВПО. В</w:t>
            </w:r>
            <w:bookmarkStart w:id="3" w:name="__DdeLink__148_3445371149"/>
            <w:r w:rsidRPr="00EC0C42">
              <w:rPr>
                <w:rFonts w:ascii="Times New Roman" w:hAnsi="Times New Roman"/>
                <w:sz w:val="24"/>
                <w:szCs w:val="24"/>
              </w:rPr>
              <w:t>иплата здійснюється вчасно та в повному обсязі</w:t>
            </w:r>
            <w:bookmarkEnd w:id="3"/>
            <w:r w:rsidRPr="00EC0C42">
              <w:rPr>
                <w:rFonts w:ascii="Times New Roman" w:hAnsi="Times New Roman"/>
                <w:sz w:val="24"/>
                <w:szCs w:val="24"/>
              </w:rPr>
              <w:t>.</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Заборгованість з виплати пенсій ВПО за попередні періоди (до прибуття в Рівненську область) виплачується згідно постанови Кабінету Міністрів України від 10.11.2021 № 1165.</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spacing w:line="228" w:lineRule="auto"/>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465BEB" w:rsidP="008E0584">
            <w:pPr>
              <w:pStyle w:val="aff7"/>
              <w:widowControl w:val="0"/>
              <w:spacing w:line="228" w:lineRule="auto"/>
              <w:ind w:hanging="2"/>
              <w:rPr>
                <w:rFonts w:ascii="Times New Roman" w:hAnsi="Times New Roman"/>
                <w:color w:val="000000"/>
                <w:sz w:val="24"/>
                <w:szCs w:val="24"/>
              </w:rPr>
            </w:pPr>
            <w:r>
              <w:rPr>
                <w:rFonts w:ascii="Times New Roman" w:eastAsia="Arial" w:hAnsi="Times New Roman"/>
                <w:color w:val="000000"/>
                <w:position w:val="-1"/>
                <w:sz w:val="24"/>
                <w:szCs w:val="24"/>
              </w:rPr>
              <w:t>6</w:t>
            </w:r>
            <w:r w:rsidR="008C0E14" w:rsidRPr="00EC0C42">
              <w:rPr>
                <w:rFonts w:ascii="Times New Roman" w:hAnsi="Times New Roman"/>
                <w:color w:val="000000"/>
                <w:sz w:val="24"/>
                <w:szCs w:val="24"/>
              </w:rPr>
              <w:t xml:space="preserve">) розроблення та запровадження місцевих програм та/або заходів щодо сприяння розвитку </w:t>
            </w:r>
            <w:r w:rsidR="008C0E14" w:rsidRPr="00EC0C42">
              <w:rPr>
                <w:rFonts w:ascii="Times New Roman" w:hAnsi="Times New Roman"/>
                <w:color w:val="000000"/>
                <w:sz w:val="24"/>
                <w:szCs w:val="24"/>
              </w:rPr>
              <w:lastRenderedPageBreak/>
              <w:t>релокованого бізнесу</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FF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Рівненська область включена до </w:t>
            </w:r>
            <w:r w:rsidRPr="00EC0C42">
              <w:rPr>
                <w:rFonts w:ascii="Times New Roman" w:hAnsi="Times New Roman"/>
                <w:bCs/>
                <w:sz w:val="24"/>
                <w:szCs w:val="24"/>
              </w:rPr>
              <w:t xml:space="preserve">Програми релокації бізнесу, якою передбачено надання підтримки </w:t>
            </w:r>
            <w:r w:rsidRPr="00EC0C42">
              <w:rPr>
                <w:rFonts w:ascii="Times New Roman" w:hAnsi="Times New Roman"/>
                <w:sz w:val="24"/>
                <w:szCs w:val="24"/>
              </w:rPr>
              <w:t xml:space="preserve">бізнесу з районів бойових дій у пошуку нової локації, розселенні персоналу та підборі нових працівників, пошуку партнерів для постачання сировини та потенційного збуту продукції, </w:t>
            </w:r>
            <w:r w:rsidRPr="00EC0C42">
              <w:rPr>
                <w:rFonts w:ascii="Times New Roman" w:hAnsi="Times New Roman"/>
                <w:sz w:val="24"/>
                <w:szCs w:val="24"/>
              </w:rPr>
              <w:lastRenderedPageBreak/>
              <w:t>налагодженні логістичних ланцюжків.</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Підтримка релокованого бізнесу передбачена заходами </w:t>
            </w:r>
            <w:r w:rsidRPr="00EC0C42">
              <w:rPr>
                <w:rFonts w:ascii="Times New Roman" w:hAnsi="Times New Roman"/>
                <w:bCs/>
                <w:sz w:val="24"/>
                <w:szCs w:val="24"/>
              </w:rPr>
              <w:t xml:space="preserve">Програми розвитку інвестиційної діяльності в Рівненській області на 2024 – 2027 роки </w:t>
            </w:r>
            <w:r w:rsidRPr="00EC0C42">
              <w:rPr>
                <w:rFonts w:ascii="Times New Roman" w:hAnsi="Times New Roman"/>
                <w:sz w:val="24"/>
                <w:szCs w:val="24"/>
              </w:rPr>
              <w:t xml:space="preserve">(затверджена розпорядженням голови обласної державної адміністрації – начальника обласної військової адміністрації від 27.12.2023 № 702) та </w:t>
            </w:r>
            <w:r w:rsidRPr="00EC0C42">
              <w:rPr>
                <w:rFonts w:ascii="Times New Roman" w:hAnsi="Times New Roman"/>
                <w:bCs/>
                <w:sz w:val="24"/>
                <w:szCs w:val="24"/>
              </w:rPr>
              <w:t xml:space="preserve">Програми розвитку малого і середнього підприємництва в Рівненській області на 2024 – 2027 роки </w:t>
            </w:r>
            <w:r w:rsidRPr="00EC0C42">
              <w:rPr>
                <w:rFonts w:ascii="Times New Roman" w:hAnsi="Times New Roman"/>
                <w:sz w:val="24"/>
                <w:szCs w:val="24"/>
              </w:rPr>
              <w:t>(затверджена розпорядженням голови обласної державної адміністрації – начальника обласної військової адміністрації від 27.12.2023 № 703).</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Обласна військова адміністрація забезпечує належну координацію робіт всіх причетних до процесу релокації бізнесу, включаючи органи місцевого самоврядування територіальних громад, територіальні органи міністерств та відомств, причетні підприємства, установи та організації регіону. З метою реалізації</w:t>
            </w:r>
            <w:r w:rsidRPr="00EC0C42">
              <w:rPr>
                <w:rFonts w:ascii="Times New Roman" w:hAnsi="Times New Roman"/>
                <w:bCs/>
                <w:sz w:val="24"/>
                <w:szCs w:val="24"/>
              </w:rPr>
              <w:t xml:space="preserve"> зазначених цілей в області:</w:t>
            </w:r>
          </w:p>
          <w:p w:rsidR="00081452" w:rsidRPr="00EC0C42" w:rsidRDefault="008C0E14" w:rsidP="008E0584">
            <w:pPr>
              <w:widowControl w:val="0"/>
              <w:jc w:val="both"/>
              <w:rPr>
                <w:sz w:val="24"/>
                <w:szCs w:val="24"/>
              </w:rPr>
            </w:pPr>
            <w:r w:rsidRPr="00EC0C42">
              <w:rPr>
                <w:rFonts w:ascii="Times New Roman" w:hAnsi="Times New Roman"/>
                <w:bCs/>
                <w:sz w:val="24"/>
                <w:szCs w:val="24"/>
              </w:rPr>
              <w:t>Функціонує С</w:t>
            </w:r>
            <w:r w:rsidRPr="00EC0C42">
              <w:rPr>
                <w:rFonts w:ascii="Times New Roman" w:hAnsi="Times New Roman"/>
                <w:bCs/>
                <w:sz w:val="24"/>
                <w:szCs w:val="24"/>
                <w:lang w:val="en-US"/>
              </w:rPr>
              <w:t>all</w:t>
            </w:r>
            <w:r w:rsidRPr="00EC0C42">
              <w:rPr>
                <w:rFonts w:ascii="Times New Roman" w:hAnsi="Times New Roman"/>
                <w:bCs/>
                <w:sz w:val="24"/>
                <w:szCs w:val="24"/>
              </w:rPr>
              <w:t>-центр (0 800 500 078</w:t>
            </w:r>
            <w:r w:rsidRPr="00EC0C42">
              <w:rPr>
                <w:rFonts w:ascii="Times New Roman" w:hAnsi="Times New Roman"/>
                <w:bCs/>
                <w:i/>
                <w:iCs/>
                <w:sz w:val="24"/>
                <w:szCs w:val="24"/>
              </w:rPr>
              <w:t>);</w:t>
            </w:r>
          </w:p>
          <w:p w:rsidR="00081452" w:rsidRPr="00EC0C42" w:rsidRDefault="008C0E14" w:rsidP="008E0584">
            <w:pPr>
              <w:widowControl w:val="0"/>
              <w:jc w:val="both"/>
              <w:rPr>
                <w:sz w:val="24"/>
                <w:szCs w:val="24"/>
              </w:rPr>
            </w:pPr>
            <w:r w:rsidRPr="00EC0C42">
              <w:rPr>
                <w:rFonts w:ascii="Times New Roman" w:hAnsi="Times New Roman"/>
                <w:bCs/>
                <w:sz w:val="24"/>
                <w:szCs w:val="24"/>
              </w:rPr>
              <w:t>С</w:t>
            </w:r>
            <w:r w:rsidRPr="00EC0C42">
              <w:rPr>
                <w:rFonts w:ascii="Times New Roman" w:hAnsi="Times New Roman"/>
                <w:sz w:val="24"/>
                <w:szCs w:val="24"/>
              </w:rPr>
              <w:t xml:space="preserve">творено за підтримки проєкту </w:t>
            </w:r>
            <w:r w:rsidRPr="00EC0C42">
              <w:rPr>
                <w:rFonts w:ascii="Times New Roman" w:hAnsi="Times New Roman"/>
                <w:sz w:val="24"/>
                <w:szCs w:val="24"/>
                <w:lang w:val="en-GB"/>
              </w:rPr>
              <w:t>USAID</w:t>
            </w:r>
            <w:r w:rsidRPr="00EC0C42">
              <w:rPr>
                <w:rFonts w:ascii="Times New Roman" w:hAnsi="Times New Roman"/>
                <w:sz w:val="24"/>
                <w:szCs w:val="24"/>
                <w:lang w:val="ru-RU"/>
              </w:rPr>
              <w:t xml:space="preserve"> </w:t>
            </w:r>
            <w:r w:rsidRPr="00EC0C42">
              <w:rPr>
                <w:rFonts w:ascii="Times New Roman" w:hAnsi="Times New Roman"/>
                <w:bCs/>
                <w:sz w:val="24"/>
                <w:szCs w:val="24"/>
              </w:rPr>
              <w:t xml:space="preserve">платформу з релокації бізнесів </w:t>
            </w:r>
            <w:hyperlink r:id="rId24" w:tgtFrame="_blank">
              <w:r w:rsidRPr="00EC0C42">
                <w:rPr>
                  <w:rFonts w:ascii="Times New Roman" w:hAnsi="Times New Roman"/>
                  <w:bCs/>
                  <w:sz w:val="24"/>
                  <w:szCs w:val="24"/>
                </w:rPr>
                <w:t>https://restartbusiness.in.ua/</w:t>
              </w:r>
            </w:hyperlink>
            <w:r w:rsidRPr="00EC0C42">
              <w:rPr>
                <w:rFonts w:ascii="Times New Roman" w:hAnsi="Times New Roman"/>
                <w:bCs/>
                <w:sz w:val="24"/>
                <w:szCs w:val="24"/>
              </w:rPr>
              <w:t>.</w:t>
            </w:r>
            <w:r w:rsidRPr="00EC0C42">
              <w:rPr>
                <w:rFonts w:ascii="Times New Roman" w:hAnsi="Times New Roman"/>
                <w:sz w:val="24"/>
                <w:szCs w:val="24"/>
              </w:rPr>
              <w:t xml:space="preserve"> Наразі на платформі розміщено 257 інвестиційних пропозицій;</w:t>
            </w:r>
          </w:p>
          <w:p w:rsidR="00081452" w:rsidRPr="00EC0C42" w:rsidRDefault="008C0E14" w:rsidP="008E0584">
            <w:pPr>
              <w:widowControl w:val="0"/>
              <w:jc w:val="both"/>
              <w:rPr>
                <w:sz w:val="24"/>
                <w:szCs w:val="24"/>
              </w:rPr>
            </w:pPr>
            <w:r w:rsidRPr="00EC0C42">
              <w:rPr>
                <w:rFonts w:ascii="Times New Roman" w:hAnsi="Times New Roman"/>
                <w:sz w:val="24"/>
                <w:szCs w:val="24"/>
              </w:rPr>
              <w:t>Створено базу даних інвестиційних пропозицій (земельних ділянок та об’єктів нерухомості), які є потенційно привабливими для релокації бізнесу із зони бойових дій.</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Постійним партнером облдержадміністрації є обласний центр зайнятості, який забезпечую комплектування, підготовку та перепідготовку кадрів, необхідних для переміщених в область виробництв.</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Станом на 01.01.2025 на територію Рівненської області </w:t>
            </w:r>
            <w:r w:rsidRPr="00EC0C42">
              <w:rPr>
                <w:rFonts w:ascii="Times New Roman" w:hAnsi="Times New Roman"/>
                <w:bCs/>
                <w:sz w:val="24"/>
                <w:szCs w:val="24"/>
              </w:rPr>
              <w:t>релокувалось 40 підприємств</w:t>
            </w:r>
            <w:r w:rsidRPr="00EC0C42">
              <w:rPr>
                <w:rFonts w:ascii="Times New Roman" w:hAnsi="Times New Roman"/>
                <w:sz w:val="24"/>
                <w:szCs w:val="24"/>
              </w:rPr>
              <w:t>, переважно з Харківської та Київської областей, на яких працевлаштовано понад 30 осіб з числа ВПО.</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Крім того, на Рівненщину переїхали – Луганський державний медичний університет, Харківський інститут медицини та біомедичних наук, підприємство Луганської обласної ради «Луганський обласний клінічний онкологічний диспансер» та Державний навчальний заклад «</w:t>
            </w:r>
            <w:r w:rsidRPr="00EC0C42">
              <w:rPr>
                <w:rFonts w:ascii="Times New Roman" w:hAnsi="Times New Roman"/>
                <w:bCs/>
                <w:iCs/>
                <w:sz w:val="24"/>
                <w:szCs w:val="24"/>
              </w:rPr>
              <w:t>Бахмутський центр професійно-технічної освіти</w:t>
            </w:r>
            <w:r w:rsidRPr="00EC0C42">
              <w:rPr>
                <w:rFonts w:ascii="Times New Roman" w:hAnsi="Times New Roman"/>
                <w:sz w:val="24"/>
                <w:szCs w:val="24"/>
              </w:rPr>
              <w:t>».</w:t>
            </w:r>
          </w:p>
          <w:p w:rsidR="00081452" w:rsidRPr="00EC0C42" w:rsidRDefault="008C0E14" w:rsidP="008E0584">
            <w:pPr>
              <w:widowControl w:val="0"/>
              <w:tabs>
                <w:tab w:val="left" w:pos="1134"/>
              </w:tabs>
              <w:ind w:firstLine="34"/>
              <w:jc w:val="both"/>
              <w:rPr>
                <w:rFonts w:ascii="Times New Roman" w:hAnsi="Times New Roman"/>
                <w:sz w:val="24"/>
                <w:szCs w:val="24"/>
              </w:rPr>
            </w:pPr>
            <w:r w:rsidRPr="00EC0C42">
              <w:rPr>
                <w:rFonts w:ascii="Times New Roman" w:hAnsi="Times New Roman"/>
                <w:position w:val="-1"/>
                <w:sz w:val="24"/>
                <w:szCs w:val="24"/>
                <w:lang w:eastAsia="uk-UA"/>
              </w:rPr>
              <w:t>Найпоширенішими галузями, у яких здійснюють свою діяльність релоковані підприємства є: деревообробна промисловість, текстильне виробництво, виробництво напоїв, логістичні послуги, виробництво меблів, ремонт та монтаж машин і устаткування, комп’ютерне програмування, гуртова та роздрібна торгівля, ремонт автотранспортних засобів та виробництво продуктів харчування.</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spacing w:line="228" w:lineRule="auto"/>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5E1844" w:rsidP="008E0584">
            <w:pPr>
              <w:pStyle w:val="aff7"/>
              <w:widowControl w:val="0"/>
              <w:spacing w:line="228" w:lineRule="auto"/>
              <w:ind w:hanging="2"/>
              <w:rPr>
                <w:rFonts w:ascii="Times New Roman" w:eastAsia="Arial" w:hAnsi="Times New Roman"/>
                <w:color w:val="000000"/>
                <w:sz w:val="24"/>
                <w:szCs w:val="24"/>
              </w:rPr>
            </w:pPr>
            <w:r>
              <w:rPr>
                <w:rFonts w:ascii="Times New Roman" w:eastAsia="Arial" w:hAnsi="Times New Roman"/>
                <w:color w:val="000000"/>
                <w:position w:val="-1"/>
                <w:sz w:val="24"/>
                <w:szCs w:val="24"/>
              </w:rPr>
              <w:t>7</w:t>
            </w:r>
            <w:r w:rsidR="008C0E14" w:rsidRPr="00EC0C42">
              <w:rPr>
                <w:rFonts w:ascii="Times New Roman" w:hAnsi="Times New Roman"/>
                <w:color w:val="000000"/>
                <w:sz w:val="24"/>
                <w:szCs w:val="24"/>
              </w:rPr>
              <w:t>) розроблення та проведення навчальних заходів для внутрішньо переміщених осіб стосовно заснування та розвитку власної справи на базі наявної інфраструктури підтримки підприємництва</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eastAsia="Arial"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eastAsia="Arial"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eastAsia="Arial"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eastAsia="Arial"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lang w:eastAsia="en-US"/>
              </w:rPr>
            </w:pPr>
            <w:r w:rsidRPr="00EC0C42">
              <w:rPr>
                <w:rFonts w:ascii="Times New Roman" w:hAnsi="Times New Roman"/>
                <w:sz w:val="24"/>
                <w:szCs w:val="24"/>
              </w:rPr>
              <w:t xml:space="preserve">Заходами </w:t>
            </w:r>
            <w:r w:rsidRPr="00EC0C42">
              <w:rPr>
                <w:rFonts w:ascii="Times New Roman" w:hAnsi="Times New Roman"/>
                <w:bCs/>
                <w:sz w:val="24"/>
                <w:szCs w:val="24"/>
              </w:rPr>
              <w:t xml:space="preserve">Програми розвитку малого і середнього підприємництва в Рівненській області на 2024 – 2027 роки </w:t>
            </w:r>
            <w:r w:rsidRPr="00EC0C42">
              <w:rPr>
                <w:rFonts w:ascii="Times New Roman" w:hAnsi="Times New Roman"/>
                <w:sz w:val="24"/>
                <w:szCs w:val="24"/>
              </w:rPr>
              <w:t>(затверджена розпорядженням голови обласної державної адміністрації – начальника обласної військової адміністрації від 27.12.2023 № 703) передбачена п</w:t>
            </w:r>
            <w:r w:rsidRPr="00EC0C42">
              <w:rPr>
                <w:rFonts w:ascii="Times New Roman" w:hAnsi="Times New Roman"/>
                <w:bCs/>
                <w:sz w:val="24"/>
                <w:szCs w:val="24"/>
              </w:rPr>
              <w:t xml:space="preserve">ідтримка ВПО при </w:t>
            </w:r>
            <w:r w:rsidRPr="00EC0C42">
              <w:rPr>
                <w:rFonts w:ascii="Times New Roman" w:hAnsi="Times New Roman"/>
                <w:sz w:val="24"/>
                <w:szCs w:val="24"/>
              </w:rPr>
              <w:t>заснуванні та розвитку власної справи.</w:t>
            </w:r>
          </w:p>
          <w:p w:rsidR="00081452" w:rsidRPr="00EC0C42" w:rsidRDefault="008C0E14" w:rsidP="00A6126D">
            <w:pPr>
              <w:widowControl w:val="0"/>
              <w:jc w:val="both"/>
              <w:rPr>
                <w:rFonts w:ascii="Times New Roman" w:hAnsi="Times New Roman"/>
                <w:sz w:val="24"/>
                <w:szCs w:val="24"/>
              </w:rPr>
            </w:pPr>
            <w:r w:rsidRPr="00EC0C42">
              <w:rPr>
                <w:rFonts w:ascii="Times New Roman" w:hAnsi="Times New Roman"/>
                <w:color w:val="000000"/>
                <w:sz w:val="24"/>
                <w:szCs w:val="24"/>
              </w:rPr>
              <w:t>З початку дії Порядку надання мікрогрантів на створення або розвиток власного бізнесу, затвердженого постановою Кабінету Міністрів України від 21.06.2022 № 738, 27 осіб з числа ВПО, отримали мікрогранти на загальну суму 5,8 млн гривень. Загалом грантоотримувачами працевлаштовано на нові робочі місця 85 ВПО.</w:t>
            </w:r>
            <w:r w:rsidR="00206F1E" w:rsidRPr="00206F1E">
              <w:rPr>
                <w:rFonts w:ascii="Times New Roman" w:hAnsi="Times New Roman"/>
                <w:color w:val="000000"/>
                <w:sz w:val="24"/>
                <w:szCs w:val="24"/>
              </w:rPr>
              <w:t xml:space="preserve"> </w:t>
            </w:r>
            <w:r w:rsidRPr="00EC0C42">
              <w:rPr>
                <w:rFonts w:ascii="Times New Roman" w:hAnsi="Times New Roman"/>
                <w:color w:val="000000"/>
                <w:sz w:val="24"/>
                <w:szCs w:val="24"/>
              </w:rPr>
              <w:t xml:space="preserve">Разом з тим, протягом 2024 року </w:t>
            </w:r>
            <w:r w:rsidRPr="00EC0C42">
              <w:rPr>
                <w:rFonts w:ascii="Times New Roman" w:hAnsi="Times New Roman"/>
                <w:bCs/>
                <w:color w:val="000000"/>
                <w:sz w:val="24"/>
                <w:szCs w:val="24"/>
              </w:rPr>
              <w:t xml:space="preserve">2 тис. осіб з числа ВПО скористалися </w:t>
            </w:r>
            <w:r w:rsidRPr="00EC0C42">
              <w:rPr>
                <w:rFonts w:ascii="Times New Roman" w:hAnsi="Times New Roman"/>
                <w:color w:val="000000"/>
                <w:sz w:val="24"/>
                <w:szCs w:val="24"/>
              </w:rPr>
              <w:t xml:space="preserve">послугами Рівненської обласної служби зайнятості, зокрема </w:t>
            </w:r>
            <w:r w:rsidRPr="00EC0C42">
              <w:rPr>
                <w:rFonts w:ascii="Times New Roman" w:hAnsi="Times New Roman"/>
                <w:bCs/>
                <w:color w:val="000000"/>
                <w:sz w:val="24"/>
                <w:szCs w:val="24"/>
              </w:rPr>
              <w:t>1,4 тис. безробітних отримали профорієнтаційні послуги.</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61F97"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6</w:t>
            </w:r>
            <w:r w:rsidR="008C0E14" w:rsidRPr="00EC0C42">
              <w:rPr>
                <w:rFonts w:ascii="Times New Roman" w:hAnsi="Times New Roman"/>
                <w:color w:val="000000"/>
                <w:position w:val="-1"/>
                <w:sz w:val="24"/>
                <w:szCs w:val="24"/>
              </w:rPr>
              <w:t>. Забезпечення соціальної адаптації внутрішньо переміщених осіб на початковому етапі  після евакуації</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надання соціальних послуг внутрішньо переміщеним особам відповідно до індивідуальних потреб з метою їх адаптації до нових умов проживання</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32"/>
              <w:widowControl w:val="0"/>
              <w:spacing w:after="0"/>
              <w:ind w:left="0" w:firstLine="33"/>
              <w:contextualSpacing/>
              <w:jc w:val="both"/>
              <w:rPr>
                <w:sz w:val="24"/>
                <w:szCs w:val="24"/>
              </w:rPr>
            </w:pPr>
            <w:r w:rsidRPr="00EC0C42">
              <w:rPr>
                <w:sz w:val="24"/>
                <w:szCs w:val="24"/>
              </w:rPr>
              <w:t>В області функціонує 9 територіальних центрів соціального обслуговування (надання соціальних послуг), 2</w:t>
            </w:r>
            <w:r w:rsidR="00D8681C" w:rsidRPr="00EC0C42">
              <w:rPr>
                <w:sz w:val="24"/>
                <w:szCs w:val="24"/>
              </w:rPr>
              <w:t>5</w:t>
            </w:r>
            <w:r w:rsidRPr="00EC0C42">
              <w:rPr>
                <w:sz w:val="24"/>
                <w:szCs w:val="24"/>
              </w:rPr>
              <w:t xml:space="preserve"> центр</w:t>
            </w:r>
            <w:r w:rsidR="00D8681C" w:rsidRPr="00EC0C42">
              <w:rPr>
                <w:sz w:val="24"/>
                <w:szCs w:val="24"/>
              </w:rPr>
              <w:t>ів</w:t>
            </w:r>
            <w:r w:rsidRPr="00EC0C42">
              <w:rPr>
                <w:sz w:val="24"/>
                <w:szCs w:val="24"/>
              </w:rPr>
              <w:t xml:space="preserve"> надання соціальних послуг, а також </w:t>
            </w:r>
            <w:r w:rsidR="00D8681C" w:rsidRPr="00EC0C42">
              <w:rPr>
                <w:sz w:val="24"/>
                <w:szCs w:val="24"/>
              </w:rPr>
              <w:t>5</w:t>
            </w:r>
            <w:r w:rsidRPr="00EC0C42">
              <w:rPr>
                <w:sz w:val="24"/>
                <w:szCs w:val="24"/>
              </w:rPr>
              <w:t xml:space="preserve"> відділів соціального захисту населення (в яких працюють соціальні робітники, соціальні працівники, соціальні інспектори), які надають соціальні послуги, зокрема і внутрішньо переміщеним особам, та 2 відділи соціальної допомоги вдома.</w:t>
            </w:r>
          </w:p>
          <w:p w:rsidR="00081452" w:rsidRPr="00EC0C42" w:rsidRDefault="008C0E14" w:rsidP="008E0584">
            <w:pPr>
              <w:pStyle w:val="32"/>
              <w:widowControl w:val="0"/>
              <w:spacing w:after="0"/>
              <w:ind w:left="0" w:firstLine="33"/>
              <w:contextualSpacing/>
              <w:jc w:val="both"/>
              <w:rPr>
                <w:color w:val="000000"/>
                <w:sz w:val="24"/>
                <w:szCs w:val="24"/>
              </w:rPr>
            </w:pPr>
            <w:r w:rsidRPr="00EC0C42">
              <w:rPr>
                <w:color w:val="000000"/>
                <w:position w:val="-1"/>
                <w:sz w:val="24"/>
                <w:szCs w:val="24"/>
              </w:rPr>
              <w:t>Внутрішньо переміщеним особам надаються всі соціальні послуги відповідно до індивідуальних потреб.</w:t>
            </w:r>
          </w:p>
          <w:p w:rsidR="00081452" w:rsidRPr="00EC0C42" w:rsidRDefault="00081452" w:rsidP="008E0584">
            <w:pPr>
              <w:pStyle w:val="32"/>
              <w:widowControl w:val="0"/>
              <w:spacing w:after="0"/>
              <w:ind w:left="0" w:firstLine="33"/>
              <w:contextualSpacing/>
              <w:jc w:val="both"/>
              <w:rPr>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61F97"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7</w:t>
            </w:r>
            <w:r w:rsidR="008C0E14" w:rsidRPr="00EC0C42">
              <w:rPr>
                <w:rFonts w:ascii="Times New Roman" w:hAnsi="Times New Roman"/>
                <w:color w:val="000000"/>
                <w:position w:val="-1"/>
                <w:sz w:val="24"/>
                <w:szCs w:val="24"/>
              </w:rPr>
              <w:t xml:space="preserve">. Поетапне розселення </w:t>
            </w:r>
            <w:r w:rsidR="008C0E14" w:rsidRPr="00EC0C42">
              <w:rPr>
                <w:rFonts w:ascii="Times New Roman" w:hAnsi="Times New Roman"/>
                <w:color w:val="000000"/>
                <w:position w:val="-1"/>
                <w:sz w:val="24"/>
                <w:szCs w:val="24"/>
              </w:rPr>
              <w:lastRenderedPageBreak/>
              <w:t>внутрішньо переміщених осіб з місць компактного поселення з урахуванням критеріїв вразливості, гендерного аспекту та принципу єдності родин</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1) запровадження пілотного </w:t>
            </w:r>
            <w:r w:rsidRPr="00EC0C42">
              <w:rPr>
                <w:rFonts w:ascii="Times New Roman" w:hAnsi="Times New Roman"/>
                <w:color w:val="000000"/>
                <w:position w:val="-1"/>
                <w:sz w:val="24"/>
                <w:szCs w:val="24"/>
              </w:rPr>
              <w:lastRenderedPageBreak/>
              <w:t>проекту з розселення внутрішньо переміщених осіб з місць компактного поселення, зокрема:</w:t>
            </w:r>
          </w:p>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sz w:val="24"/>
                <w:szCs w:val="24"/>
              </w:rPr>
              <w:t>збір та аналіз інформації про наявні місця компактного поселення, їх правовий статус, загальну кількість та наповненість, санітарні умови</w:t>
            </w:r>
          </w:p>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sz w:val="24"/>
                <w:szCs w:val="24"/>
              </w:rPr>
              <w:t>визначення пріоритетних для розселення місць компактного поселення</w:t>
            </w:r>
          </w:p>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створення інформаційних майданчиків з метою обговорення спільних проектів, залучення фінансування та врахування додаткових технічних та організаційних вимог</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lastRenderedPageBreak/>
              <w:t xml:space="preserve">ІІ квартал </w:t>
            </w:r>
            <w:r w:rsidRPr="00EC0C42">
              <w:rPr>
                <w:rFonts w:ascii="Times New Roman" w:hAnsi="Times New Roman"/>
                <w:position w:val="-1"/>
                <w:sz w:val="24"/>
                <w:szCs w:val="24"/>
              </w:rPr>
              <w:lastRenderedPageBreak/>
              <w:t>2024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eastAsiaTheme="minorHAnsi" w:hAnsi="Times New Roman"/>
                <w:sz w:val="24"/>
                <w:szCs w:val="24"/>
                <w:lang w:eastAsia="en-US"/>
              </w:rPr>
            </w:pPr>
            <w:r w:rsidRPr="00EC0C42">
              <w:rPr>
                <w:rFonts w:ascii="Times New Roman" w:eastAsiaTheme="minorHAnsi" w:hAnsi="Times New Roman"/>
                <w:sz w:val="24"/>
                <w:szCs w:val="24"/>
                <w:lang w:eastAsia="en-US"/>
              </w:rPr>
              <w:t xml:space="preserve">Згідно з розпорядженням голови обласної державної адміністрації – начальника обласної військової </w:t>
            </w:r>
            <w:r w:rsidRPr="00EC0C42">
              <w:rPr>
                <w:rFonts w:ascii="Times New Roman" w:eastAsiaTheme="minorHAnsi" w:hAnsi="Times New Roman"/>
                <w:sz w:val="24"/>
                <w:szCs w:val="24"/>
                <w:lang w:eastAsia="en-US"/>
              </w:rPr>
              <w:lastRenderedPageBreak/>
              <w:t>адміністрації від 11.03.2024 № 99 (зі змінами) в області утворено робочу групу з реалізації прав на житло окремих категорій ВПО та осіб, які виїхали з території України внаслідок збройної агресії рф, Координаційного центру підтримки цивільного населення при Рівненській обласній державний адміністрації – Рівненській військовій адміністрації (далі – Робоча група). Метою діяльності Робочої групи є розгляд питань, аналізу інформації, наданої Фондом державного майна щодо об’єктів державної власності (гуртожитків), в яких можуть розміщуватися ВПО. На засіданні Робочої групи було встановлено, що з отриманого списку від Фонду держмайна України 1 гуртожиток готовий  до передачі, 3 можуть бути передані  після проведення ремонтних робіт.</w:t>
            </w:r>
          </w:p>
          <w:p w:rsidR="00081452" w:rsidRPr="00EC0C42" w:rsidRDefault="008C0E14" w:rsidP="008E0584">
            <w:pPr>
              <w:widowControl w:val="0"/>
              <w:jc w:val="both"/>
              <w:rPr>
                <w:rFonts w:ascii="Times New Roman" w:eastAsiaTheme="minorHAnsi" w:hAnsi="Times New Roman"/>
                <w:sz w:val="24"/>
                <w:szCs w:val="24"/>
                <w:lang w:eastAsia="en-US"/>
              </w:rPr>
            </w:pPr>
            <w:r w:rsidRPr="00EC0C42">
              <w:rPr>
                <w:rFonts w:ascii="Times New Roman" w:eastAsiaTheme="minorHAnsi" w:hAnsi="Times New Roman"/>
                <w:sz w:val="24"/>
                <w:szCs w:val="24"/>
                <w:lang w:eastAsia="en-US"/>
              </w:rPr>
              <w:t>У разі проведення ремонтних робіт буде здійснено поетапне розселення внутрішньо переміщених осіб з урахуванням їх потреб, гендерного аспекту та єдності родин.</w:t>
            </w:r>
          </w:p>
          <w:p w:rsidR="00081452" w:rsidRPr="00EC0C42" w:rsidRDefault="00081452" w:rsidP="008E0584">
            <w:pPr>
              <w:widowControl w:val="0"/>
              <w:jc w:val="both"/>
              <w:rPr>
                <w:rFonts w:ascii="Times New Roman" w:eastAsiaTheme="minorHAnsi" w:hAnsi="Times New Roman"/>
                <w:sz w:val="24"/>
                <w:szCs w:val="24"/>
                <w:lang w:eastAsia="en-US"/>
              </w:rPr>
            </w:pPr>
          </w:p>
          <w:p w:rsidR="00081452" w:rsidRPr="00EC0C42" w:rsidRDefault="00081452" w:rsidP="008E0584">
            <w:pPr>
              <w:pStyle w:val="aff7"/>
              <w:widowControl w:val="0"/>
              <w:ind w:hanging="2"/>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2) розроблення алгоритмів для проведення ремонту, реконструкції місць компактного поселення, розселення та забезпечення внутрішньо переміщених осіб житлом із залученням відповідальних органів виконавчої влади, органів місцевого самоврядування, міжнародних організацій</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І квартал 2024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FF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both"/>
              <w:rPr>
                <w:rFonts w:ascii="Times New Roman" w:hAnsi="Times New Roman"/>
                <w:sz w:val="24"/>
                <w:szCs w:val="24"/>
              </w:rPr>
            </w:pPr>
            <w:r w:rsidRPr="00EC0C42">
              <w:rPr>
                <w:rFonts w:ascii="Times New Roman" w:hAnsi="Times New Roman"/>
                <w:bCs/>
                <w:color w:val="000000"/>
                <w:position w:val="-1"/>
                <w:sz w:val="24"/>
                <w:szCs w:val="24"/>
              </w:rPr>
              <w:t xml:space="preserve">На виконання постанови Кабінету Міністрів України від 01.09.2023 </w:t>
            </w:r>
            <w:r w:rsidRPr="00EC0C42">
              <w:rPr>
                <w:rFonts w:ascii="Times New Roman" w:hAnsi="Times New Roman"/>
                <w:bCs/>
                <w:color w:val="000000"/>
                <w:sz w:val="24"/>
                <w:szCs w:val="24"/>
              </w:rPr>
              <w:t xml:space="preserve"> № 930 «Деякі питання функціонування місць тимчасового проживання внутрішньо переміщених осіб» в області прийнято розпорядження начальника Рівненської обласної військової адміністрації від 30.10.2023 № 540 «Про Перелік місць тимчасового проживання у Рівненській області» (зі змінами від 15.05.2024 № 223 та від 12.09.2024 № 495). </w:t>
            </w:r>
            <w:r w:rsidRPr="00EC0C42">
              <w:rPr>
                <w:rFonts w:ascii="Times New Roman" w:hAnsi="Times New Roman"/>
                <w:bCs/>
                <w:sz w:val="24"/>
                <w:szCs w:val="24"/>
              </w:rPr>
              <w:t>Зазначеним Переліком визначено 56 місць тимчасового проживання внутрішньо переміщених осіб у Рівненській області.</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3) розроблення місцевих програм розселення внутрішньо переміщених осіб, які проживають в місцях компактного поселення, з урахуванням потреб громад у людських ресурсах, а також особливостей потреб окремих </w:t>
            </w:r>
            <w:r w:rsidRPr="00EC0C42">
              <w:rPr>
                <w:rFonts w:ascii="Times New Roman" w:hAnsi="Times New Roman"/>
                <w:color w:val="000000"/>
                <w:sz w:val="24"/>
                <w:szCs w:val="24"/>
              </w:rPr>
              <w:t>категорій осіб (осіб з інвалідністю, багатодітних сімей, літніх людей, представників національних меншин тощо) та принципу єдності родин</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IV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both"/>
              <w:rPr>
                <w:rFonts w:ascii="Times New Roman" w:hAnsi="Times New Roman"/>
                <w:color w:val="000000"/>
                <w:sz w:val="24"/>
                <w:szCs w:val="24"/>
              </w:rPr>
            </w:pPr>
            <w:r w:rsidRPr="00EC0C42">
              <w:rPr>
                <w:rFonts w:ascii="Times New Roman" w:hAnsi="Times New Roman"/>
                <w:position w:val="-1"/>
                <w:sz w:val="24"/>
                <w:szCs w:val="24"/>
              </w:rPr>
              <w:t xml:space="preserve">В </w:t>
            </w:r>
            <w:r w:rsidRPr="00EC0C42">
              <w:rPr>
                <w:rFonts w:ascii="Times New Roman" w:hAnsi="Times New Roman"/>
                <w:spacing w:val="-2"/>
                <w:sz w:val="24"/>
                <w:szCs w:val="24"/>
              </w:rPr>
              <w:t xml:space="preserve">області прийнято Комплексну програму підтримки внутрішньо переміщених осіб у Рівненській області </w:t>
            </w:r>
            <w:r w:rsidRPr="00EC0C42">
              <w:rPr>
                <w:rFonts w:ascii="Times New Roman" w:hAnsi="Times New Roman"/>
                <w:sz w:val="24"/>
                <w:szCs w:val="24"/>
              </w:rPr>
              <w:t>(розпорядження голови обласної державної адміністрації-начальника обласної військової адміністрації від 04.07.2023 № 307). Комплексна програма підтримки внутрішньо переміщених осіб включає 5 розділів, зокрема: «Забезпечення працевлаштування внутрішньо переміщених осіб, які перебувають на території  Рівненської  області»; «Реалізація житлових та майнових прав внутрішньо переміщених осіб, які перебувають на території Рівненської області»; «Заходи щодо соціального та медичного захисту внутрішньо переміщених осіб»; «Освітні, молодіжні та культурно-просвітницькі заходи для внутрішньо переміщених осіб»; «Участь інститутів громадянського суспільства в інтеграції внутрішньо переміщених осіб».</w:t>
            </w:r>
          </w:p>
          <w:p w:rsidR="00081452" w:rsidRPr="00EC0C42" w:rsidRDefault="00081452" w:rsidP="008E0584">
            <w:pPr>
              <w:pStyle w:val="aff7"/>
              <w:widowControl w:val="0"/>
              <w:ind w:hanging="2"/>
              <w:jc w:val="both"/>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vMerge w:val="restart"/>
            <w:tcBorders>
              <w:top w:val="single" w:sz="4" w:space="0" w:color="000000"/>
              <w:left w:val="single" w:sz="4" w:space="0" w:color="000000"/>
              <w:bottom w:val="single" w:sz="4" w:space="0" w:color="000000"/>
              <w:right w:val="single" w:sz="4" w:space="0" w:color="000000"/>
            </w:tcBorders>
          </w:tcPr>
          <w:p w:rsidR="00081452" w:rsidRPr="00EC0C42" w:rsidRDefault="00F0053A"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sz w:val="24"/>
                <w:szCs w:val="24"/>
              </w:rPr>
              <w:t>8</w:t>
            </w:r>
            <w:r w:rsidR="008C0E14" w:rsidRPr="00EC0C42">
              <w:rPr>
                <w:rFonts w:ascii="Times New Roman" w:hAnsi="Times New Roman"/>
                <w:color w:val="000000"/>
                <w:sz w:val="24"/>
                <w:szCs w:val="24"/>
              </w:rPr>
              <w:t>. Створення умов для отримання психологічної допомоги і реабілітації внутрішньо переміщених осіб, зокрема дітей</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1) розроблення та запровадження місцевих програм надання психологічної допомоги внутрішньо переміщеним особам, зокрема дітям, їх реабілітації із залученням представників </w:t>
            </w:r>
            <w:r w:rsidRPr="00EC0C42">
              <w:rPr>
                <w:rFonts w:ascii="Times New Roman" w:hAnsi="Times New Roman"/>
                <w:color w:val="000000"/>
                <w:position w:val="-1"/>
                <w:sz w:val="24"/>
                <w:szCs w:val="24"/>
              </w:rPr>
              <w:lastRenderedPageBreak/>
              <w:t>міжнародних неурядових організацій</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ІІІ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sz w:val="24"/>
                <w:szCs w:val="24"/>
              </w:rPr>
              <w:t>Фахівці громадських організації та благодійних фондів, представники міжнародних благодійних організацій, зокрема «Рокада», «Юнісеф», залучаються до надання кваліфікованої психологічної допомоги, здійснення реабілітаційних заходів внутрішньо переміщеним особам, зокрема і дітям. .</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xml:space="preserve">В Дядьковицькій громаді затверджено місцеву програму реабілітації та надання психологічної допомоги незахищеним верствам населення, зокрема внутрішньо переміщеним особам, а також дітям з числа ВПО. Разом з тим, створено «ЦЕНТР ДОБРА» для забезпечення дозвілля дітей та батьків </w:t>
            </w:r>
            <w:r w:rsidRPr="00EC0C42">
              <w:rPr>
                <w:rFonts w:ascii="Times New Roman" w:hAnsi="Times New Roman"/>
                <w:color w:val="000000"/>
                <w:sz w:val="24"/>
                <w:szCs w:val="24"/>
              </w:rPr>
              <w:lastRenderedPageBreak/>
              <w:t>ВПО, функціонує кабінет психолога з надання інтеграційних послуг дітям та батькам з числа ВПО.</w:t>
            </w:r>
          </w:p>
          <w:p w:rsidR="00081452" w:rsidRPr="00EC0C42" w:rsidRDefault="008C0E14" w:rsidP="008E0584">
            <w:pPr>
              <w:widowControl w:val="0"/>
              <w:jc w:val="both"/>
              <w:rPr>
                <w:rFonts w:ascii="Times New Roman" w:hAnsi="Times New Roman"/>
                <w:bCs/>
                <w:color w:val="000000"/>
                <w:sz w:val="24"/>
                <w:szCs w:val="24"/>
              </w:rPr>
            </w:pPr>
            <w:r w:rsidRPr="00EC0C42">
              <w:rPr>
                <w:rFonts w:ascii="Times New Roman" w:hAnsi="Times New Roman"/>
                <w:bCs/>
                <w:color w:val="000000"/>
                <w:position w:val="-1"/>
                <w:sz w:val="24"/>
                <w:szCs w:val="24"/>
              </w:rPr>
              <w:t xml:space="preserve">З метою реабілітації та надання психологічної допомоги внутрішньо переміщеним особам, зокрема дітям, у </w:t>
            </w:r>
            <w:r w:rsidRPr="00EC0C42">
              <w:rPr>
                <w:rFonts w:ascii="Times New Roman" w:hAnsi="Times New Roman"/>
                <w:bCs/>
                <w:color w:val="000000"/>
                <w:sz w:val="24"/>
                <w:szCs w:val="24"/>
              </w:rPr>
              <w:t>Вараському районі  розпочали  роботу:</w:t>
            </w:r>
            <w:r w:rsidR="00F0053A">
              <w:rPr>
                <w:rFonts w:ascii="Times New Roman" w:hAnsi="Times New Roman"/>
                <w:bCs/>
                <w:color w:val="000000"/>
                <w:sz w:val="24"/>
                <w:szCs w:val="24"/>
              </w:rPr>
              <w:t xml:space="preserve"> </w:t>
            </w:r>
            <w:r w:rsidRPr="00EC0C42">
              <w:rPr>
                <w:rFonts w:ascii="Times New Roman" w:hAnsi="Times New Roman"/>
                <w:bCs/>
                <w:color w:val="000000"/>
                <w:sz w:val="24"/>
                <w:szCs w:val="24"/>
              </w:rPr>
              <w:t>Вараський районний центр психосоціальної підтримки; Володимирецька спеціалізована служба первинного соціально-психологічного консультування;  Зарічненська спеціалізована служба первинного соціально-психологічного консультування.</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sz w:val="24"/>
                <w:szCs w:val="24"/>
              </w:rPr>
              <w:t xml:space="preserve">З 01.11.22 КНП ЦПМСД «Ювілейний» Рівненської міської ради приймає участь в проекті «Впровадження моделі мультидисциплінарного підходу щодо надання медичних, соціальних та психологічних послуг вразливим групам» від проекту </w:t>
            </w:r>
            <w:r w:rsidRPr="00EC0C42">
              <w:rPr>
                <w:rFonts w:ascii="Times New Roman" w:hAnsi="Times New Roman"/>
                <w:sz w:val="24"/>
                <w:szCs w:val="24"/>
                <w:lang w:val="en-US"/>
              </w:rPr>
              <w:t>USAID</w:t>
            </w:r>
            <w:r w:rsidRPr="00EC0C42">
              <w:rPr>
                <w:rFonts w:ascii="Times New Roman" w:hAnsi="Times New Roman"/>
                <w:sz w:val="24"/>
                <w:szCs w:val="24"/>
              </w:rPr>
              <w:t xml:space="preserve"> «Підтримка реформи охорони здоров’я». Налагоджена комплексна допомога вразливим групам населення, в т. ч. ВПО, яка включає в себе медичну, соціальну та психологічну.</w:t>
            </w:r>
          </w:p>
          <w:p w:rsidR="00081452" w:rsidRPr="00BA32D6" w:rsidRDefault="008C0E14" w:rsidP="008E0584">
            <w:pPr>
              <w:widowControl w:val="0"/>
              <w:jc w:val="both"/>
              <w:rPr>
                <w:rFonts w:ascii="Times New Roman" w:hAnsi="Times New Roman"/>
                <w:sz w:val="24"/>
                <w:szCs w:val="24"/>
                <w:lang w:val="ru-RU"/>
              </w:rPr>
            </w:pPr>
            <w:r w:rsidRPr="00EC0C42">
              <w:rPr>
                <w:rFonts w:ascii="Times New Roman" w:hAnsi="Times New Roman"/>
                <w:sz w:val="24"/>
                <w:szCs w:val="24"/>
              </w:rPr>
              <w:t>В закладі працює кабінет психолога, де проводяться індивідуальні психологічні консультації (в т. ч. онлайн). За потреби, здійснюються виїзди додому до паліативних пацієнтів разом з лікарем чи соціальним працівником. Психолог проводить навчання працівників закладу щодо ефективної комунікації з вразливими групами населення, в т.ч. ВПО.</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vMerge/>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bookmarkStart w:id="4" w:name="_heading=h.gjdgxs"/>
            <w:bookmarkEnd w:id="4"/>
            <w:r w:rsidRPr="00EC0C42">
              <w:rPr>
                <w:rFonts w:ascii="Times New Roman" w:hAnsi="Times New Roman"/>
                <w:color w:val="000000"/>
                <w:position w:val="-1"/>
                <w:sz w:val="24"/>
                <w:szCs w:val="24"/>
              </w:rPr>
              <w:t>2) організація надання систематичної психологічної допомоги внутрішньо переміщеним особам, у тому числі дітям, зокрема в місцях компактного поселення таких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ІV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Управлінням освіти Рівненської міської ради реалізується проект «Психологічна підтримка» для учасників освітнього процесу, в тому числі і внутрішньо переміщених осіб.</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position w:val="-1"/>
                <w:sz w:val="24"/>
                <w:szCs w:val="24"/>
              </w:rPr>
              <w:t>Проведено навчальний семінар для практичних психологів та соціальних педагогів щодо підтримки дітей ВПО з теми «Терапевтична іграшка «Шлях героя».</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position w:val="-1"/>
                <w:sz w:val="24"/>
                <w:szCs w:val="24"/>
              </w:rPr>
              <w:t>У разі виявленні дітей, із числа внутрішньо переміщених, які потребують надання психологічної допомоги, залучаються психологи загальноосвітніх навчальних закладів, працівники служб у справах дітей області. За необхідності надання комплексу психологічних послуг залучаються спеціалісти Комунального закладу «Обласний центр соціально-психологічної реабілітації дітей» Рівненської обласної ради, фахівці громадських організації та благодійних фондів.</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vMerge/>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bookmarkStart w:id="5" w:name="_heading=h.30j0zll"/>
            <w:bookmarkEnd w:id="5"/>
            <w:r w:rsidRPr="00EC0C42">
              <w:rPr>
                <w:rFonts w:ascii="Times New Roman" w:hAnsi="Times New Roman"/>
                <w:color w:val="000000"/>
                <w:position w:val="-1"/>
                <w:sz w:val="24"/>
                <w:szCs w:val="24"/>
              </w:rPr>
              <w:t xml:space="preserve">3) створення та забезпечення роботи мобільних груп (бригад) для надання психологічної </w:t>
            </w:r>
            <w:r w:rsidRPr="00EC0C42">
              <w:rPr>
                <w:rFonts w:ascii="Times New Roman" w:hAnsi="Times New Roman"/>
                <w:color w:val="000000"/>
                <w:sz w:val="24"/>
                <w:szCs w:val="24"/>
              </w:rPr>
              <w:t>допомоги на рівні громад області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w:t>
            </w:r>
            <w:r w:rsidRPr="00EC0C42">
              <w:rPr>
                <w:rFonts w:ascii="Times New Roman" w:hAnsi="Times New Roman"/>
                <w:color w:val="000000"/>
                <w:sz w:val="24"/>
                <w:szCs w:val="24"/>
              </w:rPr>
              <w:t xml:space="preserve">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p w:rsidR="00081452" w:rsidRPr="00EC0C42" w:rsidRDefault="00081452" w:rsidP="008E0584">
            <w:pPr>
              <w:pStyle w:val="aff7"/>
              <w:widowControl w:val="0"/>
              <w:spacing w:line="228" w:lineRule="auto"/>
              <w:ind w:hanging="2"/>
              <w:jc w:val="center"/>
              <w:rPr>
                <w:rFonts w:ascii="Times New Roman" w:hAnsi="Times New Roman"/>
                <w:color w:val="FF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c"/>
              <w:widowControl w:val="0"/>
              <w:tabs>
                <w:tab w:val="left" w:pos="993"/>
              </w:tabs>
              <w:spacing w:after="0"/>
              <w:jc w:val="both"/>
              <w:rPr>
                <w:rFonts w:ascii="Times New Roman" w:hAnsi="Times New Roman"/>
                <w:color w:val="000000"/>
                <w:sz w:val="24"/>
                <w:szCs w:val="24"/>
              </w:rPr>
            </w:pPr>
            <w:r w:rsidRPr="00EC0C42">
              <w:rPr>
                <w:rFonts w:ascii="Times New Roman" w:hAnsi="Times New Roman"/>
                <w:color w:val="000000"/>
                <w:sz w:val="24"/>
                <w:szCs w:val="24"/>
              </w:rPr>
              <w:t>На первинному рівні медичної допомоги законтрактовані 39 закладів за пакетом «Супровід та лікування дорослих і дітей з психічними розладами на первинному рівні медичної допомоги». Це 112 місць надання послуг.</w:t>
            </w:r>
          </w:p>
          <w:p w:rsidR="00081452" w:rsidRPr="00EC0C42" w:rsidRDefault="008C0E14" w:rsidP="008E0584">
            <w:pPr>
              <w:pStyle w:val="afc"/>
              <w:widowControl w:val="0"/>
              <w:tabs>
                <w:tab w:val="left" w:pos="993"/>
              </w:tabs>
              <w:spacing w:after="0"/>
              <w:jc w:val="both"/>
              <w:rPr>
                <w:rFonts w:ascii="Times New Roman" w:hAnsi="Times New Roman"/>
                <w:color w:val="000000"/>
                <w:sz w:val="24"/>
                <w:szCs w:val="24"/>
              </w:rPr>
            </w:pPr>
            <w:r w:rsidRPr="00EC0C42">
              <w:rPr>
                <w:rFonts w:ascii="Times New Roman" w:hAnsi="Times New Roman"/>
                <w:color w:val="000000"/>
                <w:sz w:val="24"/>
                <w:szCs w:val="24"/>
              </w:rPr>
              <w:t>На вторинному рівні надання медичної допомоги — 19 закладів охорони здоров'я мають у своєму штаті  лікарів-психіатрів та законтрактовані за пакетом «Профілактика, діагностика, спостереження та лікування в амбулаторних умовах».</w:t>
            </w:r>
          </w:p>
          <w:p w:rsidR="00081452" w:rsidRPr="00EC0C42" w:rsidRDefault="008C0E14" w:rsidP="008E0584">
            <w:pPr>
              <w:pStyle w:val="afc"/>
              <w:widowControl w:val="0"/>
              <w:tabs>
                <w:tab w:val="left" w:pos="993"/>
              </w:tabs>
              <w:spacing w:after="0"/>
              <w:jc w:val="both"/>
              <w:rPr>
                <w:rFonts w:ascii="Times New Roman" w:hAnsi="Times New Roman"/>
                <w:color w:val="000000"/>
                <w:sz w:val="24"/>
                <w:szCs w:val="24"/>
              </w:rPr>
            </w:pPr>
            <w:r w:rsidRPr="00EC0C42">
              <w:rPr>
                <w:rFonts w:ascii="Times New Roman" w:hAnsi="Times New Roman"/>
                <w:color w:val="000000"/>
                <w:sz w:val="24"/>
                <w:szCs w:val="24"/>
              </w:rPr>
              <w:t>На третинному рівні надання медичної допомоги наявні 4 медичні заклади що надають медичну допомогу з розладами психіки за пакетом «Психіатрична допомога дорослим та дітям у стаціонарних умовах». Разом з тим, зазначені послуги можна отримати в Центрах психічного здоров'я,які функціонують</w:t>
            </w:r>
            <w:r w:rsidR="00206F1E" w:rsidRPr="00206F1E">
              <w:rPr>
                <w:rFonts w:ascii="Times New Roman" w:hAnsi="Times New Roman"/>
                <w:color w:val="000000"/>
                <w:sz w:val="24"/>
                <w:szCs w:val="24"/>
                <w:lang w:val="ru-RU"/>
              </w:rPr>
              <w:t xml:space="preserve"> </w:t>
            </w:r>
            <w:r w:rsidRPr="00EC0C42">
              <w:rPr>
                <w:rFonts w:ascii="Times New Roman" w:hAnsi="Times New Roman"/>
                <w:color w:val="000000"/>
                <w:sz w:val="24"/>
                <w:szCs w:val="24"/>
              </w:rPr>
              <w:t>в м. Вараш та смт Гоща.</w:t>
            </w:r>
          </w:p>
          <w:p w:rsidR="00081452" w:rsidRPr="00EC0C42" w:rsidRDefault="008C0E14" w:rsidP="008E0584">
            <w:pPr>
              <w:pStyle w:val="afc"/>
              <w:widowControl w:val="0"/>
              <w:tabs>
                <w:tab w:val="left" w:pos="993"/>
              </w:tabs>
              <w:spacing w:after="0"/>
              <w:jc w:val="both"/>
              <w:rPr>
                <w:rFonts w:ascii="Times New Roman" w:hAnsi="Times New Roman"/>
                <w:sz w:val="24"/>
                <w:szCs w:val="24"/>
              </w:rPr>
            </w:pPr>
            <w:r w:rsidRPr="00EC0C42">
              <w:rPr>
                <w:rFonts w:ascii="Times New Roman" w:hAnsi="Times New Roman"/>
                <w:color w:val="000000"/>
                <w:sz w:val="24"/>
                <w:szCs w:val="24"/>
              </w:rPr>
              <w:t xml:space="preserve"> </w:t>
            </w:r>
            <w:r w:rsidRPr="00EC0C42">
              <w:rPr>
                <w:rFonts w:ascii="Times New Roman" w:hAnsi="Times New Roman"/>
                <w:position w:val="-1"/>
                <w:sz w:val="24"/>
                <w:szCs w:val="24"/>
              </w:rPr>
              <w:t xml:space="preserve">Станом на </w:t>
            </w:r>
            <w:r w:rsidRPr="00EC0C42">
              <w:rPr>
                <w:rFonts w:ascii="Times New Roman" w:hAnsi="Times New Roman"/>
                <w:sz w:val="24"/>
                <w:szCs w:val="24"/>
              </w:rPr>
              <w:t xml:space="preserve">02.01.2025 кількість ВПО що отримали медичні послуги (осіб) - 123022; кількість ВПО що отримали медичні послуги в первинній ланці (осіб) -- 44748; кількість ВПО що отримали медичні послуги в вторинній і третинній  ланці (осіб) </w:t>
            </w:r>
            <w:r w:rsidRPr="00EC0C42">
              <w:rPr>
                <w:rFonts w:ascii="Times New Roman" w:hAnsi="Times New Roman"/>
                <w:color w:val="000000"/>
                <w:sz w:val="24"/>
                <w:szCs w:val="24"/>
              </w:rPr>
              <w:t>– 78247.</w:t>
            </w:r>
          </w:p>
          <w:p w:rsidR="00081452" w:rsidRPr="00EC0C42" w:rsidRDefault="008C0E14" w:rsidP="00206F1E">
            <w:pPr>
              <w:pStyle w:val="afc"/>
              <w:widowControl w:val="0"/>
              <w:tabs>
                <w:tab w:val="left" w:pos="993"/>
              </w:tabs>
              <w:spacing w:after="0"/>
              <w:jc w:val="both"/>
              <w:rPr>
                <w:rFonts w:ascii="Times New Roman" w:hAnsi="Times New Roman"/>
                <w:sz w:val="24"/>
                <w:szCs w:val="24"/>
              </w:rPr>
            </w:pPr>
            <w:r w:rsidRPr="00EC0C42">
              <w:rPr>
                <w:rFonts w:ascii="Times New Roman" w:hAnsi="Times New Roman"/>
                <w:color w:val="000000"/>
                <w:sz w:val="24"/>
                <w:szCs w:val="24"/>
              </w:rPr>
              <w:t>У рамках пілотного проєкту «Психосоціальна підтримка в Україні» що реалізується в Рівненській області у 4 громадах створено районні Центри психосоціальної підтримки. У Центрів наявні 4 автомобілі, на яких фахівці  виїжджають у громади району та надають соціально-психологічні послуги мобільно.</w:t>
            </w:r>
            <w:r w:rsidR="00206F1E" w:rsidRPr="00206F1E">
              <w:rPr>
                <w:rFonts w:ascii="Times New Roman" w:hAnsi="Times New Roman"/>
                <w:color w:val="000000"/>
                <w:sz w:val="24"/>
                <w:szCs w:val="24"/>
                <w:lang w:val="ru-RU"/>
              </w:rPr>
              <w:t xml:space="preserve"> </w:t>
            </w:r>
            <w:r w:rsidRPr="00EC0C42">
              <w:rPr>
                <w:rFonts w:ascii="Times New Roman" w:hAnsi="Times New Roman"/>
                <w:color w:val="000000"/>
                <w:sz w:val="24"/>
                <w:szCs w:val="24"/>
              </w:rPr>
              <w:t>Водночас, продовжує свою роботу Центр ментального здоров'я.</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9A1495"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sz w:val="24"/>
                <w:szCs w:val="24"/>
              </w:rPr>
              <w:t>9</w:t>
            </w:r>
            <w:r w:rsidR="008C0E14" w:rsidRPr="00EC0C42">
              <w:rPr>
                <w:rFonts w:ascii="Times New Roman" w:hAnsi="Times New Roman"/>
                <w:color w:val="000000"/>
                <w:sz w:val="24"/>
                <w:szCs w:val="24"/>
              </w:rPr>
              <w:t>. Створення умов для організації психосоціальної підтримки на робочому місці для внутрішньо переміщених осіб, які працевлаштувалися за новим місцем проживання</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організація надання психосоціальної підтримки на робочому місці для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FF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 метою адаптації працевлаштованих осіб на нових робочих місцях, а також для забезпечення профілактики настання страхових випадків, обласною службою зайнятості здійснюється індивідуальний супровід окремих категорій громадян після працевлаштування (крім  працевлаштованих на роботи, що носять тимчасовий, або сезонний характер).</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 початку 2024 року індивідуальним супроводом після працевлаштування (за згодою безробітного) було охоплено 772 особи, із них, 362 з числа внутрішньо переміщених.</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Індивідуальний супровід передбачає психологічну, соціальну та юридичну підтримку </w:t>
            </w:r>
            <w:r w:rsidRPr="00EC0C42">
              <w:rPr>
                <w:rFonts w:ascii="Times New Roman" w:hAnsi="Times New Roman"/>
                <w:sz w:val="24"/>
                <w:szCs w:val="24"/>
              </w:rPr>
              <w:lastRenderedPageBreak/>
              <w:t>працевлаштованих осіб з питань адаптації на робочому місці, взаємодію з роботодавцями та працевлаштованими для оцінки ефективності працевлаштування.</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color w:val="000000"/>
                <w:position w:val="-1"/>
                <w:sz w:val="24"/>
                <w:szCs w:val="24"/>
              </w:rPr>
              <w:t xml:space="preserve">Разом з тим, протягом </w:t>
            </w:r>
            <w:r w:rsidRPr="00EC0C42">
              <w:rPr>
                <w:rFonts w:ascii="Times New Roman" w:hAnsi="Times New Roman"/>
                <w:sz w:val="24"/>
                <w:szCs w:val="24"/>
              </w:rPr>
              <w:t>2024 року працівниками Західного міжрегіонального управління Державної служби з питань праці проведено 3682 інформаційно-роз'яснювальні заходи, в ході яких забезпечено надання психосоціальної підтримки на робочих місцях для 37840 працівників підприємств Рівненщини серед яких, в тому числі внутрішньо переміщені особи, які працюють на підприємствах області.</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652CF" w:rsidP="008E0584">
            <w:pPr>
              <w:widowControl w:val="0"/>
              <w:rPr>
                <w:rFonts w:ascii="Times New Roman" w:hAnsi="Times New Roman"/>
                <w:color w:val="000000"/>
                <w:sz w:val="24"/>
                <w:szCs w:val="24"/>
              </w:rPr>
            </w:pPr>
            <w:r>
              <w:rPr>
                <w:rFonts w:ascii="Times New Roman" w:hAnsi="Times New Roman"/>
                <w:color w:val="000000"/>
                <w:position w:val="-1"/>
                <w:sz w:val="24"/>
                <w:szCs w:val="24"/>
              </w:rPr>
              <w:lastRenderedPageBreak/>
              <w:t>10</w:t>
            </w:r>
            <w:r w:rsidR="008C0E14" w:rsidRPr="00EC0C42">
              <w:rPr>
                <w:rFonts w:ascii="Times New Roman" w:hAnsi="Times New Roman"/>
                <w:color w:val="000000"/>
                <w:position w:val="-1"/>
                <w:sz w:val="24"/>
                <w:szCs w:val="24"/>
              </w:rPr>
              <w:t>. 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652CF"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1</w:t>
            </w:r>
            <w:r w:rsidR="008C0E14" w:rsidRPr="00EC0C42">
              <w:rPr>
                <w:rFonts w:ascii="Times New Roman" w:hAnsi="Times New Roman"/>
                <w:color w:val="000000"/>
                <w:position w:val="-1"/>
                <w:sz w:val="24"/>
                <w:szCs w:val="24"/>
              </w:rPr>
              <w:t xml:space="preserve">) розповсюдження інформаційних матеріалів у доступних форматах, зокрема  в місцях компактного поселення внутрішньо переміщених осіб, органах державної влади та органах місцевого самоврядування, до яких </w:t>
            </w:r>
            <w:r w:rsidR="008C0E14" w:rsidRPr="00EC0C42">
              <w:rPr>
                <w:rFonts w:ascii="Times New Roman" w:hAnsi="Times New Roman"/>
                <w:color w:val="000000"/>
                <w:sz w:val="24"/>
                <w:szCs w:val="24"/>
              </w:rPr>
              <w:t>звертаються внутрішньо переміщені особи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28" w:lineRule="auto"/>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28" w:lineRule="auto"/>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28" w:lineRule="auto"/>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both"/>
              <w:rPr>
                <w:rFonts w:ascii="Times New Roman" w:hAnsi="Times New Roman"/>
                <w:sz w:val="24"/>
                <w:szCs w:val="24"/>
              </w:rPr>
            </w:pPr>
            <w:r w:rsidRPr="00EC0C42">
              <w:rPr>
                <w:rFonts w:ascii="Times New Roman" w:hAnsi="Times New Roman"/>
                <w:color w:val="000000"/>
                <w:position w:val="-1"/>
                <w:sz w:val="24"/>
                <w:szCs w:val="24"/>
              </w:rPr>
              <w:t>Рівненською обласною військовою адміністрацією, районними військовими  адміністраціями, виконавчими комітети сільських, селищних, міських рад постійно проводиться інформаційно — роз'яснювальна робота</w:t>
            </w:r>
            <w:r w:rsidRPr="00EC0C42">
              <w:rPr>
                <w:rFonts w:ascii="Times New Roman" w:hAnsi="Times New Roman"/>
                <w:color w:val="000000"/>
                <w:sz w:val="24"/>
                <w:szCs w:val="24"/>
              </w:rPr>
              <w:t xml:space="preserve"> щодо реалізації державної політики з питань реалізації прав ВПО. Інформація про пільги, соціальні гарантії та виплати, зміни в чинному законодавстві, розміщена на офіційних інформаційних платформах органів виконавчої влади, органів місцевого самоврядування, а також на інформаційних стендах оповіщення.</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spacing w:line="228" w:lineRule="auto"/>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652CF"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2</w:t>
            </w:r>
            <w:r w:rsidR="008C0E14" w:rsidRPr="00EC0C42">
              <w:rPr>
                <w:rFonts w:ascii="Times New Roman" w:hAnsi="Times New Roman"/>
                <w:color w:val="000000"/>
                <w:position w:val="-1"/>
                <w:sz w:val="24"/>
                <w:szCs w:val="24"/>
              </w:rPr>
              <w:t>) забезпечення проведення інформаційних кампаній стосовно рішень, які приймаються Кабінетом Міністрів України, центральними органами виконавчої влади з питань реалізації прав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sz w:val="24"/>
                <w:szCs w:val="24"/>
              </w:rPr>
            </w:pPr>
            <w:r w:rsidRPr="00EC0C42">
              <w:rPr>
                <w:rFonts w:ascii="Times New Roman" w:hAnsi="Times New Roman"/>
                <w:sz w:val="24"/>
                <w:szCs w:val="24"/>
              </w:rPr>
              <w:t xml:space="preserve">У рамках </w:t>
            </w:r>
            <w:r w:rsidRPr="00EC0C42">
              <w:rPr>
                <w:rFonts w:ascii="Times New Roman" w:hAnsi="Times New Roman"/>
                <w:color w:val="000000"/>
                <w:position w:val="-1"/>
                <w:sz w:val="24"/>
                <w:szCs w:val="24"/>
              </w:rPr>
              <w:t>проведення інформаційних кампаній щодо реалізації прав ВПО області</w:t>
            </w:r>
            <w:r w:rsidRPr="00EC0C42">
              <w:rPr>
                <w:rFonts w:ascii="Times New Roman" w:hAnsi="Times New Roman"/>
                <w:sz w:val="24"/>
                <w:szCs w:val="24"/>
              </w:rPr>
              <w:t xml:space="preserve"> інформаційні матеріали</w:t>
            </w:r>
            <w:bookmarkStart w:id="6" w:name="_Hlk186711017"/>
            <w:r w:rsidRPr="00EC0C42">
              <w:rPr>
                <w:sz w:val="24"/>
                <w:szCs w:val="24"/>
              </w:rPr>
              <w:t xml:space="preserve"> </w:t>
            </w:r>
            <w:r w:rsidRPr="00EC0C42">
              <w:rPr>
                <w:rFonts w:ascii="Times New Roman" w:hAnsi="Times New Roman"/>
                <w:sz w:val="24"/>
                <w:szCs w:val="24"/>
              </w:rPr>
              <w:t>розміщено на комунікаційних платформах Рівненської ОВА. Зокрема, на вебсайті розміщені публікації:</w:t>
            </w:r>
          </w:p>
          <w:p w:rsidR="00081452" w:rsidRPr="00EC0C42" w:rsidRDefault="008C0E14" w:rsidP="008E0584">
            <w:pPr>
              <w:widowControl w:val="0"/>
              <w:jc w:val="both"/>
              <w:rPr>
                <w:sz w:val="24"/>
                <w:szCs w:val="24"/>
              </w:rPr>
            </w:pPr>
            <w:r w:rsidRPr="00EC0C42">
              <w:rPr>
                <w:sz w:val="24"/>
                <w:szCs w:val="24"/>
              </w:rPr>
              <w:t>«</w:t>
            </w:r>
            <w:r w:rsidRPr="00EC0C42">
              <w:rPr>
                <w:rFonts w:ascii="Times New Roman" w:hAnsi="Times New Roman"/>
                <w:sz w:val="24"/>
                <w:szCs w:val="24"/>
              </w:rPr>
              <w:t>Гаряча лінія Рівненської ОВА: отримано більше 100 тисяч дзвінків з 2022 року» (</w:t>
            </w:r>
            <w:hyperlink r:id="rId25">
              <w:r w:rsidRPr="00EC0C42">
                <w:rPr>
                  <w:rFonts w:ascii="Times New Roman" w:hAnsi="Times New Roman"/>
                  <w:sz w:val="24"/>
                  <w:szCs w:val="24"/>
                </w:rPr>
                <w:t>http://surl.li/hassfq</w:t>
              </w:r>
            </w:hyperlink>
            <w:r w:rsidRPr="00EC0C42">
              <w:rPr>
                <w:rFonts w:ascii="Times New Roman" w:hAnsi="Times New Roman"/>
                <w:sz w:val="24"/>
                <w:szCs w:val="24"/>
              </w:rPr>
              <w:t>), «На Рівненщині побільшає ваучерів на навчання» (</w:t>
            </w:r>
            <w:hyperlink r:id="rId26">
              <w:r w:rsidRPr="00EC0C42">
                <w:rPr>
                  <w:rFonts w:ascii="Times New Roman" w:hAnsi="Times New Roman"/>
                  <w:sz w:val="24"/>
                  <w:szCs w:val="24"/>
                </w:rPr>
                <w:t>http://surl.li/ipncwn</w:t>
              </w:r>
            </w:hyperlink>
            <w:r w:rsidRPr="00EC0C42">
              <w:rPr>
                <w:rFonts w:ascii="Times New Roman" w:hAnsi="Times New Roman"/>
                <w:sz w:val="24"/>
                <w:szCs w:val="24"/>
              </w:rPr>
              <w:t>), «На Рівненщині значно побільшає Центрів Життєстійкості» (</w:t>
            </w:r>
            <w:hyperlink r:id="rId27">
              <w:r w:rsidRPr="00EC0C42">
                <w:rPr>
                  <w:rFonts w:ascii="Times New Roman" w:hAnsi="Times New Roman"/>
                  <w:sz w:val="24"/>
                  <w:szCs w:val="24"/>
                </w:rPr>
                <w:t>http://surl.li/qsxhap</w:t>
              </w:r>
            </w:hyperlink>
            <w:r w:rsidRPr="00EC0C42">
              <w:rPr>
                <w:rFonts w:ascii="Times New Roman" w:hAnsi="Times New Roman"/>
                <w:sz w:val="24"/>
                <w:szCs w:val="24"/>
              </w:rPr>
              <w:t>), «Компенсація за розміщення переселенців</w:t>
            </w:r>
            <w:r w:rsidRPr="00EC0C42">
              <w:rPr>
                <w:sz w:val="24"/>
                <w:szCs w:val="24"/>
              </w:rPr>
              <w:t xml:space="preserve"> </w:t>
            </w:r>
            <w:r w:rsidRPr="00EC0C42">
              <w:rPr>
                <w:rFonts w:ascii="Times New Roman" w:hAnsi="Times New Roman"/>
                <w:sz w:val="24"/>
                <w:szCs w:val="24"/>
              </w:rPr>
              <w:t>на Рівненщині. ООН продовжила фінансування програми «Прихисток» (</w:t>
            </w:r>
            <w:hyperlink r:id="rId28">
              <w:r w:rsidRPr="00EC0C42">
                <w:rPr>
                  <w:rFonts w:ascii="Times New Roman" w:hAnsi="Times New Roman"/>
                  <w:sz w:val="24"/>
                  <w:szCs w:val="24"/>
                </w:rPr>
                <w:t>http://surl.li/msrjmb</w:t>
              </w:r>
            </w:hyperlink>
            <w:r w:rsidRPr="00EC0C42">
              <w:rPr>
                <w:rFonts w:ascii="Times New Roman" w:hAnsi="Times New Roman"/>
                <w:sz w:val="24"/>
                <w:szCs w:val="24"/>
              </w:rPr>
              <w:t>), «Як переселенцям отримати житлову субсидію?» (</w:t>
            </w:r>
            <w:hyperlink r:id="rId29">
              <w:r w:rsidRPr="00EC0C42">
                <w:rPr>
                  <w:rFonts w:ascii="Times New Roman" w:hAnsi="Times New Roman"/>
                  <w:sz w:val="24"/>
                  <w:szCs w:val="24"/>
                </w:rPr>
                <w:t>http://surl.li/lholto</w:t>
              </w:r>
            </w:hyperlink>
            <w:r w:rsidRPr="00EC0C42">
              <w:rPr>
                <w:rFonts w:ascii="Times New Roman" w:hAnsi="Times New Roman"/>
                <w:sz w:val="24"/>
                <w:szCs w:val="24"/>
              </w:rPr>
              <w:t>), «На Рівненщині продовжують оздоровлювати дітей» (</w:t>
            </w:r>
            <w:hyperlink r:id="rId30">
              <w:r w:rsidRPr="00EC0C42">
                <w:rPr>
                  <w:rFonts w:ascii="Times New Roman" w:hAnsi="Times New Roman"/>
                  <w:sz w:val="24"/>
                  <w:szCs w:val="24"/>
                </w:rPr>
                <w:t>http://surl.li/tohife</w:t>
              </w:r>
            </w:hyperlink>
            <w:r w:rsidRPr="00EC0C42">
              <w:rPr>
                <w:rFonts w:ascii="Times New Roman" w:hAnsi="Times New Roman"/>
                <w:sz w:val="24"/>
                <w:szCs w:val="24"/>
              </w:rPr>
              <w:t>), «Як внутрішньо переміщеним особам отримати реабілітаційну допомогу в стаціонарних умовах» (</w:t>
            </w:r>
            <w:hyperlink r:id="rId31">
              <w:r w:rsidRPr="00EC0C42">
                <w:rPr>
                  <w:rFonts w:ascii="Times New Roman" w:hAnsi="Times New Roman"/>
                  <w:sz w:val="24"/>
                  <w:szCs w:val="24"/>
                </w:rPr>
                <w:t>http://surl.li/zqozxr</w:t>
              </w:r>
            </w:hyperlink>
            <w:r w:rsidRPr="00EC0C42">
              <w:rPr>
                <w:rFonts w:ascii="Times New Roman" w:hAnsi="Times New Roman"/>
                <w:sz w:val="24"/>
                <w:szCs w:val="24"/>
              </w:rPr>
              <w:t>), «ВПО, які переїхали на Рівненщину, зможуть скористатися субсидією на оренду житла» (</w:t>
            </w:r>
            <w:hyperlink r:id="rId32">
              <w:r w:rsidRPr="00EC0C42">
                <w:rPr>
                  <w:rFonts w:ascii="Times New Roman" w:hAnsi="Times New Roman"/>
                  <w:sz w:val="24"/>
                  <w:szCs w:val="24"/>
                </w:rPr>
                <w:t>http://surl.li/dhhxde</w:t>
              </w:r>
            </w:hyperlink>
            <w:r w:rsidRPr="00EC0C42">
              <w:rPr>
                <w:rFonts w:ascii="Times New Roman" w:hAnsi="Times New Roman"/>
                <w:sz w:val="24"/>
                <w:szCs w:val="24"/>
              </w:rPr>
              <w:t>) тощо.</w:t>
            </w:r>
            <w:bookmarkEnd w:id="6"/>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тематичні пости розміщено на інформаційних платформах Рівненської ОВА у фейсбуці та телеграмі;</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пресрелізи надіслано в редакції регіональних, місцевих і низки загальноукраїнських мас-медіа;</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rsidR="00081452" w:rsidRPr="00BA32D6" w:rsidRDefault="008C0E14" w:rsidP="008E0584">
            <w:pPr>
              <w:widowControl w:val="0"/>
              <w:jc w:val="both"/>
              <w:rPr>
                <w:sz w:val="24"/>
                <w:szCs w:val="24"/>
                <w:lang w:val="ru-RU"/>
              </w:rPr>
            </w:pPr>
            <w:r w:rsidRPr="00EC0C42">
              <w:rPr>
                <w:rFonts w:ascii="Times New Roman" w:hAnsi="Times New Roman"/>
                <w:sz w:val="24"/>
                <w:szCs w:val="24"/>
              </w:rPr>
              <w:t>- на комунікаційних майданчиках Рівненської ОВА та в інтернеті поширено відеоролики: «</w:t>
            </w:r>
            <w:r w:rsidRPr="00EC0C42">
              <w:rPr>
                <w:rFonts w:ascii="Times New Roman" w:hAnsi="Times New Roman"/>
                <w:color w:val="080809"/>
                <w:sz w:val="24"/>
                <w:szCs w:val="24"/>
                <w:shd w:val="clear" w:color="auto" w:fill="FFFFFF"/>
              </w:rPr>
              <w:t>Кредит на житло для переселенців. Хто і як може оформити іпотеку» (</w:t>
            </w:r>
            <w:hyperlink r:id="rId33">
              <w:r w:rsidRPr="00EC0C42">
                <w:rPr>
                  <w:rFonts w:ascii="Times New Roman" w:hAnsi="Times New Roman"/>
                  <w:sz w:val="24"/>
                  <w:szCs w:val="24"/>
                  <w:shd w:val="clear" w:color="auto" w:fill="FFFFFF"/>
                </w:rPr>
                <w:t>https://www.facebook.com/watch/?v=1101519834869718</w:t>
              </w:r>
            </w:hyperlink>
            <w:hyperlink>
              <w:r w:rsidRPr="00EC0C42">
                <w:rPr>
                  <w:rFonts w:ascii="Times New Roman" w:hAnsi="Times New Roman"/>
                  <w:color w:val="080809"/>
                  <w:sz w:val="24"/>
                  <w:szCs w:val="24"/>
                  <w:shd w:val="clear" w:color="auto" w:fill="FFFFFF"/>
                </w:rPr>
                <w:t>).</w:t>
              </w:r>
            </w:hyperlink>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652CF" w:rsidP="008E0584">
            <w:pPr>
              <w:pStyle w:val="aff7"/>
              <w:widowControl w:val="0"/>
              <w:spacing w:before="144" w:line="228" w:lineRule="auto"/>
              <w:ind w:hanging="2"/>
              <w:rPr>
                <w:rFonts w:ascii="Times New Roman" w:hAnsi="Times New Roman"/>
                <w:color w:val="000000"/>
                <w:sz w:val="24"/>
                <w:szCs w:val="24"/>
              </w:rPr>
            </w:pPr>
            <w:r>
              <w:rPr>
                <w:rFonts w:ascii="Times New Roman" w:hAnsi="Times New Roman"/>
                <w:color w:val="000000"/>
                <w:position w:val="-1"/>
                <w:sz w:val="24"/>
                <w:szCs w:val="24"/>
              </w:rPr>
              <w:t>11</w:t>
            </w:r>
            <w:r w:rsidR="008C0E14" w:rsidRPr="00EC0C42">
              <w:rPr>
                <w:rFonts w:ascii="Times New Roman" w:hAnsi="Times New Roman"/>
                <w:color w:val="000000"/>
                <w:position w:val="-1"/>
                <w:sz w:val="24"/>
                <w:szCs w:val="24"/>
              </w:rPr>
              <w:t>. Залучення внутрішньо переміщених осіб до культурного життя територіальних громад та отримання культурних послуг</w:t>
            </w:r>
            <w:bookmarkStart w:id="7" w:name="_heading=h.1fob9te"/>
            <w:bookmarkEnd w:id="7"/>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організація та здійснення заходів з культурної інтеграції та адаптації внутрішньо переміщених осіб в приймаючих територіальних громадах</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28" w:lineRule="auto"/>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28" w:lineRule="auto"/>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28" w:lineRule="auto"/>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BA32D6" w:rsidRDefault="008C0E14" w:rsidP="00206F1E">
            <w:pPr>
              <w:pStyle w:val="aff7"/>
              <w:widowControl w:val="0"/>
              <w:spacing w:before="144" w:line="228" w:lineRule="auto"/>
              <w:ind w:hanging="2"/>
              <w:jc w:val="both"/>
              <w:rPr>
                <w:rFonts w:ascii="Times New Roman" w:hAnsi="Times New Roman"/>
                <w:sz w:val="24"/>
                <w:szCs w:val="24"/>
              </w:rPr>
            </w:pPr>
            <w:r w:rsidRPr="00EC0C42">
              <w:rPr>
                <w:rFonts w:ascii="Times New Roman" w:hAnsi="Times New Roman"/>
                <w:sz w:val="24"/>
                <w:szCs w:val="24"/>
              </w:rPr>
              <w:t>Впродовж 2024 року внутрішньо переміщені особи мали можливість відвідати культурно-мистецькі заходи присвячені релігійним та державним святим, пам'ятним датам (до Великодніх, різдвяно-новорічних свят, Дня пам’яті та перемоги над нацизмом у Другій світовій війні, Дня Європи, Міжнародного дня захисту дітей, Дня вшанування пам’яті дітей, які загинули внаслідок збройної агресії росії проти України, Дня Конституції України, до Дня державності, Дня прапора України, Дня незалежності України, Дня пам'яті захисників, які віддали свої життя у боротьбі за територіальну цілісність України, Дня Гідності та Свободи, Дня ЗСУ).</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line="218" w:lineRule="auto"/>
              <w:rPr>
                <w:rFonts w:ascii="Times New Roman" w:hAnsi="Times New Roman"/>
                <w:sz w:val="24"/>
                <w:szCs w:val="24"/>
                <w:lang w:eastAsia="uk-UA"/>
              </w:rPr>
            </w:pPr>
            <w:r w:rsidRPr="00EC0C42">
              <w:rPr>
                <w:rFonts w:ascii="Times New Roman" w:hAnsi="Times New Roman"/>
                <w:color w:val="000000"/>
                <w:sz w:val="24"/>
                <w:szCs w:val="24"/>
              </w:rPr>
              <w:t>1</w:t>
            </w:r>
            <w:r w:rsidR="003C5AC5">
              <w:rPr>
                <w:rFonts w:ascii="Times New Roman" w:hAnsi="Times New Roman"/>
                <w:color w:val="000000"/>
                <w:sz w:val="24"/>
                <w:szCs w:val="24"/>
              </w:rPr>
              <w:t>2</w:t>
            </w:r>
            <w:r w:rsidRPr="00EC0C42">
              <w:rPr>
                <w:rFonts w:ascii="Times New Roman" w:hAnsi="Times New Roman"/>
                <w:color w:val="000000"/>
                <w:sz w:val="24"/>
                <w:szCs w:val="24"/>
              </w:rPr>
              <w:t>. Забезпечення доступу внутрішньо переміщених осіб до освітніх послуг</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3C5AC5" w:rsidP="008E0584">
            <w:pPr>
              <w:pStyle w:val="aff7"/>
              <w:widowControl w:val="0"/>
              <w:spacing w:before="144" w:line="218" w:lineRule="auto"/>
              <w:ind w:hanging="2"/>
              <w:rPr>
                <w:rFonts w:ascii="Times New Roman" w:hAnsi="Times New Roman"/>
                <w:color w:val="000000"/>
                <w:sz w:val="24"/>
                <w:szCs w:val="24"/>
              </w:rPr>
            </w:pPr>
            <w:r>
              <w:rPr>
                <w:rFonts w:ascii="Times New Roman" w:hAnsi="Times New Roman"/>
                <w:color w:val="000000"/>
                <w:position w:val="-1"/>
                <w:sz w:val="24"/>
                <w:szCs w:val="24"/>
              </w:rPr>
              <w:t>1</w:t>
            </w:r>
            <w:r w:rsidR="008C0E14" w:rsidRPr="00EC0C42">
              <w:rPr>
                <w:rFonts w:ascii="Times New Roman" w:hAnsi="Times New Roman"/>
                <w:color w:val="000000"/>
                <w:position w:val="-1"/>
                <w:sz w:val="24"/>
                <w:szCs w:val="24"/>
              </w:rPr>
              <w:t xml:space="preserve">) проведення інформаційно-роз’яснювальних кампаній для дітей і молоді з числа внутрішньо переміщених осіб щодо порядку вступу до закладів освіти, розташованих в інших регіонах </w:t>
            </w:r>
            <w:r w:rsidR="008C0E14" w:rsidRPr="00EC0C42">
              <w:rPr>
                <w:rFonts w:ascii="Times New Roman" w:hAnsi="Times New Roman"/>
                <w:color w:val="000000"/>
                <w:position w:val="-1"/>
                <w:sz w:val="24"/>
                <w:szCs w:val="24"/>
              </w:rPr>
              <w:lastRenderedPageBreak/>
              <w:t>України, та інших освітніх можливостей для молоді на території, підконтрольній Уряду України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1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щороку</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18" w:lineRule="auto"/>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18" w:lineRule="auto"/>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spacing w:before="120" w:line="218" w:lineRule="auto"/>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Закладами професійної (професійно-технічної), фахової передвищої, вищої освіти області проводиться широка інформаційно-роз’яснювальна кампанія для дітей і молоді, в тому числі з числа внутрішньо переміщених осіб, щодо механізмів вступу до закладів освіти та інших освітніх можливостей, зокрема, перепідготовки та/або підвищення кваліфікації.</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 xml:space="preserve">На сайтах закладів вищої, фахової передвищої та професійної (професійно-технічної) освіти області розміщена детальна інформація про заклад освіти, перелік спеціальностей та професій, за якими </w:t>
            </w:r>
            <w:r w:rsidRPr="00EC0C42">
              <w:rPr>
                <w:rFonts w:ascii="Times New Roman" w:hAnsi="Times New Roman"/>
                <w:sz w:val="24"/>
                <w:szCs w:val="24"/>
              </w:rPr>
              <w:lastRenderedPageBreak/>
              <w:t>проводиться навчання, правила вступу тощо.</w:t>
            </w:r>
          </w:p>
          <w:p w:rsidR="00081452" w:rsidRPr="00BA32D6" w:rsidRDefault="008C0E14" w:rsidP="00DE07CA">
            <w:pPr>
              <w:widowControl w:val="0"/>
              <w:ind w:right="75" w:firstLine="33"/>
              <w:jc w:val="both"/>
              <w:rPr>
                <w:rFonts w:ascii="Times New Roman" w:hAnsi="Times New Roman"/>
                <w:color w:val="000000"/>
                <w:sz w:val="24"/>
                <w:szCs w:val="24"/>
              </w:rPr>
            </w:pPr>
            <w:r w:rsidRPr="00EC0C42">
              <w:rPr>
                <w:rFonts w:ascii="Times New Roman" w:hAnsi="Times New Roman"/>
                <w:position w:val="-1"/>
                <w:sz w:val="24"/>
                <w:szCs w:val="24"/>
              </w:rPr>
              <w:t>Закладами освіти розробляються інформаційно-профорієнтаційні буклети,</w:t>
            </w:r>
            <w:r w:rsidRPr="00EC0C42">
              <w:rPr>
                <w:rFonts w:ascii="Times New Roman" w:hAnsi="Times New Roman"/>
                <w:sz w:val="24"/>
                <w:szCs w:val="24"/>
              </w:rPr>
              <w:t xml:space="preserve"> профорієнтаційна інформація щодо здійснення підготовки кваліфікованих робітників та фахівців висвітлюється на офіційних сайтах, у соціальних мережах, </w:t>
            </w:r>
            <w:r w:rsidRPr="00EC0C42">
              <w:rPr>
                <w:rFonts w:ascii="Times New Roman" w:eastAsia="+mn-ea" w:hAnsi="Times New Roman"/>
                <w:kern w:val="2"/>
                <w:sz w:val="24"/>
                <w:szCs w:val="24"/>
                <w:lang w:val="en-US"/>
              </w:rPr>
              <w:t>Viber</w:t>
            </w:r>
            <w:r w:rsidRPr="00EC0C42">
              <w:rPr>
                <w:rFonts w:ascii="Times New Roman" w:eastAsia="+mn-ea" w:hAnsi="Times New Roman"/>
                <w:kern w:val="2"/>
                <w:sz w:val="24"/>
                <w:szCs w:val="24"/>
              </w:rPr>
              <w:t xml:space="preserve"> групах,</w:t>
            </w:r>
            <w:r w:rsidRPr="00EC0C42">
              <w:rPr>
                <w:rFonts w:ascii="Times New Roman" w:hAnsi="Times New Roman"/>
                <w:sz w:val="24"/>
                <w:szCs w:val="24"/>
              </w:rPr>
              <w:t xml:space="preserve"> місцевих періодичних виданнях, на місцевих радіостанціях та телебаченні. Також активно використовуються соціальні мережі «Фейсбук» та «Інстаграм», де на профілі «Професійна Освіта Рівненщини», під рубрикою «Сучасні заклади професійної освіти Рівненщини» для користувачів постійно розміщуються презентаційні матеріали про найбільш актуальні професії, сучасні навчально-практичні центри, можливості побудови професійної кар’єри для випускників. На сайтах закладів професійної (професійно-технічної) освіти розміщено розділи щодо дистанційного навчання, де містяться посилання на безкоштовні відео уроки та презентації професійного та загальноосвітнього спрямування, у тому числі і з української мови.</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3C5AC5" w:rsidP="008E0584">
            <w:pPr>
              <w:pStyle w:val="aff7"/>
              <w:widowControl w:val="0"/>
              <w:spacing w:before="144" w:line="228" w:lineRule="auto"/>
              <w:ind w:hanging="2"/>
              <w:rPr>
                <w:rFonts w:ascii="Times New Roman" w:hAnsi="Times New Roman"/>
                <w:color w:val="000000"/>
                <w:sz w:val="24"/>
                <w:szCs w:val="24"/>
              </w:rPr>
            </w:pPr>
            <w:r>
              <w:rPr>
                <w:rFonts w:ascii="Times New Roman" w:hAnsi="Times New Roman"/>
                <w:color w:val="000000"/>
                <w:position w:val="-1"/>
                <w:sz w:val="24"/>
                <w:szCs w:val="24"/>
              </w:rPr>
              <w:t>2</w:t>
            </w:r>
            <w:r w:rsidR="008C0E14" w:rsidRPr="00EC0C42">
              <w:rPr>
                <w:rFonts w:ascii="Times New Roman" w:hAnsi="Times New Roman"/>
                <w:color w:val="000000"/>
                <w:position w:val="-1"/>
                <w:sz w:val="24"/>
                <w:szCs w:val="24"/>
              </w:rPr>
              <w:t>)  створення окремих інформаційних ресурсів для внутрішньо переміщених осіб, зокрема розміщення посилань на безкоштовні відео-</w:t>
            </w:r>
            <w:r w:rsidR="008C0E14" w:rsidRPr="00EC0C42">
              <w:rPr>
                <w:rFonts w:ascii="Times New Roman" w:hAnsi="Times New Roman"/>
                <w:color w:val="000000"/>
                <w:sz w:val="24"/>
                <w:szCs w:val="24"/>
              </w:rPr>
              <w:t>уроки, презентації з української мови, заходи та проекти з формування української національної та громадянської ідентичності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IІ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144"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144"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right="75" w:firstLine="34"/>
              <w:jc w:val="both"/>
              <w:rPr>
                <w:rFonts w:ascii="Times New Roman" w:hAnsi="Times New Roman"/>
                <w:sz w:val="24"/>
                <w:szCs w:val="24"/>
              </w:rPr>
            </w:pPr>
            <w:r w:rsidRPr="00EC0C42">
              <w:rPr>
                <w:rFonts w:ascii="Times New Roman" w:hAnsi="Times New Roman"/>
                <w:sz w:val="24"/>
                <w:szCs w:val="24"/>
              </w:rPr>
              <w:t>На сайтах закладів професійної (професійно-технічної) освіти розміщено розділи щодо дистанційного навчання, де містяться посилання на безкоштовні відео уроки та презентації професійного та загальноосвітнього спрямування, у тому числі і з української мови.</w:t>
            </w:r>
          </w:p>
          <w:p w:rsidR="00081452" w:rsidRPr="00EC0C42" w:rsidRDefault="008C0E14" w:rsidP="008E0584">
            <w:pPr>
              <w:pStyle w:val="afa"/>
              <w:widowControl w:val="0"/>
              <w:ind w:firstLine="33"/>
              <w:jc w:val="both"/>
              <w:rPr>
                <w:rFonts w:ascii="Times New Roman" w:hAnsi="Times New Roman"/>
                <w:sz w:val="24"/>
                <w:szCs w:val="24"/>
              </w:rPr>
            </w:pPr>
            <w:r w:rsidRPr="00EC0C42">
              <w:rPr>
                <w:rFonts w:ascii="Times New Roman" w:hAnsi="Times New Roman"/>
                <w:sz w:val="24"/>
                <w:szCs w:val="24"/>
              </w:rPr>
              <w:t>У закладах освіти області у 2024/2025 н.р. здобуває освіту 3941 особа з числа внутрішньо переміщених. Із них: 647 – у закладах дошкільної освіти; 2872 – у закладах загальної середньої освіти; 167 – у закладах професійної (професійно-технічної) освіти; 255 – у закладах вищої та фахової передвищої освіти.</w:t>
            </w:r>
          </w:p>
          <w:p w:rsidR="00081452" w:rsidRPr="00EC0C42" w:rsidRDefault="00081452" w:rsidP="008E0584">
            <w:pPr>
              <w:widowControl w:val="0"/>
              <w:ind w:right="75" w:firstLine="34"/>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144" w:line="228" w:lineRule="auto"/>
              <w:ind w:hanging="2"/>
              <w:rPr>
                <w:rFonts w:ascii="Times New Roman" w:hAnsi="Times New Roman"/>
                <w:color w:val="000000"/>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144" w:line="228" w:lineRule="auto"/>
              <w:ind w:hanging="2"/>
              <w:rPr>
                <w:rFonts w:ascii="Times New Roman" w:hAnsi="Times New Roman"/>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jc w:val="center"/>
              <w:rPr>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before="144" w:line="228" w:lineRule="auto"/>
              <w:ind w:hanging="2"/>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rPr>
          <w:trHeight w:val="3322"/>
        </w:trPr>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3C5AC5" w:rsidP="008E0584">
            <w:pPr>
              <w:pStyle w:val="aff7"/>
              <w:widowControl w:val="0"/>
              <w:spacing w:before="144" w:line="228" w:lineRule="auto"/>
              <w:ind w:hanging="2"/>
              <w:rPr>
                <w:rFonts w:ascii="Times New Roman" w:hAnsi="Times New Roman"/>
                <w:color w:val="000000"/>
                <w:sz w:val="24"/>
                <w:szCs w:val="24"/>
              </w:rPr>
            </w:pPr>
            <w:r>
              <w:rPr>
                <w:rFonts w:ascii="Times New Roman" w:hAnsi="Times New Roman"/>
                <w:color w:val="000000"/>
                <w:position w:val="-1"/>
                <w:sz w:val="24"/>
                <w:szCs w:val="24"/>
              </w:rPr>
              <w:t>3</w:t>
            </w:r>
            <w:r w:rsidR="008C0E14" w:rsidRPr="00EC0C42">
              <w:rPr>
                <w:rFonts w:ascii="Times New Roman" w:hAnsi="Times New Roman"/>
                <w:color w:val="000000"/>
                <w:position w:val="-1"/>
                <w:sz w:val="24"/>
                <w:szCs w:val="24"/>
              </w:rPr>
              <w:t>) створення умов для отримання освітніх послуг  внутрішньо переміщеними особами, зокрема облаштування простору для навчання, забезпечення внутрішньо переміщених осіб комп’ютерним обладнанням, електронними пристроями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before="144" w:after="240"/>
              <w:ind w:hanging="2"/>
              <w:jc w:val="both"/>
              <w:rPr>
                <w:rFonts w:ascii="Times New Roman" w:hAnsi="Times New Roman"/>
                <w:color w:val="000000"/>
                <w:sz w:val="24"/>
                <w:szCs w:val="24"/>
              </w:rPr>
            </w:pPr>
            <w:r w:rsidRPr="00EC0C42">
              <w:rPr>
                <w:rFonts w:ascii="Times New Roman" w:hAnsi="Times New Roman"/>
                <w:color w:val="000000"/>
                <w:sz w:val="24"/>
                <w:szCs w:val="24"/>
              </w:rPr>
              <w:t xml:space="preserve">В області створено умови для отримання освітніх послуг внутрішньо переміщеними особами, зокрема з числа малозабезпечених, представників національних меншин тощо.                                           </w:t>
            </w:r>
            <w:r w:rsidRPr="00EC0C42">
              <w:rPr>
                <w:rFonts w:ascii="Times New Roman" w:hAnsi="Times New Roman"/>
                <w:color w:val="000000"/>
                <w:sz w:val="24"/>
                <w:szCs w:val="24"/>
              </w:rPr>
              <w:br/>
              <w:t xml:space="preserve">У комп’ютеризованих бібліотеках громади  облаштували місця для онлайн роботи та дистанційного навчання внутрішньо переміщених осіб. </w:t>
            </w:r>
            <w:r w:rsidRPr="00EC0C42">
              <w:rPr>
                <w:rFonts w:ascii="Times New Roman" w:hAnsi="Times New Roman"/>
                <w:sz w:val="24"/>
                <w:szCs w:val="24"/>
              </w:rPr>
              <w:t xml:space="preserve">Два заклади професійної освіти Рівненської області отримали по 14 ноутбуків, які були </w:t>
            </w:r>
            <w:r w:rsidRPr="00EC0C42">
              <w:rPr>
                <w:rFonts w:ascii="Times New Roman" w:hAnsi="Times New Roman"/>
                <w:color w:val="000000"/>
                <w:sz w:val="24"/>
                <w:szCs w:val="24"/>
              </w:rPr>
              <w:t>придбані польським Фондом міжнародної солідарності в межах Програми EU4Skils, що спільно фінансується ЄС та його державами-членами Німеччиною, Фінляндією, Польщею та Естонією. Н</w:t>
            </w:r>
            <w:r w:rsidRPr="00EC0C42">
              <w:rPr>
                <w:rFonts w:ascii="Times New Roman" w:eastAsia="Calibri" w:hAnsi="Times New Roman"/>
                <w:color w:val="000000"/>
                <w:sz w:val="24"/>
                <w:szCs w:val="24"/>
              </w:rPr>
              <w:t>оутбуки використовуються учнями та/або вчителями закладу освіти, які є внутрішньо переміщеними особами та/або перебувають у складній життєвій ситуації з інших причин.</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u w:val="single"/>
              </w:rPr>
            </w:pPr>
            <w:r w:rsidRPr="00EC0C42">
              <w:rPr>
                <w:rFonts w:ascii="Times New Roman" w:hAnsi="Times New Roman"/>
                <w:color w:val="000000"/>
                <w:position w:val="-1"/>
                <w:sz w:val="24"/>
                <w:szCs w:val="24"/>
              </w:rPr>
              <w:t>1</w:t>
            </w:r>
            <w:r w:rsidR="003C5AC5">
              <w:rPr>
                <w:rFonts w:ascii="Times New Roman" w:hAnsi="Times New Roman"/>
                <w:color w:val="000000"/>
                <w:position w:val="-1"/>
                <w:sz w:val="24"/>
                <w:szCs w:val="24"/>
              </w:rPr>
              <w:t>3</w:t>
            </w:r>
            <w:r w:rsidRPr="00EC0C42">
              <w:rPr>
                <w:rFonts w:ascii="Times New Roman" w:hAnsi="Times New Roman"/>
                <w:color w:val="000000"/>
                <w:position w:val="-1"/>
                <w:sz w:val="24"/>
                <w:szCs w:val="24"/>
              </w:rPr>
              <w:t>. Залучення внутрішньо переміщених осіб до занять руховою активністю та спортом як засобу психічного та фізичного здоров’я</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1) інформування внутрішньо переміщених осіб про переваги занять руховою активністю та спортом</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надходжень, </w:t>
            </w:r>
            <w:r w:rsidRPr="00EC0C42">
              <w:rPr>
                <w:rFonts w:ascii="Times New Roman" w:hAnsi="Times New Roman"/>
                <w:color w:val="000000"/>
                <w:sz w:val="24"/>
                <w:szCs w:val="24"/>
              </w:rPr>
              <w:br/>
              <w:t>не заборонених законода</w:t>
            </w:r>
            <w:r w:rsidRPr="00EC0C42">
              <w:rPr>
                <w:rFonts w:ascii="Times New Roman" w:hAnsi="Times New Roman"/>
                <w:color w:val="000000"/>
                <w:sz w:val="24"/>
                <w:szCs w:val="24"/>
              </w:rPr>
              <w:lastRenderedPageBreak/>
              <w:t>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наявних бюджетних програм  та інших надходжень,</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bCs/>
                <w:sz w:val="24"/>
                <w:szCs w:val="24"/>
              </w:rPr>
            </w:pPr>
            <w:r w:rsidRPr="00EC0C42">
              <w:rPr>
                <w:rFonts w:ascii="Times New Roman" w:hAnsi="Times New Roman"/>
                <w:bCs/>
                <w:sz w:val="24"/>
                <w:szCs w:val="24"/>
              </w:rPr>
              <w:t xml:space="preserve">На офіційній сторінці управління у справах молоді та спорту облдержадміністрації в </w:t>
            </w:r>
            <w:r w:rsidRPr="00EC0C42">
              <w:rPr>
                <w:rFonts w:ascii="Times New Roman" w:hAnsi="Times New Roman"/>
                <w:bCs/>
                <w:sz w:val="24"/>
                <w:szCs w:val="24"/>
                <w:lang w:val="en-US"/>
              </w:rPr>
              <w:t>Facebook</w:t>
            </w:r>
            <w:r w:rsidRPr="00EC0C42">
              <w:rPr>
                <w:rFonts w:ascii="Times New Roman" w:hAnsi="Times New Roman"/>
                <w:bCs/>
                <w:sz w:val="24"/>
                <w:szCs w:val="24"/>
              </w:rPr>
              <w:t xml:space="preserve"> постійно розміщуються прес-релізи щодо проведення спортивних заходів, тренінгів з можливістю вільного залучення жителів та гостей Рівненської області, в тому числі внутрішньо-переміщених осіб </w:t>
            </w:r>
            <w:r w:rsidRPr="00EC0C42">
              <w:rPr>
                <w:rFonts w:ascii="Times New Roman" w:hAnsi="Times New Roman"/>
                <w:color w:val="000000"/>
                <w:sz w:val="24"/>
                <w:szCs w:val="24"/>
              </w:rPr>
              <w:t>до занять руховою активністю та спортом</w:t>
            </w:r>
            <w:r w:rsidRPr="00EC0C42">
              <w:rPr>
                <w:rFonts w:ascii="Times New Roman" w:hAnsi="Times New Roman"/>
                <w:bCs/>
                <w:sz w:val="24"/>
                <w:szCs w:val="24"/>
              </w:rPr>
              <w:t>.</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2) залучення внутрішньо переміщених осіб до фізкультурно-оздоровчих та спортивних заходів</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3"/>
              <w:jc w:val="both"/>
              <w:rPr>
                <w:rFonts w:ascii="Times New Roman" w:hAnsi="Times New Roman"/>
                <w:bCs/>
                <w:sz w:val="24"/>
                <w:szCs w:val="24"/>
              </w:rPr>
            </w:pPr>
            <w:r w:rsidRPr="00EC0C42">
              <w:rPr>
                <w:rFonts w:ascii="Times New Roman" w:hAnsi="Times New Roman"/>
                <w:bCs/>
                <w:sz w:val="24"/>
                <w:szCs w:val="24"/>
              </w:rPr>
              <w:t>Комунальний заклад «Обласний центр фізичного здоров’я населення «Спорт для всіх» постійно залучає внутрішньо переміщених осіб до фізкультурно-оздоровчих та спортивно-масових заходів, а саме:</w:t>
            </w:r>
          </w:p>
          <w:p w:rsidR="00081452" w:rsidRPr="00EC0C42" w:rsidRDefault="008C0E14" w:rsidP="008E0584">
            <w:pPr>
              <w:widowControl w:val="0"/>
              <w:numPr>
                <w:ilvl w:val="0"/>
                <w:numId w:val="1"/>
              </w:numPr>
              <w:shd w:val="clear" w:color="auto" w:fill="FFFFFF"/>
              <w:ind w:left="0" w:firstLine="33"/>
              <w:jc w:val="both"/>
              <w:rPr>
                <w:rFonts w:ascii="Times New Roman" w:hAnsi="Times New Roman"/>
                <w:sz w:val="24"/>
                <w:szCs w:val="24"/>
                <w:lang w:eastAsia="uk-UA"/>
              </w:rPr>
            </w:pPr>
            <w:r w:rsidRPr="00EC0C42">
              <w:rPr>
                <w:rFonts w:ascii="Times New Roman" w:hAnsi="Times New Roman"/>
                <w:sz w:val="24"/>
                <w:szCs w:val="24"/>
              </w:rPr>
              <w:t>У рамках спартакіади у підвідомчих установах департаменту соціальної політики Рівненської обласної державної адміністрації «Рух заради здоров’я» також беруть участь ВПО, які перебувають у відповідних закладах;</w:t>
            </w:r>
          </w:p>
          <w:p w:rsidR="00081452" w:rsidRPr="00EC0C42" w:rsidRDefault="008C0E14" w:rsidP="008E0584">
            <w:pPr>
              <w:widowControl w:val="0"/>
              <w:numPr>
                <w:ilvl w:val="0"/>
                <w:numId w:val="1"/>
              </w:numPr>
              <w:shd w:val="clear" w:color="auto" w:fill="FFFFFF"/>
              <w:ind w:left="0" w:firstLine="33"/>
              <w:jc w:val="both"/>
              <w:rPr>
                <w:rFonts w:ascii="Times New Roman" w:hAnsi="Times New Roman"/>
                <w:sz w:val="24"/>
                <w:szCs w:val="24"/>
              </w:rPr>
            </w:pPr>
            <w:r w:rsidRPr="00EC0C42">
              <w:rPr>
                <w:rFonts w:ascii="Times New Roman" w:hAnsi="Times New Roman"/>
                <w:sz w:val="24"/>
                <w:szCs w:val="24"/>
              </w:rPr>
              <w:t>Координатори соціального проєкту «Активні парки – локації здорової України» упродовж 2024 року у громадах до заходів долучають внутрішньо переміщених осіб;</w:t>
            </w:r>
          </w:p>
          <w:p w:rsidR="00081452" w:rsidRPr="00EC0C42" w:rsidRDefault="008C0E14" w:rsidP="008E0584">
            <w:pPr>
              <w:widowControl w:val="0"/>
              <w:numPr>
                <w:ilvl w:val="0"/>
                <w:numId w:val="1"/>
              </w:numPr>
              <w:shd w:val="clear" w:color="auto" w:fill="FFFFFF"/>
              <w:ind w:left="0" w:firstLine="33"/>
              <w:jc w:val="both"/>
              <w:rPr>
                <w:rFonts w:ascii="Times New Roman" w:hAnsi="Times New Roman"/>
                <w:sz w:val="24"/>
                <w:szCs w:val="24"/>
              </w:rPr>
            </w:pPr>
            <w:r w:rsidRPr="00EC0C42">
              <w:rPr>
                <w:rFonts w:ascii="Times New Roman" w:hAnsi="Times New Roman"/>
                <w:sz w:val="24"/>
                <w:szCs w:val="24"/>
              </w:rPr>
              <w:t>Третій рік поспіль на базі РДГУ створено безкоштовний пункт прокату спортивного інвентарю, яким користуються ВПО, котрі проживають у гуртожитках університету;</w:t>
            </w:r>
          </w:p>
          <w:p w:rsidR="00081452" w:rsidRPr="00EC0C42" w:rsidRDefault="008C0E14" w:rsidP="008E0584">
            <w:pPr>
              <w:widowControl w:val="0"/>
              <w:numPr>
                <w:ilvl w:val="0"/>
                <w:numId w:val="1"/>
              </w:numPr>
              <w:shd w:val="clear" w:color="auto" w:fill="FFFFFF"/>
              <w:ind w:left="0" w:firstLine="33"/>
              <w:jc w:val="both"/>
              <w:rPr>
                <w:rFonts w:ascii="Times New Roman" w:hAnsi="Times New Roman"/>
                <w:sz w:val="24"/>
                <w:szCs w:val="24"/>
              </w:rPr>
            </w:pPr>
            <w:r w:rsidRPr="00EC0C42">
              <w:rPr>
                <w:rFonts w:ascii="Times New Roman" w:hAnsi="Times New Roman"/>
                <w:sz w:val="24"/>
                <w:szCs w:val="24"/>
              </w:rPr>
              <w:t>17 серпня 2024 року в м. Рівне на базі ліцею №12 Рівненської міської ради спільно з відокремленим підрозділом «Федерація бадмінтону Рівненської області» проведено фестиваль здорового способу життя до участі у яких долучено ветеранів війни та ВПО;</w:t>
            </w:r>
          </w:p>
          <w:p w:rsidR="00081452" w:rsidRPr="00EC0C42" w:rsidRDefault="008C0E14" w:rsidP="008E0584">
            <w:pPr>
              <w:widowControl w:val="0"/>
              <w:numPr>
                <w:ilvl w:val="0"/>
                <w:numId w:val="1"/>
              </w:numPr>
              <w:shd w:val="clear" w:color="auto" w:fill="FFFFFF"/>
              <w:ind w:left="0" w:firstLine="33"/>
              <w:jc w:val="both"/>
              <w:rPr>
                <w:rFonts w:ascii="Times New Roman" w:hAnsi="Times New Roman"/>
                <w:sz w:val="24"/>
                <w:szCs w:val="24"/>
              </w:rPr>
            </w:pPr>
            <w:r w:rsidRPr="00EC0C42">
              <w:rPr>
                <w:rFonts w:ascii="Times New Roman" w:hAnsi="Times New Roman"/>
                <w:sz w:val="24"/>
                <w:szCs w:val="24"/>
              </w:rPr>
              <w:t>упродовж вересня у навчальний закладах Рівненській області  проводився Всеукраїнський олімпійський урок та Всеукраїнський олімпійський тиждень, до участі у якому долучалися ВПО;</w:t>
            </w:r>
          </w:p>
          <w:p w:rsidR="00081452" w:rsidRPr="00EC0C42" w:rsidRDefault="008C0E14" w:rsidP="008E0584">
            <w:pPr>
              <w:widowControl w:val="0"/>
              <w:numPr>
                <w:ilvl w:val="0"/>
                <w:numId w:val="1"/>
              </w:numPr>
              <w:shd w:val="clear" w:color="auto" w:fill="FFFFFF"/>
              <w:ind w:left="0" w:firstLine="33"/>
              <w:jc w:val="both"/>
              <w:rPr>
                <w:rFonts w:ascii="Times New Roman" w:hAnsi="Times New Roman"/>
                <w:sz w:val="24"/>
                <w:szCs w:val="24"/>
              </w:rPr>
            </w:pPr>
            <w:r w:rsidRPr="00EC0C42">
              <w:rPr>
                <w:rFonts w:ascii="Times New Roman" w:hAnsi="Times New Roman"/>
                <w:sz w:val="24"/>
                <w:szCs w:val="24"/>
              </w:rPr>
              <w:t>з нагоди міжнародного дня студентського спорту на базі спортивних спорту НУВГП проведено Всеукраїнський олімпійський урок до участі у якому долучилися студенти та викладачі ВУЗів та коледжів Рівного, у тому числі Луганський медичний державний університет.</w:t>
            </w:r>
          </w:p>
          <w:p w:rsidR="00081452" w:rsidRPr="00EC0C42" w:rsidRDefault="008C0E14" w:rsidP="008E0584">
            <w:pPr>
              <w:widowControl w:val="0"/>
              <w:numPr>
                <w:ilvl w:val="0"/>
                <w:numId w:val="1"/>
              </w:numPr>
              <w:shd w:val="clear" w:color="auto" w:fill="FFFFFF"/>
              <w:ind w:left="0" w:firstLine="0"/>
              <w:jc w:val="both"/>
              <w:rPr>
                <w:rFonts w:ascii="Times New Roman" w:hAnsi="Times New Roman"/>
                <w:sz w:val="24"/>
                <w:szCs w:val="24"/>
              </w:rPr>
            </w:pPr>
            <w:r w:rsidRPr="00EC0C42">
              <w:rPr>
                <w:rFonts w:ascii="Times New Roman" w:hAnsi="Times New Roman"/>
                <w:sz w:val="24"/>
                <w:szCs w:val="24"/>
              </w:rPr>
              <w:t>у інших заходах, котрі проводить заклад упродовж року, учасниками є ВПО.</w:t>
            </w:r>
          </w:p>
          <w:p w:rsidR="00081452" w:rsidRPr="00EC0C42" w:rsidRDefault="008C0E14" w:rsidP="008E0584">
            <w:pPr>
              <w:widowControl w:val="0"/>
              <w:shd w:val="clear" w:color="auto" w:fill="FFFFFF"/>
              <w:jc w:val="both"/>
              <w:rPr>
                <w:rFonts w:ascii="Times New Roman" w:hAnsi="Times New Roman"/>
                <w:sz w:val="24"/>
                <w:szCs w:val="24"/>
              </w:rPr>
            </w:pPr>
            <w:r w:rsidRPr="00EC0C42">
              <w:rPr>
                <w:rFonts w:ascii="Times New Roman" w:hAnsi="Times New Roman"/>
                <w:sz w:val="24"/>
                <w:szCs w:val="24"/>
              </w:rPr>
              <w:t>До участі у заходах щодо національно-патріотичного виховання активно залучаються внутрішньо переміщені особи.</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Водночас, в області розроблена таборова програма «Психологічної реабілітації дітей під час війни» в рамках якої діти та підлітки проходять 7-денний курс психологічної адаптації та реінтеграції в суспільне життя області, а також сприяють розвитку комунікативних та моральних навичок молоді. Проведено три курси.</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У 2024 році проведений захід «Освітньо-адаптаційний табір для молоді» поетапно для трьох груп молоді.</w:t>
            </w:r>
          </w:p>
          <w:p w:rsidR="00081452" w:rsidRPr="00EC0C42" w:rsidRDefault="008C0E14" w:rsidP="008E0584">
            <w:pPr>
              <w:widowControl w:val="0"/>
              <w:shd w:val="clear" w:color="auto" w:fill="FFFFFF"/>
              <w:tabs>
                <w:tab w:val="left" w:pos="0"/>
              </w:tabs>
              <w:ind w:hanging="33"/>
              <w:jc w:val="both"/>
              <w:rPr>
                <w:rFonts w:ascii="Times New Roman" w:hAnsi="Times New Roman"/>
                <w:sz w:val="24"/>
                <w:szCs w:val="24"/>
              </w:rPr>
            </w:pPr>
            <w:r w:rsidRPr="00EC0C42">
              <w:rPr>
                <w:rFonts w:ascii="Times New Roman" w:hAnsi="Times New Roman"/>
                <w:sz w:val="24"/>
                <w:szCs w:val="24"/>
              </w:rPr>
              <w:t>Разом з тим слід зазначити, що в рамках реалізації Обласної програми підтримки молоді на 2021-2025 роки та Обласної цільової соціальної програми національно-патріотичного виховання у Рівненській області на 2021-2025 роки проводиться активне залучення внутрішньо переміщених осіб до участі                        в заходах.</w:t>
            </w:r>
          </w:p>
          <w:p w:rsidR="00081452" w:rsidRPr="00EC0C42" w:rsidRDefault="00081452" w:rsidP="008E0584">
            <w:pPr>
              <w:widowControl w:val="0"/>
              <w:shd w:val="clear" w:color="auto" w:fill="FFFFFF"/>
              <w:tabs>
                <w:tab w:val="left" w:pos="0"/>
              </w:tabs>
              <w:ind w:hanging="33"/>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22851" w:type="dxa"/>
            <w:gridSpan w:val="7"/>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rPr>
                <w:rFonts w:ascii="Times New Roman" w:hAnsi="Times New Roman"/>
                <w:sz w:val="24"/>
                <w:szCs w:val="24"/>
                <w:lang w:eastAsia="uk-UA"/>
              </w:rPr>
            </w:pPr>
            <w:r w:rsidRPr="00EC0C42">
              <w:rPr>
                <w:rFonts w:ascii="Times New Roman" w:hAnsi="Times New Roman"/>
                <w:sz w:val="24"/>
                <w:szCs w:val="24"/>
                <w:lang w:eastAsia="uk-UA"/>
              </w:rPr>
              <w:t>Стратегічна ціль 4.  Сприяння інтеграції внутрішньо переміщених осіб шляхом створення умов для розвитку потенціалу, посилення спроможності приймаючих територіальних громад</w:t>
            </w:r>
          </w:p>
          <w:p w:rsidR="00081452" w:rsidRPr="00EC0C42" w:rsidRDefault="00081452" w:rsidP="008E0584">
            <w:pPr>
              <w:widowControl w:val="0"/>
              <w:ind w:hanging="33"/>
              <w:jc w:val="both"/>
              <w:rPr>
                <w:bCs/>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3C5AC5"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14</w:t>
            </w:r>
            <w:r w:rsidR="008C0E14" w:rsidRPr="00EC0C42">
              <w:rPr>
                <w:rFonts w:ascii="Times New Roman" w:hAnsi="Times New Roman"/>
                <w:color w:val="000000"/>
                <w:position w:val="-1"/>
                <w:sz w:val="24"/>
                <w:szCs w:val="24"/>
              </w:rPr>
              <w:t>. Запровадження механізму періодичного моніторингу та оцінки стану інтеграції внутрішньо переміщених осіб в приймаючі територіальні громади</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1) розроблення програм моніторингу та оцінки стану інтеграції внутрішньо переміщених осіб в приймаючі територіальні громади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IV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both"/>
              <w:rPr>
                <w:rFonts w:ascii="Times New Roman" w:hAnsi="Times New Roman"/>
                <w:sz w:val="24"/>
                <w:szCs w:val="24"/>
              </w:rPr>
            </w:pPr>
            <w:r w:rsidRPr="00EC0C42">
              <w:rPr>
                <w:rFonts w:ascii="Times New Roman" w:hAnsi="Times New Roman"/>
                <w:position w:val="-1"/>
                <w:sz w:val="24"/>
                <w:szCs w:val="24"/>
              </w:rPr>
              <w:t xml:space="preserve">В області затверджено Комплексну програму підтримки внутрішньо переміщених осіб у Рівненській області на період 2023-2025 роки (розпорядження голови обласної державної адміністрації – начальника обласної військової адміністрації від 04.07.2023 № </w:t>
            </w:r>
            <w:r w:rsidRPr="00EC0C42">
              <w:rPr>
                <w:rFonts w:ascii="Times New Roman" w:hAnsi="Times New Roman"/>
                <w:sz w:val="24"/>
                <w:szCs w:val="24"/>
              </w:rPr>
              <w:t xml:space="preserve"> 307). Комплексна програма підтримки внутрішньо переміщених осіб  включає 5 розділів, зокрема: «Забезпечення працевлаштування внутрішньо переміщених осіб, які перебувають на території  Рівненської  області»; «Реалізація житлових та майнових прав внутрішньо переміщених осіб, які перебувають на території Рівненської області»; «Заходи щодо соціального та медичного захисту внутрішньо переміщених осіб»; «Освітні,  молодіжні та  культурно-просвітницькі заходи для внутрішньо переміщених осіб»; «Участь інститутів громадянського суспільства в інтеграції внутрішньо переміщених осіб».</w:t>
            </w:r>
          </w:p>
          <w:p w:rsidR="00081452" w:rsidRPr="00EC0C42" w:rsidRDefault="00081452" w:rsidP="008E0584">
            <w:pPr>
              <w:pStyle w:val="aff7"/>
              <w:widowControl w:val="0"/>
              <w:ind w:hanging="2"/>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2) проведення періодичного моніторингу стану інтеграції </w:t>
            </w:r>
            <w:r w:rsidRPr="00EC0C42">
              <w:rPr>
                <w:rFonts w:ascii="Times New Roman" w:hAnsi="Times New Roman"/>
                <w:color w:val="000000"/>
                <w:position w:val="-1"/>
                <w:sz w:val="24"/>
                <w:szCs w:val="24"/>
              </w:rPr>
              <w:lastRenderedPageBreak/>
              <w:t>внутрішньо переміщених осіб в приймаючі територіальні громади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15"/>
              <w:widowControl w:val="0"/>
              <w:jc w:val="both"/>
              <w:rPr>
                <w:rFonts w:ascii="Times New Roman" w:hAnsi="Times New Roman"/>
                <w:sz w:val="24"/>
                <w:szCs w:val="24"/>
              </w:rPr>
            </w:pPr>
            <w:r w:rsidRPr="00EC0C42">
              <w:rPr>
                <w:rFonts w:ascii="Times New Roman" w:hAnsi="Times New Roman"/>
                <w:sz w:val="24"/>
                <w:szCs w:val="24"/>
              </w:rPr>
              <w:t xml:space="preserve">За даними Єдиної інформаційної бази даних про внутрішньо переміщених осіб, органами соціального захисту населення, уповноваженими особами виконавчих органів сільських, селищних, міських рад та </w:t>
            </w:r>
            <w:r w:rsidRPr="00EC0C42">
              <w:rPr>
                <w:rFonts w:ascii="Times New Roman" w:hAnsi="Times New Roman"/>
                <w:sz w:val="24"/>
                <w:szCs w:val="24"/>
              </w:rPr>
              <w:lastRenderedPageBreak/>
              <w:t xml:space="preserve">центрами надання адміністративних послуг в області, станом на 02.01.2025, взято на облік та видано довідок </w:t>
            </w:r>
            <w:r w:rsidRPr="00EC0C42">
              <w:rPr>
                <w:rFonts w:ascii="Times New Roman" w:hAnsi="Times New Roman"/>
                <w:sz w:val="24"/>
                <w:szCs w:val="24"/>
                <w:lang w:val="ru-RU"/>
              </w:rPr>
              <w:t xml:space="preserve">44243 </w:t>
            </w:r>
            <w:r w:rsidRPr="00EC0C42">
              <w:rPr>
                <w:rFonts w:ascii="Times New Roman" w:hAnsi="Times New Roman"/>
                <w:sz w:val="24"/>
                <w:szCs w:val="24"/>
              </w:rPr>
              <w:t>внутрішньо переміщен</w:t>
            </w:r>
            <w:r w:rsidRPr="00EC0C42">
              <w:rPr>
                <w:rFonts w:ascii="Times New Roman" w:hAnsi="Times New Roman"/>
                <w:sz w:val="24"/>
                <w:szCs w:val="24"/>
                <w:lang w:val="ru-RU"/>
              </w:rPr>
              <w:t xml:space="preserve">им </w:t>
            </w:r>
            <w:r w:rsidRPr="00EC0C42">
              <w:rPr>
                <w:rFonts w:ascii="Times New Roman" w:hAnsi="Times New Roman"/>
                <w:sz w:val="24"/>
                <w:szCs w:val="24"/>
              </w:rPr>
              <w:t>особам, зокрема, в розрізі районів: Вараський – 4035,  в тому числі  м. Вараш – 1939, Дубенський – 5718, в тому числі м. Дубно – 2267, Рівненський – 31578, в тому числі м. Рівне – 17765, м. Острог – 1927, Сарненський – 2895.</w:t>
            </w:r>
          </w:p>
          <w:p w:rsidR="00081452" w:rsidRPr="00BA32D6" w:rsidRDefault="008C0E14" w:rsidP="008E0584">
            <w:pPr>
              <w:pStyle w:val="15"/>
              <w:widowControl w:val="0"/>
              <w:rPr>
                <w:rFonts w:ascii="Times New Roman" w:hAnsi="Times New Roman"/>
                <w:sz w:val="24"/>
                <w:szCs w:val="24"/>
                <w:lang w:val="ru-RU"/>
              </w:rPr>
            </w:pPr>
            <w:r w:rsidRPr="00EC0C42">
              <w:rPr>
                <w:rFonts w:ascii="Times New Roman" w:hAnsi="Times New Roman"/>
                <w:sz w:val="24"/>
                <w:szCs w:val="24"/>
              </w:rPr>
              <w:t>В тому числі дітей до 18-ти років - 11124, пенсіонерів - 7339, осіб з інвалідністю — 2289.</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rPr>
                <w:rFonts w:ascii="Times New Roman" w:hAnsi="Times New Roman"/>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sz w:val="24"/>
                <w:szCs w:val="24"/>
              </w:rPr>
            </w:pPr>
            <w:r w:rsidRPr="00EC0C42">
              <w:rPr>
                <w:rFonts w:ascii="Times New Roman" w:hAnsi="Times New Roman"/>
                <w:position w:val="-1"/>
                <w:sz w:val="24"/>
                <w:szCs w:val="24"/>
              </w:rPr>
              <w:t>3) створення профілів районів у контексті наявних потреб та можливостей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sz w:val="24"/>
                <w:szCs w:val="24"/>
              </w:rPr>
            </w:pPr>
            <w:r w:rsidRPr="00EC0C42">
              <w:rPr>
                <w:rFonts w:ascii="Times New Roman" w:hAnsi="Times New Roman"/>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both"/>
              <w:rPr>
                <w:rFonts w:ascii="Times New Roman" w:hAnsi="Times New Roman"/>
                <w:sz w:val="24"/>
                <w:szCs w:val="24"/>
              </w:rPr>
            </w:pPr>
            <w:r w:rsidRPr="00EC0C42">
              <w:rPr>
                <w:rFonts w:ascii="Times New Roman" w:hAnsi="Times New Roman"/>
                <w:position w:val="-1"/>
                <w:sz w:val="24"/>
                <w:szCs w:val="24"/>
              </w:rPr>
              <w:t>Створюються профілі районів у контексті наявних потреб та можливостей для внутрішньо переміщених осіб.</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2042EB"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15</w:t>
            </w:r>
            <w:r w:rsidR="008C0E14" w:rsidRPr="00EC0C42">
              <w:rPr>
                <w:rFonts w:ascii="Times New Roman" w:hAnsi="Times New Roman"/>
                <w:color w:val="000000"/>
                <w:position w:val="-1"/>
                <w:sz w:val="24"/>
                <w:szCs w:val="24"/>
              </w:rPr>
              <w:t xml:space="preserve">. Здійснення заходів щодо професійного навчання/перенавчання, підтримки зайнятості і </w:t>
            </w:r>
            <w:r w:rsidR="008C0E14" w:rsidRPr="00EC0C42">
              <w:rPr>
                <w:rFonts w:ascii="Times New Roman" w:hAnsi="Times New Roman"/>
                <w:color w:val="000000"/>
                <w:sz w:val="24"/>
                <w:szCs w:val="24"/>
              </w:rPr>
              <w:t>самозайнятості внутрішньо переміщених осіб, у тому числі шляхом реалізації відповідних позадержавних проектів та програм підтримки</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1) розроблення місцевих програм та/або заходів з професійного навчання/перенавчання,  підтримки зайнятості і </w:t>
            </w:r>
            <w:r w:rsidRPr="00EC0C42">
              <w:rPr>
                <w:rFonts w:ascii="Times New Roman" w:hAnsi="Times New Roman"/>
                <w:color w:val="000000"/>
                <w:sz w:val="24"/>
                <w:szCs w:val="24"/>
              </w:rPr>
              <w:t>самозайнятості внутрішньо переміщених осіб з урахуванням відповідних позадержавних проектів та програм підтримки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за рахунок коштів місцевих бюджетів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за рахунок коштів місцевих бюджетів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за рахунок коштів місцевих бюджетів та інших надходжень, </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17"/>
              <w:jc w:val="both"/>
              <w:rPr>
                <w:rFonts w:ascii="Times New Roman" w:hAnsi="Times New Roman"/>
                <w:color w:val="0D0D0D" w:themeColor="text1" w:themeTint="F2"/>
                <w:sz w:val="24"/>
                <w:szCs w:val="24"/>
                <w:lang w:eastAsia="en-US"/>
              </w:rPr>
            </w:pPr>
            <w:r w:rsidRPr="00EC0C42">
              <w:rPr>
                <w:rFonts w:ascii="Times New Roman" w:hAnsi="Times New Roman"/>
                <w:color w:val="0D0D0D" w:themeColor="text1" w:themeTint="F2"/>
                <w:sz w:val="24"/>
                <w:szCs w:val="24"/>
              </w:rPr>
              <w:t xml:space="preserve">Підтримку зайнятості і самозайнятості внутрішньо переміщених осіб </w:t>
            </w:r>
            <w:r w:rsidRPr="00EC0C42">
              <w:rPr>
                <w:rFonts w:ascii="Times New Roman" w:hAnsi="Times New Roman"/>
                <w:bCs/>
                <w:color w:val="0D0D0D" w:themeColor="text1" w:themeTint="F2"/>
                <w:sz w:val="24"/>
                <w:szCs w:val="24"/>
              </w:rPr>
              <w:t xml:space="preserve">передбачено </w:t>
            </w:r>
            <w:r w:rsidRPr="00EC0C42">
              <w:rPr>
                <w:rFonts w:ascii="Times New Roman" w:hAnsi="Times New Roman"/>
                <w:color w:val="0D0D0D" w:themeColor="text1" w:themeTint="F2"/>
                <w:sz w:val="24"/>
                <w:szCs w:val="24"/>
              </w:rPr>
              <w:t>заходами Програми зайнятості населення  Рівненської області на 2018 – 2024  роки (затверджена розпорядженням голови облдержадміністрації від 25.04.2018 № 266 зі змінами).</w:t>
            </w:r>
          </w:p>
          <w:p w:rsidR="00081452" w:rsidRPr="00EC0C42" w:rsidRDefault="008C0E14" w:rsidP="008E0584">
            <w:pPr>
              <w:widowControl w:val="0"/>
              <w:ind w:firstLine="317"/>
              <w:jc w:val="both"/>
              <w:rPr>
                <w:rFonts w:ascii="Times New Roman" w:hAnsi="Times New Roman"/>
                <w:color w:val="0D0D0D" w:themeColor="text1" w:themeTint="F2"/>
                <w:sz w:val="24"/>
                <w:szCs w:val="24"/>
              </w:rPr>
            </w:pPr>
            <w:r w:rsidRPr="00EC0C42">
              <w:rPr>
                <w:rFonts w:ascii="Times New Roman" w:hAnsi="Times New Roman"/>
                <w:color w:val="0D0D0D" w:themeColor="text1" w:themeTint="F2"/>
                <w:sz w:val="24"/>
                <w:szCs w:val="24"/>
              </w:rPr>
              <w:t xml:space="preserve">У січні – грудні 2024 року професійне </w:t>
            </w:r>
            <w:r w:rsidRPr="00EC0C42">
              <w:rPr>
                <w:rFonts w:ascii="Times New Roman" w:hAnsi="Times New Roman"/>
                <w:bCs/>
                <w:color w:val="0D0D0D" w:themeColor="text1" w:themeTint="F2"/>
                <w:sz w:val="24"/>
                <w:szCs w:val="24"/>
              </w:rPr>
              <w:t>навчання</w:t>
            </w:r>
            <w:r w:rsidRPr="00EC0C42">
              <w:rPr>
                <w:rFonts w:ascii="Times New Roman" w:hAnsi="Times New Roman"/>
                <w:color w:val="0D0D0D" w:themeColor="text1" w:themeTint="F2"/>
                <w:sz w:val="24"/>
                <w:szCs w:val="24"/>
              </w:rPr>
              <w:t xml:space="preserve"> пройшли 173</w:t>
            </w:r>
            <w:r w:rsidRPr="00EC0C42">
              <w:rPr>
                <w:rFonts w:ascii="Times New Roman" w:hAnsi="Times New Roman"/>
                <w:bCs/>
                <w:color w:val="0D0D0D" w:themeColor="text1" w:themeTint="F2"/>
                <w:sz w:val="24"/>
                <w:szCs w:val="24"/>
              </w:rPr>
              <w:t xml:space="preserve"> зареєстровані </w:t>
            </w:r>
            <w:r w:rsidRPr="00EC0C42">
              <w:rPr>
                <w:rFonts w:ascii="Times New Roman" w:hAnsi="Times New Roman"/>
                <w:color w:val="0D0D0D" w:themeColor="text1" w:themeTint="F2"/>
                <w:sz w:val="24"/>
                <w:szCs w:val="24"/>
              </w:rPr>
              <w:t>безробітні з числа ВПО, з них 24</w:t>
            </w:r>
            <w:r w:rsidRPr="00EC0C42">
              <w:rPr>
                <w:rFonts w:ascii="Times New Roman" w:hAnsi="Times New Roman"/>
                <w:color w:val="0D0D0D" w:themeColor="text1" w:themeTint="F2"/>
                <w:sz w:val="24"/>
                <w:szCs w:val="24"/>
                <w:shd w:val="clear" w:color="auto" w:fill="FFFFFF"/>
              </w:rPr>
              <w:t xml:space="preserve"> </w:t>
            </w:r>
            <w:r w:rsidRPr="00EC0C42">
              <w:rPr>
                <w:rFonts w:ascii="Times New Roman" w:hAnsi="Times New Roman"/>
                <w:color w:val="0D0D0D" w:themeColor="text1" w:themeTint="F2"/>
                <w:sz w:val="24"/>
                <w:szCs w:val="24"/>
              </w:rPr>
              <w:t>особи навчались у Рівненському центрі професійно-технічної освіти державної служби зайнятості за 18 професіями та 11 напрямами підвищення кваліфікації, 49 осіб було залучено до стажування на робочих місцях та посадах спеціалістів.</w:t>
            </w:r>
          </w:p>
          <w:p w:rsidR="00081452" w:rsidRPr="00EC0C42" w:rsidRDefault="008C0E14" w:rsidP="008E0584">
            <w:pPr>
              <w:widowControl w:val="0"/>
              <w:ind w:firstLine="317"/>
              <w:jc w:val="both"/>
              <w:rPr>
                <w:rFonts w:ascii="Times New Roman" w:hAnsi="Times New Roman"/>
                <w:color w:val="0D0D0D" w:themeColor="text1" w:themeTint="F2"/>
                <w:sz w:val="24"/>
                <w:szCs w:val="24"/>
              </w:rPr>
            </w:pPr>
            <w:r w:rsidRPr="00EC0C42">
              <w:rPr>
                <w:rFonts w:ascii="Times New Roman" w:hAnsi="Times New Roman"/>
                <w:color w:val="0D0D0D" w:themeColor="text1" w:themeTint="F2"/>
                <w:sz w:val="24"/>
                <w:szCs w:val="24"/>
              </w:rPr>
              <w:t>Протягом 2024 року Рівненською обласною службою зайнятості було видано громадянам 679 ваучерів для оплати професійного навчання за</w:t>
            </w:r>
            <w:r w:rsidR="00354125" w:rsidRPr="00354125">
              <w:rPr>
                <w:rFonts w:ascii="Times New Roman" w:hAnsi="Times New Roman"/>
                <w:color w:val="0D0D0D" w:themeColor="text1" w:themeTint="F2"/>
                <w:sz w:val="24"/>
                <w:szCs w:val="24"/>
                <w:lang w:val="ru-RU"/>
              </w:rPr>
              <w:t xml:space="preserve"> </w:t>
            </w:r>
            <w:r w:rsidRPr="00EC0C42">
              <w:rPr>
                <w:rFonts w:ascii="Times New Roman" w:hAnsi="Times New Roman"/>
                <w:color w:val="0D0D0D" w:themeColor="text1" w:themeTint="F2"/>
                <w:sz w:val="24"/>
                <w:szCs w:val="24"/>
              </w:rPr>
              <w:t>54 різними професіями та спеціальностями.</w:t>
            </w:r>
          </w:p>
          <w:p w:rsidR="00081452" w:rsidRPr="00EC0C42" w:rsidRDefault="008C0E14" w:rsidP="008E0584">
            <w:pPr>
              <w:widowControl w:val="0"/>
              <w:jc w:val="both"/>
              <w:rPr>
                <w:rFonts w:ascii="Times New Roman" w:hAnsi="Times New Roman"/>
                <w:sz w:val="24"/>
                <w:szCs w:val="24"/>
              </w:rPr>
            </w:pPr>
            <w:r w:rsidRPr="00EC0C42">
              <w:rPr>
                <w:sz w:val="24"/>
                <w:szCs w:val="24"/>
              </w:rPr>
              <w:t>Р</w:t>
            </w:r>
            <w:r w:rsidRPr="00EC0C42">
              <w:rPr>
                <w:rFonts w:ascii="Times New Roman" w:hAnsi="Times New Roman"/>
                <w:sz w:val="24"/>
                <w:szCs w:val="24"/>
              </w:rPr>
              <w:t>івненською обласною службою зайнятості продовжується робота щодо впровадження активних державних програм, які націлені на підтримку внутрішньо переміщених осіб та сприяють їхньому оперативному працевлаштуванню.</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У 2024 році здійснювалася компенсація витрат на оплату праці для 135 роботодавців, які працевлаштували 231 особу, на загальну суму – 5001,7 тис. грн</w:t>
            </w:r>
            <w:r w:rsidRPr="00EC0C42">
              <w:rPr>
                <w:rFonts w:ascii="Times New Roman" w:hAnsi="Times New Roman"/>
                <w:i/>
                <w:sz w:val="24"/>
                <w:szCs w:val="24"/>
              </w:rPr>
              <w:t xml:space="preserve"> </w:t>
            </w:r>
            <w:r w:rsidRPr="00EC0C42">
              <w:rPr>
                <w:rFonts w:ascii="Times New Roman" w:hAnsi="Times New Roman"/>
                <w:sz w:val="24"/>
                <w:szCs w:val="24"/>
              </w:rPr>
              <w:t>(відповідно до постанови КМУ від 20.03.2022 №331) та 32 роботодавцям, які працевлаштували 32 безробітних осіб з числа ВПО на загальну суму – 1253,5 тис. грн (відповідно до постанови КМУ від 08.09.2015 №696).</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lang w:eastAsia="uk-UA"/>
              </w:rPr>
              <w:t>Постійно проводиться інформаційно - роз'яснювальна робота про можливості отримання практичних знань щодо самозайнятості, розвитку підприємницької ініціативи. Також, розроблені навчальні курси з питань «Розпочни свій бізнес: практичні аспекти діяльності» та «Написання бізнес-плану для отримання мікрогрантів на створення або на розвиток власного бізнесу».</w:t>
            </w:r>
          </w:p>
          <w:p w:rsidR="00081452" w:rsidRPr="00EC0C42" w:rsidRDefault="008C0E14" w:rsidP="008E0584">
            <w:pPr>
              <w:widowControl w:val="0"/>
              <w:jc w:val="both"/>
              <w:rPr>
                <w:rFonts w:eastAsia="Calibri"/>
                <w:sz w:val="24"/>
                <w:szCs w:val="24"/>
                <w:lang w:eastAsia="en-US"/>
              </w:rPr>
            </w:pPr>
            <w:r w:rsidRPr="00EC0C42">
              <w:rPr>
                <w:rFonts w:ascii="Times New Roman" w:eastAsia="Calibri" w:hAnsi="Times New Roman"/>
                <w:sz w:val="24"/>
                <w:szCs w:val="24"/>
                <w:lang w:eastAsia="en-US"/>
              </w:rPr>
              <w:t xml:space="preserve">З початку дії Порядку надання мікрогрантів на створення або розвиток власного бізнесу (постанова КМУ від 21.06.2022 №738), 27 осіб з числа ВПО отримали позитивне рішення від Державної служби зайнятості, з них </w:t>
            </w:r>
            <w:r w:rsidRPr="00EC0C42">
              <w:rPr>
                <w:rFonts w:ascii="Times New Roman" w:eastAsia="Calibri" w:hAnsi="Times New Roman"/>
                <w:sz w:val="24"/>
                <w:szCs w:val="24"/>
              </w:rPr>
              <w:t>25 осіб отримали фінансування на загальну суму 5,8 млн гривень. Загалом грантоотримувачами працевлаштовано на нові</w:t>
            </w:r>
            <w:r w:rsidRPr="00EC0C42">
              <w:rPr>
                <w:rFonts w:eastAsia="Calibri"/>
                <w:sz w:val="24"/>
                <w:szCs w:val="24"/>
              </w:rPr>
              <w:t xml:space="preserve"> </w:t>
            </w:r>
            <w:r w:rsidRPr="00EC0C42">
              <w:rPr>
                <w:rFonts w:ascii="Times New Roman" w:eastAsia="Calibri" w:hAnsi="Times New Roman"/>
                <w:sz w:val="24"/>
                <w:szCs w:val="24"/>
              </w:rPr>
              <w:t>робочі місця 85 ВПО</w:t>
            </w:r>
            <w:r w:rsidRPr="00EC0C42">
              <w:rPr>
                <w:rFonts w:ascii="Times New Roman" w:eastAsia="Calibri" w:hAnsi="Times New Roman"/>
                <w:sz w:val="24"/>
                <w:szCs w:val="24"/>
                <w:lang w:eastAsia="en-US"/>
              </w:rPr>
              <w:t>.</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Разом з тим, Рівненською обласною службою зайнятості, спільно з соціальними партнерами, систематично проводяться виїзні профорієнтаційні заходи в територіальних громадах для внутрішньо переміщених осіб. </w:t>
            </w:r>
            <w:r w:rsidRPr="00EC0C42">
              <w:rPr>
                <w:rFonts w:ascii="Times New Roman" w:hAnsi="Times New Roman"/>
                <w:color w:val="000000"/>
                <w:sz w:val="24"/>
                <w:szCs w:val="24"/>
              </w:rPr>
              <w:t>З початку поточного року, проведено 156 профінформаційних семінарів, в яких взяли участь 2,1 тис. осіб з числа ВПО.</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color w:val="000000"/>
                <w:sz w:val="24"/>
                <w:szCs w:val="24"/>
              </w:rPr>
              <w:t>З метою подальшого навчання внутрішньо переміщених осіб, обласною службою зайнятості з початку року було видано 55 ваучерів за 18 різними професіями та спеціальностями.</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На офіційному сайті Державної служби зайнятості реалізовано можливість подавати онлайн попередні заявки щодо можливості отримання ваучера. </w:t>
            </w:r>
            <w:r w:rsidRPr="00EC0C42">
              <w:rPr>
                <w:rFonts w:ascii="Times New Roman" w:hAnsi="Times New Roman"/>
                <w:color w:val="000000"/>
                <w:sz w:val="24"/>
                <w:szCs w:val="24"/>
              </w:rPr>
              <w:t>У 2024 році надійшла 91 онлайн – заявка щодо отримання ваучерів, серед них 40 від ВПО. Внутрішньо переміщені громадяни виявили цікавість до навчання в галузі комп’ютерних наук, медицини, фармації, психології, автомобільного транспорту, робототехніки, дизайну, підприємництва та торгівлі, маркетингу, гірництва, соціальної роботи тощо.</w:t>
            </w:r>
          </w:p>
          <w:p w:rsidR="00081452" w:rsidRPr="00EC0C42" w:rsidRDefault="008C0E14" w:rsidP="008E0584">
            <w:pPr>
              <w:widowControl w:val="0"/>
              <w:jc w:val="both"/>
              <w:rPr>
                <w:sz w:val="24"/>
                <w:szCs w:val="24"/>
              </w:rPr>
            </w:pPr>
            <w:r w:rsidRPr="00EC0C42">
              <w:rPr>
                <w:rFonts w:ascii="Times New Roman" w:hAnsi="Times New Roman"/>
                <w:sz w:val="24"/>
                <w:szCs w:val="24"/>
              </w:rPr>
              <w:t>У засобах масової інформації та інтернет-виданнях проводиться постійна  інформаційно-роз’яснювальна робота серед внутрішньо переміщених осіб про можливі негативні соціальні наслідки тіньової зайнятості.</w:t>
            </w:r>
            <w:r w:rsidRPr="00EC0C42">
              <w:rPr>
                <w:rFonts w:ascii="Times New Roman" w:hAnsi="Times New Roman"/>
                <w:b/>
                <w:sz w:val="24"/>
                <w:szCs w:val="24"/>
              </w:rPr>
              <w:t xml:space="preserve"> </w:t>
            </w:r>
            <w:r w:rsidRPr="00EC0C42">
              <w:rPr>
                <w:rFonts w:ascii="Times New Roman" w:hAnsi="Times New Roman"/>
                <w:sz w:val="24"/>
                <w:szCs w:val="24"/>
              </w:rPr>
              <w:t>Протягом 2024 року на веб-сторінці</w:t>
            </w:r>
            <w:r w:rsidRPr="00EC0C42">
              <w:rPr>
                <w:rFonts w:ascii="Times New Roman" w:hAnsi="Times New Roman"/>
                <w:b/>
                <w:sz w:val="24"/>
                <w:szCs w:val="24"/>
              </w:rPr>
              <w:t xml:space="preserve"> </w:t>
            </w:r>
            <w:r w:rsidRPr="00EC0C42">
              <w:rPr>
                <w:rFonts w:ascii="Times New Roman" w:hAnsi="Times New Roman"/>
                <w:sz w:val="24"/>
                <w:szCs w:val="24"/>
              </w:rPr>
              <w:t xml:space="preserve">Рівненського обласного центру зайнятості </w:t>
            </w:r>
            <w:r w:rsidRPr="00EC0C42">
              <w:rPr>
                <w:rFonts w:ascii="Times New Roman" w:hAnsi="Times New Roman"/>
                <w:sz w:val="24"/>
                <w:szCs w:val="24"/>
              </w:rPr>
              <w:lastRenderedPageBreak/>
              <w:t xml:space="preserve">систематично розміщувалася інформація про вільні робочі місця та вакантні посади, у т.ч. з наданням житла, інформація про соціальних послуг, які надаються державною службою зайнятості для ВПО, зокрема «Як ВПО скористатися послугами служби зайнятості», «Служба зайнятості – надійний партнер ВПО», «ТОП-5 послуг для переселенців від служби зайнятості», </w:t>
            </w:r>
            <w:r w:rsidRPr="00EC0C42">
              <w:rPr>
                <w:rFonts w:ascii="Times New Roman" w:hAnsi="Times New Roman"/>
                <w:b/>
                <w:sz w:val="24"/>
                <w:szCs w:val="24"/>
              </w:rPr>
              <w:t>«</w:t>
            </w:r>
            <w:r w:rsidRPr="00EC0C42">
              <w:rPr>
                <w:rFonts w:ascii="Times New Roman" w:hAnsi="Times New Roman"/>
                <w:sz w:val="24"/>
                <w:szCs w:val="24"/>
              </w:rPr>
              <w:t>Запрошуємо на ярмарок вакансій</w:t>
            </w:r>
            <w:r w:rsidRPr="00EC0C42">
              <w:rPr>
                <w:rFonts w:ascii="Times New Roman" w:hAnsi="Times New Roman"/>
                <w:b/>
                <w:sz w:val="24"/>
                <w:szCs w:val="24"/>
              </w:rPr>
              <w:t xml:space="preserve">», </w:t>
            </w:r>
            <w:r w:rsidRPr="00EC0C42">
              <w:rPr>
                <w:rFonts w:ascii="Times New Roman" w:hAnsi="Times New Roman"/>
                <w:sz w:val="24"/>
                <w:szCs w:val="24"/>
              </w:rPr>
              <w:t xml:space="preserve">«Консультуємо внутрішньо переміщених осіб», «Робота для ВПО – у пріоритеті», «Нове життя на Рівненщині: як служба зайнятості допомагає ВПО знайти роботу», «Жінка з Бахмута отримала ваучер на навчання», «До Рівненської служби зайнятості з початку війни звернулося 5 тис. переселенців», «Не тільки робота: в «Єдиному вікні послуг» служби зайнятості доступні програми підтримки ВПО, ветеранів та людей з інвалідністю», </w:t>
            </w:r>
            <w:hyperlink r:id="rId34">
              <w:r w:rsidRPr="00EC0C42">
                <w:rPr>
                  <w:rFonts w:ascii="Times New Roman" w:hAnsi="Times New Roman"/>
                  <w:sz w:val="24"/>
                  <w:szCs w:val="24"/>
                </w:rPr>
                <w:t>«Служба зайнятості допомагає внутрішньо переміщеним особам»,</w:t>
              </w:r>
            </w:hyperlink>
            <w:r w:rsidRPr="00EC0C42">
              <w:rPr>
                <w:rFonts w:ascii="Times New Roman" w:hAnsi="Times New Roman"/>
                <w:sz w:val="24"/>
                <w:szCs w:val="24"/>
              </w:rPr>
              <w:t xml:space="preserve"> тощо.</w:t>
            </w:r>
            <w:r w:rsidRPr="00EC0C42">
              <w:rPr>
                <w:rFonts w:ascii="Times New Roman" w:hAnsi="Times New Roman"/>
                <w:b/>
                <w:sz w:val="24"/>
                <w:szCs w:val="24"/>
              </w:rPr>
              <w:t xml:space="preserve"> </w:t>
            </w:r>
            <w:r w:rsidRPr="00EC0C42">
              <w:rPr>
                <w:rFonts w:ascii="Times New Roman" w:hAnsi="Times New Roman"/>
                <w:sz w:val="24"/>
                <w:szCs w:val="24"/>
              </w:rPr>
              <w:t>Усього 108 матеріалів.</w:t>
            </w:r>
          </w:p>
          <w:p w:rsidR="00081452" w:rsidRPr="00EC0C42" w:rsidRDefault="00081452" w:rsidP="008E0584">
            <w:pPr>
              <w:widowControl w:val="0"/>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2) проведення серед внутрішньо переміщених осіб широких інформаційних кампаній щодо </w:t>
            </w:r>
            <w:r w:rsidRPr="00EC0C42">
              <w:rPr>
                <w:rFonts w:ascii="Times New Roman" w:hAnsi="Times New Roman"/>
                <w:color w:val="000000"/>
                <w:sz w:val="24"/>
                <w:szCs w:val="24"/>
              </w:rPr>
              <w:t>професійного навчання/перенавчання, підтримки їх зайнятості і самозайнятості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Обласна служба зайнятості систематично організовує заходи з інформування ВПО про послуги служби зайнятості, а також проводить системну роботу з роботодавцями щодо важливості надання робочих місць для працевлаштування внутрішньо переміщених осіб,  з можливістю отриманням компенсації.</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Інформація про можливості та умови отримання послуг від обласної служби зайнятості, інформація щодо працевлаштування внутрішньо переміщених осіб за сприяння служби зайнятості, професійне навчання розміщувалися на сайтах облдержадміністрації, райдержадміністрацій, інтернет-видань, сайтах та сторінках газет, транслювалися в ефірі радіо «Полісся», «Трек».</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На телеканалах «Сфера-ТВ», «Рівне 1», «Суспільне Рівне» транслювалися відеосюжети про ВПО, яким Рівненська служба зайнятості допомогла з роботою, облаштування безробітними житла для ВПО, історія жінки,з числа ВПО, яка відкрила салон краси на Рівненщині тощо. </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Разом з тим, питання п</w:t>
            </w:r>
            <w:r w:rsidRPr="00EC0C42">
              <w:rPr>
                <w:rFonts w:ascii="Times New Roman" w:hAnsi="Times New Roman"/>
                <w:iCs/>
                <w:sz w:val="24"/>
                <w:szCs w:val="24"/>
              </w:rPr>
              <w:t xml:space="preserve">рацевлаштування та шляхи підвищення конкурентоспроможності ВПО, механізми підтримки роботодавців при працевлаштуванні ВПО, зміни в законодавстві обговорювалося на </w:t>
            </w:r>
            <w:r w:rsidRPr="00EC0C42">
              <w:rPr>
                <w:rFonts w:ascii="Times New Roman" w:hAnsi="Times New Roman"/>
                <w:sz w:val="24"/>
                <w:szCs w:val="24"/>
              </w:rPr>
              <w:t>Форумі Рад з питань внутрішньо переміщених осіб при місцевих держадміністраціях та тергромадах області, проведення якого висвітлювалося у медіа.</w:t>
            </w:r>
          </w:p>
          <w:p w:rsidR="00081452" w:rsidRPr="00EC0C42" w:rsidRDefault="00081452" w:rsidP="008E0584">
            <w:pPr>
              <w:widowControl w:val="0"/>
              <w:ind w:firstLine="33"/>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2042EB"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16</w:t>
            </w:r>
            <w:r w:rsidR="008C0E14" w:rsidRPr="00EC0C42">
              <w:rPr>
                <w:rFonts w:ascii="Times New Roman" w:hAnsi="Times New Roman"/>
                <w:color w:val="000000"/>
                <w:position w:val="-1"/>
                <w:sz w:val="24"/>
                <w:szCs w:val="24"/>
              </w:rPr>
              <w:t>. Формування фондів житла для тимчасового проживання внутрішньо переміщених осіб з метою забезпечення середньострокових потреб у кожній територіальній громаді</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1) проведення інвентаризації об’єктів нерухомості та формування інформаційної бази на відповідному місцевому рівні з метою визначення наявних вільних приміщень, у тому числі таких, що за умови приведення до стану, придатного для проживання, можуть бути використані для забезпечення житлом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IV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 в територіальних громадах області проводиться робота щодо формування фонду житла, призначеного для тимчасового проживання внутрішньо переміщених осіб. Станом на 01.01.2025 на обліку перебуває 880 внутрішньо переміщених осіб, що потребують житла для тимчасового проживання.</w:t>
            </w:r>
          </w:p>
          <w:p w:rsidR="00081452" w:rsidRPr="00EC0C42" w:rsidRDefault="008C0E14" w:rsidP="008E0584">
            <w:pPr>
              <w:pStyle w:val="afa"/>
              <w:widowControl w:val="0"/>
              <w:jc w:val="both"/>
              <w:rPr>
                <w:rFonts w:ascii="Times New Roman" w:hAnsi="Times New Roman"/>
                <w:color w:val="000000"/>
                <w:sz w:val="24"/>
                <w:szCs w:val="24"/>
              </w:rPr>
            </w:pPr>
            <w:r w:rsidRPr="00EC0C42">
              <w:rPr>
                <w:rFonts w:ascii="Times New Roman" w:hAnsi="Times New Roman"/>
                <w:position w:val="-1"/>
                <w:sz w:val="24"/>
                <w:szCs w:val="24"/>
              </w:rPr>
              <w:t xml:space="preserve">У 2022 році в області прийнято Програму забезпечення житлом внутрішньо переміщених осіб у Рівненській області на 2022-2024 роки (затверджена розпорядженням голови обласної державної адміністрації-начальника обласної військової адміністрації від 29.08.2022 № 253 «Про затвердження Програми забезпечення житлом внутрішньо переміщених осіб у Рівненській області на  2022-2024 роки»). Одним з напрямів діяльності (пріоритетним завданням)  програми є створення умов і можливостей для забезпечення житлом внутрішньо переміщених осіб, що передбачає  придбання  споруд спрощеного монтажу (модульних будівель, блок контейнерів, тощо) для тимчасового життєзабезпечення внутрішньо переміщених осіб. В рамках програми забезпечення житлом внутрішньо переміщених осіб у Рівненській області  встановлено 12 модульних будинків для </w:t>
            </w:r>
            <w:r w:rsidR="00D8681C" w:rsidRPr="00EC0C42">
              <w:rPr>
                <w:rFonts w:ascii="Times New Roman" w:hAnsi="Times New Roman"/>
                <w:position w:val="-1"/>
                <w:sz w:val="24"/>
                <w:szCs w:val="24"/>
              </w:rPr>
              <w:t>36</w:t>
            </w:r>
            <w:r w:rsidRPr="00EC0C42">
              <w:rPr>
                <w:rFonts w:ascii="Times New Roman" w:hAnsi="Times New Roman"/>
                <w:position w:val="-1"/>
                <w:sz w:val="24"/>
                <w:szCs w:val="24"/>
              </w:rPr>
              <w:t xml:space="preserve"> внутрішньо переміщених осіб.</w:t>
            </w:r>
          </w:p>
          <w:p w:rsidR="00081452" w:rsidRPr="00EC0C42" w:rsidRDefault="00081452" w:rsidP="008E0584">
            <w:pPr>
              <w:pStyle w:val="afa"/>
              <w:widowControl w:val="0"/>
              <w:jc w:val="both"/>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sz w:val="24"/>
                <w:szCs w:val="24"/>
              </w:rPr>
              <w:t xml:space="preserve">2) проведення моніторингу виконання місцевих програм створення житлового фонду соціального призначення і </w:t>
            </w:r>
            <w:r w:rsidRPr="00EC0C42">
              <w:rPr>
                <w:rFonts w:ascii="Times New Roman" w:hAnsi="Times New Roman"/>
                <w:sz w:val="24"/>
                <w:szCs w:val="24"/>
              </w:rPr>
              <w:lastRenderedPageBreak/>
              <w:t>житлового фонду для тимчасового проживання внутрішньо переміщених осіб та надання рекомендацій та інформаційної підтримки органам місцевого самоврядування щодо підвищення ефективності виконання місцевих програм</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lastRenderedPageBreak/>
              <w:t>щопівроку</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Відповідно до Закону України «Про житловий фонд соціального призначення» органи місцевого самоврядування за рахунок коштів місцевих бюджетів та інших джерел фінансування створюють житловий фонд соціального призначення.</w:t>
            </w:r>
          </w:p>
          <w:p w:rsidR="00081452" w:rsidRPr="00EC0C42" w:rsidRDefault="008C0E14" w:rsidP="008E0584">
            <w:pPr>
              <w:widowControl w:val="0"/>
              <w:spacing w:line="0" w:lineRule="atLeast"/>
              <w:ind w:firstLine="33"/>
              <w:jc w:val="both"/>
              <w:rPr>
                <w:rFonts w:ascii="Times New Roman" w:hAnsi="Times New Roman"/>
                <w:sz w:val="24"/>
                <w:szCs w:val="24"/>
              </w:rPr>
            </w:pPr>
            <w:r w:rsidRPr="00EC0C42">
              <w:rPr>
                <w:rFonts w:ascii="Times New Roman" w:hAnsi="Times New Roman"/>
                <w:sz w:val="24"/>
                <w:szCs w:val="24"/>
              </w:rPr>
              <w:t xml:space="preserve">В області обліковується шість одиниць житлового фонду соціального призначення загальною </w:t>
            </w:r>
            <w:r w:rsidRPr="00EC0C42">
              <w:rPr>
                <w:rFonts w:ascii="Times New Roman" w:hAnsi="Times New Roman"/>
                <w:sz w:val="24"/>
                <w:szCs w:val="24"/>
              </w:rPr>
              <w:lastRenderedPageBreak/>
              <w:t>площею 297,5 м</w:t>
            </w:r>
            <w:r w:rsidRPr="00EC0C42">
              <w:rPr>
                <w:rFonts w:ascii="Times New Roman" w:hAnsi="Times New Roman"/>
                <w:sz w:val="24"/>
                <w:szCs w:val="24"/>
                <w:vertAlign w:val="superscript"/>
              </w:rPr>
              <w:t>2</w:t>
            </w:r>
            <w:r w:rsidRPr="00EC0C42">
              <w:rPr>
                <w:rFonts w:ascii="Times New Roman" w:hAnsi="Times New Roman"/>
                <w:sz w:val="24"/>
                <w:szCs w:val="24"/>
              </w:rPr>
              <w:t>, із них три житлових приміщення вже використовується для проживання осіб, які потребують такого житла та три непридатних для проживання.</w:t>
            </w:r>
          </w:p>
          <w:p w:rsidR="00081452" w:rsidRPr="00EC0C42" w:rsidRDefault="008C0E14" w:rsidP="008E0584">
            <w:pPr>
              <w:widowControl w:val="0"/>
              <w:spacing w:line="0" w:lineRule="atLeast"/>
              <w:jc w:val="both"/>
              <w:rPr>
                <w:rFonts w:ascii="Times New Roman" w:hAnsi="Times New Roman"/>
                <w:sz w:val="24"/>
                <w:szCs w:val="24"/>
              </w:rPr>
            </w:pPr>
            <w:r w:rsidRPr="00EC0C42">
              <w:rPr>
                <w:rFonts w:ascii="Times New Roman" w:hAnsi="Times New Roman"/>
                <w:sz w:val="24"/>
                <w:szCs w:val="24"/>
              </w:rPr>
              <w:t>На соціальному квартирному обліку перебуває 70 громадян, в тому числі 5 -ВПО.</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Забезпечені житловими приміщеннями з фондів житла для тимчасового проживання 15 сімей ВПО (45 осіб), з яких 12 сімей (34 особи) поселено в модульні конструкції.</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Разом з тим, в області затверджені місцеві програми формування фондів житла для тимчасового проживання:</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Програма забезпечення тимчасовим житлом ВПО на 2024-2026 роки (рішення Клесівської селищної ради від 23.11.2023 № 1321);</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Програма забезпечення житлом внутрішньо переміщених осіб у Гощанській селищній раді на 2022-2024 роки (рішення селищної ради від 31.03.2023</w:t>
            </w:r>
            <w:r w:rsidR="007C0549">
              <w:rPr>
                <w:rFonts w:ascii="Times New Roman" w:hAnsi="Times New Roman"/>
                <w:sz w:val="24"/>
                <w:szCs w:val="24"/>
              </w:rPr>
              <w:t xml:space="preserve"> </w:t>
            </w:r>
            <w:r w:rsidRPr="00EC0C42">
              <w:rPr>
                <w:rFonts w:ascii="Times New Roman" w:hAnsi="Times New Roman"/>
                <w:sz w:val="24"/>
                <w:szCs w:val="24"/>
              </w:rPr>
              <w:t xml:space="preserve"> № 1971).</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У 2024 році завершився термін виконання заходів програм:</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 Програма забезпечення житлом внутрішньо переміщених осіб у Городоцькій сільській раді на 2023-2024 роки  (рішення  Городоцької сільської ради від 30.03.2023 № 1167);</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Програма забезпечення житлом внутрішньо переміщених осіб на території Козинської сільської ради на 2023-2024 роки  (рішення Козинської сільської ради від 26.01.2023 № 687);</w:t>
            </w:r>
          </w:p>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  Програма забезпечення житлом внутрішньо переміщених осіб у місті Дубно на 2022-2024 роки (рішення міської ради від 10.11.2022  № 2523);</w:t>
            </w:r>
          </w:p>
          <w:p w:rsidR="00081452" w:rsidRPr="00EC0C42" w:rsidRDefault="00081452" w:rsidP="008E0584">
            <w:pPr>
              <w:widowControl w:val="0"/>
              <w:jc w:val="both"/>
              <w:rPr>
                <w:rFonts w:ascii="Times New Roman" w:hAnsi="Times New Roman"/>
                <w:sz w:val="24"/>
                <w:szCs w:val="24"/>
              </w:rPr>
            </w:pP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3) створення організаційно-правових передумов для збільшення житлового фонду для тимчасового проживання внутрішньо переміщених осіб, зокрема шляхом:</w:t>
            </w:r>
          </w:p>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sz w:val="24"/>
                <w:szCs w:val="24"/>
              </w:rPr>
              <w:t>проведення обліку потреб внутрішньо переміщених осіб з метою отримання житла для тимчасового проживання</w:t>
            </w:r>
          </w:p>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sz w:val="24"/>
                <w:szCs w:val="24"/>
              </w:rPr>
              <w:t>проведення інформаційних кампаній стосовно можливої участі внутрішньо переміщених осіб у програмах забезпечення тимчасовим житлом з метою підвищення рівня їх обізнаності щодо наявності відповідних програм</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 в територіальних громадах області проводиться робота щодо формування фонду житла, призначеного для тимчасового проживання внутрішньо переміщених осіб.</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У рамках інформаційної кампанії матеріали розміщено на комунікаційних платформах РОВА, зокрема, вебсайті РОВА:</w:t>
            </w:r>
          </w:p>
          <w:p w:rsidR="00081452" w:rsidRPr="00EC0C42" w:rsidRDefault="00013680" w:rsidP="008E0584">
            <w:pPr>
              <w:widowControl w:val="0"/>
              <w:jc w:val="both"/>
              <w:rPr>
                <w:rFonts w:ascii="Times New Roman" w:hAnsi="Times New Roman"/>
                <w:sz w:val="24"/>
                <w:szCs w:val="24"/>
              </w:rPr>
            </w:pPr>
            <w:hyperlink r:id="rId35">
              <w:r w:rsidR="008C0E14" w:rsidRPr="00EC0C42">
                <w:rPr>
                  <w:rFonts w:ascii="Times New Roman" w:hAnsi="Times New Roman"/>
                  <w:sz w:val="24"/>
                  <w:szCs w:val="24"/>
                </w:rPr>
                <w:t>«Громади Рівненщини можуть взяти участь у відборі проєктів з відбудови та забезпечення житла для ВПО</w:t>
              </w:r>
            </w:hyperlink>
            <w:r w:rsidR="008C0E14" w:rsidRPr="00EC0C42">
              <w:rPr>
                <w:rFonts w:ascii="Times New Roman" w:hAnsi="Times New Roman"/>
                <w:sz w:val="24"/>
                <w:szCs w:val="24"/>
              </w:rPr>
              <w:t xml:space="preserve">», </w:t>
            </w:r>
            <w:hyperlink r:id="rId36">
              <w:r w:rsidR="008C0E14" w:rsidRPr="00EC0C42">
                <w:rPr>
                  <w:rFonts w:ascii="Times New Roman" w:hAnsi="Times New Roman"/>
                  <w:sz w:val="24"/>
                  <w:szCs w:val="24"/>
                </w:rPr>
                <w:t>«На Рівненщині 25 сімей військових отримають кошти на житло</w:t>
              </w:r>
            </w:hyperlink>
            <w:r w:rsidR="008C0E14" w:rsidRPr="00EC0C42">
              <w:rPr>
                <w:rFonts w:ascii="Times New Roman" w:hAnsi="Times New Roman"/>
                <w:sz w:val="24"/>
                <w:szCs w:val="24"/>
              </w:rPr>
              <w:t xml:space="preserve">», </w:t>
            </w:r>
            <w:hyperlink r:id="rId37">
              <w:r w:rsidR="008C0E14" w:rsidRPr="00EC0C42">
                <w:rPr>
                  <w:rFonts w:ascii="Times New Roman" w:hAnsi="Times New Roman"/>
                  <w:sz w:val="24"/>
                  <w:szCs w:val="24"/>
                </w:rPr>
                <w:t>«5 закладів Рівненщини, де проживають ВПО, отримали генератори від Міжнародної організації з міграції</w:t>
              </w:r>
            </w:hyperlink>
            <w:r w:rsidR="008C0E14" w:rsidRPr="00EC0C42">
              <w:rPr>
                <w:rFonts w:ascii="Times New Roman" w:hAnsi="Times New Roman"/>
                <w:sz w:val="24"/>
                <w:szCs w:val="24"/>
              </w:rPr>
              <w:t>», «</w:t>
            </w:r>
            <w:hyperlink r:id="rId38">
              <w:r w:rsidR="008C0E14" w:rsidRPr="00EC0C42">
                <w:rPr>
                  <w:rFonts w:ascii="Times New Roman" w:hAnsi="Times New Roman"/>
                  <w:sz w:val="24"/>
                  <w:szCs w:val="24"/>
                </w:rPr>
                <w:t>На тривале проживання в Рівненській області лишилися понад 52 тисячі вимушених переселенців</w:t>
              </w:r>
            </w:hyperlink>
            <w:r w:rsidR="008C0E14" w:rsidRPr="00EC0C42">
              <w:rPr>
                <w:rFonts w:ascii="Times New Roman" w:hAnsi="Times New Roman"/>
                <w:sz w:val="24"/>
                <w:szCs w:val="24"/>
              </w:rPr>
              <w:t>».</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пресрелізи надіслано в редакції регіональних, місцевих і низки загальноукраїнських ЗМІ;</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position w:val="-1"/>
                <w:sz w:val="24"/>
                <w:szCs w:val="24"/>
              </w:rPr>
              <w:t>- тематичні матеріали розміщено у щотижневій рубриці «Рівненська ОДА інформує. Коротко про головне» в регіональних і місцевих друкованих ЗМІ.</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812786" w:rsidP="008E0584">
            <w:pPr>
              <w:widowControl w:val="0"/>
              <w:rPr>
                <w:rFonts w:ascii="Times New Roman" w:hAnsi="Times New Roman"/>
                <w:sz w:val="24"/>
                <w:szCs w:val="24"/>
                <w:lang w:eastAsia="uk-UA"/>
              </w:rPr>
            </w:pPr>
            <w:r>
              <w:rPr>
                <w:rFonts w:ascii="Times New Roman" w:hAnsi="Times New Roman"/>
                <w:color w:val="000000"/>
                <w:sz w:val="24"/>
                <w:szCs w:val="24"/>
              </w:rPr>
              <w:t>17</w:t>
            </w:r>
            <w:r w:rsidR="008C0E14" w:rsidRPr="00EC0C42">
              <w:rPr>
                <w:rFonts w:ascii="Times New Roman" w:hAnsi="Times New Roman"/>
                <w:color w:val="000000"/>
                <w:sz w:val="24"/>
                <w:szCs w:val="24"/>
              </w:rPr>
              <w:t xml:space="preserve">. Забезпечення внутрішньо переміщених осіб доступним житлом з  урахування потреб, </w:t>
            </w:r>
            <w:r w:rsidR="008C0E14" w:rsidRPr="00EC0C42">
              <w:rPr>
                <w:rFonts w:ascii="Times New Roman" w:hAnsi="Times New Roman"/>
                <w:sz w:val="24"/>
                <w:szCs w:val="24"/>
              </w:rPr>
              <w:t>спроможностей</w:t>
            </w:r>
            <w:r w:rsidR="008C0E14" w:rsidRPr="00EC0C42">
              <w:rPr>
                <w:rFonts w:ascii="Times New Roman" w:hAnsi="Times New Roman"/>
                <w:color w:val="000000"/>
                <w:sz w:val="24"/>
                <w:szCs w:val="24"/>
              </w:rPr>
              <w:t xml:space="preserve"> та критеріїв вразливості</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розроблення та впровадження місцевих програм забезпечення внутрішньо переміщених осіб доступним житлом з урахуванням впровадженої методики</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ІV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heme="minorHAnsi" w:hAnsiTheme="minorHAnsi"/>
                <w:sz w:val="24"/>
                <w:szCs w:val="24"/>
              </w:rPr>
              <w:t xml:space="preserve"> </w:t>
            </w:r>
            <w:r w:rsidRPr="00EC0C42">
              <w:rPr>
                <w:rFonts w:ascii="Times New Roman" w:hAnsi="Times New Roman"/>
                <w:sz w:val="24"/>
                <w:szCs w:val="24"/>
              </w:rPr>
              <w:t xml:space="preserve">Розпорядженням голови обласної державної адміністрації від </w:t>
            </w:r>
            <w:r w:rsidRPr="00EC0C42">
              <w:rPr>
                <w:rFonts w:ascii="Times New Roman" w:hAnsi="Times New Roman"/>
                <w:sz w:val="24"/>
                <w:szCs w:val="24"/>
              </w:rPr>
              <w:br/>
              <w:t>29.08.2022 року № 253 затверджена «</w:t>
            </w:r>
            <w:r w:rsidRPr="00EC0C42">
              <w:rPr>
                <w:rFonts w:ascii="Times New Roman" w:hAnsi="Times New Roman"/>
                <w:color w:val="000000"/>
                <w:sz w:val="24"/>
                <w:szCs w:val="24"/>
                <w:lang w:eastAsia="uk-UA"/>
              </w:rPr>
              <w:t xml:space="preserve">Програма забезпечення житлом внутрішньо переміщених осіб у Рівненській області на 2022-2024 роки». Програмою передбачено </w:t>
            </w:r>
            <w:r w:rsidRPr="00EC0C42">
              <w:rPr>
                <w:rFonts w:ascii="Times New Roman" w:hAnsi="Times New Roman"/>
                <w:sz w:val="24"/>
                <w:szCs w:val="24"/>
              </w:rPr>
              <w:t>придбання споруд спрощеного монтажу</w:t>
            </w:r>
            <w:r w:rsidR="0003548F">
              <w:rPr>
                <w:rFonts w:ascii="Times New Roman" w:hAnsi="Times New Roman"/>
                <w:sz w:val="24"/>
                <w:szCs w:val="24"/>
              </w:rPr>
              <w:t xml:space="preserve"> </w:t>
            </w:r>
            <w:r w:rsidRPr="00EC0C42">
              <w:rPr>
                <w:rFonts w:ascii="Times New Roman" w:hAnsi="Times New Roman"/>
                <w:sz w:val="24"/>
                <w:szCs w:val="24"/>
              </w:rPr>
              <w:t>(модульних будівель, блок контейнерів, тощо) для тимчасового життєзабезпечення внутрішньо переміщених осіб.</w:t>
            </w:r>
          </w:p>
          <w:p w:rsidR="00081452" w:rsidRPr="00EC0C42" w:rsidRDefault="008C0E14" w:rsidP="008E0584">
            <w:pPr>
              <w:pStyle w:val="aff1"/>
              <w:widowControl w:val="0"/>
              <w:spacing w:beforeAutospacing="0" w:afterAutospacing="0"/>
              <w:jc w:val="both"/>
              <w:rPr>
                <w:lang w:val="ru-RU"/>
              </w:rPr>
            </w:pPr>
            <w:r w:rsidRPr="00EC0C42">
              <w:rPr>
                <w:lang w:val="ru-RU"/>
              </w:rPr>
              <w:t>У 2022 році придбано 12 модульних будиночків для тимчасового життєзабезпечення понад 40 внутрішньо переміщених осіб, що встановлені за адресою: вул. Героїв, 9 а, м. Радивилів, Дубенського району, Рівненської області.</w:t>
            </w:r>
            <w:r w:rsidRPr="00EC0C42">
              <w:rPr>
                <w:color w:val="000000"/>
                <w:shd w:val="clear" w:color="auto" w:fill="FFFFFF"/>
                <w:lang w:val="ru-RU"/>
              </w:rPr>
              <w:t xml:space="preserve"> На це з бюджету області виділено 11,3 млн гривень.</w:t>
            </w:r>
          </w:p>
          <w:p w:rsidR="00081452" w:rsidRPr="00EC0C42" w:rsidRDefault="008C0E14" w:rsidP="005C3385">
            <w:pPr>
              <w:widowControl w:val="0"/>
              <w:ind w:firstLine="34"/>
              <w:jc w:val="both"/>
              <w:rPr>
                <w:rFonts w:ascii="Times New Roman" w:hAnsi="Times New Roman"/>
                <w:color w:val="000000"/>
                <w:sz w:val="24"/>
                <w:szCs w:val="24"/>
              </w:rPr>
            </w:pPr>
            <w:r w:rsidRPr="00EC0C42">
              <w:rPr>
                <w:rFonts w:ascii="Times New Roman" w:hAnsi="Times New Roman"/>
                <w:color w:val="000000"/>
                <w:sz w:val="24"/>
                <w:szCs w:val="24"/>
                <w:shd w:val="clear" w:color="auto" w:fill="FFFFFF"/>
                <w:lang w:eastAsia="uk-UA"/>
              </w:rPr>
              <w:t>Загальна площа модульної конструкції становить – 30 метрів квадратних, що складається із вітальні з кухнею, спальні та ванної кімнати.</w:t>
            </w:r>
            <w:r w:rsidRPr="00EC0C42">
              <w:rPr>
                <w:rFonts w:ascii="Times New Roman" w:hAnsi="Times New Roman"/>
                <w:color w:val="000000"/>
                <w:sz w:val="24"/>
                <w:szCs w:val="24"/>
                <w:lang w:eastAsia="uk-UA"/>
              </w:rPr>
              <w:t> </w:t>
            </w:r>
            <w:r w:rsidRPr="00EC0C42">
              <w:rPr>
                <w:rFonts w:ascii="Times New Roman" w:hAnsi="Times New Roman"/>
                <w:color w:val="000000"/>
                <w:sz w:val="24"/>
                <w:szCs w:val="24"/>
                <w:shd w:val="clear" w:color="auto" w:fill="FFFFFF"/>
                <w:lang w:eastAsia="uk-UA"/>
              </w:rPr>
              <w:t>Мобільні</w:t>
            </w:r>
            <w:r w:rsidR="0003548F">
              <w:rPr>
                <w:rFonts w:ascii="Times New Roman" w:hAnsi="Times New Roman"/>
                <w:color w:val="000000"/>
                <w:sz w:val="24"/>
                <w:szCs w:val="24"/>
                <w:shd w:val="clear" w:color="auto" w:fill="FFFFFF"/>
                <w:lang w:eastAsia="uk-UA"/>
              </w:rPr>
              <w:t xml:space="preserve"> </w:t>
            </w:r>
            <w:r w:rsidRPr="00EC0C42">
              <w:rPr>
                <w:rFonts w:ascii="Times New Roman" w:hAnsi="Times New Roman"/>
                <w:color w:val="000000"/>
                <w:sz w:val="24"/>
                <w:szCs w:val="24"/>
                <w:shd w:val="clear" w:color="auto" w:fill="FFFFFF"/>
                <w:lang w:eastAsia="uk-UA"/>
              </w:rPr>
              <w:t xml:space="preserve">будинки легко збираються і транспортуються, </w:t>
            </w:r>
            <w:r w:rsidRPr="00EC0C42">
              <w:rPr>
                <w:rFonts w:ascii="Times New Roman" w:hAnsi="Times New Roman"/>
                <w:color w:val="000000"/>
                <w:sz w:val="24"/>
                <w:szCs w:val="24"/>
                <w:shd w:val="clear" w:color="auto" w:fill="FFFFFF"/>
                <w:lang w:eastAsia="uk-UA"/>
              </w:rPr>
              <w:lastRenderedPageBreak/>
              <w:t>оснащенні опаленням та електропостачанням; водонепроникні, наявне вогнезахисне покриття. Крім того, модульні будинки укомплектовані розкладними ліжками, матрацами, термоковдрами, постільною білизною.</w:t>
            </w:r>
            <w:r w:rsidR="005C3385">
              <w:rPr>
                <w:rFonts w:ascii="Times New Roman" w:hAnsi="Times New Roman"/>
                <w:color w:val="000000"/>
                <w:sz w:val="24"/>
                <w:szCs w:val="24"/>
                <w:shd w:val="clear" w:color="auto" w:fill="FFFFFF"/>
                <w:lang w:eastAsia="uk-UA"/>
              </w:rPr>
              <w:t xml:space="preserve"> </w:t>
            </w:r>
            <w:r w:rsidRPr="00EC0C42">
              <w:rPr>
                <w:rFonts w:ascii="Times New Roman" w:hAnsi="Times New Roman"/>
                <w:position w:val="-1"/>
                <w:sz w:val="24"/>
                <w:szCs w:val="24"/>
              </w:rPr>
              <w:t xml:space="preserve"> У 2023-2024 роках закупівля модульних будинків не здійснювалась.</w:t>
            </w:r>
          </w:p>
        </w:tc>
        <w:tc>
          <w:tcPr>
            <w:tcW w:w="236" w:type="dxa"/>
          </w:tcPr>
          <w:p w:rsidR="00081452" w:rsidRPr="00EC0C42" w:rsidRDefault="00081452" w:rsidP="008E0584">
            <w:pPr>
              <w:widowControl w:val="0"/>
              <w:rPr>
                <w:sz w:val="24"/>
                <w:szCs w:val="24"/>
              </w:rPr>
            </w:pPr>
          </w:p>
        </w:tc>
      </w:tr>
      <w:tr w:rsidR="00081452" w:rsidRPr="00EC0C42" w:rsidTr="00DD0424">
        <w:trPr>
          <w:trHeight w:val="240"/>
        </w:trPr>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1C78FE"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lastRenderedPageBreak/>
              <w:t>18</w:t>
            </w:r>
            <w:r w:rsidR="008C0E14" w:rsidRPr="00EC0C42">
              <w:rPr>
                <w:rFonts w:ascii="Times New Roman" w:hAnsi="Times New Roman"/>
                <w:color w:val="000000"/>
                <w:position w:val="-1"/>
                <w:sz w:val="24"/>
                <w:szCs w:val="24"/>
              </w:rPr>
              <w:t>. Посилення міжрегіональної співпраці з метою виконання програм та здійснення заходів, зокрема для молоді, спрямованих на сприяння соціальній згуртованості, зміцнення національної єдності у рамках діалогу та спільних дій</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1) здійснення заходів та реалізація проектів за участю молоді з числа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color w:val="000000"/>
                <w:sz w:val="24"/>
                <w:szCs w:val="24"/>
              </w:rPr>
            </w:pPr>
            <w:r w:rsidRPr="00EC0C42">
              <w:rPr>
                <w:rFonts w:ascii="Times New Roman" w:hAnsi="Times New Roman"/>
                <w:color w:val="000000"/>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color w:val="000000"/>
                <w:sz w:val="24"/>
                <w:szCs w:val="24"/>
              </w:rPr>
            </w:pPr>
            <w:r w:rsidRPr="00EC0C42">
              <w:rPr>
                <w:rFonts w:ascii="Times New Roman" w:hAnsi="Times New Roman"/>
                <w:color w:val="000000"/>
                <w:sz w:val="24"/>
                <w:szCs w:val="24"/>
              </w:rPr>
              <w:t xml:space="preserve">в межах </w:t>
            </w:r>
            <w:r w:rsidRPr="00EC0C42">
              <w:rPr>
                <w:rFonts w:ascii="Times New Roman" w:hAnsi="Times New Roman"/>
                <w:color w:val="000000"/>
                <w:sz w:val="24"/>
                <w:szCs w:val="24"/>
              </w:rPr>
              <w:br/>
              <w:t>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ind w:firstLine="33"/>
              <w:jc w:val="both"/>
              <w:rPr>
                <w:rFonts w:ascii="Times New Roman" w:hAnsi="Times New Roman"/>
                <w:sz w:val="24"/>
                <w:szCs w:val="24"/>
              </w:rPr>
            </w:pPr>
            <w:r w:rsidRPr="00EC0C42">
              <w:rPr>
                <w:rFonts w:ascii="Times New Roman" w:hAnsi="Times New Roman"/>
                <w:sz w:val="24"/>
                <w:szCs w:val="24"/>
              </w:rPr>
              <w:t>В області розроблена таборова програма «Психологічної реабілітації дітей під час війни» в рамках якої діти та підлітки проходять 7-денний курс психологічної адаптації та реінтеграції в суспільне життя області, а також сприяють розвитку комунікативних та моральних навичок молоді. Впродовж 2024 року проведено два заїзди таборової програми.</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position w:val="-1"/>
                <w:sz w:val="24"/>
                <w:szCs w:val="24"/>
              </w:rPr>
              <w:t>Разом з тим, в рамках реалізації Обласної програми підтримки молоді на 2021-2025 роки та Обласної цільової соціальної програми національно-патріотичного виховання у Рівненській області на 2021-2025 роки проводиться активне залучення внутрішньо переміщених осіб до участі в заходах, реалізації проектів тощо.</w:t>
            </w:r>
          </w:p>
        </w:tc>
        <w:tc>
          <w:tcPr>
            <w:tcW w:w="236" w:type="dxa"/>
          </w:tcPr>
          <w:p w:rsidR="00081452" w:rsidRPr="00EC0C42" w:rsidRDefault="00081452" w:rsidP="008E0584">
            <w:pPr>
              <w:widowControl w:val="0"/>
              <w:rPr>
                <w:sz w:val="24"/>
                <w:szCs w:val="24"/>
              </w:rPr>
            </w:pPr>
          </w:p>
        </w:tc>
      </w:tr>
      <w:tr w:rsidR="00081452" w:rsidRPr="00EC0C42" w:rsidTr="00DD0424">
        <w:trPr>
          <w:trHeight w:val="1308"/>
        </w:trPr>
        <w:tc>
          <w:tcPr>
            <w:tcW w:w="3122"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t>2) реалізація спільних молодіжних проектів, зокрема спрямованих на облаштування молодіжного простору в громадах, для забезпечення комунікації та інтеграції молоді з числа внутрішньо переміщених осіб у приймаючій громаді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sz w:val="24"/>
                <w:szCs w:val="24"/>
              </w:rPr>
            </w:pPr>
            <w:r w:rsidRPr="00EC0C42">
              <w:rPr>
                <w:rFonts w:ascii="Times New Roman" w:hAnsi="Times New Roman"/>
                <w:sz w:val="24"/>
                <w:szCs w:val="24"/>
              </w:rPr>
              <w:t>в межах 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sz w:val="24"/>
                <w:szCs w:val="24"/>
              </w:rPr>
            </w:pPr>
            <w:r w:rsidRPr="00EC0C42">
              <w:rPr>
                <w:rFonts w:ascii="Times New Roman" w:hAnsi="Times New Roman"/>
                <w:sz w:val="24"/>
                <w:szCs w:val="24"/>
              </w:rPr>
              <w:t xml:space="preserve">в межах </w:t>
            </w:r>
            <w:r w:rsidRPr="00EC0C42">
              <w:rPr>
                <w:rFonts w:ascii="Times New Roman" w:hAnsi="Times New Roman"/>
                <w:sz w:val="24"/>
                <w:szCs w:val="24"/>
              </w:rPr>
              <w:br/>
              <w:t>наявних 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sz w:val="24"/>
                <w:szCs w:val="24"/>
              </w:rPr>
            </w:pPr>
            <w:r w:rsidRPr="00EC0C42">
              <w:rPr>
                <w:rFonts w:ascii="Times New Roman" w:hAnsi="Times New Roman"/>
                <w:sz w:val="24"/>
                <w:szCs w:val="24"/>
              </w:rPr>
              <w:t xml:space="preserve">в межах </w:t>
            </w:r>
            <w:r w:rsidRPr="00EC0C42">
              <w:rPr>
                <w:rFonts w:ascii="Times New Roman" w:hAnsi="Times New Roman"/>
                <w:sz w:val="24"/>
                <w:szCs w:val="24"/>
              </w:rPr>
              <w:br/>
              <w:t>наявних 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В області активно функціонують молодіжні центри та простори, які доступні для всіх категорій молоді, в тому числі і  внутрішньо-переміщеним особам:</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КЗ «Рівненський обласний молодіжний пластовий вишкільний центр» Рівненської обласної ради;</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КЗ «Вараський молодіжний центр»;</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КЗ «Молодіжний центр «БілКо» Білокриницької сільської ради;</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Дружній простір для дітей та молоді «Гомін» - філіал «БілКо»;</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Дружній простір для дітей та молоді «Плай» - філіал «БілКо»;</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«НОТА»;</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«Home’Як»;</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«ТУР»;</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«Клубок»;</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«МАК» - Молоді Активні Клеванчани;</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Клуб дозвілля та розвитку «HUB 316»;</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Підлітково-молодіжний клуб за місцем проживання «Надія»;</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Дядьковицький молодіжний центр;</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«КОТУСА»;</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Толока Хаб Житин;</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ГНОМ;</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ШуМиМо;</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інтеграційний центр «Кенеберг»;</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xml:space="preserve">- Молодіжний простір «Молодь </w:t>
            </w:r>
            <w:r w:rsidRPr="00EC0C42">
              <w:rPr>
                <w:rFonts w:ascii="Times New Roman" w:hAnsi="Times New Roman"/>
                <w:color w:val="000000"/>
                <w:sz w:val="24"/>
                <w:szCs w:val="24"/>
                <w:lang w:val="en-US"/>
              </w:rPr>
              <w:t>LAND</w:t>
            </w:r>
            <w:r w:rsidRPr="00EC0C42">
              <w:rPr>
                <w:rFonts w:ascii="Times New Roman" w:hAnsi="Times New Roman"/>
                <w:color w:val="000000"/>
                <w:sz w:val="24"/>
                <w:szCs w:val="24"/>
              </w:rPr>
              <w:t>»;</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с. Стара Рафалівка;</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с. Заболоття;</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«Вайб»;</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«МОМ»;</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xml:space="preserve"> - Молодіжна організація Мізоча;</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«BAZA»;</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Молодіжний простір «</w:t>
            </w:r>
            <w:r w:rsidRPr="00EC0C42">
              <w:rPr>
                <w:rFonts w:ascii="Times New Roman" w:hAnsi="Times New Roman"/>
                <w:color w:val="000000"/>
                <w:sz w:val="24"/>
                <w:szCs w:val="24"/>
                <w:lang w:val="en-US"/>
              </w:rPr>
              <w:t>YSpace</w:t>
            </w:r>
            <w:r w:rsidRPr="00EC0C42">
              <w:rPr>
                <w:rFonts w:ascii="Times New Roman" w:hAnsi="Times New Roman"/>
                <w:color w:val="000000"/>
                <w:sz w:val="24"/>
                <w:szCs w:val="24"/>
              </w:rPr>
              <w:t>»;</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М</w:t>
            </w:r>
            <w:r w:rsidRPr="00EC0C42">
              <w:rPr>
                <w:rFonts w:ascii="Times New Roman" w:hAnsi="Times New Roman"/>
                <w:color w:val="000000"/>
                <w:sz w:val="24"/>
                <w:szCs w:val="24"/>
                <w:lang w:val="ru-RU"/>
              </w:rPr>
              <w:t>оло</w:t>
            </w:r>
            <w:r w:rsidRPr="00EC0C42">
              <w:rPr>
                <w:rFonts w:ascii="Times New Roman" w:hAnsi="Times New Roman"/>
                <w:color w:val="000000"/>
                <w:sz w:val="24"/>
                <w:szCs w:val="24"/>
              </w:rPr>
              <w:t>діжний простір на базі КЗ «Радивилівський МБК»;</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КЗ «Сарненський молодіжний центр» Сарненської міської ради (створений, готується до відкриття);</w:t>
            </w:r>
          </w:p>
          <w:p w:rsidR="00081452" w:rsidRDefault="008C0E14" w:rsidP="008E0584">
            <w:pPr>
              <w:widowControl w:val="0"/>
              <w:jc w:val="both"/>
              <w:rPr>
                <w:rFonts w:ascii="Times New Roman" w:hAnsi="Times New Roman"/>
                <w:color w:val="000000"/>
                <w:sz w:val="24"/>
                <w:szCs w:val="24"/>
              </w:rPr>
            </w:pPr>
            <w:r w:rsidRPr="00EC0C42">
              <w:rPr>
                <w:rFonts w:ascii="Times New Roman" w:hAnsi="Times New Roman"/>
                <w:color w:val="000000"/>
                <w:sz w:val="24"/>
                <w:szCs w:val="24"/>
              </w:rPr>
              <w:t>- Комунальна установа "Молодіжний центр "Місце щасливих людей" Зорянської сільської ради, заснована 16.09.2024.</w:t>
            </w:r>
          </w:p>
          <w:p w:rsidR="00E96AE0" w:rsidRPr="00EC0C42" w:rsidRDefault="00E96AE0" w:rsidP="008E0584">
            <w:pPr>
              <w:widowControl w:val="0"/>
              <w:jc w:val="both"/>
              <w:rPr>
                <w:rFonts w:ascii="Times New Roman" w:hAnsi="Times New Roman"/>
                <w:color w:val="000000"/>
                <w:sz w:val="24"/>
                <w:szCs w:val="24"/>
              </w:rPr>
            </w:pPr>
          </w:p>
        </w:tc>
        <w:tc>
          <w:tcPr>
            <w:tcW w:w="236" w:type="dxa"/>
          </w:tcPr>
          <w:p w:rsidR="00081452" w:rsidRPr="00EC0C42" w:rsidRDefault="00081452" w:rsidP="008E0584">
            <w:pPr>
              <w:widowControl w:val="0"/>
              <w:rPr>
                <w:sz w:val="24"/>
                <w:szCs w:val="24"/>
              </w:rPr>
            </w:pPr>
          </w:p>
        </w:tc>
      </w:tr>
      <w:tr w:rsidR="00081452" w:rsidRPr="00EC0C42" w:rsidTr="00DD0424">
        <w:trPr>
          <w:gridAfter w:val="1"/>
          <w:wAfter w:w="236" w:type="dxa"/>
          <w:trHeight w:val="330"/>
        </w:trPr>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E96AE0" w:rsidP="008E0584">
            <w:pPr>
              <w:pStyle w:val="aff7"/>
              <w:widowControl w:val="0"/>
              <w:ind w:hanging="2"/>
              <w:rPr>
                <w:rFonts w:ascii="Times New Roman" w:hAnsi="Times New Roman"/>
                <w:sz w:val="24"/>
                <w:szCs w:val="24"/>
              </w:rPr>
            </w:pPr>
            <w:r>
              <w:rPr>
                <w:rFonts w:ascii="Times New Roman" w:hAnsi="Times New Roman"/>
                <w:position w:val="-1"/>
                <w:sz w:val="24"/>
                <w:szCs w:val="24"/>
              </w:rPr>
              <w:t>19</w:t>
            </w:r>
            <w:r w:rsidR="008C0E14" w:rsidRPr="00EC0C42">
              <w:rPr>
                <w:rFonts w:ascii="Times New Roman" w:hAnsi="Times New Roman"/>
                <w:position w:val="-1"/>
                <w:sz w:val="24"/>
                <w:szCs w:val="24"/>
              </w:rPr>
              <w:t xml:space="preserve">. Підтримка створення </w:t>
            </w:r>
            <w:r w:rsidR="008C0E14" w:rsidRPr="00EC0C42">
              <w:rPr>
                <w:rFonts w:ascii="Times New Roman" w:hAnsi="Times New Roman"/>
                <w:position w:val="-1"/>
                <w:sz w:val="24"/>
                <w:szCs w:val="24"/>
              </w:rPr>
              <w:lastRenderedPageBreak/>
              <w:t>консультативних органів з метою залучення внутрішньо переміщених осіб до процесу прийняття рішень місцевими органами виконавчої влади та органами місцевого самоврядування</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lastRenderedPageBreak/>
              <w:t>утворення консультативно-</w:t>
            </w:r>
            <w:r w:rsidRPr="00EC0C42">
              <w:rPr>
                <w:rFonts w:ascii="Times New Roman" w:hAnsi="Times New Roman"/>
                <w:position w:val="-1"/>
                <w:sz w:val="24"/>
                <w:szCs w:val="24"/>
              </w:rPr>
              <w:lastRenderedPageBreak/>
              <w:t>дорадчих органів з питань внутрішньо переміщених осіб із залученням внутрішньо переміщених осіб до складу таких органів на місцевому рівні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sz w:val="24"/>
                <w:szCs w:val="24"/>
              </w:rPr>
            </w:pPr>
            <w:r w:rsidRPr="00EC0C42">
              <w:rPr>
                <w:rFonts w:ascii="Times New Roman" w:hAnsi="Times New Roman"/>
                <w:position w:val="-1"/>
                <w:sz w:val="24"/>
                <w:szCs w:val="24"/>
              </w:rPr>
              <w:lastRenderedPageBreak/>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sz w:val="24"/>
                <w:szCs w:val="24"/>
              </w:rPr>
            </w:pPr>
            <w:r w:rsidRPr="00EC0C42">
              <w:rPr>
                <w:rFonts w:ascii="Times New Roman" w:hAnsi="Times New Roman"/>
                <w:sz w:val="24"/>
                <w:szCs w:val="24"/>
              </w:rPr>
              <w:t xml:space="preserve">в межах наявних </w:t>
            </w:r>
            <w:r w:rsidRPr="00EC0C42">
              <w:rPr>
                <w:rFonts w:ascii="Times New Roman" w:hAnsi="Times New Roman"/>
                <w:sz w:val="24"/>
                <w:szCs w:val="24"/>
              </w:rPr>
              <w:lastRenderedPageBreak/>
              <w:t>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sz w:val="24"/>
                <w:szCs w:val="24"/>
              </w:rPr>
            </w:pPr>
            <w:r w:rsidRPr="00EC0C42">
              <w:rPr>
                <w:rFonts w:ascii="Times New Roman" w:hAnsi="Times New Roman"/>
                <w:sz w:val="24"/>
                <w:szCs w:val="24"/>
              </w:rPr>
              <w:lastRenderedPageBreak/>
              <w:t xml:space="preserve">в межах </w:t>
            </w:r>
            <w:r w:rsidRPr="00EC0C42">
              <w:rPr>
                <w:rFonts w:ascii="Times New Roman" w:hAnsi="Times New Roman"/>
                <w:sz w:val="24"/>
                <w:szCs w:val="24"/>
              </w:rPr>
              <w:br/>
              <w:t xml:space="preserve">наявних </w:t>
            </w:r>
            <w:r w:rsidRPr="00EC0C42">
              <w:rPr>
                <w:rFonts w:ascii="Times New Roman" w:hAnsi="Times New Roman"/>
                <w:sz w:val="24"/>
                <w:szCs w:val="24"/>
              </w:rPr>
              <w:lastRenderedPageBreak/>
              <w:t>бюджетних програм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center"/>
              <w:rPr>
                <w:sz w:val="24"/>
                <w:szCs w:val="24"/>
              </w:rPr>
            </w:pPr>
            <w:r w:rsidRPr="00EC0C42">
              <w:rPr>
                <w:rFonts w:ascii="Times New Roman" w:hAnsi="Times New Roman"/>
                <w:sz w:val="24"/>
                <w:szCs w:val="24"/>
              </w:rPr>
              <w:lastRenderedPageBreak/>
              <w:t xml:space="preserve">в межах </w:t>
            </w:r>
            <w:r w:rsidRPr="00EC0C42">
              <w:rPr>
                <w:rFonts w:ascii="Times New Roman" w:hAnsi="Times New Roman"/>
                <w:sz w:val="24"/>
                <w:szCs w:val="24"/>
              </w:rPr>
              <w:br/>
              <w:t xml:space="preserve">наявних </w:t>
            </w:r>
            <w:r w:rsidRPr="00EC0C42">
              <w:rPr>
                <w:rFonts w:ascii="Times New Roman" w:hAnsi="Times New Roman"/>
                <w:sz w:val="24"/>
                <w:szCs w:val="24"/>
              </w:rPr>
              <w:lastRenderedPageBreak/>
              <w:t>бюджетних програм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color w:val="000000"/>
                <w:sz w:val="24"/>
                <w:szCs w:val="24"/>
              </w:rPr>
              <w:lastRenderedPageBreak/>
              <w:t xml:space="preserve">Розпорядженням голови Рівненської обласної державної адміністрації – начальника Рівненської обласної військової адміністрації від 01.06.2023 № 250 утворено Координаційний центр підтримки </w:t>
            </w:r>
            <w:r w:rsidRPr="00EC0C42">
              <w:rPr>
                <w:rFonts w:ascii="Times New Roman" w:hAnsi="Times New Roman"/>
                <w:color w:val="000000"/>
                <w:sz w:val="24"/>
                <w:szCs w:val="24"/>
              </w:rPr>
              <w:lastRenderedPageBreak/>
              <w:t>цивільного населення при Рівненській обласній державній адміністрації – Рівненській обласній військовій адміністрації</w:t>
            </w:r>
            <w:r w:rsidRPr="00EC0C42">
              <w:rPr>
                <w:rFonts w:ascii="Times New Roman" w:hAnsi="Times New Roman"/>
                <w:b/>
                <w:color w:val="000000"/>
                <w:sz w:val="24"/>
                <w:szCs w:val="24"/>
              </w:rPr>
              <w:t xml:space="preserve"> </w:t>
            </w:r>
            <w:r w:rsidRPr="00EC0C42">
              <w:rPr>
                <w:rFonts w:ascii="Times New Roman" w:hAnsi="Times New Roman"/>
                <w:color w:val="000000"/>
                <w:sz w:val="24"/>
                <w:szCs w:val="24"/>
              </w:rPr>
              <w:t>(далі – Координаційний центр).</w:t>
            </w:r>
          </w:p>
          <w:p w:rsidR="00081452" w:rsidRPr="00EC0C42" w:rsidRDefault="008C0E14" w:rsidP="008E0584">
            <w:pPr>
              <w:widowControl w:val="0"/>
              <w:ind w:firstLine="34"/>
              <w:jc w:val="both"/>
              <w:rPr>
                <w:rFonts w:ascii="Times New Roman" w:hAnsi="Times New Roman"/>
                <w:sz w:val="24"/>
                <w:szCs w:val="24"/>
              </w:rPr>
            </w:pPr>
            <w:r w:rsidRPr="00EC0C42">
              <w:rPr>
                <w:rFonts w:ascii="Times New Roman" w:hAnsi="Times New Roman"/>
                <w:color w:val="000000"/>
                <w:sz w:val="24"/>
                <w:szCs w:val="24"/>
              </w:rPr>
              <w:t>Це консультативно-дорадчий орган, який утворений з метою підтримки та координації надання допомоги населенню, постраждалому від війни (ВПО, ветерани війни, особи з інвалідністю внаслідок війни, члени сімей загиблих (померлих) Захисників і Захисниць України); забезпеченню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w:t>
            </w:r>
          </w:p>
          <w:p w:rsidR="00081452" w:rsidRPr="00EC0C42" w:rsidRDefault="008C0E14" w:rsidP="008E0584">
            <w:pPr>
              <w:widowControl w:val="0"/>
              <w:ind w:firstLine="34"/>
              <w:jc w:val="both"/>
              <w:rPr>
                <w:rFonts w:ascii="Times New Roman" w:hAnsi="Times New Roman"/>
                <w:sz w:val="24"/>
                <w:szCs w:val="24"/>
              </w:rPr>
            </w:pPr>
            <w:r w:rsidRPr="00EC0C42">
              <w:rPr>
                <w:rFonts w:ascii="Times New Roman" w:hAnsi="Times New Roman"/>
                <w:color w:val="000000"/>
                <w:sz w:val="24"/>
                <w:szCs w:val="24"/>
              </w:rPr>
              <w:t>До складу Координаційного центру входять представники 20 громадських організацій та об’єднань, в тому числі і з числа внутрішньо переміщених осіб, які об’єдналися заради допомоги. Таким чином, є можливість почути думки, потреби та проблеми внутрішньо переміщених осіб, а також направити свою діяльність на безпосереднє їх вирішення.</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color w:val="000000"/>
                <w:position w:val="-1"/>
                <w:sz w:val="24"/>
                <w:szCs w:val="24"/>
              </w:rPr>
              <w:t>З</w:t>
            </w:r>
            <w:r w:rsidRPr="00EC0C42">
              <w:rPr>
                <w:rFonts w:ascii="Times New Roman" w:hAnsi="Times New Roman"/>
                <w:color w:val="000000"/>
                <w:sz w:val="24"/>
                <w:szCs w:val="24"/>
              </w:rPr>
              <w:t>азначеним розпорядженням рекомендовано утворити схожі Координаційні центри підтримки цивільного населення у кожній територіальній громаді.</w:t>
            </w: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EA75CF"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lastRenderedPageBreak/>
              <w:t>20</w:t>
            </w:r>
            <w:r w:rsidR="008C0E14" w:rsidRPr="00EC0C42">
              <w:rPr>
                <w:rFonts w:ascii="Times New Roman" w:hAnsi="Times New Roman"/>
                <w:color w:val="000000"/>
                <w:position w:val="-1"/>
                <w:sz w:val="24"/>
                <w:szCs w:val="24"/>
              </w:rPr>
              <w:t>. Вжиття заходів із забезпечення стійкості територіальних громад та їх згуртованості із залученням внутрішньо переміщених осіб</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проведення оцінки можливих викликів та конфліктів з метою посилення соціальної згуртованості</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ІV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both"/>
              <w:rPr>
                <w:rFonts w:ascii="Times New Roman" w:hAnsi="Times New Roman"/>
                <w:color w:val="000000"/>
                <w:sz w:val="24"/>
                <w:szCs w:val="24"/>
              </w:rPr>
            </w:pPr>
            <w:r w:rsidRPr="00EC0C42">
              <w:rPr>
                <w:rFonts w:ascii="Times New Roman" w:hAnsi="Times New Roman"/>
                <w:color w:val="000000"/>
                <w:position w:val="-1"/>
                <w:sz w:val="24"/>
                <w:szCs w:val="24"/>
                <w:lang w:val="ru-RU"/>
              </w:rPr>
              <w:t xml:space="preserve">Проведено оцінку </w:t>
            </w:r>
            <w:r w:rsidRPr="00EC0C42">
              <w:rPr>
                <w:rFonts w:ascii="Times New Roman" w:hAnsi="Times New Roman"/>
                <w:color w:val="000000"/>
                <w:position w:val="-1"/>
                <w:sz w:val="24"/>
                <w:szCs w:val="24"/>
              </w:rPr>
              <w:t>можливих викликів та конфліктів з метою посилення соціальної згуртованості.</w:t>
            </w:r>
          </w:p>
        </w:tc>
        <w:tc>
          <w:tcPr>
            <w:tcW w:w="236" w:type="dxa"/>
          </w:tcPr>
          <w:p w:rsidR="00081452" w:rsidRPr="00EC0C42" w:rsidRDefault="00081452" w:rsidP="008E0584">
            <w:pPr>
              <w:widowControl w:val="0"/>
              <w:rPr>
                <w:sz w:val="24"/>
                <w:szCs w:val="24"/>
              </w:rPr>
            </w:pPr>
          </w:p>
        </w:tc>
      </w:tr>
      <w:tr w:rsidR="00081452" w:rsidRPr="00EC0C42" w:rsidTr="00DD0424">
        <w:tc>
          <w:tcPr>
            <w:tcW w:w="22851" w:type="dxa"/>
            <w:gridSpan w:val="7"/>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both"/>
              <w:rPr>
                <w:rFonts w:ascii="Times New Roman" w:hAnsi="Times New Roman"/>
                <w:color w:val="000000"/>
                <w:sz w:val="24"/>
                <w:szCs w:val="24"/>
                <w:lang w:val="ru-RU"/>
              </w:rPr>
            </w:pPr>
            <w:r w:rsidRPr="00EC0C42">
              <w:rPr>
                <w:rFonts w:ascii="Times New Roman" w:hAnsi="Times New Roman"/>
                <w:color w:val="000000"/>
                <w:position w:val="-1"/>
                <w:sz w:val="24"/>
                <w:szCs w:val="24"/>
                <w:lang w:val="ru-RU"/>
              </w:rPr>
              <w:t>Стратегічна ціль 5. Підтримка безпечного повернення до покинутого місця проживання та реінтеграції внутрішньо переміщених осіб</w:t>
            </w:r>
          </w:p>
        </w:tc>
        <w:tc>
          <w:tcPr>
            <w:tcW w:w="236" w:type="dxa"/>
          </w:tcPr>
          <w:p w:rsidR="00081452" w:rsidRPr="00EC0C42" w:rsidRDefault="00081452" w:rsidP="008E0584">
            <w:pPr>
              <w:widowControl w:val="0"/>
              <w:rPr>
                <w:sz w:val="24"/>
                <w:szCs w:val="24"/>
              </w:rPr>
            </w:pPr>
          </w:p>
        </w:tc>
      </w:tr>
      <w:tr w:rsidR="00081452" w:rsidRPr="00EC0C42" w:rsidTr="00DD0424">
        <w:trPr>
          <w:trHeight w:val="751"/>
        </w:trPr>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EA75CF" w:rsidP="008E0584">
            <w:pPr>
              <w:pStyle w:val="aff7"/>
              <w:widowControl w:val="0"/>
              <w:spacing w:line="228" w:lineRule="auto"/>
              <w:ind w:hanging="2"/>
              <w:rPr>
                <w:rFonts w:ascii="Times New Roman" w:hAnsi="Times New Roman"/>
                <w:color w:val="000000"/>
                <w:sz w:val="24"/>
                <w:szCs w:val="24"/>
              </w:rPr>
            </w:pPr>
            <w:r>
              <w:rPr>
                <w:rFonts w:ascii="Times New Roman" w:hAnsi="Times New Roman"/>
                <w:color w:val="000000"/>
                <w:position w:val="-1"/>
                <w:sz w:val="24"/>
                <w:szCs w:val="24"/>
              </w:rPr>
              <w:t>21</w:t>
            </w:r>
            <w:r w:rsidR="008C0E14" w:rsidRPr="00EC0C42">
              <w:rPr>
                <w:rFonts w:ascii="Times New Roman" w:hAnsi="Times New Roman"/>
                <w:color w:val="000000"/>
                <w:position w:val="-1"/>
                <w:sz w:val="24"/>
                <w:szCs w:val="24"/>
              </w:rPr>
              <w:t xml:space="preserve">. Забезпечення </w:t>
            </w:r>
            <w:r w:rsidR="008C0E14" w:rsidRPr="00EC0C42">
              <w:rPr>
                <w:rFonts w:ascii="Times New Roman" w:hAnsi="Times New Roman"/>
                <w:color w:val="000000"/>
                <w:sz w:val="24"/>
                <w:szCs w:val="24"/>
              </w:rPr>
              <w:t xml:space="preserve">міжсекторальної взаємодії органів державної влади та органів місцевого самоврядування з метою формування державної політики щодо </w:t>
            </w:r>
            <w:r w:rsidR="008C0E14" w:rsidRPr="00EC0C42">
              <w:rPr>
                <w:rFonts w:ascii="Times New Roman" w:hAnsi="Times New Roman"/>
                <w:sz w:val="24"/>
                <w:szCs w:val="24"/>
              </w:rPr>
              <w:t>повернення до покинутого місця проживання та реінтеграції внутрішньо переміщених осіб</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1) подати пропозиції при  розробленні Кабінетом Міністрів України проекту </w:t>
            </w:r>
            <w:r w:rsidRPr="00EC0C42">
              <w:rPr>
                <w:rFonts w:ascii="Times New Roman" w:hAnsi="Times New Roman"/>
                <w:color w:val="000000"/>
                <w:sz w:val="24"/>
                <w:szCs w:val="24"/>
              </w:rPr>
              <w:t xml:space="preserve">акта щодо затвердження державної програми сприяння безпечному </w:t>
            </w:r>
            <w:r w:rsidRPr="00EC0C42">
              <w:rPr>
                <w:rFonts w:ascii="Times New Roman" w:hAnsi="Times New Roman"/>
                <w:sz w:val="24"/>
                <w:szCs w:val="24"/>
              </w:rPr>
              <w:t>поверненню до покинутого місця проживання та реінтеграції внутрішньо переміщених осіб</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ІV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jc w:val="both"/>
              <w:rPr>
                <w:rFonts w:ascii="Times New Roman" w:hAnsi="Times New Roman"/>
                <w:color w:val="000000"/>
                <w:sz w:val="24"/>
                <w:szCs w:val="24"/>
              </w:rPr>
            </w:pPr>
            <w:r w:rsidRPr="00EC0C42">
              <w:rPr>
                <w:rFonts w:ascii="Times New Roman" w:hAnsi="Times New Roman"/>
                <w:color w:val="000000"/>
                <w:position w:val="-1"/>
                <w:sz w:val="24"/>
                <w:szCs w:val="24"/>
              </w:rPr>
              <w:t>Відсутні пропозиції до проекту акта щодо затвердження державної програми сприяння безпечному поверненню до покинутого місця проживання та реінтеграції внутрішньо переміщених осіб.</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2) подати пропозиції при  розробленні Кабінетом Міністрів України проекту </w:t>
            </w:r>
            <w:r w:rsidRPr="00EC0C42">
              <w:rPr>
                <w:rFonts w:ascii="Times New Roman" w:hAnsi="Times New Roman"/>
                <w:color w:val="000000"/>
                <w:sz w:val="24"/>
                <w:szCs w:val="24"/>
              </w:rPr>
              <w:t>акта щодо затвердження плану з координації та взаємодії органів державної влади, органів місцевого самоврядування, міжнародних та національних організацій</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ІІІ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pStyle w:val="aff7"/>
              <w:widowControl w:val="0"/>
              <w:spacing w:line="228" w:lineRule="auto"/>
              <w:ind w:hanging="2"/>
              <w:jc w:val="center"/>
              <w:rPr>
                <w:rFonts w:ascii="Times New Roman" w:hAnsi="Times New Roman"/>
                <w:color w:val="000000"/>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spacing w:line="228" w:lineRule="auto"/>
              <w:ind w:hanging="2"/>
              <w:rPr>
                <w:rFonts w:ascii="Times New Roman" w:hAnsi="Times New Roman"/>
                <w:color w:val="000000"/>
                <w:sz w:val="24"/>
                <w:szCs w:val="24"/>
              </w:rPr>
            </w:pPr>
            <w:r w:rsidRPr="00EC0C42">
              <w:rPr>
                <w:rFonts w:ascii="Times New Roman" w:hAnsi="Times New Roman"/>
                <w:color w:val="000000"/>
                <w:position w:val="-1"/>
                <w:sz w:val="24"/>
                <w:szCs w:val="24"/>
              </w:rPr>
              <w:t>Відсутні пропозиціі</w:t>
            </w:r>
            <w:r w:rsidR="00F63072">
              <w:rPr>
                <w:rFonts w:ascii="Times New Roman" w:hAnsi="Times New Roman"/>
                <w:color w:val="000000"/>
                <w:position w:val="-1"/>
                <w:sz w:val="24"/>
                <w:szCs w:val="24"/>
              </w:rPr>
              <w:t xml:space="preserve"> до</w:t>
            </w:r>
            <w:r w:rsidR="00F63072" w:rsidRPr="00EC0C42">
              <w:rPr>
                <w:rFonts w:ascii="Times New Roman" w:hAnsi="Times New Roman"/>
                <w:color w:val="000000"/>
                <w:position w:val="-1"/>
                <w:sz w:val="24"/>
                <w:szCs w:val="24"/>
              </w:rPr>
              <w:t xml:space="preserve"> проекту </w:t>
            </w:r>
            <w:r w:rsidR="00F63072" w:rsidRPr="00EC0C42">
              <w:rPr>
                <w:rFonts w:ascii="Times New Roman" w:hAnsi="Times New Roman"/>
                <w:color w:val="000000"/>
                <w:sz w:val="24"/>
                <w:szCs w:val="24"/>
              </w:rPr>
              <w:t>акта щодо затвердження плану з координації та взаємодії органів державної влади, органів місцевого самоврядування, міжнародних та національних організацій</w:t>
            </w:r>
            <w:r w:rsidR="00F63072">
              <w:rPr>
                <w:rFonts w:ascii="Times New Roman" w:hAnsi="Times New Roman"/>
                <w:color w:val="000000"/>
                <w:sz w:val="24"/>
                <w:szCs w:val="24"/>
              </w:rPr>
              <w:t>.</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EA75CF"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22</w:t>
            </w:r>
            <w:r w:rsidR="008C0E14" w:rsidRPr="00EC0C42">
              <w:rPr>
                <w:rFonts w:ascii="Times New Roman" w:hAnsi="Times New Roman"/>
                <w:color w:val="000000"/>
                <w:position w:val="-1"/>
                <w:sz w:val="24"/>
                <w:szCs w:val="24"/>
              </w:rPr>
              <w:t xml:space="preserve">. Забезпечення належного інформування та створення інших умов для прийняття внутрішньо переміщеними особами обґрунтованого рішення щодо повернення </w:t>
            </w:r>
            <w:r w:rsidR="008C0E14" w:rsidRPr="00EC0C42">
              <w:rPr>
                <w:rFonts w:ascii="Times New Roman" w:hAnsi="Times New Roman"/>
                <w:color w:val="000000"/>
                <w:position w:val="-1"/>
                <w:sz w:val="24"/>
                <w:szCs w:val="24"/>
              </w:rPr>
              <w:lastRenderedPageBreak/>
              <w:t>до покинутого місця проживання</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збір та регулярне оновлення інформації на офіційних </w:t>
            </w:r>
            <w:r w:rsidRPr="00EC0C42">
              <w:rPr>
                <w:rFonts w:ascii="Times New Roman" w:hAnsi="Times New Roman"/>
                <w:color w:val="000000"/>
                <w:sz w:val="24"/>
                <w:szCs w:val="24"/>
              </w:rPr>
              <w:t xml:space="preserve">вебсайтах органів місцевого самоврядування щодо безпекової ситуації, стану об’єктів соціальної інфраструктури, стану довкілля в </w:t>
            </w:r>
            <w:r w:rsidRPr="00EC0C42">
              <w:rPr>
                <w:rFonts w:ascii="Times New Roman" w:hAnsi="Times New Roman"/>
                <w:color w:val="000000"/>
                <w:sz w:val="24"/>
                <w:szCs w:val="24"/>
              </w:rPr>
              <w:lastRenderedPageBreak/>
              <w:t>населених пунктах, з яких здійснювалося переміщення</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lastRenderedPageBreak/>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w:t>
            </w:r>
            <w:r w:rsidRPr="00EC0C42">
              <w:rPr>
                <w:rFonts w:ascii="Times New Roman" w:hAnsi="Times New Roman"/>
                <w:color w:val="000000"/>
                <w:position w:val="-1"/>
                <w:sz w:val="24"/>
                <w:szCs w:val="24"/>
              </w:rPr>
              <w:lastRenderedPageBreak/>
              <w:t xml:space="preserve">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в межах </w:t>
            </w:r>
            <w:r w:rsidRPr="00EC0C42">
              <w:rPr>
                <w:rFonts w:ascii="Times New Roman" w:hAnsi="Times New Roman"/>
                <w:color w:val="000000"/>
                <w:sz w:val="24"/>
                <w:szCs w:val="24"/>
              </w:rPr>
              <w:br/>
              <w:t>наявних бюджетних програм та інших надходже</w:t>
            </w:r>
            <w:r w:rsidRPr="00EC0C42">
              <w:rPr>
                <w:rFonts w:ascii="Times New Roman" w:hAnsi="Times New Roman"/>
                <w:color w:val="000000"/>
                <w:sz w:val="24"/>
                <w:szCs w:val="24"/>
              </w:rPr>
              <w:lastRenderedPageBreak/>
              <w:t xml:space="preserve">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в межах </w:t>
            </w:r>
            <w:r w:rsidRPr="00EC0C42">
              <w:rPr>
                <w:rFonts w:ascii="Times New Roman" w:hAnsi="Times New Roman"/>
                <w:color w:val="000000"/>
                <w:sz w:val="24"/>
                <w:szCs w:val="24"/>
              </w:rPr>
              <w:br/>
              <w:t>наявних бюджетних програм та інших надходже</w:t>
            </w:r>
            <w:r w:rsidRPr="00EC0C42">
              <w:rPr>
                <w:rFonts w:ascii="Times New Roman" w:hAnsi="Times New Roman"/>
                <w:color w:val="000000"/>
                <w:sz w:val="24"/>
                <w:szCs w:val="24"/>
              </w:rPr>
              <w:lastRenderedPageBreak/>
              <w:t xml:space="preserve">нь, </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lastRenderedPageBreak/>
              <w:t>На офіційному вебсайті РОВА у рубриці «Громадськості», рубрика «Актуально» створено підрубрику «Актуальна інформація для ВПО» (</w:t>
            </w:r>
            <w:hyperlink r:id="rId39">
              <w:r w:rsidRPr="00EC0C42">
                <w:rPr>
                  <w:rFonts w:ascii="Times New Roman" w:hAnsi="Times New Roman"/>
                  <w:sz w:val="24"/>
                  <w:szCs w:val="24"/>
                </w:rPr>
                <w:t>https://www.rv.gov.ua/aktualna-informaciya-dlya-vpo?v=637f276116756</w:t>
              </w:r>
            </w:hyperlink>
            <w:r w:rsidRPr="00EC0C42">
              <w:rPr>
                <w:rFonts w:ascii="Times New Roman" w:hAnsi="Times New Roman"/>
                <w:sz w:val="24"/>
                <w:szCs w:val="24"/>
              </w:rPr>
              <w:t>).</w:t>
            </w:r>
          </w:p>
          <w:p w:rsidR="00081452" w:rsidRPr="00EC0C42" w:rsidRDefault="008C0E14" w:rsidP="008E0584">
            <w:pPr>
              <w:widowControl w:val="0"/>
              <w:jc w:val="both"/>
              <w:rPr>
                <w:rFonts w:ascii="Times New Roman" w:hAnsi="Times New Roman"/>
                <w:color w:val="000000"/>
                <w:sz w:val="24"/>
                <w:szCs w:val="24"/>
              </w:rPr>
            </w:pPr>
            <w:r w:rsidRPr="00EC0C42">
              <w:rPr>
                <w:rFonts w:ascii="Times New Roman" w:hAnsi="Times New Roman"/>
                <w:position w:val="-1"/>
                <w:sz w:val="24"/>
                <w:szCs w:val="24"/>
              </w:rPr>
              <w:t xml:space="preserve">На комунікаційних платформах РОВА розміщуються щоденні </w:t>
            </w:r>
            <w:r w:rsidRPr="00EC0C42">
              <w:rPr>
                <w:rFonts w:ascii="Times New Roman" w:hAnsi="Times New Roman"/>
                <w:sz w:val="24"/>
                <w:szCs w:val="24"/>
              </w:rPr>
              <w:t>відеозвернення Президента України, де йдеться про безпекову ситуацію в державі та оперативна інформація Генерального Штабу Збройних Сил України щодо російського вторгнення.</w:t>
            </w:r>
          </w:p>
        </w:tc>
        <w:tc>
          <w:tcPr>
            <w:tcW w:w="236" w:type="dxa"/>
          </w:tcPr>
          <w:p w:rsidR="00081452" w:rsidRPr="00EC0C42" w:rsidRDefault="00081452" w:rsidP="008E0584">
            <w:pPr>
              <w:widowControl w:val="0"/>
              <w:rPr>
                <w:sz w:val="24"/>
                <w:szCs w:val="24"/>
              </w:rPr>
            </w:pPr>
          </w:p>
        </w:tc>
      </w:tr>
      <w:tr w:rsidR="00081452" w:rsidRPr="00EC0C42" w:rsidTr="00DD0424">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EA75CF" w:rsidP="00EA75CF">
            <w:pPr>
              <w:pStyle w:val="aff7"/>
              <w:widowControl w:val="0"/>
              <w:ind w:left="-2" w:firstLine="0"/>
              <w:rPr>
                <w:rFonts w:ascii="Times New Roman" w:hAnsi="Times New Roman"/>
                <w:color w:val="000000"/>
                <w:sz w:val="24"/>
                <w:szCs w:val="24"/>
              </w:rPr>
            </w:pPr>
            <w:r>
              <w:rPr>
                <w:rFonts w:ascii="Times New Roman" w:hAnsi="Times New Roman"/>
                <w:color w:val="000000"/>
                <w:position w:val="-1"/>
                <w:sz w:val="24"/>
                <w:szCs w:val="24"/>
              </w:rPr>
              <w:lastRenderedPageBreak/>
              <w:t>23</w:t>
            </w:r>
            <w:r w:rsidR="008C0E14" w:rsidRPr="00EC0C42">
              <w:rPr>
                <w:rFonts w:ascii="Times New Roman" w:hAnsi="Times New Roman"/>
                <w:color w:val="000000"/>
                <w:position w:val="-1"/>
                <w:sz w:val="24"/>
                <w:szCs w:val="24"/>
              </w:rPr>
              <w:t>. Сприяння у здійсненні заходів з підвищення рівня згуртованості та подолання конфліктів</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1) розроблення та запровадження місцевих програм щодо підвищення рівня згуртованості та подолання конфліктів</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IV квартал 2023 р.</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081452" w:rsidP="008E0584">
            <w:pPr>
              <w:widowControl w:val="0"/>
              <w:rPr>
                <w:rFonts w:ascii="Times New Roman" w:hAnsi="Times New Roman"/>
                <w:sz w:val="24"/>
                <w:szCs w:val="24"/>
                <w:lang w:eastAsia="uk-UA"/>
              </w:rPr>
            </w:pP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З метою інтеграції внутрішньо переміщених осіб в територіальні громади області,  протягом року проводилися:</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тренінги, бесіди, консультування з питань юриспруденції, соціального захисту, медичних питань, в тому числі надання психологічної допомоги, які були проведені мультидисциплінарною мобільною командою Рівненського району в рамках проєкту «Інтегрована підтримка через міждисциплінарні мобільні команди», який реалізується міжнародним благодійним фондом «Українська фундація громадського здоров’я», у співпраці з Дитячим фондом ООН (ЮНІСЕФ);</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xml:space="preserve"> -тренінг жінкам з числа внутрішньо переміщених осіб на тему: «Соціальна згуртованість та інтеграція ВПО в громаду», проведений ГО «Центр підтримки громадських ініціатив «Чайка»;</w:t>
            </w:r>
          </w:p>
          <w:p w:rsidR="00081452" w:rsidRPr="00EC0C42" w:rsidRDefault="008C0E14" w:rsidP="008E0584">
            <w:pPr>
              <w:widowControl w:val="0"/>
              <w:jc w:val="both"/>
              <w:rPr>
                <w:rFonts w:ascii="Times New Roman" w:hAnsi="Times New Roman"/>
                <w:sz w:val="24"/>
                <w:szCs w:val="24"/>
              </w:rPr>
            </w:pPr>
            <w:r w:rsidRPr="00EC0C42">
              <w:rPr>
                <w:rFonts w:ascii="Times New Roman" w:hAnsi="Times New Roman"/>
                <w:sz w:val="24"/>
                <w:szCs w:val="24"/>
              </w:rPr>
              <w:t>- тренінг підліткам з числа внутрішньо переміщених осіб  на тему: «Особисті кордони, булінг та інтернет-булінг», проведений міжнародним благодійним фондом «Українська фундація громадського здоров’я»;</w:t>
            </w:r>
          </w:p>
          <w:p w:rsidR="00081452" w:rsidRPr="00EC0C42" w:rsidRDefault="008C0E14" w:rsidP="008E0584">
            <w:pPr>
              <w:pStyle w:val="aff7"/>
              <w:widowControl w:val="0"/>
              <w:spacing w:before="0"/>
              <w:ind w:hanging="2"/>
              <w:jc w:val="both"/>
              <w:rPr>
                <w:rFonts w:ascii="Times New Roman" w:hAnsi="Times New Roman"/>
                <w:color w:val="000000"/>
                <w:sz w:val="24"/>
                <w:szCs w:val="24"/>
              </w:rPr>
            </w:pPr>
            <w:r w:rsidRPr="00EC0C42">
              <w:rPr>
                <w:rFonts w:ascii="Times New Roman" w:hAnsi="Times New Roman"/>
                <w:position w:val="-1"/>
                <w:sz w:val="24"/>
                <w:szCs w:val="24"/>
              </w:rPr>
              <w:t xml:space="preserve">-фокус-групове дослідження для внутрішньо переміщених осіб, в тому числі людей з інвалідністю, проведене всеукраїнською громадською організацією інвалідів «Правозахисна спілка інвалідів» в рамках </w:t>
            </w:r>
            <w:r w:rsidRPr="00EC0C42">
              <w:rPr>
                <w:rFonts w:ascii="Times New Roman" w:hAnsi="Times New Roman"/>
                <w:sz w:val="24"/>
                <w:szCs w:val="24"/>
              </w:rPr>
              <w:t xml:space="preserve">проєкту «Дослідження участі громадськості у процесах прийняття владних рішень у партнерських громадах проєкту </w:t>
            </w:r>
            <w:r w:rsidRPr="00EC0C42">
              <w:rPr>
                <w:rFonts w:ascii="Times New Roman" w:hAnsi="Times New Roman"/>
                <w:sz w:val="24"/>
                <w:szCs w:val="24"/>
                <w:lang w:val="en-US"/>
              </w:rPr>
              <w:t>USAID</w:t>
            </w:r>
            <w:r w:rsidRPr="00EC0C42">
              <w:rPr>
                <w:rFonts w:ascii="Times New Roman" w:hAnsi="Times New Roman"/>
                <w:sz w:val="24"/>
                <w:szCs w:val="24"/>
              </w:rPr>
              <w:t xml:space="preserve"> «Говерла».</w:t>
            </w:r>
          </w:p>
        </w:tc>
        <w:tc>
          <w:tcPr>
            <w:tcW w:w="236" w:type="dxa"/>
          </w:tcPr>
          <w:p w:rsidR="00081452" w:rsidRPr="00EC0C42" w:rsidRDefault="00081452" w:rsidP="008E0584">
            <w:pPr>
              <w:widowControl w:val="0"/>
              <w:rPr>
                <w:sz w:val="24"/>
                <w:szCs w:val="24"/>
              </w:rPr>
            </w:pPr>
          </w:p>
        </w:tc>
      </w:tr>
      <w:tr w:rsidR="00081452" w:rsidRPr="00EC0C42" w:rsidTr="00DD0424">
        <w:trPr>
          <w:trHeight w:val="1474"/>
        </w:trPr>
        <w:tc>
          <w:tcPr>
            <w:tcW w:w="3122" w:type="dxa"/>
            <w:tcBorders>
              <w:top w:val="single" w:sz="4" w:space="0" w:color="000000"/>
              <w:left w:val="single" w:sz="4" w:space="0" w:color="000000"/>
              <w:bottom w:val="single" w:sz="4" w:space="0" w:color="000000"/>
              <w:right w:val="single" w:sz="4" w:space="0" w:color="000000"/>
            </w:tcBorders>
            <w:vAlign w:val="center"/>
          </w:tcPr>
          <w:p w:rsidR="00081452" w:rsidRPr="00EC0C42" w:rsidRDefault="00081452" w:rsidP="008E0584">
            <w:pPr>
              <w:widowControl w:val="0"/>
              <w:rPr>
                <w:rFonts w:ascii="Times New Roman" w:hAnsi="Times New Roman"/>
                <w:color w:val="000000"/>
                <w:sz w:val="24"/>
                <w:szCs w:val="24"/>
              </w:rPr>
            </w:pP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 xml:space="preserve">2) сприяння підвищенню рівня згуртованості, </w:t>
            </w:r>
            <w:r w:rsidRPr="00EC0C42">
              <w:rPr>
                <w:rFonts w:ascii="Times New Roman" w:hAnsi="Times New Roman"/>
                <w:color w:val="000000"/>
                <w:sz w:val="24"/>
                <w:szCs w:val="24"/>
              </w:rPr>
              <w:t>безбар’єрності та толерантності в суспільстві шляхом проведення заходів з питань культури діалогу, соціальної згуртованості, безбар’єрності та багатофункціональності культурного простору</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both"/>
              <w:rPr>
                <w:rFonts w:ascii="Times New Roman" w:hAnsi="Times New Roman"/>
                <w:color w:val="000000"/>
                <w:sz w:val="24"/>
                <w:szCs w:val="24"/>
              </w:rPr>
            </w:pPr>
            <w:r w:rsidRPr="00EC0C42">
              <w:rPr>
                <w:rFonts w:ascii="Times New Roman" w:hAnsi="Times New Roman"/>
                <w:position w:val="-1"/>
                <w:sz w:val="24"/>
                <w:szCs w:val="24"/>
              </w:rPr>
              <w:t>В обласних бібліотеках проходять курси з вивчення державної української мови, психологічні тренінги. Разом з тим, працівники обласної універсальної наукової бібліотеки проводили для ВПО пішохідні екскурсії вулицями м. Рівне під назвою «Старими вулицями Рівного». Працівники обласного центру народної творчості організовували культурно-мистецькі заходи у гуртожитках, де проживають ВПО. 26 вересня в обласній універсальній науковій бібліотеці проведено тематичний захід «</w:t>
            </w:r>
            <w:r w:rsidRPr="00EC0C42">
              <w:rPr>
                <w:rFonts w:ascii="Times New Roman" w:hAnsi="Times New Roman"/>
                <w:sz w:val="24"/>
                <w:szCs w:val="24"/>
              </w:rPr>
              <w:t xml:space="preserve">Маріуполь.Відродження» під гаслом </w:t>
            </w:r>
            <w:r w:rsidRPr="00EC0C42">
              <w:rPr>
                <w:rFonts w:ascii="Times New Roman" w:hAnsi="Times New Roman"/>
                <w:position w:val="-1"/>
                <w:sz w:val="24"/>
                <w:szCs w:val="24"/>
              </w:rPr>
              <w:t>«</w:t>
            </w:r>
            <w:r w:rsidRPr="00EC0C42">
              <w:rPr>
                <w:rFonts w:ascii="Times New Roman" w:hAnsi="Times New Roman"/>
                <w:sz w:val="24"/>
                <w:szCs w:val="24"/>
              </w:rPr>
              <w:t>Маріуполь-я повернусь!», присвячений Дню Маріуполя. 15 листопада у міському Будинку культури м. Рівне відбувся урочистий захід із нагоди 2-ї річниці створення Центру підтримки переселенців «Я Маріупоіль» у місті Рівне.</w:t>
            </w:r>
          </w:p>
        </w:tc>
        <w:tc>
          <w:tcPr>
            <w:tcW w:w="236" w:type="dxa"/>
          </w:tcPr>
          <w:p w:rsidR="00081452" w:rsidRPr="00EC0C42" w:rsidRDefault="00081452" w:rsidP="008E0584">
            <w:pPr>
              <w:widowControl w:val="0"/>
              <w:rPr>
                <w:sz w:val="24"/>
                <w:szCs w:val="24"/>
              </w:rPr>
            </w:pPr>
          </w:p>
        </w:tc>
      </w:tr>
      <w:tr w:rsidR="00081452" w:rsidRPr="00EC0C42" w:rsidTr="00DD0424">
        <w:trPr>
          <w:trHeight w:val="1875"/>
        </w:trPr>
        <w:tc>
          <w:tcPr>
            <w:tcW w:w="3122" w:type="dxa"/>
            <w:tcBorders>
              <w:top w:val="single" w:sz="4" w:space="0" w:color="000000"/>
              <w:left w:val="single" w:sz="4" w:space="0" w:color="000000"/>
              <w:bottom w:val="single" w:sz="4" w:space="0" w:color="000000"/>
              <w:right w:val="single" w:sz="4" w:space="0" w:color="000000"/>
            </w:tcBorders>
          </w:tcPr>
          <w:p w:rsidR="00081452" w:rsidRPr="00EC0C42" w:rsidRDefault="00EA75CF" w:rsidP="008E0584">
            <w:pPr>
              <w:pStyle w:val="aff7"/>
              <w:widowControl w:val="0"/>
              <w:ind w:hanging="2"/>
              <w:rPr>
                <w:rFonts w:ascii="Times New Roman" w:hAnsi="Times New Roman"/>
                <w:color w:val="000000"/>
                <w:sz w:val="24"/>
                <w:szCs w:val="24"/>
              </w:rPr>
            </w:pPr>
            <w:r>
              <w:rPr>
                <w:rFonts w:ascii="Times New Roman" w:hAnsi="Times New Roman"/>
                <w:color w:val="000000"/>
                <w:position w:val="-1"/>
                <w:sz w:val="24"/>
                <w:szCs w:val="24"/>
              </w:rPr>
              <w:t>24</w:t>
            </w:r>
            <w:r w:rsidR="008C0E14" w:rsidRPr="00EC0C42">
              <w:rPr>
                <w:rFonts w:ascii="Times New Roman" w:hAnsi="Times New Roman"/>
                <w:color w:val="000000"/>
                <w:position w:val="-1"/>
                <w:sz w:val="24"/>
                <w:szCs w:val="24"/>
              </w:rPr>
              <w:t>. Здійснення інформаційних заходів, спрямованих на інтеграцію внутрішньо переміщених осіб у приймаючих територіальних громадах</w:t>
            </w:r>
          </w:p>
        </w:tc>
        <w:tc>
          <w:tcPr>
            <w:tcW w:w="3765"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проведення інформаційних кампаній з метою висвітлення позитивного досвіду інтеграції внутрішньо переміщених осіб у приймаючих громадах, мирного співіснування, соціальної згуртованості тощо</w:t>
            </w:r>
          </w:p>
        </w:tc>
        <w:tc>
          <w:tcPr>
            <w:tcW w:w="1409"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rPr>
                <w:rFonts w:ascii="Times New Roman" w:hAnsi="Times New Roman"/>
                <w:color w:val="000000"/>
                <w:sz w:val="24"/>
                <w:szCs w:val="24"/>
              </w:rPr>
            </w:pPr>
            <w:r w:rsidRPr="00EC0C42">
              <w:rPr>
                <w:rFonts w:ascii="Times New Roman" w:hAnsi="Times New Roman"/>
                <w:color w:val="000000"/>
                <w:position w:val="-1"/>
                <w:sz w:val="24"/>
                <w:szCs w:val="24"/>
              </w:rPr>
              <w:t>постійно</w:t>
            </w:r>
          </w:p>
        </w:tc>
        <w:tc>
          <w:tcPr>
            <w:tcW w:w="1230"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t xml:space="preserve">в межах наявних бюджетних програм та інших надходжень, </w:t>
            </w:r>
            <w:r w:rsidRPr="00EC0C42">
              <w:rPr>
                <w:rFonts w:ascii="Times New Roman" w:hAnsi="Times New Roman"/>
                <w:color w:val="000000"/>
                <w:sz w:val="24"/>
                <w:szCs w:val="24"/>
              </w:rPr>
              <w:br/>
              <w:t xml:space="preserve">не заборонених </w:t>
            </w:r>
            <w:r w:rsidRPr="00EC0C42">
              <w:rPr>
                <w:rFonts w:ascii="Times New Roman" w:hAnsi="Times New Roman"/>
                <w:color w:val="000000"/>
                <w:sz w:val="24"/>
                <w:szCs w:val="24"/>
              </w:rPr>
              <w:lastRenderedPageBreak/>
              <w:t>законодавством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w:t>
            </w:r>
            <w:r w:rsidRPr="00EC0C42">
              <w:rPr>
                <w:rFonts w:ascii="Times New Roman" w:hAnsi="Times New Roman"/>
                <w:color w:val="000000"/>
                <w:sz w:val="24"/>
                <w:szCs w:val="24"/>
              </w:rPr>
              <w:lastRenderedPageBreak/>
              <w:t>ством</w:t>
            </w:r>
          </w:p>
        </w:tc>
        <w:tc>
          <w:tcPr>
            <w:tcW w:w="1276"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pStyle w:val="aff7"/>
              <w:widowControl w:val="0"/>
              <w:ind w:hanging="2"/>
              <w:jc w:val="center"/>
              <w:rPr>
                <w:rFonts w:ascii="Times New Roman" w:hAnsi="Times New Roman"/>
                <w:color w:val="000000"/>
                <w:sz w:val="24"/>
                <w:szCs w:val="24"/>
              </w:rPr>
            </w:pPr>
            <w:r w:rsidRPr="00EC0C42">
              <w:rPr>
                <w:rFonts w:ascii="Times New Roman" w:hAnsi="Times New Roman"/>
                <w:color w:val="000000"/>
                <w:position w:val="-1"/>
                <w:sz w:val="24"/>
                <w:szCs w:val="24"/>
              </w:rPr>
              <w:lastRenderedPageBreak/>
              <w:t xml:space="preserve">в межах </w:t>
            </w:r>
            <w:r w:rsidRPr="00EC0C42">
              <w:rPr>
                <w:rFonts w:ascii="Times New Roman" w:hAnsi="Times New Roman"/>
                <w:color w:val="000000"/>
                <w:sz w:val="24"/>
                <w:szCs w:val="24"/>
              </w:rPr>
              <w:br/>
              <w:t xml:space="preserve">наявних бюджетних програм та інших надходжень, </w:t>
            </w:r>
            <w:r w:rsidRPr="00EC0C42">
              <w:rPr>
                <w:rFonts w:ascii="Times New Roman" w:hAnsi="Times New Roman"/>
                <w:color w:val="000000"/>
                <w:sz w:val="24"/>
                <w:szCs w:val="24"/>
              </w:rPr>
              <w:br/>
              <w:t>не заборонених законодав</w:t>
            </w:r>
            <w:r w:rsidRPr="00EC0C42">
              <w:rPr>
                <w:rFonts w:ascii="Times New Roman" w:hAnsi="Times New Roman"/>
                <w:color w:val="000000"/>
                <w:sz w:val="24"/>
                <w:szCs w:val="24"/>
              </w:rPr>
              <w:lastRenderedPageBreak/>
              <w:t>ством</w:t>
            </w:r>
          </w:p>
        </w:tc>
        <w:tc>
          <w:tcPr>
            <w:tcW w:w="10773" w:type="dxa"/>
            <w:tcBorders>
              <w:top w:val="single" w:sz="4" w:space="0" w:color="000000"/>
              <w:left w:val="single" w:sz="4" w:space="0" w:color="000000"/>
              <w:bottom w:val="single" w:sz="4" w:space="0" w:color="000000"/>
              <w:right w:val="single" w:sz="4" w:space="0" w:color="000000"/>
            </w:tcBorders>
          </w:tcPr>
          <w:p w:rsidR="00081452" w:rsidRPr="00EC0C42" w:rsidRDefault="008C0E14" w:rsidP="008E0584">
            <w:pPr>
              <w:widowControl w:val="0"/>
              <w:rPr>
                <w:rFonts w:ascii="Times New Roman" w:hAnsi="Times New Roman"/>
                <w:sz w:val="24"/>
                <w:szCs w:val="24"/>
              </w:rPr>
            </w:pPr>
            <w:r w:rsidRPr="00EC0C42">
              <w:rPr>
                <w:rFonts w:ascii="Times New Roman" w:hAnsi="Times New Roman"/>
                <w:sz w:val="24"/>
                <w:szCs w:val="24"/>
              </w:rPr>
              <w:lastRenderedPageBreak/>
              <w:t>У рамках інформкампанії:</w:t>
            </w:r>
          </w:p>
          <w:p w:rsidR="00081452" w:rsidRPr="00EC0C42" w:rsidRDefault="008C0E14" w:rsidP="008E0584">
            <w:pPr>
              <w:widowControl w:val="0"/>
              <w:rPr>
                <w:sz w:val="24"/>
                <w:szCs w:val="24"/>
              </w:rPr>
            </w:pPr>
            <w:r w:rsidRPr="00EC0C42">
              <w:rPr>
                <w:rFonts w:ascii="Times New Roman" w:hAnsi="Times New Roman"/>
                <w:sz w:val="24"/>
                <w:szCs w:val="24"/>
              </w:rPr>
              <w:t>- розміщено тематичні повідомлення на головній сторінці офіційного вебсайту облдержадміністрації у підрозділі «Новини» розділу «Пресцентр»: «На Рівненщині облаштовують безбарʼєрний доступ у гуртожитку, де проживають ВПО» (</w:t>
            </w:r>
            <w:hyperlink r:id="rId40">
              <w:r w:rsidRPr="00EC0C42">
                <w:rPr>
                  <w:rFonts w:ascii="Times New Roman" w:hAnsi="Times New Roman"/>
                  <w:sz w:val="24"/>
                  <w:szCs w:val="24"/>
                </w:rPr>
                <w:t>http://surl.li/epixcc</w:t>
              </w:r>
            </w:hyperlink>
            <w:r w:rsidRPr="00EC0C42">
              <w:rPr>
                <w:rFonts w:ascii="Times New Roman" w:hAnsi="Times New Roman"/>
                <w:sz w:val="24"/>
                <w:szCs w:val="24"/>
              </w:rPr>
              <w:t>), «Рівненщина ділилася досвідом щодо інтеграції ВПО» (</w:t>
            </w:r>
            <w:hyperlink r:id="rId41">
              <w:r w:rsidRPr="00EC0C42">
                <w:rPr>
                  <w:rFonts w:ascii="Times New Roman" w:hAnsi="Times New Roman"/>
                  <w:sz w:val="24"/>
                  <w:szCs w:val="24"/>
                </w:rPr>
                <w:t>http://surl.li/hdeunn</w:t>
              </w:r>
            </w:hyperlink>
            <w:r w:rsidRPr="00EC0C42">
              <w:rPr>
                <w:rFonts w:ascii="Times New Roman" w:hAnsi="Times New Roman"/>
                <w:sz w:val="24"/>
                <w:szCs w:val="24"/>
              </w:rPr>
              <w:t>), «У медзакладах Рівненщини працює пів сотні лікарів-переселенців» (</w:t>
            </w:r>
            <w:hyperlink r:id="rId42">
              <w:r w:rsidRPr="00EC0C42">
                <w:rPr>
                  <w:rFonts w:ascii="Times New Roman" w:hAnsi="Times New Roman"/>
                  <w:sz w:val="24"/>
                  <w:szCs w:val="24"/>
                </w:rPr>
                <w:t>http://surl.li/swljtz</w:t>
              </w:r>
            </w:hyperlink>
            <w:r w:rsidRPr="00EC0C42">
              <w:rPr>
                <w:rFonts w:ascii="Times New Roman" w:hAnsi="Times New Roman"/>
                <w:sz w:val="24"/>
                <w:szCs w:val="24"/>
              </w:rPr>
              <w:t>), «Переселенців Рівненщини</w:t>
            </w:r>
            <w:r w:rsidRPr="00EC0C42">
              <w:rPr>
                <w:sz w:val="24"/>
                <w:szCs w:val="24"/>
              </w:rPr>
              <w:t xml:space="preserve"> </w:t>
            </w:r>
            <w:r w:rsidRPr="00EC0C42">
              <w:rPr>
                <w:rFonts w:ascii="Times New Roman" w:hAnsi="Times New Roman"/>
                <w:sz w:val="24"/>
                <w:szCs w:val="24"/>
              </w:rPr>
              <w:t>запрошують на семінар щодо працевлаштування» (</w:t>
            </w:r>
            <w:hyperlink r:id="rId43">
              <w:r w:rsidRPr="00EC0C42">
                <w:rPr>
                  <w:rFonts w:ascii="Times New Roman" w:hAnsi="Times New Roman"/>
                  <w:sz w:val="24"/>
                  <w:szCs w:val="24"/>
                </w:rPr>
                <w:t>http://surl.li/jhsffh</w:t>
              </w:r>
            </w:hyperlink>
            <w:r w:rsidRPr="00EC0C42">
              <w:rPr>
                <w:rFonts w:ascii="Times New Roman" w:hAnsi="Times New Roman"/>
                <w:sz w:val="24"/>
                <w:szCs w:val="24"/>
              </w:rPr>
              <w:t>), «Успішна інтеграція ВПО: як на Рівненщині допомагають переселенцям знайти роботу» (</w:t>
            </w:r>
            <w:hyperlink r:id="rId44">
              <w:r w:rsidRPr="00EC0C42">
                <w:rPr>
                  <w:rFonts w:ascii="Times New Roman" w:hAnsi="Times New Roman"/>
                  <w:sz w:val="24"/>
                  <w:szCs w:val="24"/>
                </w:rPr>
                <w:t>http://surl.li/gwqrgj</w:t>
              </w:r>
            </w:hyperlink>
            <w:r w:rsidRPr="00EC0C42">
              <w:rPr>
                <w:rFonts w:ascii="Times New Roman" w:hAnsi="Times New Roman"/>
                <w:sz w:val="24"/>
                <w:szCs w:val="24"/>
              </w:rPr>
              <w:t>), «Рівненщина продовжує будувати інклюзивне суспільство» (</w:t>
            </w:r>
            <w:hyperlink r:id="rId45">
              <w:r w:rsidRPr="00EC0C42">
                <w:rPr>
                  <w:rFonts w:ascii="Times New Roman" w:hAnsi="Times New Roman"/>
                  <w:sz w:val="24"/>
                  <w:szCs w:val="24"/>
                </w:rPr>
                <w:t>http://surl.li/wwugol</w:t>
              </w:r>
            </w:hyperlink>
            <w:r w:rsidRPr="00EC0C42">
              <w:rPr>
                <w:rFonts w:ascii="Times New Roman" w:hAnsi="Times New Roman"/>
                <w:sz w:val="24"/>
                <w:szCs w:val="24"/>
              </w:rPr>
              <w:t>), «Для представників Рад ВПО Рівненщини проведуть стратегічну сесію з питань планування роботи на 2025 рік» (</w:t>
            </w:r>
            <w:hyperlink r:id="rId46">
              <w:r w:rsidRPr="00EC0C42">
                <w:rPr>
                  <w:rFonts w:ascii="Times New Roman" w:hAnsi="Times New Roman"/>
                  <w:sz w:val="24"/>
                  <w:szCs w:val="24"/>
                </w:rPr>
                <w:t>http://surl.li/ebazgq</w:t>
              </w:r>
            </w:hyperlink>
            <w:r w:rsidRPr="00EC0C42">
              <w:rPr>
                <w:rFonts w:ascii="Times New Roman" w:hAnsi="Times New Roman"/>
                <w:sz w:val="24"/>
                <w:szCs w:val="24"/>
              </w:rPr>
              <w:t>), «Інтеграція ВПО у Рівненській громаді: нова програма та підсумки року» (</w:t>
            </w:r>
            <w:hyperlink r:id="rId47">
              <w:r w:rsidRPr="00EC0C42">
                <w:rPr>
                  <w:rFonts w:ascii="Times New Roman" w:hAnsi="Times New Roman"/>
                  <w:sz w:val="24"/>
                  <w:szCs w:val="24"/>
                </w:rPr>
                <w:t>http://surl.li/qzvzcx</w:t>
              </w:r>
            </w:hyperlink>
            <w:r w:rsidRPr="00EC0C42">
              <w:rPr>
                <w:rFonts w:ascii="Times New Roman" w:hAnsi="Times New Roman"/>
                <w:sz w:val="24"/>
                <w:szCs w:val="24"/>
              </w:rPr>
              <w:t xml:space="preserve">), «В одному з найбільших місць проживання ВПО у Рівному облаштували безбар’єрний доступ для людей із інвалідністю» </w:t>
            </w:r>
            <w:r w:rsidRPr="00EC0C42">
              <w:rPr>
                <w:rFonts w:ascii="Times New Roman" w:hAnsi="Times New Roman"/>
                <w:sz w:val="24"/>
                <w:szCs w:val="24"/>
              </w:rPr>
              <w:lastRenderedPageBreak/>
              <w:t>(</w:t>
            </w:r>
            <w:hyperlink r:id="rId48">
              <w:r w:rsidRPr="00EC0C42">
                <w:rPr>
                  <w:rFonts w:ascii="Times New Roman" w:hAnsi="Times New Roman"/>
                  <w:sz w:val="24"/>
                  <w:szCs w:val="24"/>
                </w:rPr>
                <w:t>http://surl.li/dfglxe</w:t>
              </w:r>
            </w:hyperlink>
            <w:r w:rsidRPr="00EC0C42">
              <w:rPr>
                <w:rFonts w:ascii="Times New Roman" w:hAnsi="Times New Roman"/>
                <w:sz w:val="24"/>
                <w:szCs w:val="24"/>
              </w:rPr>
              <w:t>) тощо;</w:t>
            </w:r>
          </w:p>
          <w:p w:rsidR="00081452" w:rsidRPr="00EC0C42" w:rsidRDefault="008C0E14" w:rsidP="00D9315D">
            <w:pPr>
              <w:widowControl w:val="0"/>
              <w:jc w:val="both"/>
              <w:rPr>
                <w:rFonts w:ascii="Times New Roman" w:hAnsi="Times New Roman"/>
                <w:sz w:val="24"/>
                <w:szCs w:val="24"/>
              </w:rPr>
            </w:pPr>
            <w:r w:rsidRPr="00EC0C42">
              <w:rPr>
                <w:rFonts w:ascii="Times New Roman" w:hAnsi="Times New Roman"/>
                <w:sz w:val="24"/>
                <w:szCs w:val="24"/>
              </w:rPr>
              <w:t>- тематичні пости розміщено на інформаційних платформах РОДА у фейсбуці та телеграмі;</w:t>
            </w:r>
          </w:p>
          <w:p w:rsidR="00081452" w:rsidRPr="00EC0C42" w:rsidRDefault="008C0E14" w:rsidP="00D9315D">
            <w:pPr>
              <w:widowControl w:val="0"/>
              <w:jc w:val="both"/>
              <w:rPr>
                <w:rFonts w:ascii="Times New Roman" w:hAnsi="Times New Roman"/>
                <w:sz w:val="24"/>
                <w:szCs w:val="24"/>
              </w:rPr>
            </w:pPr>
            <w:r w:rsidRPr="00EC0C42">
              <w:rPr>
                <w:rFonts w:ascii="Times New Roman" w:hAnsi="Times New Roman"/>
                <w:sz w:val="24"/>
                <w:szCs w:val="24"/>
              </w:rPr>
              <w:t>- пресрелізи надіслано в редакції регіональних, місцевих і низки загальноукраїнських мас-медіа;</w:t>
            </w:r>
          </w:p>
          <w:p w:rsidR="00081452" w:rsidRPr="00EC0C42" w:rsidRDefault="008C0E14" w:rsidP="00D9315D">
            <w:pPr>
              <w:widowControl w:val="0"/>
              <w:jc w:val="both"/>
              <w:rPr>
                <w:sz w:val="24"/>
                <w:szCs w:val="24"/>
              </w:rPr>
            </w:pPr>
            <w:r w:rsidRPr="00EC0C42">
              <w:rPr>
                <w:rFonts w:ascii="Times New Roman" w:hAnsi="Times New Roman"/>
                <w:sz w:val="24"/>
                <w:szCs w:val="24"/>
              </w:rPr>
              <w:t>- 21 листопада у пресцентрі ОВА організовано та проведено онлайн-брифінг на тему «Центри життєстійкості Рівненщини: підтримка в умовах викликів» (</w:t>
            </w:r>
            <w:hyperlink r:id="rId49">
              <w:r w:rsidRPr="00EC0C42">
                <w:rPr>
                  <w:rFonts w:ascii="Times New Roman" w:hAnsi="Times New Roman"/>
                  <w:sz w:val="24"/>
                  <w:szCs w:val="24"/>
                </w:rPr>
                <w:t>http://surl.li/jvymkf</w:t>
              </w:r>
            </w:hyperlink>
            <w:r w:rsidRPr="00EC0C42">
              <w:rPr>
                <w:rFonts w:ascii="Times New Roman" w:hAnsi="Times New Roman"/>
                <w:sz w:val="24"/>
                <w:szCs w:val="24"/>
              </w:rPr>
              <w:t>). Спікер: заступниця голови ОДА Людмила Шатковська. Трансляція брифінгу здійснювалася на ФБ-сторінці РОДА. Відеоматеріали брифінгу розміщено на ютуб-каналі Рівненської ОДА. Організовано переклад жестовою мовою. Пресрелізи та пости з матеріалами брифінгу розміщено на офіційному вебсайті Рівненської ОДА у розділі «Новини» (рубрика «Пресцентр»), ФБ-сторінці та телеграмі, надіслано електронною поштою в редакції друкованих мас-медіа, ТРК, місцевих інтернетних ресурсів для оприлюднення;</w:t>
            </w:r>
          </w:p>
          <w:p w:rsidR="00081452" w:rsidRPr="00EC0C42" w:rsidRDefault="008C0E14" w:rsidP="00D9315D">
            <w:pPr>
              <w:widowControl w:val="0"/>
              <w:jc w:val="both"/>
              <w:rPr>
                <w:rFonts w:ascii="Times New Roman" w:hAnsi="Times New Roman"/>
                <w:sz w:val="24"/>
                <w:szCs w:val="24"/>
              </w:rPr>
            </w:pPr>
            <w:r w:rsidRPr="00EC0C42">
              <w:rPr>
                <w:rFonts w:ascii="Times New Roman" w:hAnsi="Times New Roman"/>
                <w:sz w:val="24"/>
                <w:szCs w:val="24"/>
              </w:rPr>
              <w:t>- підготовлено тематичні матеріали та розміщено їх у щотижневій рубриці «Рівненська ОДА інформує. Коротко про головне» в регіональних і місцевих друкованих мас-медіа;</w:t>
            </w:r>
          </w:p>
          <w:p w:rsidR="00081452" w:rsidRPr="00EC0C42" w:rsidRDefault="008C0E14" w:rsidP="00D9315D">
            <w:pPr>
              <w:widowControl w:val="0"/>
              <w:jc w:val="both"/>
              <w:rPr>
                <w:sz w:val="24"/>
                <w:szCs w:val="24"/>
              </w:rPr>
            </w:pPr>
            <w:r w:rsidRPr="00EC0C42">
              <w:rPr>
                <w:sz w:val="24"/>
                <w:szCs w:val="24"/>
              </w:rPr>
              <w:t xml:space="preserve">- </w:t>
            </w:r>
            <w:r w:rsidRPr="00EC0C42">
              <w:rPr>
                <w:rFonts w:ascii="Times New Roman" w:hAnsi="Times New Roman"/>
                <w:sz w:val="24"/>
                <w:szCs w:val="24"/>
              </w:rPr>
              <w:t>забезпечено інформаційний супровід заходів: підсумкове засідання круглого столу на тему: «Внесок проєкту «Вистоїмо разом. Вдосконалення системи підтримки постраждалих від сексуального насильства, пов'язаного з війною» у розбудову системи реагування та надання допомоги постраждалим від СНПК на національному та регіональному рівнях» за участю заступниці голови ОДА Лоюдмили Шатковської, членів обласної координаційної ради з питань сім'ї, гендерної рівності, демографічного розвитку, запобігання та протидії домашньому насильству, насильству за ознакою статі та торгівлі людьми (16 жовтня); з</w:t>
            </w:r>
            <w:r w:rsidRPr="00EC0C42">
              <w:rPr>
                <w:rFonts w:ascii="Times New Roman" w:hAnsi="Times New Roman"/>
                <w:color w:val="000000"/>
                <w:sz w:val="24"/>
                <w:szCs w:val="24"/>
              </w:rPr>
              <w:t xml:space="preserve">асідання за </w:t>
            </w:r>
            <w:r w:rsidRPr="00EC0C42">
              <w:rPr>
                <w:rFonts w:ascii="Times New Roman" w:hAnsi="Times New Roman"/>
                <w:sz w:val="24"/>
                <w:szCs w:val="24"/>
              </w:rPr>
              <w:t>участю заступниці голови ОДА Людмили Шатковської</w:t>
            </w:r>
            <w:r w:rsidRPr="00EC0C42">
              <w:rPr>
                <w:rFonts w:ascii="Times New Roman" w:hAnsi="Times New Roman"/>
                <w:color w:val="000000"/>
                <w:sz w:val="24"/>
                <w:szCs w:val="24"/>
              </w:rPr>
              <w:t xml:space="preserve"> робочої групи обласної координаційної ради з питань сім’ї, ґендерної рівності, демографічного розвитку, запобігання та протидії домашньому насильству, насильству за ознакою статі та торгівлі людьми з нагоди Європейського Дня боротьби з торгівлею людьми (</w:t>
            </w:r>
            <w:r w:rsidRPr="00EC0C42">
              <w:rPr>
                <w:rFonts w:ascii="Times New Roman" w:hAnsi="Times New Roman"/>
                <w:sz w:val="24"/>
                <w:szCs w:val="24"/>
              </w:rPr>
              <w:t>18 жовтня</w:t>
            </w:r>
            <w:r w:rsidRPr="00EC0C42">
              <w:rPr>
                <w:rFonts w:ascii="Times New Roman" w:hAnsi="Times New Roman"/>
                <w:color w:val="000000"/>
                <w:sz w:val="24"/>
                <w:szCs w:val="24"/>
              </w:rPr>
              <w:t>); міжвідомчого заходу: «Вразливі групи населення в місцях тимчасового проживання: визначення прогалин у національних соціальних послугах та пошук рішень» (27 листопада), засідання Ради ВПО при Рівненській ОДА (5 грудня), форум «Інтеграція та розвиток ВПО у Рівненській тергромаді» (27 грудня), облаштування безбар’єрного доступу для людей із інвалідністю в гуртожитку №6 РДГУ, який став прихистком майже для 90 осіб (28 грудня);</w:t>
            </w:r>
          </w:p>
          <w:p w:rsidR="00081452" w:rsidRPr="00EC0C42" w:rsidRDefault="008C0E14" w:rsidP="00D9315D">
            <w:pPr>
              <w:widowControl w:val="0"/>
              <w:jc w:val="both"/>
              <w:rPr>
                <w:sz w:val="24"/>
                <w:szCs w:val="24"/>
              </w:rPr>
            </w:pPr>
            <w:r w:rsidRPr="00EC0C42">
              <w:rPr>
                <w:sz w:val="24"/>
                <w:szCs w:val="24"/>
              </w:rPr>
              <w:t>-</w:t>
            </w:r>
            <w:r w:rsidRPr="00EC0C42">
              <w:rPr>
                <w:rFonts w:ascii="Times New Roman" w:hAnsi="Times New Roman"/>
                <w:sz w:val="24"/>
                <w:szCs w:val="24"/>
              </w:rPr>
              <w:t xml:space="preserve"> забезпечено сприяння у проведенні інформаційних кампаній у рамках проєктів «Активні парки – локації здорової України», що входить у загальнонаціональну програму Президента України В. Зеленського «Здорова</w:t>
            </w:r>
            <w:r w:rsidRPr="00EC0C42">
              <w:rPr>
                <w:sz w:val="24"/>
                <w:szCs w:val="24"/>
              </w:rPr>
              <w:t xml:space="preserve"> </w:t>
            </w:r>
            <w:r w:rsidRPr="00EC0C42">
              <w:rPr>
                <w:rFonts w:ascii="Times New Roman" w:hAnsi="Times New Roman"/>
                <w:sz w:val="24"/>
                <w:szCs w:val="24"/>
              </w:rPr>
              <w:t>Україна», Всеукраїнської програми ментального здоров'я «Ти як?», ініційованої першою леді України О. Зеленською, Загальнонаціонального проєкту  «Пліч-о-пліч. Всеукраїнські шкільні ліги».</w:t>
            </w:r>
          </w:p>
          <w:p w:rsidR="00081452" w:rsidRPr="00EC0C42" w:rsidRDefault="008C0E14" w:rsidP="008E0584">
            <w:pPr>
              <w:widowControl w:val="0"/>
              <w:jc w:val="both"/>
              <w:rPr>
                <w:rFonts w:ascii="Times New Roman" w:hAnsi="Times New Roman"/>
                <w:sz w:val="24"/>
                <w:szCs w:val="24"/>
              </w:rPr>
            </w:pPr>
            <w:bookmarkStart w:id="8" w:name="_Hlk187332421"/>
            <w:r w:rsidRPr="00EC0C42">
              <w:rPr>
                <w:rFonts w:ascii="Times New Roman" w:hAnsi="Times New Roman"/>
                <w:sz w:val="24"/>
                <w:szCs w:val="24"/>
              </w:rPr>
              <w:t>- на комунікаційних платформах ОДА розміщуються щоденні відеозвернення Президента України, де йдеться про безпекову ситуацію в державі.</w:t>
            </w:r>
            <w:bookmarkEnd w:id="8"/>
          </w:p>
        </w:tc>
        <w:tc>
          <w:tcPr>
            <w:tcW w:w="236" w:type="dxa"/>
          </w:tcPr>
          <w:p w:rsidR="00081452" w:rsidRPr="00EC0C42" w:rsidRDefault="00081452" w:rsidP="008E0584">
            <w:pPr>
              <w:widowControl w:val="0"/>
              <w:rPr>
                <w:sz w:val="24"/>
                <w:szCs w:val="24"/>
              </w:rPr>
            </w:pPr>
          </w:p>
        </w:tc>
      </w:tr>
    </w:tbl>
    <w:p w:rsidR="00601433" w:rsidRDefault="008C0E14" w:rsidP="00601433">
      <w:pPr>
        <w:pStyle w:val="affe"/>
        <w:spacing w:before="0" w:after="0"/>
        <w:ind w:hanging="6"/>
        <w:jc w:val="both"/>
        <w:rPr>
          <w:rFonts w:ascii="Times New Roman" w:hAnsi="Times New Roman"/>
          <w:b w:val="0"/>
          <w:color w:val="000000"/>
          <w:sz w:val="24"/>
          <w:szCs w:val="24"/>
        </w:rPr>
      </w:pPr>
      <w:r w:rsidRPr="00EC0C42">
        <w:rPr>
          <w:rFonts w:ascii="Times New Roman" w:hAnsi="Times New Roman"/>
          <w:b w:val="0"/>
          <w:color w:val="000000"/>
          <w:sz w:val="24"/>
          <w:szCs w:val="24"/>
        </w:rPr>
        <w:lastRenderedPageBreak/>
        <w:tab/>
      </w:r>
      <w:r w:rsidRPr="00EC0C42">
        <w:rPr>
          <w:rFonts w:ascii="Times New Roman" w:hAnsi="Times New Roman"/>
          <w:b w:val="0"/>
          <w:color w:val="000000"/>
          <w:sz w:val="24"/>
          <w:szCs w:val="24"/>
        </w:rPr>
        <w:tab/>
      </w:r>
    </w:p>
    <w:p w:rsidR="00081452" w:rsidRPr="00EC0C42" w:rsidRDefault="008E0584" w:rsidP="00601433">
      <w:pPr>
        <w:suppressAutoHyphens w:val="0"/>
        <w:rPr>
          <w:rFonts w:ascii="Times New Roman" w:hAnsi="Times New Roman"/>
          <w:sz w:val="24"/>
          <w:szCs w:val="24"/>
        </w:rPr>
      </w:pPr>
      <w:r w:rsidRPr="00EC0C42">
        <w:rPr>
          <w:rFonts w:ascii="Times New Roman" w:hAnsi="Times New Roman"/>
          <w:color w:val="000000"/>
          <w:sz w:val="24"/>
          <w:szCs w:val="24"/>
        </w:rPr>
        <w:tab/>
      </w:r>
    </w:p>
    <w:sectPr w:rsidR="00081452" w:rsidRPr="00EC0C42" w:rsidSect="00EC0C42">
      <w:headerReference w:type="even" r:id="rId50"/>
      <w:headerReference w:type="default" r:id="rId51"/>
      <w:pgSz w:w="23814" w:h="16840" w:orient="landscape" w:code="5"/>
      <w:pgMar w:top="1134" w:right="1134" w:bottom="1134" w:left="1134" w:header="567" w:footer="0" w:gutter="0"/>
      <w:pgNumType w:start="1"/>
      <w:cols w:space="720"/>
      <w:formProt w:val="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80" w:rsidRDefault="00013680">
      <w:r>
        <w:separator/>
      </w:r>
    </w:p>
  </w:endnote>
  <w:endnote w:type="continuationSeparator" w:id="0">
    <w:p w:rsidR="00013680" w:rsidRDefault="0001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80" w:rsidRDefault="00013680">
      <w:r>
        <w:separator/>
      </w:r>
    </w:p>
  </w:footnote>
  <w:footnote w:type="continuationSeparator" w:id="0">
    <w:p w:rsidR="00013680" w:rsidRDefault="00013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52" w:rsidRDefault="00DC3BFA">
    <w:r>
      <w:rPr>
        <w:noProof/>
        <w:lang w:val="ru-RU"/>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4445" b="1270"/>
              <wp:wrapSquare wrapText="bothSides"/>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081452" w:rsidRDefault="00E66C92">
                          <w:r>
                            <w:fldChar w:fldCharType="begin"/>
                          </w:r>
                          <w:r w:rsidR="008C0E14">
                            <w:instrText xml:space="preserve"> PAGE </w:instrText>
                          </w:r>
                          <w:r>
                            <w:fldChar w:fldCharType="separate"/>
                          </w:r>
                          <w:r w:rsidR="008C0E14">
                            <w:t>0</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0;margin-top:.05pt;width:1.15pt;height:1.15pt;z-index:-50331647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" o:allowincell="f" filled="f" stroked="f" strokeweight="0">
              <v:path arrowok="t"/>
              <v:textbox style="mso-fit-shape-to-text:t" inset="0,0,0,0">
                <w:txbxContent>
                  <w:p w:rsidR="00081452" w:rsidRDefault="00E66C92">
                    <w:r>
                      <w:fldChar w:fldCharType="begin"/>
                    </w:r>
                    <w:r w:rsidR="008C0E14">
                      <w:instrText xml:space="preserve"> PAGE </w:instrText>
                    </w:r>
                    <w:r>
                      <w:fldChar w:fldCharType="separate"/>
                    </w:r>
                    <w:r w:rsidR="008C0E14">
                      <w:t>0</w:t>
                    </w:r>
                    <w: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52" w:rsidRDefault="00DC3BFA">
    <w:r>
      <w:rPr>
        <w:noProof/>
        <w:lang w:val="ru-RU"/>
      </w:rPr>
      <mc:AlternateContent>
        <mc:Choice Requires="wps">
          <w:drawing>
            <wp:anchor distT="0" distB="0" distL="0" distR="0" simplePos="0" relativeHeight="43" behindDoc="1" locked="0" layoutInCell="0" allowOverlap="1">
              <wp:simplePos x="0" y="0"/>
              <wp:positionH relativeFrom="margin">
                <wp:align>center</wp:align>
              </wp:positionH>
              <wp:positionV relativeFrom="paragraph">
                <wp:posOffset>635</wp:posOffset>
              </wp:positionV>
              <wp:extent cx="178435" cy="204470"/>
              <wp:effectExtent l="0" t="0" r="12065" b="5080"/>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204470"/>
                      </a:xfrm>
                      <a:prstGeom prst="rect">
                        <a:avLst/>
                      </a:prstGeom>
                      <a:noFill/>
                      <a:ln w="0">
                        <a:noFill/>
                      </a:ln>
                    </wps:spPr>
                    <wps:style>
                      <a:lnRef idx="0">
                        <a:scrgbClr r="0" g="0" b="0"/>
                      </a:lnRef>
                      <a:fillRef idx="0">
                        <a:scrgbClr r="0" g="0" b="0"/>
                      </a:fillRef>
                      <a:effectRef idx="0">
                        <a:scrgbClr r="0" g="0" b="0"/>
                      </a:effectRef>
                      <a:fontRef idx="minor"/>
                    </wps:style>
                    <wps:txbx>
                      <w:txbxContent>
                        <w:p w:rsidR="00081452" w:rsidRDefault="00E66C92">
                          <w:pPr>
                            <w:rPr>
                              <w:rFonts w:ascii="Times New Roman" w:hAnsi="Times New Roman"/>
                              <w:sz w:val="28"/>
                              <w:szCs w:val="28"/>
                            </w:rPr>
                          </w:pPr>
                          <w:r>
                            <w:rPr>
                              <w:rFonts w:ascii="Times New Roman" w:hAnsi="Times New Roman"/>
                              <w:sz w:val="28"/>
                              <w:szCs w:val="28"/>
                            </w:rPr>
                            <w:fldChar w:fldCharType="begin"/>
                          </w:r>
                          <w:r w:rsidR="008C0E14">
                            <w:rPr>
                              <w:rFonts w:ascii="Times New Roman" w:hAnsi="Times New Roman"/>
                              <w:sz w:val="28"/>
                              <w:szCs w:val="28"/>
                            </w:rPr>
                            <w:instrText xml:space="preserve"> PAGE </w:instrText>
                          </w:r>
                          <w:r>
                            <w:rPr>
                              <w:rFonts w:ascii="Times New Roman" w:hAnsi="Times New Roman"/>
                              <w:sz w:val="28"/>
                              <w:szCs w:val="28"/>
                            </w:rPr>
                            <w:fldChar w:fldCharType="separate"/>
                          </w:r>
                          <w:r w:rsidR="00DC3BFA">
                            <w:rPr>
                              <w:rFonts w:ascii="Times New Roman" w:hAnsi="Times New Roman"/>
                              <w:noProof/>
                              <w:sz w:val="28"/>
                              <w:szCs w:val="28"/>
                            </w:rPr>
                            <w:t>2</w:t>
                          </w:r>
                          <w:r>
                            <w:rPr>
                              <w:rFonts w:ascii="Times New Roman" w:hAnsi="Times New Roman"/>
                              <w:sz w:val="28"/>
                              <w:szCs w:val="28"/>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0;margin-top:.05pt;width:14.05pt;height:16.1pt;z-index:-50331643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" o:allowincell="f" filled="f" stroked="f" strokeweight="0">
              <v:path arrowok="t"/>
              <v:textbox style="mso-fit-shape-to-text:t" inset="0,0,0,0">
                <w:txbxContent>
                  <w:p w:rsidR="00081452" w:rsidRDefault="00E66C92">
                    <w:pPr>
                      <w:rPr>
                        <w:rFonts w:ascii="Times New Roman" w:hAnsi="Times New Roman"/>
                        <w:sz w:val="28"/>
                        <w:szCs w:val="28"/>
                      </w:rPr>
                    </w:pPr>
                    <w:r>
                      <w:rPr>
                        <w:rFonts w:ascii="Times New Roman" w:hAnsi="Times New Roman"/>
                        <w:sz w:val="28"/>
                        <w:szCs w:val="28"/>
                      </w:rPr>
                      <w:fldChar w:fldCharType="begin"/>
                    </w:r>
                    <w:r w:rsidR="008C0E14">
                      <w:rPr>
                        <w:rFonts w:ascii="Times New Roman" w:hAnsi="Times New Roman"/>
                        <w:sz w:val="28"/>
                        <w:szCs w:val="28"/>
                      </w:rPr>
                      <w:instrText xml:space="preserve"> PAGE </w:instrText>
                    </w:r>
                    <w:r>
                      <w:rPr>
                        <w:rFonts w:ascii="Times New Roman" w:hAnsi="Times New Roman"/>
                        <w:sz w:val="28"/>
                        <w:szCs w:val="28"/>
                      </w:rPr>
                      <w:fldChar w:fldCharType="separate"/>
                    </w:r>
                    <w:r w:rsidR="00DC3BFA">
                      <w:rPr>
                        <w:rFonts w:ascii="Times New Roman" w:hAnsi="Times New Roman"/>
                        <w:noProof/>
                        <w:sz w:val="28"/>
                        <w:szCs w:val="28"/>
                      </w:rPr>
                      <w:t>2</w:t>
                    </w:r>
                    <w:r>
                      <w:rPr>
                        <w:rFonts w:ascii="Times New Roman" w:hAnsi="Times New Roman"/>
                        <w:sz w:val="28"/>
                        <w:szCs w:val="28"/>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372CE"/>
    <w:multiLevelType w:val="multilevel"/>
    <w:tmpl w:val="3E327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B8005D"/>
    <w:multiLevelType w:val="multilevel"/>
    <w:tmpl w:val="217AC5F0"/>
    <w:lvl w:ilvl="0">
      <w:start w:val="6"/>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52"/>
    <w:rsid w:val="00013680"/>
    <w:rsid w:val="0003548F"/>
    <w:rsid w:val="00081452"/>
    <w:rsid w:val="0016710A"/>
    <w:rsid w:val="001A111C"/>
    <w:rsid w:val="001C3FBD"/>
    <w:rsid w:val="001C78FE"/>
    <w:rsid w:val="001E7D43"/>
    <w:rsid w:val="002042EB"/>
    <w:rsid w:val="00206F1E"/>
    <w:rsid w:val="00210AAB"/>
    <w:rsid w:val="00252917"/>
    <w:rsid w:val="00260E89"/>
    <w:rsid w:val="00354125"/>
    <w:rsid w:val="003546E4"/>
    <w:rsid w:val="003644FF"/>
    <w:rsid w:val="00370634"/>
    <w:rsid w:val="003C5AC5"/>
    <w:rsid w:val="003E37B5"/>
    <w:rsid w:val="00465BEB"/>
    <w:rsid w:val="004A5044"/>
    <w:rsid w:val="004C13A9"/>
    <w:rsid w:val="005972FA"/>
    <w:rsid w:val="005C3385"/>
    <w:rsid w:val="005E1844"/>
    <w:rsid w:val="00601433"/>
    <w:rsid w:val="006571ED"/>
    <w:rsid w:val="00674614"/>
    <w:rsid w:val="006A7B02"/>
    <w:rsid w:val="006D5633"/>
    <w:rsid w:val="006E0436"/>
    <w:rsid w:val="0071716E"/>
    <w:rsid w:val="00717A30"/>
    <w:rsid w:val="00777EDA"/>
    <w:rsid w:val="007C0549"/>
    <w:rsid w:val="007C3619"/>
    <w:rsid w:val="00812786"/>
    <w:rsid w:val="0081413A"/>
    <w:rsid w:val="00850CD0"/>
    <w:rsid w:val="00861F97"/>
    <w:rsid w:val="008652CF"/>
    <w:rsid w:val="008C0E14"/>
    <w:rsid w:val="008C31BF"/>
    <w:rsid w:val="008E0584"/>
    <w:rsid w:val="008F232E"/>
    <w:rsid w:val="00930C6B"/>
    <w:rsid w:val="00931FFF"/>
    <w:rsid w:val="0098246C"/>
    <w:rsid w:val="009A11BA"/>
    <w:rsid w:val="009A1495"/>
    <w:rsid w:val="009C4F55"/>
    <w:rsid w:val="009D2C9E"/>
    <w:rsid w:val="00A6126D"/>
    <w:rsid w:val="00A649A8"/>
    <w:rsid w:val="00BA32D6"/>
    <w:rsid w:val="00BF364B"/>
    <w:rsid w:val="00C05CF0"/>
    <w:rsid w:val="00CC1698"/>
    <w:rsid w:val="00CD6C12"/>
    <w:rsid w:val="00D14F5D"/>
    <w:rsid w:val="00D239A2"/>
    <w:rsid w:val="00D640EC"/>
    <w:rsid w:val="00D8681C"/>
    <w:rsid w:val="00D9315D"/>
    <w:rsid w:val="00DC3BFA"/>
    <w:rsid w:val="00DD0424"/>
    <w:rsid w:val="00DE07CA"/>
    <w:rsid w:val="00DF2636"/>
    <w:rsid w:val="00E207DE"/>
    <w:rsid w:val="00E30573"/>
    <w:rsid w:val="00E46259"/>
    <w:rsid w:val="00E66C92"/>
    <w:rsid w:val="00E8524A"/>
    <w:rsid w:val="00E96AE0"/>
    <w:rsid w:val="00EA42BB"/>
    <w:rsid w:val="00EA75CF"/>
    <w:rsid w:val="00EB3D17"/>
    <w:rsid w:val="00EC0C42"/>
    <w:rsid w:val="00F0053A"/>
    <w:rsid w:val="00F32BFE"/>
    <w:rsid w:val="00F43748"/>
    <w:rsid w:val="00F63072"/>
    <w:rsid w:val="00F86E66"/>
    <w:rsid w:val="00FD3F9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B3"/>
    <w:rPr>
      <w:rFonts w:ascii="Antiqua" w:hAnsi="Antiqua"/>
      <w:sz w:val="26"/>
      <w:lang w:eastAsia="ru-RU"/>
    </w:rPr>
  </w:style>
  <w:style w:type="paragraph" w:styleId="1">
    <w:name w:val="heading 1"/>
    <w:basedOn w:val="a"/>
    <w:next w:val="a"/>
    <w:link w:val="10"/>
    <w:uiPriority w:val="9"/>
    <w:qFormat/>
    <w:rsid w:val="00F33B17"/>
    <w:pPr>
      <w:keepNext/>
      <w:spacing w:before="240"/>
      <w:ind w:left="567"/>
      <w:outlineLvl w:val="0"/>
    </w:pPr>
    <w:rPr>
      <w:b/>
      <w:smallCaps/>
      <w:sz w:val="28"/>
    </w:rPr>
  </w:style>
  <w:style w:type="paragraph" w:styleId="2">
    <w:name w:val="heading 2"/>
    <w:basedOn w:val="a"/>
    <w:next w:val="a"/>
    <w:link w:val="20"/>
    <w:uiPriority w:val="9"/>
    <w:qFormat/>
    <w:rsid w:val="00F33B17"/>
    <w:pPr>
      <w:keepNext/>
      <w:spacing w:before="120"/>
      <w:ind w:left="567"/>
      <w:outlineLvl w:val="1"/>
    </w:pPr>
    <w:rPr>
      <w:b/>
    </w:rPr>
  </w:style>
  <w:style w:type="paragraph" w:styleId="3">
    <w:name w:val="heading 3"/>
    <w:basedOn w:val="a"/>
    <w:next w:val="a"/>
    <w:link w:val="30"/>
    <w:uiPriority w:val="9"/>
    <w:qFormat/>
    <w:rsid w:val="00F33B17"/>
    <w:pPr>
      <w:keepNext/>
      <w:spacing w:before="120"/>
      <w:ind w:left="567"/>
      <w:outlineLvl w:val="2"/>
    </w:pPr>
    <w:rPr>
      <w:b/>
      <w:i/>
    </w:rPr>
  </w:style>
  <w:style w:type="paragraph" w:styleId="4">
    <w:name w:val="heading 4"/>
    <w:basedOn w:val="a"/>
    <w:next w:val="a"/>
    <w:link w:val="40"/>
    <w:uiPriority w:val="9"/>
    <w:qFormat/>
    <w:rsid w:val="00F33B17"/>
    <w:pPr>
      <w:keepNext/>
      <w:spacing w:before="120"/>
      <w:ind w:left="567"/>
      <w:outlineLvl w:val="3"/>
    </w:pPr>
  </w:style>
  <w:style w:type="paragraph" w:styleId="5">
    <w:name w:val="heading 5"/>
    <w:basedOn w:val="a"/>
    <w:next w:val="a"/>
    <w:link w:val="50"/>
    <w:uiPriority w:val="9"/>
    <w:semiHidden/>
    <w:unhideWhenUsed/>
    <w:qFormat/>
    <w:rsid w:val="009F1B7F"/>
    <w:pPr>
      <w:keepNext/>
      <w:keepLines/>
      <w:spacing w:before="200" w:line="1" w:lineRule="atLeast"/>
      <w:ind w:left="-1" w:hanging="1"/>
      <w:outlineLvl w:val="4"/>
    </w:pPr>
    <w:rPr>
      <w:rFonts w:ascii="Cambria" w:hAnsi="Cambria"/>
      <w:color w:val="243F60"/>
      <w:sz w:val="20"/>
      <w:vertAlign w:val="subscript"/>
    </w:rPr>
  </w:style>
  <w:style w:type="paragraph" w:styleId="6">
    <w:name w:val="heading 6"/>
    <w:basedOn w:val="a"/>
    <w:next w:val="a"/>
    <w:link w:val="60"/>
    <w:uiPriority w:val="9"/>
    <w:semiHidden/>
    <w:unhideWhenUsed/>
    <w:qFormat/>
    <w:rsid w:val="009F1B7F"/>
    <w:pPr>
      <w:keepNext/>
      <w:keepLines/>
      <w:spacing w:before="200" w:line="1" w:lineRule="atLeast"/>
      <w:ind w:left="-1" w:hanging="1"/>
      <w:outlineLvl w:val="5"/>
    </w:pPr>
    <w:rPr>
      <w:rFonts w:ascii="Cambria" w:hAnsi="Cambria"/>
      <w:i/>
      <w:iCs/>
      <w:color w:val="243F60"/>
      <w:sz w:val="20"/>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15F27"/>
    <w:rPr>
      <w:color w:val="0000FF"/>
      <w:u w:val="single"/>
    </w:rPr>
  </w:style>
  <w:style w:type="character" w:customStyle="1" w:styleId="50">
    <w:name w:val="Заголовок 5 Знак"/>
    <w:link w:val="5"/>
    <w:uiPriority w:val="9"/>
    <w:semiHidden/>
    <w:qFormat/>
    <w:rsid w:val="009F1B7F"/>
    <w:rPr>
      <w:rFonts w:ascii="Cambria" w:hAnsi="Cambria"/>
      <w:color w:val="243F60"/>
      <w:vertAlign w:val="subscript"/>
    </w:rPr>
  </w:style>
  <w:style w:type="character" w:customStyle="1" w:styleId="60">
    <w:name w:val="Заголовок 6 Знак"/>
    <w:link w:val="6"/>
    <w:uiPriority w:val="9"/>
    <w:semiHidden/>
    <w:qFormat/>
    <w:rsid w:val="009F1B7F"/>
    <w:rPr>
      <w:rFonts w:ascii="Cambria" w:hAnsi="Cambria"/>
      <w:i/>
      <w:iCs/>
      <w:color w:val="243F60"/>
      <w:vertAlign w:val="subscript"/>
    </w:rPr>
  </w:style>
  <w:style w:type="character" w:customStyle="1" w:styleId="10">
    <w:name w:val="Заголовок 1 Знак"/>
    <w:link w:val="1"/>
    <w:uiPriority w:val="9"/>
    <w:qFormat/>
    <w:rsid w:val="009F1B7F"/>
    <w:rPr>
      <w:rFonts w:ascii="Antiqua" w:hAnsi="Antiqua"/>
      <w:b/>
      <w:smallCaps/>
      <w:sz w:val="28"/>
      <w:lang w:eastAsia="ru-RU"/>
    </w:rPr>
  </w:style>
  <w:style w:type="character" w:customStyle="1" w:styleId="20">
    <w:name w:val="Заголовок 2 Знак"/>
    <w:link w:val="2"/>
    <w:uiPriority w:val="9"/>
    <w:qFormat/>
    <w:rsid w:val="009F1B7F"/>
    <w:rPr>
      <w:rFonts w:ascii="Antiqua" w:hAnsi="Antiqua"/>
      <w:b/>
      <w:sz w:val="26"/>
      <w:lang w:eastAsia="ru-RU"/>
    </w:rPr>
  </w:style>
  <w:style w:type="character" w:customStyle="1" w:styleId="30">
    <w:name w:val="Заголовок 3 Знак"/>
    <w:link w:val="3"/>
    <w:uiPriority w:val="9"/>
    <w:qFormat/>
    <w:rsid w:val="009F1B7F"/>
    <w:rPr>
      <w:rFonts w:ascii="Antiqua" w:hAnsi="Antiqua"/>
      <w:b/>
      <w:i/>
      <w:sz w:val="26"/>
      <w:lang w:eastAsia="ru-RU"/>
    </w:rPr>
  </w:style>
  <w:style w:type="character" w:customStyle="1" w:styleId="40">
    <w:name w:val="Заголовок 4 Знак"/>
    <w:link w:val="4"/>
    <w:uiPriority w:val="9"/>
    <w:qFormat/>
    <w:rsid w:val="009F1B7F"/>
    <w:rPr>
      <w:rFonts w:ascii="Antiqua" w:hAnsi="Antiqua"/>
      <w:sz w:val="26"/>
      <w:lang w:eastAsia="ru-RU"/>
    </w:rPr>
  </w:style>
  <w:style w:type="character" w:styleId="a4">
    <w:name w:val="Strong"/>
    <w:qFormat/>
    <w:rsid w:val="009F1B7F"/>
    <w:rPr>
      <w:b/>
      <w:bCs/>
      <w:w w:val="100"/>
      <w:position w:val="0"/>
      <w:sz w:val="20"/>
      <w:effect w:val="none"/>
      <w:vertAlign w:val="baseline"/>
      <w:em w:val="none"/>
    </w:rPr>
  </w:style>
  <w:style w:type="character" w:customStyle="1" w:styleId="a5">
    <w:name w:val="Текст примітки Знак"/>
    <w:qFormat/>
    <w:rsid w:val="009F1B7F"/>
    <w:rPr>
      <w:rFonts w:ascii="Antiqua" w:hAnsi="Antiqua"/>
      <w:lang w:eastAsia="ru-RU"/>
    </w:rPr>
  </w:style>
  <w:style w:type="character" w:customStyle="1" w:styleId="a6">
    <w:name w:val="Текст примечания Знак"/>
    <w:link w:val="a7"/>
    <w:qFormat/>
    <w:rsid w:val="009F1B7F"/>
    <w:rPr>
      <w:vertAlign w:val="subscript"/>
    </w:rPr>
  </w:style>
  <w:style w:type="character" w:customStyle="1" w:styleId="a8">
    <w:name w:val="Верхний колонтитул Знак"/>
    <w:link w:val="a9"/>
    <w:qFormat/>
    <w:rsid w:val="009F1B7F"/>
    <w:rPr>
      <w:rFonts w:ascii="Antiqua" w:hAnsi="Antiqua"/>
      <w:sz w:val="26"/>
      <w:lang w:eastAsia="ru-RU"/>
    </w:rPr>
  </w:style>
  <w:style w:type="character" w:customStyle="1" w:styleId="aa">
    <w:name w:val="Нижний колонтитул Знак"/>
    <w:link w:val="ab"/>
    <w:qFormat/>
    <w:rsid w:val="009F1B7F"/>
    <w:rPr>
      <w:rFonts w:ascii="Antiqua" w:hAnsi="Antiqua"/>
      <w:sz w:val="26"/>
      <w:lang w:eastAsia="ru-RU"/>
    </w:rPr>
  </w:style>
  <w:style w:type="character" w:customStyle="1" w:styleId="ac">
    <w:name w:val="Назва Знак"/>
    <w:qFormat/>
    <w:rsid w:val="009F1B7F"/>
    <w:rPr>
      <w:rFonts w:ascii="Calibri Light" w:eastAsia="Times New Roman" w:hAnsi="Calibri Light" w:cs="Times New Roman"/>
      <w:b/>
      <w:bCs/>
      <w:kern w:val="2"/>
      <w:sz w:val="32"/>
      <w:szCs w:val="32"/>
      <w:lang w:eastAsia="ru-RU"/>
    </w:rPr>
  </w:style>
  <w:style w:type="character" w:customStyle="1" w:styleId="ad">
    <w:name w:val="Название Знак"/>
    <w:link w:val="ae"/>
    <w:uiPriority w:val="10"/>
    <w:qFormat/>
    <w:rsid w:val="009F1B7F"/>
    <w:rPr>
      <w:b/>
      <w:sz w:val="72"/>
      <w:szCs w:val="72"/>
      <w:vertAlign w:val="subscript"/>
    </w:rPr>
  </w:style>
  <w:style w:type="character" w:customStyle="1" w:styleId="af">
    <w:name w:val="Підзаголовок Знак"/>
    <w:qFormat/>
    <w:rsid w:val="009F1B7F"/>
    <w:rPr>
      <w:rFonts w:ascii="Calibri Light" w:eastAsia="Times New Roman" w:hAnsi="Calibri Light" w:cs="Times New Roman"/>
      <w:sz w:val="24"/>
      <w:szCs w:val="24"/>
      <w:lang w:eastAsia="ru-RU"/>
    </w:rPr>
  </w:style>
  <w:style w:type="character" w:customStyle="1" w:styleId="af0">
    <w:name w:val="Подзаголовок Знак"/>
    <w:link w:val="af1"/>
    <w:uiPriority w:val="11"/>
    <w:qFormat/>
    <w:rsid w:val="009F1B7F"/>
    <w:rPr>
      <w:rFonts w:ascii="Georgia" w:eastAsia="Georgia" w:hAnsi="Georgia" w:cs="Georgia"/>
      <w:i/>
      <w:color w:val="666666"/>
      <w:sz w:val="48"/>
      <w:szCs w:val="48"/>
      <w:vertAlign w:val="subscript"/>
    </w:rPr>
  </w:style>
  <w:style w:type="character" w:customStyle="1" w:styleId="af2">
    <w:name w:val="Текст у виносці Знак"/>
    <w:qFormat/>
    <w:rsid w:val="009F1B7F"/>
    <w:rPr>
      <w:rFonts w:ascii="Segoe UI" w:hAnsi="Segoe UI" w:cs="Segoe UI"/>
      <w:sz w:val="18"/>
      <w:szCs w:val="18"/>
      <w:lang w:eastAsia="ru-RU"/>
    </w:rPr>
  </w:style>
  <w:style w:type="character" w:customStyle="1" w:styleId="af3">
    <w:name w:val="Текст выноски Знак"/>
    <w:link w:val="af4"/>
    <w:uiPriority w:val="99"/>
    <w:qFormat/>
    <w:rsid w:val="009F1B7F"/>
    <w:rPr>
      <w:rFonts w:ascii="Segoe UI" w:hAnsi="Segoe UI" w:cs="Segoe UI"/>
      <w:sz w:val="18"/>
      <w:szCs w:val="18"/>
      <w:vertAlign w:val="subscript"/>
    </w:rPr>
  </w:style>
  <w:style w:type="character" w:styleId="af5">
    <w:name w:val="annotation reference"/>
    <w:unhideWhenUsed/>
    <w:qFormat/>
    <w:rsid w:val="009F1B7F"/>
    <w:rPr>
      <w:w w:val="100"/>
      <w:position w:val="0"/>
      <w:sz w:val="16"/>
      <w:szCs w:val="16"/>
      <w:effect w:val="none"/>
      <w:vertAlign w:val="baseline"/>
      <w:em w:val="none"/>
    </w:rPr>
  </w:style>
  <w:style w:type="character" w:customStyle="1" w:styleId="11">
    <w:name w:val="Шрифт абзацу за замовчуванням1"/>
    <w:qFormat/>
    <w:rsid w:val="009F1B7F"/>
    <w:rPr>
      <w:w w:val="100"/>
      <w:position w:val="0"/>
      <w:sz w:val="20"/>
      <w:effect w:val="none"/>
      <w:vertAlign w:val="baseline"/>
      <w:em w:val="none"/>
    </w:rPr>
  </w:style>
  <w:style w:type="character" w:customStyle="1" w:styleId="12">
    <w:name w:val="Знак примітки1"/>
    <w:qFormat/>
    <w:rsid w:val="009F1B7F"/>
    <w:rPr>
      <w:w w:val="100"/>
      <w:position w:val="0"/>
      <w:sz w:val="16"/>
      <w:szCs w:val="16"/>
      <w:effect w:val="none"/>
      <w:vertAlign w:val="baseline"/>
      <w:em w:val="none"/>
    </w:rPr>
  </w:style>
  <w:style w:type="character" w:customStyle="1" w:styleId="af6">
    <w:name w:val="Верхній колонтитул Знак"/>
    <w:qFormat/>
    <w:rsid w:val="009F1B7F"/>
    <w:rPr>
      <w:rFonts w:ascii="Antiqua" w:hAnsi="Antiqua"/>
      <w:w w:val="100"/>
      <w:position w:val="0"/>
      <w:sz w:val="26"/>
      <w:effect w:val="none"/>
      <w:vertAlign w:val="baseline"/>
      <w:em w:val="none"/>
      <w:lang w:eastAsia="ru-RU"/>
    </w:rPr>
  </w:style>
  <w:style w:type="character" w:customStyle="1" w:styleId="af7">
    <w:name w:val="Нижній колонтитул Знак"/>
    <w:qFormat/>
    <w:rsid w:val="009F1B7F"/>
    <w:rPr>
      <w:rFonts w:ascii="Antiqua" w:hAnsi="Antiqua"/>
      <w:w w:val="100"/>
      <w:position w:val="0"/>
      <w:sz w:val="26"/>
      <w:effect w:val="none"/>
      <w:vertAlign w:val="baseline"/>
      <w:em w:val="none"/>
      <w:lang w:eastAsia="ru-RU"/>
    </w:rPr>
  </w:style>
  <w:style w:type="character" w:customStyle="1" w:styleId="af8">
    <w:name w:val="Тема примітки Знак"/>
    <w:qFormat/>
    <w:rsid w:val="009F1B7F"/>
    <w:rPr>
      <w:rFonts w:ascii="Arial" w:eastAsia="Arial" w:hAnsi="Arial" w:cs="Arial"/>
      <w:b/>
      <w:bCs/>
      <w:w w:val="100"/>
      <w:position w:val="0"/>
      <w:sz w:val="20"/>
      <w:effect w:val="none"/>
      <w:vertAlign w:val="baseline"/>
      <w:em w:val="none"/>
      <w:lang w:eastAsia="ru-RU"/>
    </w:rPr>
  </w:style>
  <w:style w:type="character" w:customStyle="1" w:styleId="docdata">
    <w:name w:val="docdata"/>
    <w:qFormat/>
    <w:rsid w:val="009F1B7F"/>
    <w:rPr>
      <w:w w:val="100"/>
      <w:position w:val="0"/>
      <w:sz w:val="20"/>
      <w:effect w:val="none"/>
      <w:vertAlign w:val="baseline"/>
      <w:em w:val="none"/>
    </w:rPr>
  </w:style>
  <w:style w:type="character" w:customStyle="1" w:styleId="13">
    <w:name w:val="Текст примітки Знак1"/>
    <w:qFormat/>
    <w:rsid w:val="009F1B7F"/>
    <w:rPr>
      <w:w w:val="100"/>
      <w:position w:val="0"/>
      <w:sz w:val="20"/>
      <w:effect w:val="none"/>
      <w:vertAlign w:val="baseline"/>
      <w:em w:val="none"/>
    </w:rPr>
  </w:style>
  <w:style w:type="character" w:customStyle="1" w:styleId="14">
    <w:name w:val="Текст у виносці Знак1"/>
    <w:qFormat/>
    <w:rsid w:val="009F1B7F"/>
    <w:rPr>
      <w:rFonts w:ascii="Segoe UI" w:hAnsi="Segoe UI" w:cs="Segoe UI"/>
      <w:w w:val="100"/>
      <w:position w:val="0"/>
      <w:sz w:val="18"/>
      <w:szCs w:val="18"/>
      <w:effect w:val="none"/>
      <w:vertAlign w:val="baseline"/>
      <w:em w:val="none"/>
    </w:rPr>
  </w:style>
  <w:style w:type="character" w:customStyle="1" w:styleId="af9">
    <w:name w:val="Без интервала Знак"/>
    <w:link w:val="afa"/>
    <w:uiPriority w:val="1"/>
    <w:qFormat/>
    <w:rsid w:val="00191507"/>
    <w:rPr>
      <w:rFonts w:ascii="Calibri" w:hAnsi="Calibri"/>
      <w:sz w:val="22"/>
      <w:szCs w:val="22"/>
    </w:rPr>
  </w:style>
  <w:style w:type="character" w:customStyle="1" w:styleId="31">
    <w:name w:val="Основной текст с отступом 3 Знак"/>
    <w:basedOn w:val="a0"/>
    <w:link w:val="32"/>
    <w:qFormat/>
    <w:rsid w:val="00A531EB"/>
    <w:rPr>
      <w:sz w:val="16"/>
      <w:szCs w:val="16"/>
    </w:rPr>
  </w:style>
  <w:style w:type="character" w:customStyle="1" w:styleId="afb">
    <w:name w:val="Основной текст Знак"/>
    <w:basedOn w:val="a0"/>
    <w:link w:val="afc"/>
    <w:qFormat/>
    <w:rsid w:val="00711238"/>
    <w:rPr>
      <w:rFonts w:ascii="Antiqua" w:hAnsi="Antiqua"/>
      <w:sz w:val="26"/>
      <w:lang w:eastAsia="ru-RU"/>
    </w:rPr>
  </w:style>
  <w:style w:type="character" w:styleId="afd">
    <w:name w:val="Emphasis"/>
    <w:qFormat/>
    <w:rsid w:val="001075D7"/>
    <w:rPr>
      <w:i/>
      <w:iCs/>
    </w:rPr>
  </w:style>
  <w:style w:type="character" w:customStyle="1" w:styleId="afe">
    <w:name w:val="Абзац списка Знак"/>
    <w:link w:val="aff"/>
    <w:uiPriority w:val="34"/>
    <w:qFormat/>
    <w:rsid w:val="001075D7"/>
    <w:rPr>
      <w:vertAlign w:val="subscript"/>
    </w:rPr>
  </w:style>
  <w:style w:type="character" w:customStyle="1" w:styleId="rvts23">
    <w:name w:val="rvts23"/>
    <w:basedOn w:val="a0"/>
    <w:uiPriority w:val="99"/>
    <w:qFormat/>
    <w:rsid w:val="00855ECC"/>
  </w:style>
  <w:style w:type="character" w:customStyle="1" w:styleId="field-content">
    <w:name w:val="field-content"/>
    <w:qFormat/>
    <w:rsid w:val="0082793C"/>
  </w:style>
  <w:style w:type="character" w:customStyle="1" w:styleId="NoSpacingChar">
    <w:name w:val="No Spacing Char"/>
    <w:link w:val="15"/>
    <w:uiPriority w:val="99"/>
    <w:qFormat/>
    <w:locked/>
    <w:rsid w:val="00EF51E7"/>
    <w:rPr>
      <w:rFonts w:ascii="Calibri" w:eastAsia="Calibri" w:hAnsi="Calibri"/>
      <w:sz w:val="22"/>
      <w:szCs w:val="22"/>
    </w:rPr>
  </w:style>
  <w:style w:type="character" w:customStyle="1" w:styleId="aff0">
    <w:name w:val="Обычный (веб) Знак"/>
    <w:link w:val="aff1"/>
    <w:qFormat/>
    <w:rsid w:val="00085EE3"/>
    <w:rPr>
      <w:sz w:val="24"/>
      <w:szCs w:val="24"/>
      <w:lang w:val="en-US" w:eastAsia="en-US"/>
    </w:rPr>
  </w:style>
  <w:style w:type="character" w:customStyle="1" w:styleId="search-date">
    <w:name w:val="search-date"/>
    <w:basedOn w:val="a0"/>
    <w:qFormat/>
    <w:rsid w:val="002401C9"/>
  </w:style>
  <w:style w:type="character" w:customStyle="1" w:styleId="UnresolvedMention">
    <w:name w:val="Unresolved Mention"/>
    <w:basedOn w:val="a0"/>
    <w:uiPriority w:val="99"/>
    <w:semiHidden/>
    <w:unhideWhenUsed/>
    <w:qFormat/>
    <w:rsid w:val="00A02E27"/>
    <w:rPr>
      <w:color w:val="605E5C"/>
      <w:shd w:val="clear" w:color="auto" w:fill="E1DFDD"/>
    </w:rPr>
  </w:style>
  <w:style w:type="paragraph" w:customStyle="1" w:styleId="aff2">
    <w:name w:val="Заголовок"/>
    <w:basedOn w:val="a"/>
    <w:next w:val="afc"/>
    <w:qFormat/>
    <w:rsid w:val="00E66C92"/>
    <w:pPr>
      <w:keepNext/>
      <w:spacing w:before="240" w:after="120"/>
    </w:pPr>
    <w:rPr>
      <w:rFonts w:ascii="Liberation Sans" w:eastAsia="Microsoft YaHei" w:hAnsi="Liberation Sans" w:cs="Arial"/>
      <w:sz w:val="28"/>
      <w:szCs w:val="28"/>
    </w:rPr>
  </w:style>
  <w:style w:type="paragraph" w:styleId="afc">
    <w:name w:val="Body Text"/>
    <w:basedOn w:val="a"/>
    <w:link w:val="afb"/>
    <w:unhideWhenUsed/>
    <w:rsid w:val="00711238"/>
    <w:pPr>
      <w:spacing w:after="120"/>
    </w:pPr>
  </w:style>
  <w:style w:type="paragraph" w:styleId="aff3">
    <w:name w:val="List"/>
    <w:basedOn w:val="afc"/>
    <w:rsid w:val="00E66C92"/>
    <w:rPr>
      <w:rFonts w:cs="Arial"/>
    </w:rPr>
  </w:style>
  <w:style w:type="paragraph" w:styleId="aff4">
    <w:name w:val="caption"/>
    <w:basedOn w:val="a"/>
    <w:qFormat/>
    <w:rsid w:val="00E66C92"/>
    <w:pPr>
      <w:suppressLineNumbers/>
      <w:spacing w:before="120" w:after="120"/>
    </w:pPr>
    <w:rPr>
      <w:rFonts w:cs="Arial"/>
      <w:i/>
      <w:iCs/>
      <w:sz w:val="24"/>
      <w:szCs w:val="24"/>
    </w:rPr>
  </w:style>
  <w:style w:type="paragraph" w:customStyle="1" w:styleId="aff5">
    <w:name w:val="Покажчик"/>
    <w:basedOn w:val="a"/>
    <w:qFormat/>
    <w:rsid w:val="00E66C92"/>
    <w:pPr>
      <w:suppressLineNumbers/>
    </w:pPr>
    <w:rPr>
      <w:rFonts w:cs="Arial"/>
    </w:rPr>
  </w:style>
  <w:style w:type="paragraph" w:customStyle="1" w:styleId="aff6">
    <w:name w:val="Верхній і нижній колонтитули"/>
    <w:basedOn w:val="a"/>
    <w:qFormat/>
    <w:rsid w:val="00E66C92"/>
  </w:style>
  <w:style w:type="paragraph" w:styleId="ab">
    <w:name w:val="footer"/>
    <w:basedOn w:val="a"/>
    <w:link w:val="aa"/>
    <w:rsid w:val="00F33B17"/>
    <w:pPr>
      <w:tabs>
        <w:tab w:val="center" w:pos="4153"/>
        <w:tab w:val="right" w:pos="8306"/>
      </w:tabs>
    </w:pPr>
  </w:style>
  <w:style w:type="paragraph" w:customStyle="1" w:styleId="aff7">
    <w:name w:val="Нормальний текст"/>
    <w:basedOn w:val="a"/>
    <w:qFormat/>
    <w:rsid w:val="00F33B17"/>
    <w:pPr>
      <w:spacing w:before="120"/>
      <w:ind w:firstLine="567"/>
    </w:pPr>
  </w:style>
  <w:style w:type="paragraph" w:customStyle="1" w:styleId="aff8">
    <w:name w:val="Шапка документу"/>
    <w:basedOn w:val="a"/>
    <w:qFormat/>
    <w:rsid w:val="00F33B17"/>
    <w:pPr>
      <w:keepNext/>
      <w:keepLines/>
      <w:spacing w:after="240"/>
      <w:ind w:left="4536"/>
      <w:jc w:val="center"/>
    </w:pPr>
  </w:style>
  <w:style w:type="paragraph" w:styleId="a9">
    <w:name w:val="header"/>
    <w:basedOn w:val="a"/>
    <w:link w:val="a8"/>
    <w:rsid w:val="00F33B17"/>
    <w:pPr>
      <w:tabs>
        <w:tab w:val="center" w:pos="4153"/>
        <w:tab w:val="right" w:pos="8306"/>
      </w:tabs>
    </w:pPr>
  </w:style>
  <w:style w:type="paragraph" w:customStyle="1" w:styleId="16">
    <w:name w:val="Підпис1"/>
    <w:basedOn w:val="a"/>
    <w:qFormat/>
    <w:rsid w:val="00F33B17"/>
    <w:pPr>
      <w:keepLines/>
      <w:tabs>
        <w:tab w:val="center" w:pos="2268"/>
        <w:tab w:val="left" w:pos="6804"/>
      </w:tabs>
      <w:spacing w:before="360"/>
    </w:pPr>
    <w:rPr>
      <w:b/>
      <w:vertAlign w:val="subscript"/>
    </w:rPr>
  </w:style>
  <w:style w:type="paragraph" w:customStyle="1" w:styleId="aff9">
    <w:name w:val="Глава документу"/>
    <w:basedOn w:val="a"/>
    <w:next w:val="a"/>
    <w:qFormat/>
    <w:rsid w:val="00F33B17"/>
    <w:pPr>
      <w:keepNext/>
      <w:keepLines/>
      <w:spacing w:before="120" w:after="120"/>
      <w:jc w:val="center"/>
    </w:pPr>
  </w:style>
  <w:style w:type="paragraph" w:customStyle="1" w:styleId="affa">
    <w:name w:val="Герб"/>
    <w:basedOn w:val="a"/>
    <w:qFormat/>
    <w:rsid w:val="00F33B17"/>
    <w:pPr>
      <w:keepNext/>
      <w:keepLines/>
      <w:jc w:val="center"/>
    </w:pPr>
    <w:rPr>
      <w:sz w:val="144"/>
      <w:lang w:val="en-US"/>
    </w:rPr>
  </w:style>
  <w:style w:type="paragraph" w:customStyle="1" w:styleId="affb">
    <w:name w:val="Установа"/>
    <w:basedOn w:val="a"/>
    <w:qFormat/>
    <w:rsid w:val="00F33B17"/>
    <w:pPr>
      <w:keepNext/>
      <w:keepLines/>
      <w:spacing w:before="120"/>
      <w:jc w:val="center"/>
    </w:pPr>
    <w:rPr>
      <w:b/>
      <w:sz w:val="40"/>
    </w:rPr>
  </w:style>
  <w:style w:type="paragraph" w:customStyle="1" w:styleId="affc">
    <w:name w:val="Вид документа"/>
    <w:basedOn w:val="affb"/>
    <w:next w:val="a"/>
    <w:qFormat/>
    <w:rsid w:val="00F33B17"/>
    <w:pPr>
      <w:spacing w:before="360" w:after="240"/>
    </w:pPr>
    <w:rPr>
      <w:spacing w:val="20"/>
      <w:sz w:val="26"/>
    </w:rPr>
  </w:style>
  <w:style w:type="paragraph" w:customStyle="1" w:styleId="affd">
    <w:name w:val="Час та місце"/>
    <w:basedOn w:val="a"/>
    <w:qFormat/>
    <w:rsid w:val="00F33B17"/>
    <w:pPr>
      <w:keepNext/>
      <w:keepLines/>
      <w:spacing w:before="120" w:after="240"/>
      <w:jc w:val="center"/>
    </w:pPr>
  </w:style>
  <w:style w:type="paragraph" w:customStyle="1" w:styleId="affe">
    <w:name w:val="Назва документа"/>
    <w:basedOn w:val="a"/>
    <w:next w:val="aff7"/>
    <w:qFormat/>
    <w:rsid w:val="00F33B17"/>
    <w:pPr>
      <w:keepNext/>
      <w:keepLines/>
      <w:spacing w:before="240" w:after="240"/>
      <w:jc w:val="center"/>
    </w:pPr>
    <w:rPr>
      <w:b/>
    </w:rPr>
  </w:style>
  <w:style w:type="paragraph" w:customStyle="1" w:styleId="NormalText">
    <w:name w:val="Normal Text"/>
    <w:basedOn w:val="a"/>
    <w:qFormat/>
    <w:rsid w:val="00F33B17"/>
    <w:pPr>
      <w:ind w:firstLine="567"/>
      <w:jc w:val="both"/>
    </w:pPr>
  </w:style>
  <w:style w:type="paragraph" w:customStyle="1" w:styleId="ShapkaDocumentu">
    <w:name w:val="Shapka Documentu"/>
    <w:basedOn w:val="NormalText"/>
    <w:qFormat/>
    <w:rsid w:val="00F33B17"/>
    <w:pPr>
      <w:keepNext/>
      <w:keepLines/>
      <w:spacing w:after="240"/>
      <w:ind w:left="3969" w:firstLine="0"/>
      <w:jc w:val="center"/>
    </w:pPr>
  </w:style>
  <w:style w:type="paragraph" w:customStyle="1" w:styleId="33">
    <w:name w:val="Підпис3"/>
    <w:basedOn w:val="a"/>
    <w:qFormat/>
    <w:rsid w:val="009F1B7F"/>
    <w:pPr>
      <w:keepLines/>
      <w:tabs>
        <w:tab w:val="center" w:pos="2268"/>
        <w:tab w:val="left" w:pos="6804"/>
      </w:tabs>
      <w:spacing w:before="360"/>
    </w:pPr>
    <w:rPr>
      <w:b/>
      <w:vertAlign w:val="subscript"/>
    </w:rPr>
  </w:style>
  <w:style w:type="paragraph" w:styleId="a7">
    <w:name w:val="annotation text"/>
    <w:basedOn w:val="a"/>
    <w:link w:val="a6"/>
    <w:unhideWhenUsed/>
    <w:qFormat/>
    <w:rsid w:val="009F1B7F"/>
    <w:pPr>
      <w:spacing w:line="1" w:lineRule="atLeast"/>
      <w:ind w:left="-1" w:hanging="1"/>
      <w:outlineLvl w:val="0"/>
    </w:pPr>
    <w:rPr>
      <w:rFonts w:ascii="Times New Roman" w:hAnsi="Times New Roman"/>
      <w:sz w:val="20"/>
      <w:vertAlign w:val="subscript"/>
    </w:rPr>
  </w:style>
  <w:style w:type="paragraph" w:styleId="ae">
    <w:name w:val="Title"/>
    <w:basedOn w:val="a"/>
    <w:next w:val="a"/>
    <w:link w:val="ad"/>
    <w:uiPriority w:val="10"/>
    <w:qFormat/>
    <w:rsid w:val="009F1B7F"/>
    <w:pPr>
      <w:keepNext/>
      <w:keepLines/>
      <w:spacing w:before="480" w:after="120" w:line="1" w:lineRule="atLeast"/>
      <w:ind w:left="-1" w:hanging="1"/>
      <w:outlineLvl w:val="0"/>
    </w:pPr>
    <w:rPr>
      <w:rFonts w:ascii="Times New Roman" w:hAnsi="Times New Roman"/>
      <w:b/>
      <w:sz w:val="72"/>
      <w:szCs w:val="72"/>
      <w:vertAlign w:val="subscript"/>
    </w:rPr>
  </w:style>
  <w:style w:type="paragraph" w:styleId="af1">
    <w:name w:val="Subtitle"/>
    <w:basedOn w:val="a"/>
    <w:next w:val="a"/>
    <w:link w:val="af0"/>
    <w:uiPriority w:val="11"/>
    <w:qFormat/>
    <w:rsid w:val="009F1B7F"/>
    <w:pPr>
      <w:keepNext/>
      <w:keepLines/>
      <w:spacing w:before="360" w:after="80" w:line="1" w:lineRule="atLeast"/>
      <w:ind w:left="-1" w:hanging="1"/>
      <w:outlineLvl w:val="0"/>
    </w:pPr>
    <w:rPr>
      <w:rFonts w:ascii="Georgia" w:eastAsia="Georgia" w:hAnsi="Georgia"/>
      <w:i/>
      <w:color w:val="666666"/>
      <w:sz w:val="48"/>
      <w:szCs w:val="48"/>
      <w:vertAlign w:val="subscript"/>
    </w:rPr>
  </w:style>
  <w:style w:type="paragraph" w:styleId="af4">
    <w:name w:val="Balloon Text"/>
    <w:basedOn w:val="a"/>
    <w:link w:val="af3"/>
    <w:uiPriority w:val="99"/>
    <w:unhideWhenUsed/>
    <w:qFormat/>
    <w:rsid w:val="009F1B7F"/>
    <w:pPr>
      <w:spacing w:line="1" w:lineRule="atLeast"/>
      <w:ind w:left="-1" w:hanging="1"/>
      <w:outlineLvl w:val="0"/>
    </w:pPr>
    <w:rPr>
      <w:rFonts w:ascii="Segoe UI" w:hAnsi="Segoe UI"/>
      <w:sz w:val="18"/>
      <w:szCs w:val="18"/>
      <w:vertAlign w:val="subscript"/>
    </w:rPr>
  </w:style>
  <w:style w:type="paragraph" w:styleId="aff">
    <w:name w:val="List Paragraph"/>
    <w:basedOn w:val="a"/>
    <w:link w:val="afe"/>
    <w:uiPriority w:val="34"/>
    <w:qFormat/>
    <w:rsid w:val="009F1B7F"/>
    <w:pPr>
      <w:spacing w:line="1" w:lineRule="atLeast"/>
      <w:ind w:left="720" w:hanging="1"/>
      <w:contextualSpacing/>
      <w:outlineLvl w:val="0"/>
    </w:pPr>
    <w:rPr>
      <w:rFonts w:ascii="Times New Roman" w:hAnsi="Times New Roman"/>
      <w:sz w:val="20"/>
      <w:vertAlign w:val="subscript"/>
      <w:lang w:eastAsia="uk-UA"/>
    </w:rPr>
  </w:style>
  <w:style w:type="paragraph" w:customStyle="1" w:styleId="17">
    <w:name w:val="Звичайний1"/>
    <w:qFormat/>
    <w:rsid w:val="009F1B7F"/>
    <w:pPr>
      <w:spacing w:line="1" w:lineRule="atLeast"/>
      <w:ind w:left="-1" w:hanging="1"/>
      <w:outlineLvl w:val="0"/>
    </w:pPr>
    <w:rPr>
      <w:rFonts w:ascii="Antiqua" w:hAnsi="Antiqua"/>
      <w:sz w:val="26"/>
      <w:vertAlign w:val="subscript"/>
      <w:lang w:eastAsia="ru-RU"/>
    </w:rPr>
  </w:style>
  <w:style w:type="paragraph" w:customStyle="1" w:styleId="18">
    <w:name w:val="Текст у виносці1"/>
    <w:basedOn w:val="17"/>
    <w:qFormat/>
    <w:rsid w:val="009F1B7F"/>
    <w:rPr>
      <w:rFonts w:ascii="Tahoma" w:eastAsia="Arial" w:hAnsi="Tahoma"/>
      <w:sz w:val="16"/>
      <w:szCs w:val="16"/>
    </w:rPr>
  </w:style>
  <w:style w:type="paragraph" w:customStyle="1" w:styleId="19">
    <w:name w:val="Текст примітки1"/>
    <w:basedOn w:val="17"/>
    <w:qFormat/>
    <w:rsid w:val="009F1B7F"/>
    <w:rPr>
      <w:rFonts w:ascii="Arial" w:eastAsia="Arial" w:hAnsi="Arial"/>
      <w:sz w:val="20"/>
    </w:rPr>
  </w:style>
  <w:style w:type="paragraph" w:customStyle="1" w:styleId="1a">
    <w:name w:val="Тема примітки1"/>
    <w:basedOn w:val="19"/>
    <w:next w:val="19"/>
    <w:qFormat/>
    <w:rsid w:val="009F1B7F"/>
    <w:rPr>
      <w:b/>
      <w:bCs/>
    </w:rPr>
  </w:style>
  <w:style w:type="paragraph" w:customStyle="1" w:styleId="1b">
    <w:name w:val="Верхній колонтитул1"/>
    <w:basedOn w:val="17"/>
    <w:qFormat/>
    <w:rsid w:val="009F1B7F"/>
  </w:style>
  <w:style w:type="paragraph" w:customStyle="1" w:styleId="1c">
    <w:name w:val="Назва1"/>
    <w:basedOn w:val="17"/>
    <w:next w:val="17"/>
    <w:qFormat/>
    <w:rsid w:val="009F1B7F"/>
    <w:pPr>
      <w:keepNext/>
      <w:keepLines/>
      <w:spacing w:after="60" w:line="276" w:lineRule="auto"/>
    </w:pPr>
    <w:rPr>
      <w:rFonts w:ascii="Arial" w:eastAsia="Arial" w:hAnsi="Arial"/>
      <w:sz w:val="52"/>
      <w:szCs w:val="52"/>
    </w:rPr>
  </w:style>
  <w:style w:type="paragraph" w:customStyle="1" w:styleId="1d">
    <w:name w:val="Нижній колонтитул1"/>
    <w:basedOn w:val="17"/>
    <w:qFormat/>
    <w:rsid w:val="009F1B7F"/>
  </w:style>
  <w:style w:type="paragraph" w:customStyle="1" w:styleId="1e">
    <w:name w:val="Звичайний (веб)1"/>
    <w:qFormat/>
    <w:rsid w:val="009F1B7F"/>
    <w:pPr>
      <w:spacing w:beforeAutospacing="1" w:afterAutospacing="1" w:line="1" w:lineRule="atLeast"/>
      <w:ind w:left="-1" w:hanging="1"/>
      <w:outlineLvl w:val="0"/>
    </w:pPr>
    <w:rPr>
      <w:sz w:val="24"/>
      <w:szCs w:val="24"/>
      <w:vertAlign w:val="subscript"/>
      <w:lang w:val="en-US" w:eastAsia="zh-CN"/>
    </w:rPr>
  </w:style>
  <w:style w:type="paragraph" w:customStyle="1" w:styleId="1f">
    <w:name w:val="Підзаголовок1"/>
    <w:basedOn w:val="17"/>
    <w:next w:val="17"/>
    <w:qFormat/>
    <w:rsid w:val="009F1B7F"/>
    <w:pPr>
      <w:keepNext/>
      <w:keepLines/>
      <w:spacing w:after="320" w:line="276" w:lineRule="auto"/>
    </w:pPr>
    <w:rPr>
      <w:rFonts w:ascii="Arial" w:eastAsia="Arial" w:hAnsi="Arial"/>
      <w:color w:val="666666"/>
      <w:sz w:val="30"/>
      <w:szCs w:val="30"/>
    </w:rPr>
  </w:style>
  <w:style w:type="paragraph" w:customStyle="1" w:styleId="21">
    <w:name w:val="Підпис2"/>
    <w:basedOn w:val="a"/>
    <w:qFormat/>
    <w:rsid w:val="009F1B7F"/>
    <w:pPr>
      <w:keepLines/>
      <w:tabs>
        <w:tab w:val="center" w:pos="2268"/>
        <w:tab w:val="left" w:pos="6804"/>
      </w:tabs>
      <w:spacing w:before="360"/>
    </w:pPr>
    <w:rPr>
      <w:b/>
      <w:vertAlign w:val="subscript"/>
    </w:rPr>
  </w:style>
  <w:style w:type="paragraph" w:styleId="afa">
    <w:name w:val="No Spacing"/>
    <w:link w:val="af9"/>
    <w:uiPriority w:val="1"/>
    <w:qFormat/>
    <w:rsid w:val="00191507"/>
    <w:rPr>
      <w:rFonts w:ascii="Calibri" w:hAnsi="Calibri"/>
      <w:sz w:val="22"/>
      <w:szCs w:val="22"/>
    </w:rPr>
  </w:style>
  <w:style w:type="paragraph" w:styleId="aff1">
    <w:name w:val="Normal (Web)"/>
    <w:basedOn w:val="a"/>
    <w:link w:val="aff0"/>
    <w:uiPriority w:val="99"/>
    <w:unhideWhenUsed/>
    <w:qFormat/>
    <w:rsid w:val="00191507"/>
    <w:pPr>
      <w:spacing w:beforeAutospacing="1" w:afterAutospacing="1"/>
    </w:pPr>
    <w:rPr>
      <w:rFonts w:ascii="Times New Roman" w:hAnsi="Times New Roman"/>
      <w:sz w:val="24"/>
      <w:szCs w:val="24"/>
      <w:lang w:val="en-US" w:eastAsia="en-US"/>
    </w:rPr>
  </w:style>
  <w:style w:type="paragraph" w:styleId="32">
    <w:name w:val="Body Text Indent 3"/>
    <w:basedOn w:val="a"/>
    <w:link w:val="31"/>
    <w:unhideWhenUsed/>
    <w:qFormat/>
    <w:rsid w:val="00A531EB"/>
    <w:pPr>
      <w:spacing w:after="120"/>
      <w:ind w:left="283"/>
    </w:pPr>
    <w:rPr>
      <w:rFonts w:ascii="Times New Roman" w:hAnsi="Times New Roman"/>
      <w:sz w:val="16"/>
      <w:szCs w:val="16"/>
    </w:rPr>
  </w:style>
  <w:style w:type="paragraph" w:customStyle="1" w:styleId="8880">
    <w:name w:val="8880"/>
    <w:basedOn w:val="a"/>
    <w:qFormat/>
    <w:rsid w:val="00B21FB5"/>
    <w:pPr>
      <w:spacing w:beforeAutospacing="1" w:afterAutospacing="1"/>
    </w:pPr>
    <w:rPr>
      <w:rFonts w:ascii="Times New Roman" w:hAnsi="Times New Roman"/>
      <w:sz w:val="24"/>
      <w:szCs w:val="24"/>
      <w:lang w:val="ru-RU"/>
    </w:rPr>
  </w:style>
  <w:style w:type="paragraph" w:customStyle="1" w:styleId="15">
    <w:name w:val="Без интервала1"/>
    <w:link w:val="NoSpacingChar"/>
    <w:uiPriority w:val="99"/>
    <w:qFormat/>
    <w:rsid w:val="00893148"/>
    <w:rPr>
      <w:rFonts w:ascii="Calibri" w:eastAsia="Calibri" w:hAnsi="Calibri"/>
      <w:sz w:val="22"/>
      <w:szCs w:val="22"/>
    </w:rPr>
  </w:style>
  <w:style w:type="paragraph" w:customStyle="1" w:styleId="9076">
    <w:name w:val="9076"/>
    <w:basedOn w:val="a"/>
    <w:qFormat/>
    <w:rsid w:val="00525604"/>
    <w:pPr>
      <w:spacing w:beforeAutospacing="1" w:afterAutospacing="1"/>
    </w:pPr>
    <w:rPr>
      <w:rFonts w:ascii="Times New Roman" w:hAnsi="Times New Roman"/>
      <w:sz w:val="24"/>
      <w:szCs w:val="24"/>
      <w:lang w:val="ru-RU"/>
    </w:rPr>
  </w:style>
  <w:style w:type="paragraph" w:customStyle="1" w:styleId="rvps2">
    <w:name w:val="rvps2"/>
    <w:basedOn w:val="a"/>
    <w:qFormat/>
    <w:rsid w:val="00217C41"/>
    <w:pPr>
      <w:spacing w:beforeAutospacing="1" w:afterAutospacing="1"/>
    </w:pPr>
    <w:rPr>
      <w:rFonts w:ascii="Times New Roman" w:hAnsi="Times New Roman"/>
      <w:sz w:val="24"/>
      <w:szCs w:val="24"/>
      <w:lang w:eastAsia="uk-UA"/>
    </w:rPr>
  </w:style>
  <w:style w:type="paragraph" w:customStyle="1" w:styleId="afff">
    <w:name w:val="Вміст рамки"/>
    <w:basedOn w:val="a"/>
    <w:qFormat/>
    <w:rsid w:val="00E66C92"/>
  </w:style>
  <w:style w:type="table" w:customStyle="1" w:styleId="TableNormal1">
    <w:name w:val="Table Normal1"/>
    <w:rsid w:val="009F1B7F"/>
    <w:tblPr>
      <w:tblCellMar>
        <w:top w:w="0" w:type="dxa"/>
        <w:left w:w="0" w:type="dxa"/>
        <w:bottom w:w="0" w:type="dxa"/>
        <w:right w:w="0" w:type="dxa"/>
      </w:tblCellMar>
    </w:tblPr>
  </w:style>
  <w:style w:type="table" w:customStyle="1" w:styleId="1f0">
    <w:name w:val="Звичайна таблиця1"/>
    <w:rsid w:val="009F1B7F"/>
    <w:pPr>
      <w:spacing w:line="1" w:lineRule="atLeast"/>
    </w:pPr>
    <w:tblPr>
      <w:tblCellMar>
        <w:top w:w="0" w:type="dxa"/>
        <w:left w:w="108" w:type="dxa"/>
        <w:bottom w:w="0" w:type="dxa"/>
        <w:right w:w="108" w:type="dxa"/>
      </w:tblCellMar>
    </w:tblPr>
  </w:style>
  <w:style w:type="table" w:styleId="afff0">
    <w:name w:val="Table Grid"/>
    <w:basedOn w:val="a1"/>
    <w:rsid w:val="009F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B3"/>
    <w:rPr>
      <w:rFonts w:ascii="Antiqua" w:hAnsi="Antiqua"/>
      <w:sz w:val="26"/>
      <w:lang w:eastAsia="ru-RU"/>
    </w:rPr>
  </w:style>
  <w:style w:type="paragraph" w:styleId="1">
    <w:name w:val="heading 1"/>
    <w:basedOn w:val="a"/>
    <w:next w:val="a"/>
    <w:link w:val="10"/>
    <w:uiPriority w:val="9"/>
    <w:qFormat/>
    <w:rsid w:val="00F33B17"/>
    <w:pPr>
      <w:keepNext/>
      <w:spacing w:before="240"/>
      <w:ind w:left="567"/>
      <w:outlineLvl w:val="0"/>
    </w:pPr>
    <w:rPr>
      <w:b/>
      <w:smallCaps/>
      <w:sz w:val="28"/>
    </w:rPr>
  </w:style>
  <w:style w:type="paragraph" w:styleId="2">
    <w:name w:val="heading 2"/>
    <w:basedOn w:val="a"/>
    <w:next w:val="a"/>
    <w:link w:val="20"/>
    <w:uiPriority w:val="9"/>
    <w:qFormat/>
    <w:rsid w:val="00F33B17"/>
    <w:pPr>
      <w:keepNext/>
      <w:spacing w:before="120"/>
      <w:ind w:left="567"/>
      <w:outlineLvl w:val="1"/>
    </w:pPr>
    <w:rPr>
      <w:b/>
    </w:rPr>
  </w:style>
  <w:style w:type="paragraph" w:styleId="3">
    <w:name w:val="heading 3"/>
    <w:basedOn w:val="a"/>
    <w:next w:val="a"/>
    <w:link w:val="30"/>
    <w:uiPriority w:val="9"/>
    <w:qFormat/>
    <w:rsid w:val="00F33B17"/>
    <w:pPr>
      <w:keepNext/>
      <w:spacing w:before="120"/>
      <w:ind w:left="567"/>
      <w:outlineLvl w:val="2"/>
    </w:pPr>
    <w:rPr>
      <w:b/>
      <w:i/>
    </w:rPr>
  </w:style>
  <w:style w:type="paragraph" w:styleId="4">
    <w:name w:val="heading 4"/>
    <w:basedOn w:val="a"/>
    <w:next w:val="a"/>
    <w:link w:val="40"/>
    <w:uiPriority w:val="9"/>
    <w:qFormat/>
    <w:rsid w:val="00F33B17"/>
    <w:pPr>
      <w:keepNext/>
      <w:spacing w:before="120"/>
      <w:ind w:left="567"/>
      <w:outlineLvl w:val="3"/>
    </w:pPr>
  </w:style>
  <w:style w:type="paragraph" w:styleId="5">
    <w:name w:val="heading 5"/>
    <w:basedOn w:val="a"/>
    <w:next w:val="a"/>
    <w:link w:val="50"/>
    <w:uiPriority w:val="9"/>
    <w:semiHidden/>
    <w:unhideWhenUsed/>
    <w:qFormat/>
    <w:rsid w:val="009F1B7F"/>
    <w:pPr>
      <w:keepNext/>
      <w:keepLines/>
      <w:spacing w:before="200" w:line="1" w:lineRule="atLeast"/>
      <w:ind w:left="-1" w:hanging="1"/>
      <w:outlineLvl w:val="4"/>
    </w:pPr>
    <w:rPr>
      <w:rFonts w:ascii="Cambria" w:hAnsi="Cambria"/>
      <w:color w:val="243F60"/>
      <w:sz w:val="20"/>
      <w:vertAlign w:val="subscript"/>
    </w:rPr>
  </w:style>
  <w:style w:type="paragraph" w:styleId="6">
    <w:name w:val="heading 6"/>
    <w:basedOn w:val="a"/>
    <w:next w:val="a"/>
    <w:link w:val="60"/>
    <w:uiPriority w:val="9"/>
    <w:semiHidden/>
    <w:unhideWhenUsed/>
    <w:qFormat/>
    <w:rsid w:val="009F1B7F"/>
    <w:pPr>
      <w:keepNext/>
      <w:keepLines/>
      <w:spacing w:before="200" w:line="1" w:lineRule="atLeast"/>
      <w:ind w:left="-1" w:hanging="1"/>
      <w:outlineLvl w:val="5"/>
    </w:pPr>
    <w:rPr>
      <w:rFonts w:ascii="Cambria" w:hAnsi="Cambria"/>
      <w:i/>
      <w:iCs/>
      <w:color w:val="243F60"/>
      <w:sz w:val="20"/>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15F27"/>
    <w:rPr>
      <w:color w:val="0000FF"/>
      <w:u w:val="single"/>
    </w:rPr>
  </w:style>
  <w:style w:type="character" w:customStyle="1" w:styleId="50">
    <w:name w:val="Заголовок 5 Знак"/>
    <w:link w:val="5"/>
    <w:uiPriority w:val="9"/>
    <w:semiHidden/>
    <w:qFormat/>
    <w:rsid w:val="009F1B7F"/>
    <w:rPr>
      <w:rFonts w:ascii="Cambria" w:hAnsi="Cambria"/>
      <w:color w:val="243F60"/>
      <w:vertAlign w:val="subscript"/>
    </w:rPr>
  </w:style>
  <w:style w:type="character" w:customStyle="1" w:styleId="60">
    <w:name w:val="Заголовок 6 Знак"/>
    <w:link w:val="6"/>
    <w:uiPriority w:val="9"/>
    <w:semiHidden/>
    <w:qFormat/>
    <w:rsid w:val="009F1B7F"/>
    <w:rPr>
      <w:rFonts w:ascii="Cambria" w:hAnsi="Cambria"/>
      <w:i/>
      <w:iCs/>
      <w:color w:val="243F60"/>
      <w:vertAlign w:val="subscript"/>
    </w:rPr>
  </w:style>
  <w:style w:type="character" w:customStyle="1" w:styleId="10">
    <w:name w:val="Заголовок 1 Знак"/>
    <w:link w:val="1"/>
    <w:uiPriority w:val="9"/>
    <w:qFormat/>
    <w:rsid w:val="009F1B7F"/>
    <w:rPr>
      <w:rFonts w:ascii="Antiqua" w:hAnsi="Antiqua"/>
      <w:b/>
      <w:smallCaps/>
      <w:sz w:val="28"/>
      <w:lang w:eastAsia="ru-RU"/>
    </w:rPr>
  </w:style>
  <w:style w:type="character" w:customStyle="1" w:styleId="20">
    <w:name w:val="Заголовок 2 Знак"/>
    <w:link w:val="2"/>
    <w:uiPriority w:val="9"/>
    <w:qFormat/>
    <w:rsid w:val="009F1B7F"/>
    <w:rPr>
      <w:rFonts w:ascii="Antiqua" w:hAnsi="Antiqua"/>
      <w:b/>
      <w:sz w:val="26"/>
      <w:lang w:eastAsia="ru-RU"/>
    </w:rPr>
  </w:style>
  <w:style w:type="character" w:customStyle="1" w:styleId="30">
    <w:name w:val="Заголовок 3 Знак"/>
    <w:link w:val="3"/>
    <w:uiPriority w:val="9"/>
    <w:qFormat/>
    <w:rsid w:val="009F1B7F"/>
    <w:rPr>
      <w:rFonts w:ascii="Antiqua" w:hAnsi="Antiqua"/>
      <w:b/>
      <w:i/>
      <w:sz w:val="26"/>
      <w:lang w:eastAsia="ru-RU"/>
    </w:rPr>
  </w:style>
  <w:style w:type="character" w:customStyle="1" w:styleId="40">
    <w:name w:val="Заголовок 4 Знак"/>
    <w:link w:val="4"/>
    <w:uiPriority w:val="9"/>
    <w:qFormat/>
    <w:rsid w:val="009F1B7F"/>
    <w:rPr>
      <w:rFonts w:ascii="Antiqua" w:hAnsi="Antiqua"/>
      <w:sz w:val="26"/>
      <w:lang w:eastAsia="ru-RU"/>
    </w:rPr>
  </w:style>
  <w:style w:type="character" w:styleId="a4">
    <w:name w:val="Strong"/>
    <w:qFormat/>
    <w:rsid w:val="009F1B7F"/>
    <w:rPr>
      <w:b/>
      <w:bCs/>
      <w:w w:val="100"/>
      <w:position w:val="0"/>
      <w:sz w:val="20"/>
      <w:effect w:val="none"/>
      <w:vertAlign w:val="baseline"/>
      <w:em w:val="none"/>
    </w:rPr>
  </w:style>
  <w:style w:type="character" w:customStyle="1" w:styleId="a5">
    <w:name w:val="Текст примітки Знак"/>
    <w:qFormat/>
    <w:rsid w:val="009F1B7F"/>
    <w:rPr>
      <w:rFonts w:ascii="Antiqua" w:hAnsi="Antiqua"/>
      <w:lang w:eastAsia="ru-RU"/>
    </w:rPr>
  </w:style>
  <w:style w:type="character" w:customStyle="1" w:styleId="a6">
    <w:name w:val="Текст примечания Знак"/>
    <w:link w:val="a7"/>
    <w:qFormat/>
    <w:rsid w:val="009F1B7F"/>
    <w:rPr>
      <w:vertAlign w:val="subscript"/>
    </w:rPr>
  </w:style>
  <w:style w:type="character" w:customStyle="1" w:styleId="a8">
    <w:name w:val="Верхний колонтитул Знак"/>
    <w:link w:val="a9"/>
    <w:qFormat/>
    <w:rsid w:val="009F1B7F"/>
    <w:rPr>
      <w:rFonts w:ascii="Antiqua" w:hAnsi="Antiqua"/>
      <w:sz w:val="26"/>
      <w:lang w:eastAsia="ru-RU"/>
    </w:rPr>
  </w:style>
  <w:style w:type="character" w:customStyle="1" w:styleId="aa">
    <w:name w:val="Нижний колонтитул Знак"/>
    <w:link w:val="ab"/>
    <w:qFormat/>
    <w:rsid w:val="009F1B7F"/>
    <w:rPr>
      <w:rFonts w:ascii="Antiqua" w:hAnsi="Antiqua"/>
      <w:sz w:val="26"/>
      <w:lang w:eastAsia="ru-RU"/>
    </w:rPr>
  </w:style>
  <w:style w:type="character" w:customStyle="1" w:styleId="ac">
    <w:name w:val="Назва Знак"/>
    <w:qFormat/>
    <w:rsid w:val="009F1B7F"/>
    <w:rPr>
      <w:rFonts w:ascii="Calibri Light" w:eastAsia="Times New Roman" w:hAnsi="Calibri Light" w:cs="Times New Roman"/>
      <w:b/>
      <w:bCs/>
      <w:kern w:val="2"/>
      <w:sz w:val="32"/>
      <w:szCs w:val="32"/>
      <w:lang w:eastAsia="ru-RU"/>
    </w:rPr>
  </w:style>
  <w:style w:type="character" w:customStyle="1" w:styleId="ad">
    <w:name w:val="Название Знак"/>
    <w:link w:val="ae"/>
    <w:uiPriority w:val="10"/>
    <w:qFormat/>
    <w:rsid w:val="009F1B7F"/>
    <w:rPr>
      <w:b/>
      <w:sz w:val="72"/>
      <w:szCs w:val="72"/>
      <w:vertAlign w:val="subscript"/>
    </w:rPr>
  </w:style>
  <w:style w:type="character" w:customStyle="1" w:styleId="af">
    <w:name w:val="Підзаголовок Знак"/>
    <w:qFormat/>
    <w:rsid w:val="009F1B7F"/>
    <w:rPr>
      <w:rFonts w:ascii="Calibri Light" w:eastAsia="Times New Roman" w:hAnsi="Calibri Light" w:cs="Times New Roman"/>
      <w:sz w:val="24"/>
      <w:szCs w:val="24"/>
      <w:lang w:eastAsia="ru-RU"/>
    </w:rPr>
  </w:style>
  <w:style w:type="character" w:customStyle="1" w:styleId="af0">
    <w:name w:val="Подзаголовок Знак"/>
    <w:link w:val="af1"/>
    <w:uiPriority w:val="11"/>
    <w:qFormat/>
    <w:rsid w:val="009F1B7F"/>
    <w:rPr>
      <w:rFonts w:ascii="Georgia" w:eastAsia="Georgia" w:hAnsi="Georgia" w:cs="Georgia"/>
      <w:i/>
      <w:color w:val="666666"/>
      <w:sz w:val="48"/>
      <w:szCs w:val="48"/>
      <w:vertAlign w:val="subscript"/>
    </w:rPr>
  </w:style>
  <w:style w:type="character" w:customStyle="1" w:styleId="af2">
    <w:name w:val="Текст у виносці Знак"/>
    <w:qFormat/>
    <w:rsid w:val="009F1B7F"/>
    <w:rPr>
      <w:rFonts w:ascii="Segoe UI" w:hAnsi="Segoe UI" w:cs="Segoe UI"/>
      <w:sz w:val="18"/>
      <w:szCs w:val="18"/>
      <w:lang w:eastAsia="ru-RU"/>
    </w:rPr>
  </w:style>
  <w:style w:type="character" w:customStyle="1" w:styleId="af3">
    <w:name w:val="Текст выноски Знак"/>
    <w:link w:val="af4"/>
    <w:uiPriority w:val="99"/>
    <w:qFormat/>
    <w:rsid w:val="009F1B7F"/>
    <w:rPr>
      <w:rFonts w:ascii="Segoe UI" w:hAnsi="Segoe UI" w:cs="Segoe UI"/>
      <w:sz w:val="18"/>
      <w:szCs w:val="18"/>
      <w:vertAlign w:val="subscript"/>
    </w:rPr>
  </w:style>
  <w:style w:type="character" w:styleId="af5">
    <w:name w:val="annotation reference"/>
    <w:unhideWhenUsed/>
    <w:qFormat/>
    <w:rsid w:val="009F1B7F"/>
    <w:rPr>
      <w:w w:val="100"/>
      <w:position w:val="0"/>
      <w:sz w:val="16"/>
      <w:szCs w:val="16"/>
      <w:effect w:val="none"/>
      <w:vertAlign w:val="baseline"/>
      <w:em w:val="none"/>
    </w:rPr>
  </w:style>
  <w:style w:type="character" w:customStyle="1" w:styleId="11">
    <w:name w:val="Шрифт абзацу за замовчуванням1"/>
    <w:qFormat/>
    <w:rsid w:val="009F1B7F"/>
    <w:rPr>
      <w:w w:val="100"/>
      <w:position w:val="0"/>
      <w:sz w:val="20"/>
      <w:effect w:val="none"/>
      <w:vertAlign w:val="baseline"/>
      <w:em w:val="none"/>
    </w:rPr>
  </w:style>
  <w:style w:type="character" w:customStyle="1" w:styleId="12">
    <w:name w:val="Знак примітки1"/>
    <w:qFormat/>
    <w:rsid w:val="009F1B7F"/>
    <w:rPr>
      <w:w w:val="100"/>
      <w:position w:val="0"/>
      <w:sz w:val="16"/>
      <w:szCs w:val="16"/>
      <w:effect w:val="none"/>
      <w:vertAlign w:val="baseline"/>
      <w:em w:val="none"/>
    </w:rPr>
  </w:style>
  <w:style w:type="character" w:customStyle="1" w:styleId="af6">
    <w:name w:val="Верхній колонтитул Знак"/>
    <w:qFormat/>
    <w:rsid w:val="009F1B7F"/>
    <w:rPr>
      <w:rFonts w:ascii="Antiqua" w:hAnsi="Antiqua"/>
      <w:w w:val="100"/>
      <w:position w:val="0"/>
      <w:sz w:val="26"/>
      <w:effect w:val="none"/>
      <w:vertAlign w:val="baseline"/>
      <w:em w:val="none"/>
      <w:lang w:eastAsia="ru-RU"/>
    </w:rPr>
  </w:style>
  <w:style w:type="character" w:customStyle="1" w:styleId="af7">
    <w:name w:val="Нижній колонтитул Знак"/>
    <w:qFormat/>
    <w:rsid w:val="009F1B7F"/>
    <w:rPr>
      <w:rFonts w:ascii="Antiqua" w:hAnsi="Antiqua"/>
      <w:w w:val="100"/>
      <w:position w:val="0"/>
      <w:sz w:val="26"/>
      <w:effect w:val="none"/>
      <w:vertAlign w:val="baseline"/>
      <w:em w:val="none"/>
      <w:lang w:eastAsia="ru-RU"/>
    </w:rPr>
  </w:style>
  <w:style w:type="character" w:customStyle="1" w:styleId="af8">
    <w:name w:val="Тема примітки Знак"/>
    <w:qFormat/>
    <w:rsid w:val="009F1B7F"/>
    <w:rPr>
      <w:rFonts w:ascii="Arial" w:eastAsia="Arial" w:hAnsi="Arial" w:cs="Arial"/>
      <w:b/>
      <w:bCs/>
      <w:w w:val="100"/>
      <w:position w:val="0"/>
      <w:sz w:val="20"/>
      <w:effect w:val="none"/>
      <w:vertAlign w:val="baseline"/>
      <w:em w:val="none"/>
      <w:lang w:eastAsia="ru-RU"/>
    </w:rPr>
  </w:style>
  <w:style w:type="character" w:customStyle="1" w:styleId="docdata">
    <w:name w:val="docdata"/>
    <w:qFormat/>
    <w:rsid w:val="009F1B7F"/>
    <w:rPr>
      <w:w w:val="100"/>
      <w:position w:val="0"/>
      <w:sz w:val="20"/>
      <w:effect w:val="none"/>
      <w:vertAlign w:val="baseline"/>
      <w:em w:val="none"/>
    </w:rPr>
  </w:style>
  <w:style w:type="character" w:customStyle="1" w:styleId="13">
    <w:name w:val="Текст примітки Знак1"/>
    <w:qFormat/>
    <w:rsid w:val="009F1B7F"/>
    <w:rPr>
      <w:w w:val="100"/>
      <w:position w:val="0"/>
      <w:sz w:val="20"/>
      <w:effect w:val="none"/>
      <w:vertAlign w:val="baseline"/>
      <w:em w:val="none"/>
    </w:rPr>
  </w:style>
  <w:style w:type="character" w:customStyle="1" w:styleId="14">
    <w:name w:val="Текст у виносці Знак1"/>
    <w:qFormat/>
    <w:rsid w:val="009F1B7F"/>
    <w:rPr>
      <w:rFonts w:ascii="Segoe UI" w:hAnsi="Segoe UI" w:cs="Segoe UI"/>
      <w:w w:val="100"/>
      <w:position w:val="0"/>
      <w:sz w:val="18"/>
      <w:szCs w:val="18"/>
      <w:effect w:val="none"/>
      <w:vertAlign w:val="baseline"/>
      <w:em w:val="none"/>
    </w:rPr>
  </w:style>
  <w:style w:type="character" w:customStyle="1" w:styleId="af9">
    <w:name w:val="Без интервала Знак"/>
    <w:link w:val="afa"/>
    <w:uiPriority w:val="1"/>
    <w:qFormat/>
    <w:rsid w:val="00191507"/>
    <w:rPr>
      <w:rFonts w:ascii="Calibri" w:hAnsi="Calibri"/>
      <w:sz w:val="22"/>
      <w:szCs w:val="22"/>
    </w:rPr>
  </w:style>
  <w:style w:type="character" w:customStyle="1" w:styleId="31">
    <w:name w:val="Основной текст с отступом 3 Знак"/>
    <w:basedOn w:val="a0"/>
    <w:link w:val="32"/>
    <w:qFormat/>
    <w:rsid w:val="00A531EB"/>
    <w:rPr>
      <w:sz w:val="16"/>
      <w:szCs w:val="16"/>
    </w:rPr>
  </w:style>
  <w:style w:type="character" w:customStyle="1" w:styleId="afb">
    <w:name w:val="Основной текст Знак"/>
    <w:basedOn w:val="a0"/>
    <w:link w:val="afc"/>
    <w:qFormat/>
    <w:rsid w:val="00711238"/>
    <w:rPr>
      <w:rFonts w:ascii="Antiqua" w:hAnsi="Antiqua"/>
      <w:sz w:val="26"/>
      <w:lang w:eastAsia="ru-RU"/>
    </w:rPr>
  </w:style>
  <w:style w:type="character" w:styleId="afd">
    <w:name w:val="Emphasis"/>
    <w:qFormat/>
    <w:rsid w:val="001075D7"/>
    <w:rPr>
      <w:i/>
      <w:iCs/>
    </w:rPr>
  </w:style>
  <w:style w:type="character" w:customStyle="1" w:styleId="afe">
    <w:name w:val="Абзац списка Знак"/>
    <w:link w:val="aff"/>
    <w:uiPriority w:val="34"/>
    <w:qFormat/>
    <w:rsid w:val="001075D7"/>
    <w:rPr>
      <w:vertAlign w:val="subscript"/>
    </w:rPr>
  </w:style>
  <w:style w:type="character" w:customStyle="1" w:styleId="rvts23">
    <w:name w:val="rvts23"/>
    <w:basedOn w:val="a0"/>
    <w:uiPriority w:val="99"/>
    <w:qFormat/>
    <w:rsid w:val="00855ECC"/>
  </w:style>
  <w:style w:type="character" w:customStyle="1" w:styleId="field-content">
    <w:name w:val="field-content"/>
    <w:qFormat/>
    <w:rsid w:val="0082793C"/>
  </w:style>
  <w:style w:type="character" w:customStyle="1" w:styleId="NoSpacingChar">
    <w:name w:val="No Spacing Char"/>
    <w:link w:val="15"/>
    <w:uiPriority w:val="99"/>
    <w:qFormat/>
    <w:locked/>
    <w:rsid w:val="00EF51E7"/>
    <w:rPr>
      <w:rFonts w:ascii="Calibri" w:eastAsia="Calibri" w:hAnsi="Calibri"/>
      <w:sz w:val="22"/>
      <w:szCs w:val="22"/>
    </w:rPr>
  </w:style>
  <w:style w:type="character" w:customStyle="1" w:styleId="aff0">
    <w:name w:val="Обычный (веб) Знак"/>
    <w:link w:val="aff1"/>
    <w:qFormat/>
    <w:rsid w:val="00085EE3"/>
    <w:rPr>
      <w:sz w:val="24"/>
      <w:szCs w:val="24"/>
      <w:lang w:val="en-US" w:eastAsia="en-US"/>
    </w:rPr>
  </w:style>
  <w:style w:type="character" w:customStyle="1" w:styleId="search-date">
    <w:name w:val="search-date"/>
    <w:basedOn w:val="a0"/>
    <w:qFormat/>
    <w:rsid w:val="002401C9"/>
  </w:style>
  <w:style w:type="character" w:customStyle="1" w:styleId="UnresolvedMention">
    <w:name w:val="Unresolved Mention"/>
    <w:basedOn w:val="a0"/>
    <w:uiPriority w:val="99"/>
    <w:semiHidden/>
    <w:unhideWhenUsed/>
    <w:qFormat/>
    <w:rsid w:val="00A02E27"/>
    <w:rPr>
      <w:color w:val="605E5C"/>
      <w:shd w:val="clear" w:color="auto" w:fill="E1DFDD"/>
    </w:rPr>
  </w:style>
  <w:style w:type="paragraph" w:customStyle="1" w:styleId="aff2">
    <w:name w:val="Заголовок"/>
    <w:basedOn w:val="a"/>
    <w:next w:val="afc"/>
    <w:qFormat/>
    <w:rsid w:val="00E66C92"/>
    <w:pPr>
      <w:keepNext/>
      <w:spacing w:before="240" w:after="120"/>
    </w:pPr>
    <w:rPr>
      <w:rFonts w:ascii="Liberation Sans" w:eastAsia="Microsoft YaHei" w:hAnsi="Liberation Sans" w:cs="Arial"/>
      <w:sz w:val="28"/>
      <w:szCs w:val="28"/>
    </w:rPr>
  </w:style>
  <w:style w:type="paragraph" w:styleId="afc">
    <w:name w:val="Body Text"/>
    <w:basedOn w:val="a"/>
    <w:link w:val="afb"/>
    <w:unhideWhenUsed/>
    <w:rsid w:val="00711238"/>
    <w:pPr>
      <w:spacing w:after="120"/>
    </w:pPr>
  </w:style>
  <w:style w:type="paragraph" w:styleId="aff3">
    <w:name w:val="List"/>
    <w:basedOn w:val="afc"/>
    <w:rsid w:val="00E66C92"/>
    <w:rPr>
      <w:rFonts w:cs="Arial"/>
    </w:rPr>
  </w:style>
  <w:style w:type="paragraph" w:styleId="aff4">
    <w:name w:val="caption"/>
    <w:basedOn w:val="a"/>
    <w:qFormat/>
    <w:rsid w:val="00E66C92"/>
    <w:pPr>
      <w:suppressLineNumbers/>
      <w:spacing w:before="120" w:after="120"/>
    </w:pPr>
    <w:rPr>
      <w:rFonts w:cs="Arial"/>
      <w:i/>
      <w:iCs/>
      <w:sz w:val="24"/>
      <w:szCs w:val="24"/>
    </w:rPr>
  </w:style>
  <w:style w:type="paragraph" w:customStyle="1" w:styleId="aff5">
    <w:name w:val="Покажчик"/>
    <w:basedOn w:val="a"/>
    <w:qFormat/>
    <w:rsid w:val="00E66C92"/>
    <w:pPr>
      <w:suppressLineNumbers/>
    </w:pPr>
    <w:rPr>
      <w:rFonts w:cs="Arial"/>
    </w:rPr>
  </w:style>
  <w:style w:type="paragraph" w:customStyle="1" w:styleId="aff6">
    <w:name w:val="Верхній і нижній колонтитули"/>
    <w:basedOn w:val="a"/>
    <w:qFormat/>
    <w:rsid w:val="00E66C92"/>
  </w:style>
  <w:style w:type="paragraph" w:styleId="ab">
    <w:name w:val="footer"/>
    <w:basedOn w:val="a"/>
    <w:link w:val="aa"/>
    <w:rsid w:val="00F33B17"/>
    <w:pPr>
      <w:tabs>
        <w:tab w:val="center" w:pos="4153"/>
        <w:tab w:val="right" w:pos="8306"/>
      </w:tabs>
    </w:pPr>
  </w:style>
  <w:style w:type="paragraph" w:customStyle="1" w:styleId="aff7">
    <w:name w:val="Нормальний текст"/>
    <w:basedOn w:val="a"/>
    <w:qFormat/>
    <w:rsid w:val="00F33B17"/>
    <w:pPr>
      <w:spacing w:before="120"/>
      <w:ind w:firstLine="567"/>
    </w:pPr>
  </w:style>
  <w:style w:type="paragraph" w:customStyle="1" w:styleId="aff8">
    <w:name w:val="Шапка документу"/>
    <w:basedOn w:val="a"/>
    <w:qFormat/>
    <w:rsid w:val="00F33B17"/>
    <w:pPr>
      <w:keepNext/>
      <w:keepLines/>
      <w:spacing w:after="240"/>
      <w:ind w:left="4536"/>
      <w:jc w:val="center"/>
    </w:pPr>
  </w:style>
  <w:style w:type="paragraph" w:styleId="a9">
    <w:name w:val="header"/>
    <w:basedOn w:val="a"/>
    <w:link w:val="a8"/>
    <w:rsid w:val="00F33B17"/>
    <w:pPr>
      <w:tabs>
        <w:tab w:val="center" w:pos="4153"/>
        <w:tab w:val="right" w:pos="8306"/>
      </w:tabs>
    </w:pPr>
  </w:style>
  <w:style w:type="paragraph" w:customStyle="1" w:styleId="16">
    <w:name w:val="Підпис1"/>
    <w:basedOn w:val="a"/>
    <w:qFormat/>
    <w:rsid w:val="00F33B17"/>
    <w:pPr>
      <w:keepLines/>
      <w:tabs>
        <w:tab w:val="center" w:pos="2268"/>
        <w:tab w:val="left" w:pos="6804"/>
      </w:tabs>
      <w:spacing w:before="360"/>
    </w:pPr>
    <w:rPr>
      <w:b/>
      <w:vertAlign w:val="subscript"/>
    </w:rPr>
  </w:style>
  <w:style w:type="paragraph" w:customStyle="1" w:styleId="aff9">
    <w:name w:val="Глава документу"/>
    <w:basedOn w:val="a"/>
    <w:next w:val="a"/>
    <w:qFormat/>
    <w:rsid w:val="00F33B17"/>
    <w:pPr>
      <w:keepNext/>
      <w:keepLines/>
      <w:spacing w:before="120" w:after="120"/>
      <w:jc w:val="center"/>
    </w:pPr>
  </w:style>
  <w:style w:type="paragraph" w:customStyle="1" w:styleId="affa">
    <w:name w:val="Герб"/>
    <w:basedOn w:val="a"/>
    <w:qFormat/>
    <w:rsid w:val="00F33B17"/>
    <w:pPr>
      <w:keepNext/>
      <w:keepLines/>
      <w:jc w:val="center"/>
    </w:pPr>
    <w:rPr>
      <w:sz w:val="144"/>
      <w:lang w:val="en-US"/>
    </w:rPr>
  </w:style>
  <w:style w:type="paragraph" w:customStyle="1" w:styleId="affb">
    <w:name w:val="Установа"/>
    <w:basedOn w:val="a"/>
    <w:qFormat/>
    <w:rsid w:val="00F33B17"/>
    <w:pPr>
      <w:keepNext/>
      <w:keepLines/>
      <w:spacing w:before="120"/>
      <w:jc w:val="center"/>
    </w:pPr>
    <w:rPr>
      <w:b/>
      <w:sz w:val="40"/>
    </w:rPr>
  </w:style>
  <w:style w:type="paragraph" w:customStyle="1" w:styleId="affc">
    <w:name w:val="Вид документа"/>
    <w:basedOn w:val="affb"/>
    <w:next w:val="a"/>
    <w:qFormat/>
    <w:rsid w:val="00F33B17"/>
    <w:pPr>
      <w:spacing w:before="360" w:after="240"/>
    </w:pPr>
    <w:rPr>
      <w:spacing w:val="20"/>
      <w:sz w:val="26"/>
    </w:rPr>
  </w:style>
  <w:style w:type="paragraph" w:customStyle="1" w:styleId="affd">
    <w:name w:val="Час та місце"/>
    <w:basedOn w:val="a"/>
    <w:qFormat/>
    <w:rsid w:val="00F33B17"/>
    <w:pPr>
      <w:keepNext/>
      <w:keepLines/>
      <w:spacing w:before="120" w:after="240"/>
      <w:jc w:val="center"/>
    </w:pPr>
  </w:style>
  <w:style w:type="paragraph" w:customStyle="1" w:styleId="affe">
    <w:name w:val="Назва документа"/>
    <w:basedOn w:val="a"/>
    <w:next w:val="aff7"/>
    <w:qFormat/>
    <w:rsid w:val="00F33B17"/>
    <w:pPr>
      <w:keepNext/>
      <w:keepLines/>
      <w:spacing w:before="240" w:after="240"/>
      <w:jc w:val="center"/>
    </w:pPr>
    <w:rPr>
      <w:b/>
    </w:rPr>
  </w:style>
  <w:style w:type="paragraph" w:customStyle="1" w:styleId="NormalText">
    <w:name w:val="Normal Text"/>
    <w:basedOn w:val="a"/>
    <w:qFormat/>
    <w:rsid w:val="00F33B17"/>
    <w:pPr>
      <w:ind w:firstLine="567"/>
      <w:jc w:val="both"/>
    </w:pPr>
  </w:style>
  <w:style w:type="paragraph" w:customStyle="1" w:styleId="ShapkaDocumentu">
    <w:name w:val="Shapka Documentu"/>
    <w:basedOn w:val="NormalText"/>
    <w:qFormat/>
    <w:rsid w:val="00F33B17"/>
    <w:pPr>
      <w:keepNext/>
      <w:keepLines/>
      <w:spacing w:after="240"/>
      <w:ind w:left="3969" w:firstLine="0"/>
      <w:jc w:val="center"/>
    </w:pPr>
  </w:style>
  <w:style w:type="paragraph" w:customStyle="1" w:styleId="33">
    <w:name w:val="Підпис3"/>
    <w:basedOn w:val="a"/>
    <w:qFormat/>
    <w:rsid w:val="009F1B7F"/>
    <w:pPr>
      <w:keepLines/>
      <w:tabs>
        <w:tab w:val="center" w:pos="2268"/>
        <w:tab w:val="left" w:pos="6804"/>
      </w:tabs>
      <w:spacing w:before="360"/>
    </w:pPr>
    <w:rPr>
      <w:b/>
      <w:vertAlign w:val="subscript"/>
    </w:rPr>
  </w:style>
  <w:style w:type="paragraph" w:styleId="a7">
    <w:name w:val="annotation text"/>
    <w:basedOn w:val="a"/>
    <w:link w:val="a6"/>
    <w:unhideWhenUsed/>
    <w:qFormat/>
    <w:rsid w:val="009F1B7F"/>
    <w:pPr>
      <w:spacing w:line="1" w:lineRule="atLeast"/>
      <w:ind w:left="-1" w:hanging="1"/>
      <w:outlineLvl w:val="0"/>
    </w:pPr>
    <w:rPr>
      <w:rFonts w:ascii="Times New Roman" w:hAnsi="Times New Roman"/>
      <w:sz w:val="20"/>
      <w:vertAlign w:val="subscript"/>
    </w:rPr>
  </w:style>
  <w:style w:type="paragraph" w:styleId="ae">
    <w:name w:val="Title"/>
    <w:basedOn w:val="a"/>
    <w:next w:val="a"/>
    <w:link w:val="ad"/>
    <w:uiPriority w:val="10"/>
    <w:qFormat/>
    <w:rsid w:val="009F1B7F"/>
    <w:pPr>
      <w:keepNext/>
      <w:keepLines/>
      <w:spacing w:before="480" w:after="120" w:line="1" w:lineRule="atLeast"/>
      <w:ind w:left="-1" w:hanging="1"/>
      <w:outlineLvl w:val="0"/>
    </w:pPr>
    <w:rPr>
      <w:rFonts w:ascii="Times New Roman" w:hAnsi="Times New Roman"/>
      <w:b/>
      <w:sz w:val="72"/>
      <w:szCs w:val="72"/>
      <w:vertAlign w:val="subscript"/>
    </w:rPr>
  </w:style>
  <w:style w:type="paragraph" w:styleId="af1">
    <w:name w:val="Subtitle"/>
    <w:basedOn w:val="a"/>
    <w:next w:val="a"/>
    <w:link w:val="af0"/>
    <w:uiPriority w:val="11"/>
    <w:qFormat/>
    <w:rsid w:val="009F1B7F"/>
    <w:pPr>
      <w:keepNext/>
      <w:keepLines/>
      <w:spacing w:before="360" w:after="80" w:line="1" w:lineRule="atLeast"/>
      <w:ind w:left="-1" w:hanging="1"/>
      <w:outlineLvl w:val="0"/>
    </w:pPr>
    <w:rPr>
      <w:rFonts w:ascii="Georgia" w:eastAsia="Georgia" w:hAnsi="Georgia"/>
      <w:i/>
      <w:color w:val="666666"/>
      <w:sz w:val="48"/>
      <w:szCs w:val="48"/>
      <w:vertAlign w:val="subscript"/>
    </w:rPr>
  </w:style>
  <w:style w:type="paragraph" w:styleId="af4">
    <w:name w:val="Balloon Text"/>
    <w:basedOn w:val="a"/>
    <w:link w:val="af3"/>
    <w:uiPriority w:val="99"/>
    <w:unhideWhenUsed/>
    <w:qFormat/>
    <w:rsid w:val="009F1B7F"/>
    <w:pPr>
      <w:spacing w:line="1" w:lineRule="atLeast"/>
      <w:ind w:left="-1" w:hanging="1"/>
      <w:outlineLvl w:val="0"/>
    </w:pPr>
    <w:rPr>
      <w:rFonts w:ascii="Segoe UI" w:hAnsi="Segoe UI"/>
      <w:sz w:val="18"/>
      <w:szCs w:val="18"/>
      <w:vertAlign w:val="subscript"/>
    </w:rPr>
  </w:style>
  <w:style w:type="paragraph" w:styleId="aff">
    <w:name w:val="List Paragraph"/>
    <w:basedOn w:val="a"/>
    <w:link w:val="afe"/>
    <w:uiPriority w:val="34"/>
    <w:qFormat/>
    <w:rsid w:val="009F1B7F"/>
    <w:pPr>
      <w:spacing w:line="1" w:lineRule="atLeast"/>
      <w:ind w:left="720" w:hanging="1"/>
      <w:contextualSpacing/>
      <w:outlineLvl w:val="0"/>
    </w:pPr>
    <w:rPr>
      <w:rFonts w:ascii="Times New Roman" w:hAnsi="Times New Roman"/>
      <w:sz w:val="20"/>
      <w:vertAlign w:val="subscript"/>
      <w:lang w:eastAsia="uk-UA"/>
    </w:rPr>
  </w:style>
  <w:style w:type="paragraph" w:customStyle="1" w:styleId="17">
    <w:name w:val="Звичайний1"/>
    <w:qFormat/>
    <w:rsid w:val="009F1B7F"/>
    <w:pPr>
      <w:spacing w:line="1" w:lineRule="atLeast"/>
      <w:ind w:left="-1" w:hanging="1"/>
      <w:outlineLvl w:val="0"/>
    </w:pPr>
    <w:rPr>
      <w:rFonts w:ascii="Antiqua" w:hAnsi="Antiqua"/>
      <w:sz w:val="26"/>
      <w:vertAlign w:val="subscript"/>
      <w:lang w:eastAsia="ru-RU"/>
    </w:rPr>
  </w:style>
  <w:style w:type="paragraph" w:customStyle="1" w:styleId="18">
    <w:name w:val="Текст у виносці1"/>
    <w:basedOn w:val="17"/>
    <w:qFormat/>
    <w:rsid w:val="009F1B7F"/>
    <w:rPr>
      <w:rFonts w:ascii="Tahoma" w:eastAsia="Arial" w:hAnsi="Tahoma"/>
      <w:sz w:val="16"/>
      <w:szCs w:val="16"/>
    </w:rPr>
  </w:style>
  <w:style w:type="paragraph" w:customStyle="1" w:styleId="19">
    <w:name w:val="Текст примітки1"/>
    <w:basedOn w:val="17"/>
    <w:qFormat/>
    <w:rsid w:val="009F1B7F"/>
    <w:rPr>
      <w:rFonts w:ascii="Arial" w:eastAsia="Arial" w:hAnsi="Arial"/>
      <w:sz w:val="20"/>
    </w:rPr>
  </w:style>
  <w:style w:type="paragraph" w:customStyle="1" w:styleId="1a">
    <w:name w:val="Тема примітки1"/>
    <w:basedOn w:val="19"/>
    <w:next w:val="19"/>
    <w:qFormat/>
    <w:rsid w:val="009F1B7F"/>
    <w:rPr>
      <w:b/>
      <w:bCs/>
    </w:rPr>
  </w:style>
  <w:style w:type="paragraph" w:customStyle="1" w:styleId="1b">
    <w:name w:val="Верхній колонтитул1"/>
    <w:basedOn w:val="17"/>
    <w:qFormat/>
    <w:rsid w:val="009F1B7F"/>
  </w:style>
  <w:style w:type="paragraph" w:customStyle="1" w:styleId="1c">
    <w:name w:val="Назва1"/>
    <w:basedOn w:val="17"/>
    <w:next w:val="17"/>
    <w:qFormat/>
    <w:rsid w:val="009F1B7F"/>
    <w:pPr>
      <w:keepNext/>
      <w:keepLines/>
      <w:spacing w:after="60" w:line="276" w:lineRule="auto"/>
    </w:pPr>
    <w:rPr>
      <w:rFonts w:ascii="Arial" w:eastAsia="Arial" w:hAnsi="Arial"/>
      <w:sz w:val="52"/>
      <w:szCs w:val="52"/>
    </w:rPr>
  </w:style>
  <w:style w:type="paragraph" w:customStyle="1" w:styleId="1d">
    <w:name w:val="Нижній колонтитул1"/>
    <w:basedOn w:val="17"/>
    <w:qFormat/>
    <w:rsid w:val="009F1B7F"/>
  </w:style>
  <w:style w:type="paragraph" w:customStyle="1" w:styleId="1e">
    <w:name w:val="Звичайний (веб)1"/>
    <w:qFormat/>
    <w:rsid w:val="009F1B7F"/>
    <w:pPr>
      <w:spacing w:beforeAutospacing="1" w:afterAutospacing="1" w:line="1" w:lineRule="atLeast"/>
      <w:ind w:left="-1" w:hanging="1"/>
      <w:outlineLvl w:val="0"/>
    </w:pPr>
    <w:rPr>
      <w:sz w:val="24"/>
      <w:szCs w:val="24"/>
      <w:vertAlign w:val="subscript"/>
      <w:lang w:val="en-US" w:eastAsia="zh-CN"/>
    </w:rPr>
  </w:style>
  <w:style w:type="paragraph" w:customStyle="1" w:styleId="1f">
    <w:name w:val="Підзаголовок1"/>
    <w:basedOn w:val="17"/>
    <w:next w:val="17"/>
    <w:qFormat/>
    <w:rsid w:val="009F1B7F"/>
    <w:pPr>
      <w:keepNext/>
      <w:keepLines/>
      <w:spacing w:after="320" w:line="276" w:lineRule="auto"/>
    </w:pPr>
    <w:rPr>
      <w:rFonts w:ascii="Arial" w:eastAsia="Arial" w:hAnsi="Arial"/>
      <w:color w:val="666666"/>
      <w:sz w:val="30"/>
      <w:szCs w:val="30"/>
    </w:rPr>
  </w:style>
  <w:style w:type="paragraph" w:customStyle="1" w:styleId="21">
    <w:name w:val="Підпис2"/>
    <w:basedOn w:val="a"/>
    <w:qFormat/>
    <w:rsid w:val="009F1B7F"/>
    <w:pPr>
      <w:keepLines/>
      <w:tabs>
        <w:tab w:val="center" w:pos="2268"/>
        <w:tab w:val="left" w:pos="6804"/>
      </w:tabs>
      <w:spacing w:before="360"/>
    </w:pPr>
    <w:rPr>
      <w:b/>
      <w:vertAlign w:val="subscript"/>
    </w:rPr>
  </w:style>
  <w:style w:type="paragraph" w:styleId="afa">
    <w:name w:val="No Spacing"/>
    <w:link w:val="af9"/>
    <w:uiPriority w:val="1"/>
    <w:qFormat/>
    <w:rsid w:val="00191507"/>
    <w:rPr>
      <w:rFonts w:ascii="Calibri" w:hAnsi="Calibri"/>
      <w:sz w:val="22"/>
      <w:szCs w:val="22"/>
    </w:rPr>
  </w:style>
  <w:style w:type="paragraph" w:styleId="aff1">
    <w:name w:val="Normal (Web)"/>
    <w:basedOn w:val="a"/>
    <w:link w:val="aff0"/>
    <w:uiPriority w:val="99"/>
    <w:unhideWhenUsed/>
    <w:qFormat/>
    <w:rsid w:val="00191507"/>
    <w:pPr>
      <w:spacing w:beforeAutospacing="1" w:afterAutospacing="1"/>
    </w:pPr>
    <w:rPr>
      <w:rFonts w:ascii="Times New Roman" w:hAnsi="Times New Roman"/>
      <w:sz w:val="24"/>
      <w:szCs w:val="24"/>
      <w:lang w:val="en-US" w:eastAsia="en-US"/>
    </w:rPr>
  </w:style>
  <w:style w:type="paragraph" w:styleId="32">
    <w:name w:val="Body Text Indent 3"/>
    <w:basedOn w:val="a"/>
    <w:link w:val="31"/>
    <w:unhideWhenUsed/>
    <w:qFormat/>
    <w:rsid w:val="00A531EB"/>
    <w:pPr>
      <w:spacing w:after="120"/>
      <w:ind w:left="283"/>
    </w:pPr>
    <w:rPr>
      <w:rFonts w:ascii="Times New Roman" w:hAnsi="Times New Roman"/>
      <w:sz w:val="16"/>
      <w:szCs w:val="16"/>
    </w:rPr>
  </w:style>
  <w:style w:type="paragraph" w:customStyle="1" w:styleId="8880">
    <w:name w:val="8880"/>
    <w:basedOn w:val="a"/>
    <w:qFormat/>
    <w:rsid w:val="00B21FB5"/>
    <w:pPr>
      <w:spacing w:beforeAutospacing="1" w:afterAutospacing="1"/>
    </w:pPr>
    <w:rPr>
      <w:rFonts w:ascii="Times New Roman" w:hAnsi="Times New Roman"/>
      <w:sz w:val="24"/>
      <w:szCs w:val="24"/>
      <w:lang w:val="ru-RU"/>
    </w:rPr>
  </w:style>
  <w:style w:type="paragraph" w:customStyle="1" w:styleId="15">
    <w:name w:val="Без интервала1"/>
    <w:link w:val="NoSpacingChar"/>
    <w:uiPriority w:val="99"/>
    <w:qFormat/>
    <w:rsid w:val="00893148"/>
    <w:rPr>
      <w:rFonts w:ascii="Calibri" w:eastAsia="Calibri" w:hAnsi="Calibri"/>
      <w:sz w:val="22"/>
      <w:szCs w:val="22"/>
    </w:rPr>
  </w:style>
  <w:style w:type="paragraph" w:customStyle="1" w:styleId="9076">
    <w:name w:val="9076"/>
    <w:basedOn w:val="a"/>
    <w:qFormat/>
    <w:rsid w:val="00525604"/>
    <w:pPr>
      <w:spacing w:beforeAutospacing="1" w:afterAutospacing="1"/>
    </w:pPr>
    <w:rPr>
      <w:rFonts w:ascii="Times New Roman" w:hAnsi="Times New Roman"/>
      <w:sz w:val="24"/>
      <w:szCs w:val="24"/>
      <w:lang w:val="ru-RU"/>
    </w:rPr>
  </w:style>
  <w:style w:type="paragraph" w:customStyle="1" w:styleId="rvps2">
    <w:name w:val="rvps2"/>
    <w:basedOn w:val="a"/>
    <w:qFormat/>
    <w:rsid w:val="00217C41"/>
    <w:pPr>
      <w:spacing w:beforeAutospacing="1" w:afterAutospacing="1"/>
    </w:pPr>
    <w:rPr>
      <w:rFonts w:ascii="Times New Roman" w:hAnsi="Times New Roman"/>
      <w:sz w:val="24"/>
      <w:szCs w:val="24"/>
      <w:lang w:eastAsia="uk-UA"/>
    </w:rPr>
  </w:style>
  <w:style w:type="paragraph" w:customStyle="1" w:styleId="afff">
    <w:name w:val="Вміст рамки"/>
    <w:basedOn w:val="a"/>
    <w:qFormat/>
    <w:rsid w:val="00E66C92"/>
  </w:style>
  <w:style w:type="table" w:customStyle="1" w:styleId="TableNormal1">
    <w:name w:val="Table Normal1"/>
    <w:rsid w:val="009F1B7F"/>
    <w:tblPr>
      <w:tblCellMar>
        <w:top w:w="0" w:type="dxa"/>
        <w:left w:w="0" w:type="dxa"/>
        <w:bottom w:w="0" w:type="dxa"/>
        <w:right w:w="0" w:type="dxa"/>
      </w:tblCellMar>
    </w:tblPr>
  </w:style>
  <w:style w:type="table" w:customStyle="1" w:styleId="1f0">
    <w:name w:val="Звичайна таблиця1"/>
    <w:rsid w:val="009F1B7F"/>
    <w:pPr>
      <w:spacing w:line="1" w:lineRule="atLeast"/>
    </w:pPr>
    <w:tblPr>
      <w:tblCellMar>
        <w:top w:w="0" w:type="dxa"/>
        <w:left w:w="108" w:type="dxa"/>
        <w:bottom w:w="0" w:type="dxa"/>
        <w:right w:w="108" w:type="dxa"/>
      </w:tblCellMar>
    </w:tblPr>
  </w:style>
  <w:style w:type="table" w:styleId="afff0">
    <w:name w:val="Table Grid"/>
    <w:basedOn w:val="a1"/>
    <w:rsid w:val="009F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url.li/gtsygg" TargetMode="External"/><Relationship Id="rId18" Type="http://schemas.openxmlformats.org/officeDocument/2006/relationships/hyperlink" Target="http://surl.li/sqxmtu" TargetMode="External"/><Relationship Id="rId26" Type="http://schemas.openxmlformats.org/officeDocument/2006/relationships/hyperlink" Target="http://surl.li/ipncwn" TargetMode="External"/><Relationship Id="rId39" Type="http://schemas.openxmlformats.org/officeDocument/2006/relationships/hyperlink" Target="https://www.rv.gov.ua/aktualna-informaciya-dlya-vpo?v=637f276116756" TargetMode="External"/><Relationship Id="rId3" Type="http://schemas.openxmlformats.org/officeDocument/2006/relationships/styles" Target="styles.xml"/><Relationship Id="rId21" Type="http://schemas.openxmlformats.org/officeDocument/2006/relationships/hyperlink" Target="http://surl.li/yudmac" TargetMode="External"/><Relationship Id="rId34" Type="http://schemas.openxmlformats.org/officeDocument/2006/relationships/hyperlink" Target="https://rov.dcz.gov.ua/novyna/istoriya-uspishnogo-pracevlashtuvannya-vnutrishno-peremishchenoyi-osoby" TargetMode="External"/><Relationship Id="rId42" Type="http://schemas.openxmlformats.org/officeDocument/2006/relationships/hyperlink" Target="http://surl.li/swljtz" TargetMode="External"/><Relationship Id="rId47" Type="http://schemas.openxmlformats.org/officeDocument/2006/relationships/hyperlink" Target="http://surl.li/qzvzcx"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url.li/kvkmxf" TargetMode="External"/><Relationship Id="rId17" Type="http://schemas.openxmlformats.org/officeDocument/2006/relationships/hyperlink" Target="http://surl.li/xdqngc" TargetMode="External"/><Relationship Id="rId25" Type="http://schemas.openxmlformats.org/officeDocument/2006/relationships/hyperlink" Target="http://surl.li/hassfq" TargetMode="External"/><Relationship Id="rId33" Type="http://schemas.openxmlformats.org/officeDocument/2006/relationships/hyperlink" Target="https://www.facebook.com/watch/?v=1101519834869718" TargetMode="External"/><Relationship Id="rId38" Type="http://schemas.openxmlformats.org/officeDocument/2006/relationships/hyperlink" Target="https://www.rv.gov.ua/news/na-tryvale-prozhyvannia-v-rivnenskii-oblasti-lyshylysia-ponad-52-tysiachi-vymushenykh-pereselentsiv" TargetMode="External"/><Relationship Id="rId46" Type="http://schemas.openxmlformats.org/officeDocument/2006/relationships/hyperlink" Target="http://surl.li/ebazgq" TargetMode="External"/><Relationship Id="rId2" Type="http://schemas.openxmlformats.org/officeDocument/2006/relationships/numbering" Target="numbering.xml"/><Relationship Id="rId16" Type="http://schemas.openxmlformats.org/officeDocument/2006/relationships/hyperlink" Target="http://surl.li/xoucyg" TargetMode="External"/><Relationship Id="rId20" Type="http://schemas.openxmlformats.org/officeDocument/2006/relationships/hyperlink" Target="http://surl.li/piiqlt" TargetMode="External"/><Relationship Id="rId29" Type="http://schemas.openxmlformats.org/officeDocument/2006/relationships/hyperlink" Target="http://surl.li/lholto" TargetMode="External"/><Relationship Id="rId41" Type="http://schemas.openxmlformats.org/officeDocument/2006/relationships/hyperlink" Target="http://surl.li/hdeun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li/ykgtaj" TargetMode="External"/><Relationship Id="rId24" Type="http://schemas.openxmlformats.org/officeDocument/2006/relationships/hyperlink" Target="https://restartbusiness.in.ua/" TargetMode="External"/><Relationship Id="rId32" Type="http://schemas.openxmlformats.org/officeDocument/2006/relationships/hyperlink" Target="http://surl.li/dhhxde" TargetMode="External"/><Relationship Id="rId37" Type="http://schemas.openxmlformats.org/officeDocument/2006/relationships/hyperlink" Target="https://www.rv.gov.ua/news/5-zakladiv-rivnenshchyny-de-prozhyvaiut-vpo-otrymaly-heneratory-vid-mizhnarodnoi-orhanizatsii-z-mihratsii" TargetMode="External"/><Relationship Id="rId40" Type="http://schemas.openxmlformats.org/officeDocument/2006/relationships/hyperlink" Target="http://surl.li/epixcc" TargetMode="External"/><Relationship Id="rId45" Type="http://schemas.openxmlformats.org/officeDocument/2006/relationships/hyperlink" Target="http://surl.li/wwugol"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l.li/ockyyl" TargetMode="External"/><Relationship Id="rId23" Type="http://schemas.openxmlformats.org/officeDocument/2006/relationships/hyperlink" Target="https://jobportal.dcz.gov.ua/" TargetMode="External"/><Relationship Id="rId28" Type="http://schemas.openxmlformats.org/officeDocument/2006/relationships/hyperlink" Target="http://surl.li/msrjmb" TargetMode="External"/><Relationship Id="rId36" Type="http://schemas.openxmlformats.org/officeDocument/2006/relationships/hyperlink" Target="https://www.rv.gov.ua/news/na-rivnenshchyni-25-simei-viiskovykh-otrymaiut-koshty-na-zhytlo" TargetMode="External"/><Relationship Id="rId49" Type="http://schemas.openxmlformats.org/officeDocument/2006/relationships/hyperlink" Target="http://surl.li/jvymkf" TargetMode="External"/><Relationship Id="rId10" Type="http://schemas.openxmlformats.org/officeDocument/2006/relationships/hyperlink" Target="http://surl.li/hassfq" TargetMode="External"/><Relationship Id="rId19" Type="http://schemas.openxmlformats.org/officeDocument/2006/relationships/hyperlink" Target="http://surl.li/swtbet" TargetMode="External"/><Relationship Id="rId31" Type="http://schemas.openxmlformats.org/officeDocument/2006/relationships/hyperlink" Target="http://surl.li/zqozxr" TargetMode="External"/><Relationship Id="rId44" Type="http://schemas.openxmlformats.org/officeDocument/2006/relationships/hyperlink" Target="http://surl.li/gwqrgj"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rl.li/whrkef" TargetMode="External"/><Relationship Id="rId14" Type="http://schemas.openxmlformats.org/officeDocument/2006/relationships/hyperlink" Target="http://surl.li/itctjz" TargetMode="External"/><Relationship Id="rId22" Type="http://schemas.openxmlformats.org/officeDocument/2006/relationships/hyperlink" Target="http://surl.li/ojsxlx" TargetMode="External"/><Relationship Id="rId27" Type="http://schemas.openxmlformats.org/officeDocument/2006/relationships/hyperlink" Target="http://surl.li/qsxhap" TargetMode="External"/><Relationship Id="rId30" Type="http://schemas.openxmlformats.org/officeDocument/2006/relationships/hyperlink" Target="http://surl.li/tohife" TargetMode="External"/><Relationship Id="rId35" Type="http://schemas.openxmlformats.org/officeDocument/2006/relationships/hyperlink" Target="https://www.rv.gov.ua/news/hromady-rivnenshchyny-mozhut-vziaty-uchast-u-vidbori-proiektiv-z-vidbudovy-ta-zabezpechennia-zhytla-dlia-vpo" TargetMode="External"/><Relationship Id="rId43" Type="http://schemas.openxmlformats.org/officeDocument/2006/relationships/hyperlink" Target="http://surl.li/jhsffh" TargetMode="External"/><Relationship Id="rId48" Type="http://schemas.openxmlformats.org/officeDocument/2006/relationships/hyperlink" Target="http://surl.li/dfglxe" TargetMode="External"/><Relationship Id="rId8" Type="http://schemas.openxmlformats.org/officeDocument/2006/relationships/endnotes" Target="endnotes.xm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3CDC-4247-4277-B081-8D3DD7C7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11828</Words>
  <Characters>67426</Characters>
  <Application>Microsoft Office Word</Application>
  <DocSecurity>0</DocSecurity>
  <Lines>561</Lines>
  <Paragraphs>158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KMU</Company>
  <LinksUpToDate>false</LinksUpToDate>
  <CharactersWithSpaces>79096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User</cp:lastModifiedBy>
  <cp:revision>2</cp:revision>
  <cp:lastPrinted>2024-01-11T13:06:00Z</cp:lastPrinted>
  <dcterms:created xsi:type="dcterms:W3CDTF">2025-03-12T06:42:00Z</dcterms:created>
  <dcterms:modified xsi:type="dcterms:W3CDTF">2025-03-12T06:42:00Z</dcterms:modified>
  <dc:language>uk-UA</dc:language>
</cp:coreProperties>
</file>