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F9" w:rsidRPr="00444B43" w:rsidRDefault="00B77CF9" w:rsidP="00C96AAD">
      <w:pPr>
        <w:ind w:left="10348"/>
        <w:rPr>
          <w:sz w:val="28"/>
          <w:szCs w:val="28"/>
        </w:rPr>
      </w:pPr>
      <w:bookmarkStart w:id="0" w:name="_GoBack"/>
      <w:bookmarkEnd w:id="0"/>
      <w:r w:rsidRPr="00444B43">
        <w:rPr>
          <w:sz w:val="28"/>
          <w:szCs w:val="28"/>
        </w:rPr>
        <w:t>ЗАТВЕРДЖЕНО</w:t>
      </w:r>
    </w:p>
    <w:p w:rsidR="00B77CF9" w:rsidRPr="00C96AAD" w:rsidRDefault="00B77CF9" w:rsidP="00C96AAD">
      <w:pPr>
        <w:ind w:left="10348"/>
        <w:rPr>
          <w:sz w:val="16"/>
          <w:szCs w:val="16"/>
        </w:rPr>
      </w:pPr>
    </w:p>
    <w:p w:rsidR="00B77CF9" w:rsidRPr="00444B43" w:rsidRDefault="00B77CF9" w:rsidP="00C96AAD">
      <w:pPr>
        <w:ind w:left="10348"/>
        <w:rPr>
          <w:sz w:val="28"/>
          <w:szCs w:val="28"/>
        </w:rPr>
      </w:pPr>
      <w:r w:rsidRPr="00444B43">
        <w:rPr>
          <w:sz w:val="28"/>
          <w:szCs w:val="28"/>
        </w:rPr>
        <w:t>Розпорядження голови Рівненської обласної державної адміністрації – начальника Рівненської обласної                                                    військової адміністрації</w:t>
      </w:r>
    </w:p>
    <w:p w:rsidR="00CA103F" w:rsidRDefault="007379B5" w:rsidP="007379B5">
      <w:pPr>
        <w:ind w:left="1034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27 </w:t>
      </w:r>
      <w:r>
        <w:rPr>
          <w:sz w:val="28"/>
          <w:szCs w:val="28"/>
          <w:lang w:val="uk-UA"/>
        </w:rPr>
        <w:t xml:space="preserve">січня 2025 року </w:t>
      </w:r>
      <w:r w:rsidR="00B77CF9" w:rsidRPr="00444B43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47 </w:t>
      </w:r>
    </w:p>
    <w:p w:rsidR="007379B5" w:rsidRPr="007379B5" w:rsidRDefault="007379B5" w:rsidP="007379B5">
      <w:pPr>
        <w:ind w:left="10348"/>
        <w:rPr>
          <w:color w:val="20A142"/>
          <w:sz w:val="16"/>
          <w:szCs w:val="16"/>
          <w:shd w:val="clear" w:color="auto" w:fill="FFFFFF"/>
          <w:lang w:val="en-US"/>
        </w:rPr>
      </w:pPr>
    </w:p>
    <w:p w:rsidR="00EB3AC5" w:rsidRPr="00444B43" w:rsidRDefault="00EB3AC5" w:rsidP="00444B43">
      <w:pPr>
        <w:pStyle w:val="af4"/>
        <w:spacing w:before="0" w:beforeAutospacing="0" w:after="120" w:afterAutospacing="0"/>
        <w:rPr>
          <w:color w:val="20A142"/>
          <w:sz w:val="28"/>
          <w:szCs w:val="16"/>
          <w:shd w:val="clear" w:color="auto" w:fill="FFFFFF"/>
        </w:rPr>
      </w:pPr>
    </w:p>
    <w:p w:rsidR="00B955DA" w:rsidRDefault="000E0373" w:rsidP="00B955DA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B43">
        <w:rPr>
          <w:b/>
          <w:sz w:val="28"/>
          <w:szCs w:val="28"/>
        </w:rPr>
        <w:t xml:space="preserve">Зміни до </w:t>
      </w:r>
      <w:r w:rsidR="00750361" w:rsidRPr="00444B43">
        <w:rPr>
          <w:b/>
          <w:sz w:val="28"/>
          <w:szCs w:val="28"/>
        </w:rPr>
        <w:t>Програми зайнятості населення  Рівненської області на 2018 – 202</w:t>
      </w:r>
      <w:r w:rsidR="00C62888">
        <w:rPr>
          <w:b/>
          <w:sz w:val="28"/>
          <w:szCs w:val="28"/>
        </w:rPr>
        <w:t>4</w:t>
      </w:r>
      <w:r w:rsidR="00750361" w:rsidRPr="00444B43">
        <w:rPr>
          <w:b/>
          <w:sz w:val="28"/>
          <w:szCs w:val="28"/>
        </w:rPr>
        <w:t xml:space="preserve">  роки</w:t>
      </w:r>
    </w:p>
    <w:p w:rsidR="00EB3AC5" w:rsidRPr="00EB3AC5" w:rsidRDefault="00EB3AC5" w:rsidP="00C96AAD">
      <w:pPr>
        <w:pStyle w:val="af4"/>
        <w:spacing w:before="0" w:beforeAutospacing="0" w:after="0" w:afterAutospacing="0"/>
        <w:rPr>
          <w:b/>
          <w:sz w:val="16"/>
          <w:szCs w:val="16"/>
        </w:rPr>
      </w:pPr>
    </w:p>
    <w:p w:rsidR="00B955DA" w:rsidRDefault="009312D2" w:rsidP="00B955DA">
      <w:pPr>
        <w:pStyle w:val="af4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444B43">
        <w:rPr>
          <w:sz w:val="28"/>
          <w:szCs w:val="36"/>
        </w:rPr>
        <w:t>У р</w:t>
      </w:r>
      <w:r w:rsidR="000E0373" w:rsidRPr="00444B43">
        <w:rPr>
          <w:sz w:val="28"/>
          <w:szCs w:val="36"/>
        </w:rPr>
        <w:t>озділ</w:t>
      </w:r>
      <w:r w:rsidRPr="00444B43">
        <w:rPr>
          <w:sz w:val="28"/>
          <w:szCs w:val="36"/>
        </w:rPr>
        <w:t>і</w:t>
      </w:r>
      <w:r w:rsidR="000E0373" w:rsidRPr="00444B43">
        <w:rPr>
          <w:sz w:val="28"/>
          <w:szCs w:val="36"/>
        </w:rPr>
        <w:t xml:space="preserve"> «</w:t>
      </w:r>
      <w:r w:rsidR="00750361" w:rsidRPr="00444B43">
        <w:rPr>
          <w:sz w:val="28"/>
          <w:szCs w:val="36"/>
        </w:rPr>
        <w:t xml:space="preserve">Напрями та заходи щодо поліпшення ситуації у сфері зайнятості населення Рівненської області </w:t>
      </w:r>
      <w:r w:rsidR="00750361" w:rsidRPr="00444B43">
        <w:rPr>
          <w:sz w:val="28"/>
          <w:szCs w:val="36"/>
        </w:rPr>
        <w:br/>
        <w:t>до 202</w:t>
      </w:r>
      <w:r w:rsidR="00C62888">
        <w:rPr>
          <w:sz w:val="28"/>
          <w:szCs w:val="36"/>
        </w:rPr>
        <w:t>4</w:t>
      </w:r>
      <w:r w:rsidR="00750361" w:rsidRPr="00444B43">
        <w:rPr>
          <w:sz w:val="28"/>
          <w:szCs w:val="36"/>
        </w:rPr>
        <w:t xml:space="preserve"> року</w:t>
      </w:r>
      <w:r w:rsidR="000E0373" w:rsidRPr="00444B43">
        <w:rPr>
          <w:sz w:val="28"/>
          <w:szCs w:val="36"/>
        </w:rPr>
        <w:t>»</w:t>
      </w:r>
      <w:r w:rsidR="005934A0" w:rsidRPr="00444B43">
        <w:rPr>
          <w:sz w:val="28"/>
          <w:szCs w:val="36"/>
        </w:rPr>
        <w:t>:</w:t>
      </w:r>
    </w:p>
    <w:p w:rsidR="00B955DA" w:rsidRPr="00256906" w:rsidRDefault="00B955DA" w:rsidP="00B955DA">
      <w:pPr>
        <w:pStyle w:val="af4"/>
        <w:spacing w:before="0" w:beforeAutospacing="0" w:after="0" w:afterAutospacing="0"/>
        <w:ind w:firstLine="567"/>
        <w:jc w:val="both"/>
        <w:rPr>
          <w:sz w:val="16"/>
          <w:szCs w:val="36"/>
        </w:rPr>
      </w:pPr>
    </w:p>
    <w:p w:rsidR="00B955DA" w:rsidRDefault="00824503" w:rsidP="00B955DA">
      <w:pPr>
        <w:pStyle w:val="af4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444B43">
        <w:rPr>
          <w:sz w:val="28"/>
          <w:szCs w:val="36"/>
        </w:rPr>
        <w:t>заголовок</w:t>
      </w:r>
      <w:r w:rsidR="00C1455F" w:rsidRPr="00444B43">
        <w:rPr>
          <w:sz w:val="28"/>
          <w:szCs w:val="36"/>
        </w:rPr>
        <w:t xml:space="preserve"> розділу викласти в такій редакції: </w:t>
      </w:r>
      <w:r w:rsidR="005934A0" w:rsidRPr="00444B43">
        <w:rPr>
          <w:sz w:val="28"/>
          <w:szCs w:val="36"/>
        </w:rPr>
        <w:t>«Напрями та заходи щодо поліпшення ситуації у сфері зайнятості населення Рівненської області до 202</w:t>
      </w:r>
      <w:r w:rsidR="00C62888">
        <w:rPr>
          <w:sz w:val="28"/>
          <w:szCs w:val="36"/>
        </w:rPr>
        <w:t>5</w:t>
      </w:r>
      <w:r w:rsidR="005934A0" w:rsidRPr="00444B43">
        <w:rPr>
          <w:sz w:val="28"/>
          <w:szCs w:val="36"/>
        </w:rPr>
        <w:t xml:space="preserve"> року»;</w:t>
      </w:r>
    </w:p>
    <w:p w:rsidR="00B955DA" w:rsidRPr="00256906" w:rsidRDefault="00B955DA" w:rsidP="00B955DA">
      <w:pPr>
        <w:pStyle w:val="af4"/>
        <w:spacing w:before="0" w:beforeAutospacing="0" w:after="0" w:afterAutospacing="0"/>
        <w:ind w:firstLine="567"/>
        <w:jc w:val="both"/>
        <w:rPr>
          <w:sz w:val="16"/>
          <w:szCs w:val="12"/>
        </w:rPr>
      </w:pPr>
    </w:p>
    <w:p w:rsidR="00824503" w:rsidRDefault="00750361" w:rsidP="00B955DA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43">
        <w:rPr>
          <w:sz w:val="28"/>
          <w:szCs w:val="28"/>
        </w:rPr>
        <w:t>викласти</w:t>
      </w:r>
      <w:r w:rsidR="00C1455F" w:rsidRPr="00444B43">
        <w:rPr>
          <w:sz w:val="28"/>
          <w:szCs w:val="28"/>
        </w:rPr>
        <w:t xml:space="preserve"> розділ</w:t>
      </w:r>
      <w:r w:rsidRPr="00444B43">
        <w:rPr>
          <w:sz w:val="28"/>
          <w:szCs w:val="28"/>
        </w:rPr>
        <w:t xml:space="preserve"> в новій редакції:</w:t>
      </w:r>
      <w:r w:rsidR="00824503" w:rsidRPr="00444B43">
        <w:rPr>
          <w:sz w:val="28"/>
          <w:szCs w:val="28"/>
        </w:rPr>
        <w:t xml:space="preserve"> </w:t>
      </w:r>
    </w:p>
    <w:p w:rsidR="00646D28" w:rsidRPr="00B955DA" w:rsidRDefault="00646D28" w:rsidP="00646D28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6095"/>
        <w:gridCol w:w="2410"/>
      </w:tblGrid>
      <w:tr w:rsidR="00C1455F" w:rsidRPr="00444B43" w:rsidTr="00554A23">
        <w:tc>
          <w:tcPr>
            <w:tcW w:w="6096" w:type="dxa"/>
            <w:vAlign w:val="center"/>
          </w:tcPr>
          <w:p w:rsidR="00C1455F" w:rsidRPr="00444B43" w:rsidRDefault="00C1455F" w:rsidP="00444B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43">
              <w:rPr>
                <w:b/>
                <w:color w:val="000000"/>
                <w:sz w:val="28"/>
                <w:szCs w:val="28"/>
                <w:lang w:val="en-GB"/>
              </w:rPr>
              <w:t>Найменування заходу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55F" w:rsidRPr="00444B43" w:rsidRDefault="00C1455F" w:rsidP="00444B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43">
              <w:rPr>
                <w:b/>
                <w:color w:val="000000"/>
                <w:sz w:val="28"/>
                <w:szCs w:val="28"/>
                <w:lang w:val="en-GB"/>
              </w:rPr>
              <w:t>Виконавці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55F" w:rsidRPr="00444B43" w:rsidRDefault="00C1455F" w:rsidP="00444B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43">
              <w:rPr>
                <w:b/>
                <w:color w:val="000000"/>
                <w:sz w:val="28"/>
                <w:szCs w:val="28"/>
                <w:lang w:val="en-GB"/>
              </w:rPr>
              <w:t>Термін виконання</w:t>
            </w:r>
          </w:p>
        </w:tc>
      </w:tr>
      <w:tr w:rsidR="00E74B7C" w:rsidRPr="00444B43" w:rsidTr="00554A23">
        <w:trPr>
          <w:trHeight w:val="767"/>
        </w:trPr>
        <w:tc>
          <w:tcPr>
            <w:tcW w:w="14601" w:type="dxa"/>
            <w:gridSpan w:val="3"/>
            <w:vAlign w:val="center"/>
          </w:tcPr>
          <w:p w:rsidR="00E74B7C" w:rsidRPr="00444B43" w:rsidRDefault="00E74B7C" w:rsidP="00444B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b/>
                <w:bCs/>
                <w:color w:val="000000"/>
                <w:sz w:val="28"/>
                <w:szCs w:val="28"/>
              </w:rPr>
              <w:t xml:space="preserve">1. Розширення сфери застосування праці та стимулювання зацікавленості роботодавців у створенні </w:t>
            </w:r>
            <w:r w:rsidR="005934A0" w:rsidRPr="00444B43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44B43">
              <w:rPr>
                <w:b/>
                <w:bCs/>
                <w:color w:val="000000"/>
                <w:sz w:val="28"/>
                <w:szCs w:val="28"/>
              </w:rPr>
              <w:t>нових робочих місць</w:t>
            </w:r>
          </w:p>
        </w:tc>
      </w:tr>
      <w:tr w:rsidR="003A3F97" w:rsidRPr="00444B43" w:rsidTr="00554A23">
        <w:tc>
          <w:tcPr>
            <w:tcW w:w="6096" w:type="dxa"/>
          </w:tcPr>
          <w:p w:rsidR="003A3F97" w:rsidRPr="00444B43" w:rsidRDefault="003A3F97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реалізація активних програм сприяння зайнятості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громадян шляхом підвищення ефективності та якості надання соціальних послуг, у тому числі для вразливих на ринку праці груп населення; посилення адресності надання соціальної допомоги і послуг шукачам роботи;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впровадження нових форм та методів роботи з населенням та роботодавцями, а саме: профілювання та «кейс-менеджмент», онлайн-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резюме, онлайн-співбесіда з роботодавцем, супровід соціально вразливих верств населення після працевлаштування, впровадження електронного кабінету роботодавця</w:t>
            </w:r>
          </w:p>
          <w:p w:rsidR="003A3F97" w:rsidRPr="00444B43" w:rsidRDefault="003A3F97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3A3F97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Рівненський обласний центр зайнятості </w:t>
            </w:r>
            <w:r w:rsidR="008B1C20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Рівненське обласне відділення Фонду соціального захисту осіб з інвалідністю (за згодою), районні державні (військові) адміністрації, </w:t>
            </w:r>
            <w:r w:rsidR="00AA1132" w:rsidRPr="00444B43">
              <w:rPr>
                <w:color w:val="000000"/>
                <w:sz w:val="28"/>
                <w:szCs w:val="28"/>
                <w:lang w:val="uk-UA"/>
              </w:rPr>
              <w:t>Вараська міська військова адміністрація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, виконавчі комітети сільських, селищних, міських рад територіальних громад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A942CD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3A3F97" w:rsidRPr="00444B43" w:rsidTr="00554A23">
        <w:tc>
          <w:tcPr>
            <w:tcW w:w="6096" w:type="dxa"/>
          </w:tcPr>
          <w:p w:rsidR="003A3F97" w:rsidRPr="00444B43" w:rsidRDefault="003A3F97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сприяння розвитку підприємницької ініціативи та самозайнятості безробітного </w:t>
            </w:r>
            <w:r w:rsidR="001C137C">
              <w:rPr>
                <w:color w:val="000000"/>
                <w:sz w:val="28"/>
                <w:szCs w:val="28"/>
                <w:lang w:val="uk-UA"/>
              </w:rPr>
              <w:t>населення, в першу чергу жителів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сільської місцевості, малих міст, а також громадян, що мають додаткові гарантії</w:t>
            </w:r>
            <w:r w:rsidR="008A5472">
              <w:rPr>
                <w:color w:val="000000"/>
                <w:sz w:val="28"/>
                <w:szCs w:val="28"/>
                <w:lang w:val="uk-UA"/>
              </w:rPr>
              <w:t xml:space="preserve">; сприяння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працевлаштуванню, зокрема особам з інвалідністю, в тому числі особам з інвалід</w:t>
            </w:r>
            <w:r w:rsidR="008A5472">
              <w:rPr>
                <w:color w:val="000000"/>
                <w:sz w:val="28"/>
                <w:szCs w:val="28"/>
                <w:lang w:val="uk-UA"/>
              </w:rPr>
              <w:t>ністю внаслідок війни, учасникам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анти</w:t>
            </w:r>
            <w:r w:rsidR="003B0FB4">
              <w:rPr>
                <w:color w:val="000000"/>
                <w:sz w:val="28"/>
                <w:szCs w:val="28"/>
                <w:lang w:val="uk-UA"/>
              </w:rPr>
              <w:t xml:space="preserve">терористичної операції/операції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Об’єднаних сил,</w:t>
            </w:r>
            <w:r w:rsidRPr="00444B43">
              <w:rPr>
                <w:color w:val="000000"/>
                <w:sz w:val="32"/>
                <w:szCs w:val="28"/>
                <w:lang w:val="uk-UA"/>
              </w:rPr>
              <w:t xml:space="preserve"> </w:t>
            </w:r>
            <w:r w:rsidR="00A109DE">
              <w:rPr>
                <w:color w:val="000000"/>
                <w:sz w:val="28"/>
                <w:szCs w:val="28"/>
                <w:lang w:val="uk-UA"/>
              </w:rPr>
              <w:t>ветеранів та учасник</w:t>
            </w:r>
            <w:r w:rsidR="008A5472">
              <w:rPr>
                <w:color w:val="000000"/>
                <w:sz w:val="28"/>
                <w:szCs w:val="28"/>
                <w:lang w:val="uk-UA"/>
              </w:rPr>
              <w:t>ам</w:t>
            </w:r>
            <w:r w:rsidR="00A109DE">
              <w:rPr>
                <w:color w:val="000000"/>
                <w:sz w:val="28"/>
                <w:szCs w:val="28"/>
                <w:lang w:val="uk-UA"/>
              </w:rPr>
              <w:t xml:space="preserve"> війни проти російської агресії</w:t>
            </w:r>
            <w:r w:rsidR="00A109DE" w:rsidRPr="00444B43">
              <w:rPr>
                <w:color w:val="000000"/>
                <w:sz w:val="28"/>
                <w:szCs w:val="28"/>
                <w:lang w:val="uk-UA"/>
              </w:rPr>
              <w:t>,</w:t>
            </w:r>
            <w:r w:rsidRPr="00444B43">
              <w:rPr>
                <w:color w:val="000000"/>
                <w:sz w:val="32"/>
                <w:szCs w:val="28"/>
                <w:lang w:val="uk-UA"/>
              </w:rPr>
              <w:t xml:space="preserve">  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внутрішньо переміщених осіб,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для організації підприємницької діяльності за рахунок співфінансування</w:t>
            </w:r>
          </w:p>
          <w:p w:rsidR="003A3F97" w:rsidRPr="00444B43" w:rsidRDefault="003A3F97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3A3F97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8B1C20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згодою),</w:t>
            </w:r>
            <w:r w:rsidR="00D57BC2">
              <w:rPr>
                <w:color w:val="000000"/>
                <w:sz w:val="28"/>
                <w:szCs w:val="28"/>
                <w:lang w:val="uk-UA"/>
              </w:rPr>
              <w:t xml:space="preserve"> управління з питань ветеранської політики обласної державної 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Рівненське обласне відділення Фонду соціального захисту осіб з інвалідністю (за згодою), районні державні (військові) адміністрації, </w:t>
            </w:r>
            <w:r w:rsidR="00AA1132" w:rsidRPr="00444B43">
              <w:rPr>
                <w:color w:val="000000"/>
                <w:sz w:val="28"/>
                <w:szCs w:val="28"/>
                <w:lang w:val="uk-UA"/>
              </w:rPr>
              <w:t>Вараська міська військова адміністрація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, виконавчі комітети сільських, селищних, міських рад територіальних громад</w:t>
            </w:r>
          </w:p>
          <w:p w:rsidR="003A3F97" w:rsidRPr="00444B43" w:rsidRDefault="003A3F97" w:rsidP="00444B43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A942CD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3A3F97" w:rsidRPr="00444B43" w:rsidTr="00554A23">
        <w:tc>
          <w:tcPr>
            <w:tcW w:w="6096" w:type="dxa"/>
          </w:tcPr>
          <w:p w:rsidR="003A3F97" w:rsidRPr="00444B43" w:rsidRDefault="003A3F97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проведення семінарів, тренінгів з підприємницької діяльності шляхом надання безоплатних та групових консультацій, навчання за напрямом «підприємець-початківець» на базі Рівненського центру професійно-технічної освіти державної служби зайнятості та онлайн-курсів «</w:t>
            </w:r>
            <w:r w:rsidRPr="00444B43">
              <w:rPr>
                <w:color w:val="000000"/>
                <w:sz w:val="28"/>
                <w:szCs w:val="28"/>
                <w:lang w:val="en-US"/>
              </w:rPr>
              <w:t>Prometheus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3A3F97" w:rsidRPr="00444B43" w:rsidRDefault="003A3F97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3A3F97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B1C20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A942CD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8B1C20">
              <w:rPr>
                <w:color w:val="000000"/>
                <w:sz w:val="28"/>
                <w:szCs w:val="28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8B1C20"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3A3F97" w:rsidRPr="00444B43" w:rsidTr="00554A23">
        <w:trPr>
          <w:trHeight w:val="1007"/>
        </w:trPr>
        <w:tc>
          <w:tcPr>
            <w:tcW w:w="6096" w:type="dxa"/>
          </w:tcPr>
          <w:p w:rsidR="003A3F97" w:rsidRPr="00BF25DF" w:rsidRDefault="003A3F97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компенсація фактичних витрат у розмірі єдиного соціального внеску на загальнообов’язкове державне соціальне страхування роботодавцям, які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працевлаштовують безробітних з числа неконкурентоспроможних громадян на ринку праці, та суб’єктам малого підприємництва, які працевлаштовують безробітних за направленням центрів зайнятості, строком не менше ніж на два роки на нові робочі місця в пріоритетних видах економічної діяльності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</w:p>
          <w:p w:rsidR="00BF25DF" w:rsidRPr="00BF25DF" w:rsidRDefault="00BF25DF" w:rsidP="00BF25DF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8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3A3F97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Рівненський обласний центр зайнятості </w:t>
            </w:r>
            <w:r w:rsidR="00512B54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Рівненське обласне відділення Фонду соціального захисту осіб з інвалідністю </w:t>
            </w:r>
            <w:r w:rsidR="00554A23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97" w:rsidRPr="00444B43" w:rsidRDefault="00A942CD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83741F" w:rsidRPr="00444B43" w:rsidTr="00554A23">
        <w:trPr>
          <w:trHeight w:val="289"/>
        </w:trPr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18"/>
                <w:szCs w:val="1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к</w:t>
            </w:r>
            <w:r w:rsidRPr="00444B43">
              <w:rPr>
                <w:color w:val="000000"/>
                <w:sz w:val="28"/>
                <w:szCs w:val="28"/>
              </w:rPr>
              <w:t>омпенсація витрат роботодавцям на оплату праці, які працевлаштовують зареєстрованих безробітних з числа внутрішньо переміщених осіб</w:t>
            </w:r>
          </w:p>
          <w:p w:rsidR="0083741F" w:rsidRPr="00444B43" w:rsidRDefault="0083741F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46D28">
              <w:rPr>
                <w:color w:val="000000"/>
                <w:sz w:val="28"/>
                <w:szCs w:val="28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83741F" w:rsidRPr="00444B43" w:rsidTr="00554A23"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с</w:t>
            </w:r>
            <w:r w:rsidRPr="00444B43">
              <w:rPr>
                <w:color w:val="000000"/>
                <w:sz w:val="28"/>
                <w:szCs w:val="28"/>
              </w:rPr>
              <w:t>прияння закріпленню на робочому місці працівників шляхом здійснення супроводу та запобігання неврегульованому відтоку кадрів за кордон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</w:t>
            </w:r>
            <w:r w:rsidRPr="00444B43">
              <w:rPr>
                <w:color w:val="000000"/>
                <w:sz w:val="28"/>
                <w:szCs w:val="28"/>
              </w:rPr>
              <w:t>рай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онні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авні (військові) </w:t>
            </w:r>
            <w:r w:rsidRPr="00444B43">
              <w:rPr>
                <w:color w:val="000000"/>
                <w:sz w:val="28"/>
                <w:szCs w:val="28"/>
              </w:rPr>
              <w:t>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Вараська міська військова адміністрація,</w:t>
            </w:r>
            <w:r w:rsidRPr="00444B43">
              <w:rPr>
                <w:color w:val="000000"/>
                <w:sz w:val="28"/>
                <w:szCs w:val="28"/>
              </w:rPr>
              <w:t xml:space="preserve"> виконавчі комітети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сільських, селищних, міських</w:t>
            </w:r>
            <w:r w:rsidRPr="00444B43">
              <w:rPr>
                <w:color w:val="000000"/>
                <w:sz w:val="28"/>
                <w:szCs w:val="28"/>
              </w:rPr>
              <w:t xml:space="preserve"> рад територіальн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444B43">
              <w:rPr>
                <w:color w:val="000000"/>
                <w:sz w:val="28"/>
                <w:szCs w:val="28"/>
              </w:rPr>
              <w:t xml:space="preserve"> громад</w:t>
            </w:r>
          </w:p>
          <w:p w:rsidR="0083741F" w:rsidRPr="00444B43" w:rsidRDefault="0083741F" w:rsidP="00444B4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83741F" w:rsidRPr="00646D28" w:rsidTr="00554A23"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організація громадських та інших робіт тимчасового характеру, насамперед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соціально значимих видів громадських робіт,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у тому числі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соціальний супровід у складі служби соціально-психологічного відновлення учасників антитерористичної операції/операції Об’єднаних сил,</w:t>
            </w:r>
            <w:r w:rsidRPr="00444B43">
              <w:rPr>
                <w:color w:val="000000"/>
                <w:sz w:val="28"/>
                <w:szCs w:val="28"/>
              </w:rPr>
              <w:t xml:space="preserve"> </w:t>
            </w:r>
            <w:r w:rsidR="0026663C">
              <w:rPr>
                <w:color w:val="000000"/>
                <w:sz w:val="28"/>
                <w:szCs w:val="28"/>
                <w:lang w:val="uk-UA"/>
              </w:rPr>
              <w:t>ветеранів та учасників війни проти російської агресії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,  надання допомоги сім’ям учасників антитерористичної операції/ операції Об’єднаних сил,  </w:t>
            </w:r>
            <w:r w:rsidR="00A109DE">
              <w:rPr>
                <w:color w:val="000000"/>
                <w:sz w:val="28"/>
                <w:szCs w:val="28"/>
                <w:lang w:val="uk-UA"/>
              </w:rPr>
              <w:t>ветеранів та учасників війни проти російської агресії</w:t>
            </w:r>
            <w:r w:rsidR="00A109DE" w:rsidRPr="00444B43">
              <w:rPr>
                <w:color w:val="000000"/>
                <w:sz w:val="28"/>
                <w:szCs w:val="28"/>
                <w:lang w:val="uk-UA"/>
              </w:rPr>
              <w:t>,</w:t>
            </w:r>
            <w:r w:rsidR="00A109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супровід осіб з інвалідністю з вадами зору тощо</w:t>
            </w:r>
          </w:p>
          <w:p w:rsidR="0083741F" w:rsidRPr="00444B43" w:rsidRDefault="0083741F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</w:t>
            </w:r>
            <w:r w:rsidR="00D57BC2">
              <w:rPr>
                <w:color w:val="000000"/>
                <w:sz w:val="28"/>
                <w:szCs w:val="28"/>
                <w:lang w:val="uk-UA"/>
              </w:rPr>
              <w:t xml:space="preserve">управління з питань ветеранської політики обласної державної адміністрації,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646D28" w:rsidRDefault="0083741F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46D28">
              <w:rPr>
                <w:color w:val="000000"/>
                <w:sz w:val="28"/>
                <w:szCs w:val="28"/>
                <w:lang w:val="uk-UA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83741F" w:rsidRPr="00444B43" w:rsidTr="00554A23"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при загрозі масового вивільнення здійснення заходів, погоджених з профспілковими організаціями, спрямованих на зменшення кількості працівників, які підлягають вивільненню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департамент соціальної політики обласної державної адміністрації, Рівненський обласний центр зайнятості (за згодою), Рада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Федерації професійних спілок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="000951FE">
              <w:rPr>
                <w:color w:val="000000"/>
                <w:sz w:val="28"/>
                <w:szCs w:val="28"/>
                <w:lang w:val="uk-UA"/>
              </w:rPr>
              <w:t>Рівненської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області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t xml:space="preserve">(за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згодою), об’єднання організацій</w:t>
            </w:r>
            <w:r w:rsidR="00646D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роботодавців Рівненської області (за згодою),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83741F" w:rsidRPr="00444B43" w:rsidRDefault="0083741F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83741F" w:rsidRPr="00444B43" w:rsidTr="00554A23"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забезпечення розширення кола роботодавців,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які співпрацюють зі службою зайнятості, для задоволення їх кадрової потреби через подання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інформації про наявність вакансій до служби зайнятості, інформування населення через електронні та друковані засоби масової інформації про наявність робочих місць і вакантних посад та можливості і умови працевлаштування в інших регіонах України та за кордоном</w:t>
            </w:r>
          </w:p>
          <w:p w:rsidR="0083741F" w:rsidRPr="00444B43" w:rsidRDefault="0083741F" w:rsidP="00444B43">
            <w:pPr>
              <w:tabs>
                <w:tab w:val="left" w:pos="584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46D28">
              <w:rPr>
                <w:color w:val="000000"/>
                <w:sz w:val="28"/>
                <w:szCs w:val="28"/>
                <w:lang w:val="uk-UA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83741F" w:rsidRPr="00444B43" w:rsidTr="00554A23">
        <w:tc>
          <w:tcPr>
            <w:tcW w:w="6096" w:type="dxa"/>
          </w:tcPr>
          <w:p w:rsidR="0083741F" w:rsidRPr="00444B43" w:rsidRDefault="0083741F" w:rsidP="00444B43">
            <w:pPr>
              <w:numPr>
                <w:ilvl w:val="0"/>
                <w:numId w:val="20"/>
              </w:numPr>
              <w:tabs>
                <w:tab w:val="left" w:pos="584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сприяння збереженню існуючих та модернізації застарілих робочих місць за рахунок впровадження на підприємствах, в установах та організаціях області новітніх технологій, інвестиційних проєктів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управління інфраструктури та промисловості обласної державної адміністрації, департамент економічного розвитку і торгівлі обласної державної адміністрації, департамент агропромислового розвитку обласної державної адміністрації, Рівненський обласний центр зайнятості (за згодою), районні державні (військові) адміністрації, Вараська міська військова адміністрація, виконавчі комітети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сільських, селищних, міських рад територіальних громад</w:t>
            </w:r>
          </w:p>
          <w:p w:rsidR="0083741F" w:rsidRPr="00444B43" w:rsidRDefault="0083741F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F" w:rsidRPr="00444B43" w:rsidRDefault="0083741F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lastRenderedPageBreak/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5934A0" w:rsidRPr="00444B43" w:rsidTr="00554A23">
        <w:trPr>
          <w:trHeight w:val="395"/>
        </w:trPr>
        <w:tc>
          <w:tcPr>
            <w:tcW w:w="14601" w:type="dxa"/>
            <w:gridSpan w:val="3"/>
          </w:tcPr>
          <w:p w:rsidR="005934A0" w:rsidRPr="00444B43" w:rsidRDefault="005934A0" w:rsidP="00444B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b/>
                <w:bCs/>
                <w:color w:val="000000"/>
                <w:sz w:val="28"/>
                <w:szCs w:val="28"/>
              </w:rPr>
              <w:lastRenderedPageBreak/>
              <w:t>2. Підвищення професійного рівня та конкурентоспроможності економічно активного населення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організація професійного навчання зареєстрованих безробітних, у тому числі з категорії соціально незахищених громадян, на замовлення роботодавця або для самозайнятості, застосування нових форм навчання, зокрема</w:t>
            </w:r>
            <w:r w:rsidRPr="00444B43">
              <w:rPr>
                <w:color w:val="000000"/>
                <w:sz w:val="28"/>
                <w:szCs w:val="28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технологій дистанційного навчання</w:t>
            </w:r>
          </w:p>
          <w:p w:rsidR="00D03EF3" w:rsidRPr="00444B43" w:rsidRDefault="00D03EF3" w:rsidP="00444B43">
            <w:pPr>
              <w:tabs>
                <w:tab w:val="left" w:pos="568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0D4EEA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</w:t>
            </w:r>
            <w:r w:rsidR="004A724E">
              <w:rPr>
                <w:color w:val="000000"/>
                <w:sz w:val="28"/>
                <w:szCs w:val="28"/>
                <w:lang w:val="uk-UA"/>
              </w:rPr>
              <w:t>Рівненський ц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ентр професійно-технічної освіти державної служби </w:t>
            </w:r>
            <w:r w:rsidR="000D4EEA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зайнятості</w:t>
            </w:r>
            <w:r w:rsidR="004A72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при впровадженні нових інвестиційних проєктів активізувати співпрацю з роботодавцями щодо підбору кадрів шляхом професійного навчання або підвищення кваліфікації затребуваних працівників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департамент освіти і науки обласної державної адміністрації, </w:t>
            </w:r>
            <w:r w:rsidR="00411162">
              <w:rPr>
                <w:color w:val="000000"/>
                <w:sz w:val="28"/>
                <w:szCs w:val="28"/>
                <w:lang w:val="uk-UA"/>
              </w:rPr>
              <w:t>Рівненський ц</w:t>
            </w:r>
            <w:r w:rsidR="00411162" w:rsidRPr="00444B43">
              <w:rPr>
                <w:color w:val="000000"/>
                <w:sz w:val="28"/>
                <w:szCs w:val="28"/>
                <w:lang w:val="uk-UA"/>
              </w:rPr>
              <w:t>ентр професійно-технічної освіти державної служби зайнятості</w:t>
            </w:r>
            <w:r w:rsidR="004111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11162"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554A23">
        <w:trPr>
          <w:trHeight w:val="70"/>
        </w:trPr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44B43">
              <w:rPr>
                <w:color w:val="000000"/>
                <w:sz w:val="28"/>
                <w:szCs w:val="28"/>
              </w:rPr>
              <w:t>рганізація підтвердження результатів неформального професійного навчання за робітничими професіями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11162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Pr="00444B43">
              <w:rPr>
                <w:color w:val="000000"/>
                <w:sz w:val="28"/>
                <w:szCs w:val="28"/>
              </w:rPr>
              <w:t xml:space="preserve">, </w:t>
            </w:r>
            <w:r w:rsidR="00411162">
              <w:rPr>
                <w:color w:val="000000"/>
                <w:sz w:val="28"/>
                <w:szCs w:val="28"/>
                <w:lang w:val="uk-UA"/>
              </w:rPr>
              <w:t>Рівненський ц</w:t>
            </w:r>
            <w:r w:rsidR="00411162" w:rsidRPr="00444B43">
              <w:rPr>
                <w:color w:val="000000"/>
                <w:sz w:val="28"/>
                <w:szCs w:val="28"/>
                <w:lang w:val="uk-UA"/>
              </w:rPr>
              <w:t>ентр професійно-технічної освіти державної служби зайнятості</w:t>
            </w:r>
            <w:r w:rsidR="004111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54A23">
              <w:rPr>
                <w:color w:val="000000"/>
                <w:sz w:val="28"/>
                <w:szCs w:val="28"/>
                <w:lang w:val="uk-UA"/>
              </w:rPr>
              <w:br/>
            </w:r>
            <w:r w:rsidR="00411162"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Pr="00444B43">
              <w:rPr>
                <w:color w:val="000000"/>
                <w:sz w:val="28"/>
                <w:szCs w:val="28"/>
              </w:rPr>
              <w:t xml:space="preserve">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Pr="00444B43">
              <w:rPr>
                <w:color w:val="000000"/>
                <w:sz w:val="28"/>
                <w:szCs w:val="28"/>
              </w:rPr>
              <w:t xml:space="preserve"> освіти і науки обл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асної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авної </w:t>
            </w:r>
            <w:r w:rsidRPr="00444B43">
              <w:rPr>
                <w:color w:val="000000"/>
                <w:sz w:val="28"/>
                <w:szCs w:val="28"/>
              </w:rPr>
              <w:t>адміністрації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44B43">
              <w:rPr>
                <w:color w:val="000000"/>
                <w:sz w:val="28"/>
                <w:szCs w:val="28"/>
              </w:rPr>
              <w:t>рганізація видачі ваучерів для підтримання конкурентоспроможності осіб на ринку праці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Pr="00444B43">
              <w:rPr>
                <w:color w:val="000000"/>
                <w:sz w:val="28"/>
                <w:szCs w:val="28"/>
              </w:rPr>
              <w:t xml:space="preserve">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Pr="00444B43">
              <w:rPr>
                <w:color w:val="000000"/>
                <w:sz w:val="28"/>
                <w:szCs w:val="28"/>
              </w:rPr>
              <w:t xml:space="preserve"> освіти і науки обл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асної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авної </w:t>
            </w:r>
            <w:r w:rsidRPr="00444B43">
              <w:rPr>
                <w:color w:val="000000"/>
                <w:sz w:val="28"/>
                <w:szCs w:val="28"/>
              </w:rPr>
              <w:t>адміністрації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18"/>
                <w:szCs w:val="1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р</w:t>
            </w:r>
            <w:r w:rsidRPr="00444B43">
              <w:rPr>
                <w:color w:val="000000"/>
                <w:sz w:val="28"/>
                <w:szCs w:val="28"/>
              </w:rPr>
              <w:t>озширення можливостей Рівненського центру професійно-технічної освіти державної служби зайнятості для підвищення конкурентоспроможності зареєстрованих безробітних, у тому числі з категорії соціально незахищених громадян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,</w:t>
            </w:r>
            <w:r w:rsidRPr="00444B43">
              <w:rPr>
                <w:color w:val="000000"/>
                <w:sz w:val="28"/>
                <w:szCs w:val="28"/>
              </w:rPr>
              <w:t xml:space="preserve"> та для оперативного задоволення потреб роботодавців у робітничих кадрах</w:t>
            </w:r>
          </w:p>
          <w:p w:rsidR="00D03EF3" w:rsidRPr="00444B43" w:rsidRDefault="00D03EF3" w:rsidP="00444B43">
            <w:pPr>
              <w:tabs>
                <w:tab w:val="left" w:pos="568"/>
              </w:tabs>
              <w:ind w:right="108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646D28">
              <w:rPr>
                <w:color w:val="000000"/>
                <w:sz w:val="28"/>
                <w:szCs w:val="28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впровадження нових інноваційних форм профконсультаційної, профінформаційної роботи з різними категоріями населення, застосування сучасних інформаційно-комунікаційних технологій у професійній орієнтації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згодою), департамент освіти і науки обласної державної адміністрації,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646D28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проведення</w:t>
            </w:r>
            <w:r w:rsidRPr="00444B43">
              <w:rPr>
                <w:color w:val="000000"/>
                <w:sz w:val="28"/>
                <w:szCs w:val="28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комплексної</w:t>
            </w:r>
            <w:r w:rsidRPr="00444B43">
              <w:rPr>
                <w:color w:val="000000"/>
                <w:sz w:val="28"/>
                <w:szCs w:val="28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інформаційно-роз’яснювальної роботи</w:t>
            </w:r>
            <w:r w:rsidRPr="00444B43">
              <w:rPr>
                <w:color w:val="000000"/>
                <w:sz w:val="28"/>
                <w:szCs w:val="28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щодо державних соціальних гарантій на випадок безробіття та послуг, які надає служба зайнятості відповідно до Закону України «Про зайнятість населення», шляхом висвітлення їх у засобах масової інформації та на офіційній сторінці Рівненського о</w:t>
            </w:r>
            <w:r w:rsidRPr="00444B43">
              <w:rPr>
                <w:color w:val="000000"/>
                <w:sz w:val="28"/>
                <w:szCs w:val="28"/>
              </w:rPr>
              <w:t>бласн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444B43">
              <w:rPr>
                <w:color w:val="000000"/>
                <w:sz w:val="28"/>
                <w:szCs w:val="28"/>
              </w:rPr>
              <w:t xml:space="preserve"> центр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44B43">
              <w:rPr>
                <w:color w:val="000000"/>
                <w:sz w:val="28"/>
                <w:szCs w:val="28"/>
              </w:rPr>
              <w:t xml:space="preserve"> зайнятості</w:t>
            </w:r>
          </w:p>
          <w:p w:rsidR="00D03EF3" w:rsidRPr="00444B43" w:rsidRDefault="00D03EF3" w:rsidP="00444B43">
            <w:pPr>
              <w:tabs>
                <w:tab w:val="left" w:pos="568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646D28">
              <w:rPr>
                <w:color w:val="000000"/>
                <w:sz w:val="28"/>
                <w:szCs w:val="28"/>
                <w:lang w:val="uk-UA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646D28" w:rsidRDefault="00D03EF3" w:rsidP="00444B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46D28">
              <w:rPr>
                <w:color w:val="000000"/>
                <w:sz w:val="28"/>
                <w:szCs w:val="28"/>
                <w:lang w:val="uk-UA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numPr>
                <w:ilvl w:val="0"/>
                <w:numId w:val="22"/>
              </w:numPr>
              <w:tabs>
                <w:tab w:val="left" w:pos="568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проведення роз’яснювальної роботи, спрямованої на підвищення рівня оплати праці, легалізації зайнятості населення, роз’яснення норм законодавства щодо прямої залежності отримання гарантій соціального страхування від офіційного працевлаштування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Головне управління ДПС у Рівненській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області (за згодою), Головне управління Пенсійного фонду України в Рівненській області </w:t>
            </w:r>
            <w:r w:rsidR="00646D28"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(за згодою), Рада Федерації профспілок області (за згодою), департамент соціальної політики обласної державної адміністрації, районні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lastRenderedPageBreak/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5934A0" w:rsidRPr="00444B43" w:rsidTr="00554A23">
        <w:trPr>
          <w:trHeight w:val="459"/>
        </w:trPr>
        <w:tc>
          <w:tcPr>
            <w:tcW w:w="14601" w:type="dxa"/>
            <w:gridSpan w:val="3"/>
            <w:vAlign w:val="center"/>
          </w:tcPr>
          <w:p w:rsidR="005934A0" w:rsidRPr="00444B43" w:rsidRDefault="005934A0" w:rsidP="00444B4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b/>
                <w:bCs/>
                <w:color w:val="000000"/>
                <w:sz w:val="28"/>
                <w:szCs w:val="28"/>
              </w:rPr>
              <w:lastRenderedPageBreak/>
              <w:t>3. Підвищення мобільності робочої сили на ринку праці та удосконалення регулювання трудової міграції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444B43">
            <w:pPr>
              <w:tabs>
                <w:tab w:val="left" w:pos="572"/>
              </w:tabs>
              <w:ind w:left="142" w:right="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1) проведення профорієнтаційної роботи з випускниками загальноосвітніх навчальних закладів з метою формування у них позитивної мотивації до трудової діяльності, свідомого вибору професії, акцентуючи увагу на потребах регіонального ринку праці, зокрема робітничих професіях:</w:t>
            </w:r>
          </w:p>
          <w:p w:rsidR="00D03EF3" w:rsidRPr="00444B43" w:rsidRDefault="00D03EF3" w:rsidP="001F4B5C">
            <w:pPr>
              <w:ind w:left="142" w:right="108" w:firstLine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організувати для учнів закладів загальної сере</w:t>
            </w:r>
            <w:r w:rsidR="001F4B5C">
              <w:rPr>
                <w:color w:val="000000"/>
                <w:sz w:val="28"/>
                <w:szCs w:val="28"/>
                <w:lang w:val="uk-UA"/>
              </w:rPr>
              <w:t>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дньої освіти масові профорієнтаційні заходи, дні відкритих дверей, акції, ярмарки, марафони професій, професіографічні екскурсії тощо;</w:t>
            </w:r>
          </w:p>
          <w:p w:rsidR="00D03EF3" w:rsidRPr="00444B43" w:rsidRDefault="00D03EF3" w:rsidP="001F4B5C">
            <w:pPr>
              <w:ind w:left="142" w:right="108" w:firstLine="142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</w:rPr>
              <w:t>провадити інформаційно-роз’яснювальну роботу з батьками щодо тенденцій сучасного ринку праці, найбільш затребуваних професій, спеціальностей;</w:t>
            </w:r>
          </w:p>
          <w:p w:rsidR="00D03EF3" w:rsidRPr="00444B43" w:rsidRDefault="000E096F" w:rsidP="001F4B5C">
            <w:pPr>
              <w:ind w:left="142" w:right="108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запровадити у</w:t>
            </w:r>
            <w:r w:rsidR="001F4B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3EF3" w:rsidRPr="00444B43">
              <w:rPr>
                <w:color w:val="000000"/>
                <w:sz w:val="28"/>
                <w:szCs w:val="28"/>
              </w:rPr>
              <w:t>практику роботи закладів професійної освіти проведення заходів щодо технік самостійного пошуку роботи;</w:t>
            </w:r>
          </w:p>
          <w:p w:rsidR="00FE2BE7" w:rsidRPr="00FE2BE7" w:rsidRDefault="00D03EF3" w:rsidP="001F4B5C">
            <w:pPr>
              <w:tabs>
                <w:tab w:val="left" w:pos="568"/>
              </w:tabs>
              <w:ind w:left="142" w:right="108" w:firstLine="142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</w:rPr>
              <w:t>залучати до профорієнтаційної роботи з учнями представників підприємств області</w:t>
            </w:r>
          </w:p>
          <w:p w:rsidR="00D03EF3" w:rsidRPr="00444B43" w:rsidRDefault="00D03EF3" w:rsidP="00444B43">
            <w:pPr>
              <w:tabs>
                <w:tab w:val="left" w:pos="568"/>
              </w:tabs>
              <w:ind w:left="142" w:right="108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Pr="00444B43">
              <w:rPr>
                <w:color w:val="000000"/>
                <w:sz w:val="28"/>
                <w:szCs w:val="28"/>
              </w:rPr>
              <w:t xml:space="preserve"> освіти і науки обл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асної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авної </w:t>
            </w:r>
            <w:r w:rsidRPr="00444B43">
              <w:rPr>
                <w:color w:val="000000"/>
                <w:sz w:val="28"/>
                <w:szCs w:val="28"/>
              </w:rPr>
              <w:t>адміністрації, професійно-технічні навчальні заклади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Pr="00444B43">
              <w:rPr>
                <w:color w:val="000000"/>
                <w:sz w:val="28"/>
                <w:szCs w:val="28"/>
              </w:rPr>
              <w:t xml:space="preserve">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Pr="00444B43">
              <w:rPr>
                <w:color w:val="000000"/>
                <w:sz w:val="28"/>
                <w:szCs w:val="28"/>
              </w:rPr>
              <w:t>, рай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онні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авні (військові) </w:t>
            </w:r>
            <w:r w:rsidRPr="00444B43">
              <w:rPr>
                <w:color w:val="000000"/>
                <w:sz w:val="28"/>
                <w:szCs w:val="28"/>
              </w:rPr>
              <w:t xml:space="preserve">адміністрації,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Вараська міська військова адміністрація</w:t>
            </w:r>
            <w:r w:rsidRPr="00444B43">
              <w:rPr>
                <w:color w:val="000000"/>
                <w:sz w:val="28"/>
                <w:szCs w:val="28"/>
              </w:rPr>
              <w:t>, виконавчі комітети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сільських, селищних, міських</w:t>
            </w:r>
            <w:r w:rsidRPr="00444B43">
              <w:rPr>
                <w:color w:val="000000"/>
                <w:sz w:val="28"/>
                <w:szCs w:val="28"/>
              </w:rPr>
              <w:t xml:space="preserve"> рад територіальн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444B43">
              <w:rPr>
                <w:color w:val="000000"/>
                <w:sz w:val="28"/>
                <w:szCs w:val="28"/>
              </w:rPr>
              <w:t xml:space="preserve"> громад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554A23">
        <w:tc>
          <w:tcPr>
            <w:tcW w:w="6096" w:type="dxa"/>
          </w:tcPr>
          <w:p w:rsidR="00D03EF3" w:rsidRPr="00444B43" w:rsidRDefault="00D03EF3" w:rsidP="006F56A7">
            <w:pPr>
              <w:ind w:left="142" w:right="108"/>
              <w:jc w:val="both"/>
              <w:rPr>
                <w:color w:val="000000"/>
                <w:sz w:val="12"/>
                <w:szCs w:val="12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2) п</w:t>
            </w:r>
            <w:r w:rsidRPr="00444B43">
              <w:rPr>
                <w:color w:val="000000"/>
                <w:sz w:val="28"/>
                <w:szCs w:val="28"/>
              </w:rPr>
              <w:t xml:space="preserve">родовження практики підготовки фахівців у закладах вищої освіти за програмами українських і зарубіжних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закладів </w:t>
            </w:r>
            <w:r w:rsidR="006F56A7" w:rsidRPr="00444B43">
              <w:rPr>
                <w:color w:val="000000"/>
                <w:sz w:val="28"/>
                <w:szCs w:val="28"/>
              </w:rPr>
              <w:t>вищ</w:t>
            </w:r>
            <w:r w:rsidR="006F56A7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F56A7"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освіти</w:t>
            </w:r>
            <w:r w:rsidRPr="00444B43">
              <w:rPr>
                <w:color w:val="000000"/>
                <w:sz w:val="28"/>
                <w:szCs w:val="28"/>
              </w:rPr>
              <w:t xml:space="preserve"> («подвійне дипломування»)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з</w:t>
            </w:r>
            <w:r w:rsidRPr="00444B43">
              <w:rPr>
                <w:color w:val="000000"/>
                <w:sz w:val="28"/>
                <w:szCs w:val="28"/>
              </w:rPr>
              <w:t>аклади вищої освіти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ind w:left="6" w:right="-81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1F4B5C">
        <w:trPr>
          <w:trHeight w:val="1142"/>
        </w:trPr>
        <w:tc>
          <w:tcPr>
            <w:tcW w:w="6096" w:type="dxa"/>
          </w:tcPr>
          <w:p w:rsidR="00D03EF3" w:rsidRPr="00444B43" w:rsidRDefault="00D03EF3" w:rsidP="00444B43">
            <w:pPr>
              <w:ind w:left="142" w:right="108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3) з</w:t>
            </w:r>
            <w:r w:rsidRPr="00444B43">
              <w:rPr>
                <w:color w:val="000000"/>
                <w:sz w:val="28"/>
                <w:szCs w:val="28"/>
              </w:rPr>
              <w:t>береження та продовження практики створення центрів кар’єри, шкіл молодіжного підприємництва при закладах вищої освіти</w:t>
            </w:r>
          </w:p>
          <w:p w:rsidR="00D03EF3" w:rsidRPr="00444B43" w:rsidRDefault="00D03EF3" w:rsidP="00444B43">
            <w:pPr>
              <w:ind w:left="142" w:right="108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з</w:t>
            </w:r>
            <w:r w:rsidRPr="00444B43">
              <w:rPr>
                <w:color w:val="000000"/>
                <w:sz w:val="28"/>
                <w:szCs w:val="28"/>
              </w:rPr>
              <w:t>аклади вищої освіти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1F4B5C">
        <w:trPr>
          <w:trHeight w:val="3142"/>
        </w:trPr>
        <w:tc>
          <w:tcPr>
            <w:tcW w:w="6096" w:type="dxa"/>
          </w:tcPr>
          <w:p w:rsidR="00D03EF3" w:rsidRPr="00444B43" w:rsidRDefault="00D03EF3" w:rsidP="00444B43">
            <w:pPr>
              <w:tabs>
                <w:tab w:val="left" w:pos="588"/>
              </w:tabs>
              <w:ind w:left="142" w:right="108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4) з</w:t>
            </w:r>
            <w:r w:rsidRPr="00444B43">
              <w:rPr>
                <w:color w:val="000000"/>
                <w:sz w:val="28"/>
                <w:szCs w:val="28"/>
              </w:rPr>
              <w:t xml:space="preserve">дійснення інформування населення щодо можливостей здобуття робітничих професій у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закладах </w:t>
            </w:r>
            <w:r w:rsidRPr="00444B43">
              <w:rPr>
                <w:color w:val="000000"/>
                <w:sz w:val="28"/>
                <w:szCs w:val="28"/>
              </w:rPr>
              <w:t>професійно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ї (професійно</w:t>
            </w:r>
            <w:r w:rsidRPr="00444B43">
              <w:rPr>
                <w:color w:val="000000"/>
                <w:sz w:val="28"/>
                <w:szCs w:val="28"/>
              </w:rPr>
              <w:t>-технічн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ої) та</w:t>
            </w:r>
            <w:r w:rsidRPr="00444B43">
              <w:rPr>
                <w:color w:val="000000"/>
                <w:sz w:val="28"/>
                <w:szCs w:val="28"/>
              </w:rPr>
              <w:t xml:space="preserve"> вищої освіти області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Pr="00444B43">
              <w:rPr>
                <w:color w:val="000000"/>
                <w:sz w:val="28"/>
                <w:szCs w:val="28"/>
              </w:rPr>
              <w:t xml:space="preserve"> освіти і науки обл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асної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авної </w:t>
            </w:r>
            <w:r w:rsidRPr="00444B43">
              <w:rPr>
                <w:color w:val="000000"/>
                <w:sz w:val="28"/>
                <w:szCs w:val="28"/>
              </w:rPr>
              <w:t xml:space="preserve">адміністрації,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згодою),</w:t>
            </w:r>
            <w:r w:rsidRPr="00444B43">
              <w:rPr>
                <w:color w:val="000000"/>
                <w:sz w:val="28"/>
                <w:szCs w:val="28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заклади </w:t>
            </w:r>
            <w:r w:rsidRPr="00444B43">
              <w:rPr>
                <w:color w:val="000000"/>
                <w:sz w:val="28"/>
                <w:szCs w:val="28"/>
              </w:rPr>
              <w:t>професійно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ї (професійно</w:t>
            </w:r>
            <w:r w:rsidRPr="00444B43">
              <w:rPr>
                <w:color w:val="000000"/>
                <w:sz w:val="28"/>
                <w:szCs w:val="28"/>
              </w:rPr>
              <w:t>-технічн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ої) освіти (за згодою), заклади </w:t>
            </w:r>
            <w:r w:rsidRPr="00444B43">
              <w:rPr>
                <w:color w:val="000000"/>
                <w:sz w:val="28"/>
                <w:szCs w:val="28"/>
              </w:rPr>
              <w:t>вищої освіти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Pr="00444B43">
              <w:rPr>
                <w:color w:val="000000"/>
                <w:sz w:val="28"/>
                <w:szCs w:val="28"/>
              </w:rPr>
              <w:t>, рай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онні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авні (військові) </w:t>
            </w:r>
            <w:r w:rsidRPr="00444B43">
              <w:rPr>
                <w:color w:val="000000"/>
                <w:sz w:val="28"/>
                <w:szCs w:val="28"/>
              </w:rPr>
              <w:t>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Вараська міська військова адміністрація,</w:t>
            </w:r>
            <w:r w:rsidRPr="00444B43">
              <w:rPr>
                <w:color w:val="000000"/>
                <w:sz w:val="28"/>
                <w:szCs w:val="28"/>
              </w:rPr>
              <w:t xml:space="preserve"> виконавчі комітети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сільських, селищних, міських</w:t>
            </w:r>
            <w:r w:rsidRPr="00444B43">
              <w:rPr>
                <w:color w:val="000000"/>
                <w:sz w:val="28"/>
                <w:szCs w:val="28"/>
              </w:rPr>
              <w:t xml:space="preserve"> рад територіальн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444B43">
              <w:rPr>
                <w:color w:val="000000"/>
                <w:sz w:val="28"/>
                <w:szCs w:val="28"/>
              </w:rPr>
              <w:t xml:space="preserve"> громад </w:t>
            </w:r>
          </w:p>
          <w:p w:rsidR="00D03EF3" w:rsidRPr="00444B43" w:rsidRDefault="00D03EF3" w:rsidP="00444B4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03EF3" w:rsidRPr="00444B43" w:rsidTr="001F4B5C">
        <w:trPr>
          <w:trHeight w:val="2505"/>
        </w:trPr>
        <w:tc>
          <w:tcPr>
            <w:tcW w:w="6096" w:type="dxa"/>
          </w:tcPr>
          <w:p w:rsidR="00D03EF3" w:rsidRPr="00444B43" w:rsidRDefault="00D03EF3" w:rsidP="00444B43">
            <w:pPr>
              <w:ind w:left="142" w:right="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5) сприяння укладанню трудових договорів (терміном не менше 3 років) між роботодавцем та молодим працівником з метою залучення випускників університетів педагогічного профілю до роботи у закладах загальної середньої та професійно-технічної освіти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 освіти і науки обласної державної адміністрації,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Рівненський державний гуманітарний університет (за згодою),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03EF3" w:rsidRPr="001F4B5C" w:rsidRDefault="00D03EF3" w:rsidP="00444B43">
            <w:pPr>
              <w:jc w:val="both"/>
              <w:rPr>
                <w:color w:val="000000"/>
                <w:sz w:val="4"/>
                <w:szCs w:val="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F3" w:rsidRPr="00444B43" w:rsidRDefault="00D03EF3" w:rsidP="00444B43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D976EE">
        <w:trPr>
          <w:trHeight w:val="58"/>
        </w:trPr>
        <w:tc>
          <w:tcPr>
            <w:tcW w:w="6096" w:type="dxa"/>
          </w:tcPr>
          <w:p w:rsidR="00D976EE" w:rsidRPr="00444B43" w:rsidRDefault="00D976EE" w:rsidP="00D976EE">
            <w:pPr>
              <w:ind w:left="142" w:right="108"/>
              <w:jc w:val="both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6) п</w:t>
            </w:r>
            <w:r w:rsidRPr="00444B43">
              <w:rPr>
                <w:color w:val="000000"/>
                <w:sz w:val="28"/>
                <w:szCs w:val="28"/>
              </w:rPr>
              <w:t>роведення системної профорієнтації серед учнів випускних класів загальноосвітніх навчальних закладів на вибір професі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й</w:t>
            </w:r>
            <w:r w:rsidRPr="00444B43">
              <w:rPr>
                <w:color w:val="000000"/>
                <w:sz w:val="28"/>
                <w:szCs w:val="28"/>
              </w:rPr>
              <w:t>, затребуваних на ринку праці України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Default="00D976EE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Рівненський о</w:t>
            </w:r>
            <w:r w:rsidRPr="00444B43">
              <w:rPr>
                <w:color w:val="000000"/>
                <w:sz w:val="28"/>
                <w:szCs w:val="28"/>
              </w:rPr>
              <w:t>бласний центр зайнятості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Pr="00444B43">
              <w:rPr>
                <w:color w:val="000000"/>
                <w:sz w:val="28"/>
                <w:szCs w:val="28"/>
              </w:rPr>
              <w:t xml:space="preserve">,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</w:t>
            </w:r>
            <w:r w:rsidRPr="00444B43">
              <w:rPr>
                <w:color w:val="000000"/>
                <w:sz w:val="28"/>
                <w:szCs w:val="28"/>
              </w:rPr>
              <w:t xml:space="preserve"> освіти і науки обл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асної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авної </w:t>
            </w:r>
            <w:r w:rsidRPr="00444B43">
              <w:rPr>
                <w:color w:val="000000"/>
                <w:sz w:val="28"/>
                <w:szCs w:val="28"/>
              </w:rPr>
              <w:t>адміністрації, рай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онні </w:t>
            </w:r>
            <w:r w:rsidRPr="00444B43">
              <w:rPr>
                <w:color w:val="000000"/>
                <w:sz w:val="28"/>
                <w:szCs w:val="28"/>
              </w:rPr>
              <w:t>держ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авні (військові) </w:t>
            </w:r>
            <w:r w:rsidRPr="00444B43">
              <w:rPr>
                <w:color w:val="000000"/>
                <w:sz w:val="28"/>
                <w:szCs w:val="28"/>
              </w:rPr>
              <w:t>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Вараська міська військова адміністрація,</w:t>
            </w:r>
            <w:r w:rsidRPr="00444B43">
              <w:rPr>
                <w:color w:val="000000"/>
                <w:sz w:val="28"/>
                <w:szCs w:val="28"/>
              </w:rPr>
              <w:t xml:space="preserve"> виконавчі комітети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сільських, селищних, міських</w:t>
            </w:r>
            <w:r w:rsidRPr="00444B43">
              <w:rPr>
                <w:color w:val="000000"/>
                <w:sz w:val="28"/>
                <w:szCs w:val="28"/>
              </w:rPr>
              <w:t xml:space="preserve"> рад територіальн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444B43">
              <w:rPr>
                <w:color w:val="000000"/>
                <w:sz w:val="28"/>
                <w:szCs w:val="28"/>
              </w:rPr>
              <w:t xml:space="preserve"> громад</w:t>
            </w:r>
          </w:p>
          <w:p w:rsidR="00D976EE" w:rsidRDefault="00D976EE" w:rsidP="00D976E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976EE" w:rsidRPr="00D976EE" w:rsidRDefault="00D976EE" w:rsidP="00D976E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554A23">
        <w:tc>
          <w:tcPr>
            <w:tcW w:w="14601" w:type="dxa"/>
            <w:gridSpan w:val="3"/>
            <w:vAlign w:val="center"/>
          </w:tcPr>
          <w:p w:rsidR="00D976EE" w:rsidRPr="00444B43" w:rsidRDefault="00D976EE" w:rsidP="00D976EE">
            <w:pPr>
              <w:spacing w:before="120" w:after="1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4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 Сприяння зайнятості громадян, які потребують соціального захисту і не здатні на рівних умовах </w:t>
            </w:r>
            <w:r w:rsidRPr="00444B43">
              <w:rPr>
                <w:b/>
                <w:bCs/>
                <w:color w:val="000000"/>
                <w:sz w:val="28"/>
                <w:szCs w:val="28"/>
              </w:rPr>
              <w:br/>
              <w:t>конкурувати на ринку праці</w:t>
            </w:r>
          </w:p>
        </w:tc>
      </w:tr>
      <w:tr w:rsidR="00D976EE" w:rsidRPr="00646D28" w:rsidTr="00554A23">
        <w:tc>
          <w:tcPr>
            <w:tcW w:w="6096" w:type="dxa"/>
          </w:tcPr>
          <w:p w:rsidR="00D976EE" w:rsidRPr="00444B43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сприяння зайнятості осіб з інвалідністю, дітей-сиріт, неповнолітніх, учасників антитеро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ристичної операції/операції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Об’єднаних сил, </w:t>
            </w:r>
            <w:r>
              <w:rPr>
                <w:color w:val="000000"/>
                <w:sz w:val="28"/>
                <w:szCs w:val="28"/>
                <w:lang w:val="uk-UA"/>
              </w:rPr>
              <w:t>ветеранів та учасників війни проти російської агресії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, внутрішньо переміщених осіб та ветеранів війни – добровольців, організація професійного навчання для підвищення їх конкурентоспроможності на ринку праці</w:t>
            </w:r>
          </w:p>
          <w:p w:rsidR="00D976EE" w:rsidRPr="00444B43" w:rsidRDefault="00D976EE" w:rsidP="00D976EE">
            <w:pPr>
              <w:tabs>
                <w:tab w:val="left" w:pos="426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Рівненський обласний центр зайнятості 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Pr="00444B43">
              <w:rPr>
                <w:color w:val="000000"/>
                <w:sz w:val="28"/>
                <w:szCs w:val="28"/>
                <w:lang w:val="uk-UA"/>
              </w:rPr>
              <w:t>(за згодою), департамент освіти і науки обласної державної адміністрації,</w:t>
            </w:r>
            <w:r w:rsidR="00916EE0">
              <w:rPr>
                <w:color w:val="000000"/>
                <w:sz w:val="28"/>
                <w:szCs w:val="28"/>
                <w:lang w:val="uk-UA"/>
              </w:rPr>
              <w:t xml:space="preserve"> управління з питань ветеранської політики обласної державної 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646D28" w:rsidRDefault="00D976EE" w:rsidP="00D97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46D28">
              <w:rPr>
                <w:color w:val="000000"/>
                <w:sz w:val="28"/>
                <w:szCs w:val="28"/>
                <w:lang w:val="uk-UA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646D28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D976EE" w:rsidRPr="00444B43" w:rsidTr="00554A23">
        <w:tc>
          <w:tcPr>
            <w:tcW w:w="6096" w:type="dxa"/>
          </w:tcPr>
          <w:p w:rsidR="00D976EE" w:rsidRPr="00444B43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надання профорієнтаційних послуг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молоді, в тому числі неповнолітнім та іншим громадянам, які мають додаткові гарантії у сприянні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 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працевлаштуванню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 освіти і науки обласної державної адміністрації,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976EE" w:rsidRPr="00444B43" w:rsidRDefault="00D976EE" w:rsidP="00D976EE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554A23">
        <w:tc>
          <w:tcPr>
            <w:tcW w:w="6096" w:type="dxa"/>
          </w:tcPr>
          <w:p w:rsidR="00D976EE" w:rsidRPr="00444B43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вжиття заходів щодо стану сприяння зайнятості дітей-сиріт, неповнолітніх, організації їх професійного навчання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департамент освіти і науки обласної державної адміністрації,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976EE" w:rsidRPr="00444B43" w:rsidRDefault="00D976EE" w:rsidP="00D976EE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554A23">
        <w:tc>
          <w:tcPr>
            <w:tcW w:w="6096" w:type="dxa"/>
          </w:tcPr>
          <w:p w:rsidR="00D976EE" w:rsidRPr="00531964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12"/>
                <w:szCs w:val="12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сприяння створенню робочих місць для осіб з інвалідністю, в тому числі осіб з інвалідністю внаслідок війни, підвищення їх конкуренто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спроможності шляхом підготовки, перепідго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товки та підвищення кваліфікації за професіями відповідно до потреб ринку праці з урахуванням їх професійних знань, навичок та бажань і реко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>мендацій медико-соціальних експертних комісій</w:t>
            </w:r>
          </w:p>
          <w:p w:rsidR="00D976EE" w:rsidRPr="00444B43" w:rsidRDefault="00D976EE" w:rsidP="00D976EE">
            <w:pPr>
              <w:tabs>
                <w:tab w:val="left" w:pos="426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Default="00916EE0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з питань ветеранської політики обласної державної адміністрації,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976EE" w:rsidRPr="00444B43">
              <w:rPr>
                <w:color w:val="000000"/>
                <w:sz w:val="28"/>
                <w:szCs w:val="28"/>
                <w:lang w:val="uk-UA"/>
              </w:rPr>
              <w:t>Рівненське обласне відділення Фонду соціального захисту осіб з інвалідністю (за згодою),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976EE" w:rsidRPr="00A109DE" w:rsidRDefault="00D976EE" w:rsidP="00D976EE">
            <w:pPr>
              <w:jc w:val="both"/>
              <w:rPr>
                <w:color w:val="000000"/>
                <w:sz w:val="12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554A23">
        <w:tc>
          <w:tcPr>
            <w:tcW w:w="6096" w:type="dxa"/>
          </w:tcPr>
          <w:p w:rsidR="00D976EE" w:rsidRPr="00444B43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lastRenderedPageBreak/>
              <w:t>вжиття заходів для залучення суб’єктів господарювання, які мають законодавчі підстави, на отримання фінансової допомоги для створення робочих місць для осіб з інвалідністю, в тому числі осіб з інвалідністю внаслідок війни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8A3F3E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з питань ветеранської політики обласної державної адміністрації, </w:t>
            </w:r>
            <w:r w:rsidR="00D976EE" w:rsidRPr="00444B43">
              <w:rPr>
                <w:color w:val="000000"/>
                <w:sz w:val="28"/>
                <w:szCs w:val="28"/>
                <w:lang w:val="uk-UA"/>
              </w:rPr>
              <w:t>Рівненське обласне відділення Фонду соціального захисту осіб з інвалідністю (за згодою), районні державні (військові) адміністрації, Вараська міська військова адміністрація, виконавчі комітети сільських, селищних, міських рад територіальних громад</w:t>
            </w:r>
          </w:p>
          <w:p w:rsidR="00D976EE" w:rsidRPr="00444B43" w:rsidRDefault="00D976EE" w:rsidP="00D976EE">
            <w:pPr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color w:val="000000"/>
                <w:sz w:val="28"/>
                <w:szCs w:val="28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  <w:tr w:rsidR="00D976EE" w:rsidRPr="00444B43" w:rsidTr="00554A23">
        <w:tc>
          <w:tcPr>
            <w:tcW w:w="6096" w:type="dxa"/>
          </w:tcPr>
          <w:p w:rsidR="00D976EE" w:rsidRPr="00444B43" w:rsidRDefault="00D976EE" w:rsidP="00D976EE">
            <w:pPr>
              <w:numPr>
                <w:ilvl w:val="0"/>
                <w:numId w:val="23"/>
              </w:numPr>
              <w:tabs>
                <w:tab w:val="left" w:pos="426"/>
              </w:tabs>
              <w:ind w:left="142" w:right="108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uk-UA"/>
              </w:rPr>
              <w:t>забезпечення в межах бюджетних асигнувань здійснення видатків для відшкодування вартості навчання осіб з інвалідністю у навчальних закладах та здійснення фінансування вартості навчання осіб з інвалідністю, в тому числі осіб з інвалідністю внаслідок війни,  які зареєстровані в службі зайнятості як безробітні і не мають права на отримання допомоги по безробіттю</w:t>
            </w:r>
          </w:p>
          <w:p w:rsidR="00D976EE" w:rsidRPr="00444B43" w:rsidRDefault="00D976EE" w:rsidP="00D976EE">
            <w:pPr>
              <w:tabs>
                <w:tab w:val="left" w:pos="426"/>
              </w:tabs>
              <w:ind w:left="142" w:right="108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8A3F3E" w:rsidP="00D976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з питань ветеранської політики обласної державної адміністрації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976EE" w:rsidRPr="00444B43">
              <w:rPr>
                <w:color w:val="000000"/>
                <w:sz w:val="28"/>
                <w:szCs w:val="28"/>
                <w:lang w:val="uk-UA"/>
              </w:rPr>
              <w:t>Рівненське обласне відділення Фонду соціального захисту осіб з інвалідністю (за згодою)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EE" w:rsidRPr="00444B43" w:rsidRDefault="00D976EE" w:rsidP="00D97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44B43">
              <w:rPr>
                <w:color w:val="000000"/>
                <w:sz w:val="28"/>
                <w:szCs w:val="28"/>
                <w:lang w:val="en-GB"/>
              </w:rPr>
              <w:t>2018 – 202</w:t>
            </w:r>
            <w:r w:rsidRPr="00444B43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444B43">
              <w:rPr>
                <w:color w:val="000000"/>
                <w:sz w:val="28"/>
                <w:szCs w:val="28"/>
                <w:lang w:val="en-GB"/>
              </w:rPr>
              <w:t>роки</w:t>
            </w:r>
          </w:p>
        </w:tc>
      </w:tr>
    </w:tbl>
    <w:p w:rsidR="00750361" w:rsidRPr="00444B43" w:rsidRDefault="00C97103" w:rsidP="00872270">
      <w:pPr>
        <w:ind w:right="-172" w:firstLine="709"/>
        <w:jc w:val="right"/>
        <w:rPr>
          <w:sz w:val="28"/>
          <w:szCs w:val="28"/>
          <w:lang w:val="uk-UA"/>
        </w:rPr>
      </w:pPr>
      <w:r w:rsidRPr="00444B43">
        <w:rPr>
          <w:color w:val="000000"/>
          <w:sz w:val="28"/>
          <w:szCs w:val="28"/>
          <w:lang w:val="uk-UA"/>
        </w:rPr>
        <w:t>».</w:t>
      </w:r>
    </w:p>
    <w:p w:rsidR="00750361" w:rsidRPr="00444B43" w:rsidRDefault="00750361" w:rsidP="00444B43">
      <w:pPr>
        <w:ind w:firstLine="709"/>
        <w:rPr>
          <w:sz w:val="28"/>
          <w:szCs w:val="28"/>
          <w:lang w:val="uk-UA"/>
        </w:rPr>
      </w:pPr>
    </w:p>
    <w:p w:rsidR="000E0373" w:rsidRPr="00444B43" w:rsidRDefault="000E0373" w:rsidP="00444B43">
      <w:pPr>
        <w:jc w:val="both"/>
        <w:rPr>
          <w:sz w:val="28"/>
          <w:szCs w:val="28"/>
        </w:rPr>
      </w:pPr>
    </w:p>
    <w:p w:rsidR="002E0868" w:rsidRPr="00444B43" w:rsidRDefault="002E0868" w:rsidP="00FE2BE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B43"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:rsidR="002E0868" w:rsidRPr="00444B43" w:rsidRDefault="002E0868" w:rsidP="00FE2BE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B43">
        <w:rPr>
          <w:rFonts w:ascii="Times New Roman" w:hAnsi="Times New Roman"/>
          <w:sz w:val="28"/>
          <w:szCs w:val="28"/>
        </w:rPr>
        <w:t>економічного розвитку і торгівлі</w:t>
      </w:r>
    </w:p>
    <w:p w:rsidR="002E0868" w:rsidRPr="00444B43" w:rsidRDefault="00740EF7" w:rsidP="00FE2BE7">
      <w:pPr>
        <w:pStyle w:val="ac"/>
        <w:spacing w:after="0" w:line="240" w:lineRule="auto"/>
        <w:ind w:left="0" w:right="-31"/>
        <w:jc w:val="both"/>
        <w:rPr>
          <w:rFonts w:ascii="Times New Roman" w:hAnsi="Times New Roman"/>
          <w:sz w:val="28"/>
          <w:szCs w:val="28"/>
        </w:rPr>
      </w:pPr>
      <w:r w:rsidRPr="00444B43">
        <w:rPr>
          <w:rFonts w:ascii="Times New Roman" w:hAnsi="Times New Roman"/>
          <w:sz w:val="28"/>
          <w:szCs w:val="28"/>
        </w:rPr>
        <w:t>облдерж</w:t>
      </w:r>
      <w:r w:rsidR="002E0868" w:rsidRPr="00444B43">
        <w:rPr>
          <w:rFonts w:ascii="Times New Roman" w:hAnsi="Times New Roman"/>
          <w:sz w:val="28"/>
          <w:szCs w:val="28"/>
        </w:rPr>
        <w:t>адміністрації</w:t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E0868" w:rsidRPr="00444B43">
        <w:rPr>
          <w:rFonts w:ascii="Times New Roman" w:hAnsi="Times New Roman"/>
          <w:sz w:val="28"/>
          <w:szCs w:val="28"/>
        </w:rPr>
        <w:tab/>
      </w:r>
      <w:r w:rsidR="002657CC" w:rsidRPr="00444B43">
        <w:rPr>
          <w:rFonts w:ascii="Times New Roman" w:hAnsi="Times New Roman"/>
          <w:sz w:val="28"/>
          <w:szCs w:val="28"/>
        </w:rPr>
        <w:tab/>
      </w:r>
      <w:r w:rsidRPr="00444B43">
        <w:rPr>
          <w:rFonts w:ascii="Times New Roman" w:hAnsi="Times New Roman"/>
          <w:sz w:val="28"/>
          <w:szCs w:val="28"/>
        </w:rPr>
        <w:tab/>
      </w:r>
      <w:r w:rsidRPr="00444B43">
        <w:rPr>
          <w:rFonts w:ascii="Times New Roman" w:hAnsi="Times New Roman"/>
          <w:sz w:val="28"/>
          <w:szCs w:val="28"/>
        </w:rPr>
        <w:tab/>
        <w:t xml:space="preserve">       </w:t>
      </w:r>
      <w:r w:rsidR="000C4E07">
        <w:rPr>
          <w:rFonts w:ascii="Times New Roman" w:hAnsi="Times New Roman"/>
          <w:sz w:val="28"/>
          <w:szCs w:val="28"/>
        </w:rPr>
        <w:t xml:space="preserve"> </w:t>
      </w:r>
      <w:r w:rsidRPr="00444B43">
        <w:rPr>
          <w:rFonts w:ascii="Times New Roman" w:hAnsi="Times New Roman"/>
          <w:sz w:val="28"/>
          <w:szCs w:val="28"/>
        </w:rPr>
        <w:t xml:space="preserve"> </w:t>
      </w:r>
      <w:r w:rsidR="002E0868" w:rsidRPr="00444B43">
        <w:rPr>
          <w:rFonts w:ascii="Times New Roman" w:hAnsi="Times New Roman"/>
          <w:sz w:val="28"/>
          <w:szCs w:val="28"/>
        </w:rPr>
        <w:t xml:space="preserve"> Костянтин МОКЛЯК</w:t>
      </w:r>
    </w:p>
    <w:p w:rsidR="002E0868" w:rsidRPr="002E0868" w:rsidRDefault="002E0868" w:rsidP="00711474">
      <w:pPr>
        <w:jc w:val="both"/>
        <w:rPr>
          <w:sz w:val="28"/>
          <w:szCs w:val="28"/>
          <w:lang w:val="uk-UA" w:eastAsia="uk-UA"/>
        </w:rPr>
      </w:pPr>
    </w:p>
    <w:sectPr w:rsidR="002E0868" w:rsidRPr="002E0868" w:rsidSect="00554A23">
      <w:headerReference w:type="default" r:id="rId9"/>
      <w:pgSz w:w="16838" w:h="11906" w:orient="landscape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9B" w:rsidRDefault="0079269B" w:rsidP="0006224B">
      <w:r>
        <w:separator/>
      </w:r>
    </w:p>
  </w:endnote>
  <w:endnote w:type="continuationSeparator" w:id="0">
    <w:p w:rsidR="0079269B" w:rsidRDefault="0079269B" w:rsidP="000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9B" w:rsidRDefault="0079269B" w:rsidP="0006224B">
      <w:r>
        <w:separator/>
      </w:r>
    </w:p>
  </w:footnote>
  <w:footnote w:type="continuationSeparator" w:id="0">
    <w:p w:rsidR="0079269B" w:rsidRDefault="0079269B" w:rsidP="0006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A0" w:rsidRDefault="005934A0" w:rsidP="00C96AAD">
    <w:pPr>
      <w:pStyle w:val="a6"/>
      <w:tabs>
        <w:tab w:val="left" w:pos="7140"/>
        <w:tab w:val="center" w:pos="728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727E59" w:rsidRPr="00727E59">
      <w:rPr>
        <w:noProof/>
        <w:lang w:val="ru-RU"/>
      </w:rPr>
      <w:t>2</w:t>
    </w:r>
    <w:r>
      <w:fldChar w:fldCharType="end"/>
    </w:r>
  </w:p>
  <w:p w:rsidR="005934A0" w:rsidRDefault="005934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CD4"/>
    <w:multiLevelType w:val="hybridMultilevel"/>
    <w:tmpl w:val="5AB2D15A"/>
    <w:lvl w:ilvl="0" w:tplc="3482C5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5805"/>
    <w:multiLevelType w:val="hybridMultilevel"/>
    <w:tmpl w:val="EFC4BBE6"/>
    <w:lvl w:ilvl="0" w:tplc="FC78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E4947"/>
    <w:multiLevelType w:val="hybridMultilevel"/>
    <w:tmpl w:val="19D4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2B08"/>
    <w:multiLevelType w:val="hybridMultilevel"/>
    <w:tmpl w:val="BBA8D484"/>
    <w:lvl w:ilvl="0" w:tplc="555AD5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3DF"/>
    <w:multiLevelType w:val="hybridMultilevel"/>
    <w:tmpl w:val="1AF20F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3D18EF"/>
    <w:multiLevelType w:val="hybridMultilevel"/>
    <w:tmpl w:val="EE167EAC"/>
    <w:lvl w:ilvl="0" w:tplc="4BCC5B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2D4E43"/>
    <w:multiLevelType w:val="hybridMultilevel"/>
    <w:tmpl w:val="B2388DD0"/>
    <w:lvl w:ilvl="0" w:tplc="E8EEAE3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4221"/>
    <w:multiLevelType w:val="hybridMultilevel"/>
    <w:tmpl w:val="602A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14D24"/>
    <w:multiLevelType w:val="hybridMultilevel"/>
    <w:tmpl w:val="568CAEC0"/>
    <w:lvl w:ilvl="0" w:tplc="A128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A9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8C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A7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63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2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0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0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68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1E2C10"/>
    <w:multiLevelType w:val="hybridMultilevel"/>
    <w:tmpl w:val="7BAA8D18"/>
    <w:lvl w:ilvl="0" w:tplc="0778033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967F4"/>
    <w:multiLevelType w:val="hybridMultilevel"/>
    <w:tmpl w:val="11601316"/>
    <w:lvl w:ilvl="0" w:tplc="9B6AAB3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06779"/>
    <w:multiLevelType w:val="hybridMultilevel"/>
    <w:tmpl w:val="FD00A128"/>
    <w:lvl w:ilvl="0" w:tplc="183AD1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11A15"/>
    <w:multiLevelType w:val="hybridMultilevel"/>
    <w:tmpl w:val="1AF20F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D2B4FA8"/>
    <w:multiLevelType w:val="hybridMultilevel"/>
    <w:tmpl w:val="079AEB7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1F24AE"/>
    <w:multiLevelType w:val="hybridMultilevel"/>
    <w:tmpl w:val="50B465E8"/>
    <w:lvl w:ilvl="0" w:tplc="A5CE4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DC37F9"/>
    <w:multiLevelType w:val="hybridMultilevel"/>
    <w:tmpl w:val="5CCC7276"/>
    <w:lvl w:ilvl="0" w:tplc="B46C27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7B78"/>
    <w:multiLevelType w:val="hybridMultilevel"/>
    <w:tmpl w:val="820C9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65EBE"/>
    <w:multiLevelType w:val="hybridMultilevel"/>
    <w:tmpl w:val="B93499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304071"/>
    <w:multiLevelType w:val="hybridMultilevel"/>
    <w:tmpl w:val="59C41506"/>
    <w:lvl w:ilvl="0" w:tplc="FBAA6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2C57B1"/>
    <w:multiLevelType w:val="hybridMultilevel"/>
    <w:tmpl w:val="5E9E33F6"/>
    <w:lvl w:ilvl="0" w:tplc="8514DE0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42E1"/>
    <w:multiLevelType w:val="hybridMultilevel"/>
    <w:tmpl w:val="9564A6D4"/>
    <w:lvl w:ilvl="0" w:tplc="934EA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0C7C42"/>
    <w:multiLevelType w:val="hybridMultilevel"/>
    <w:tmpl w:val="E222C54A"/>
    <w:lvl w:ilvl="0" w:tplc="42DAFF1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2673B"/>
    <w:multiLevelType w:val="hybridMultilevel"/>
    <w:tmpl w:val="700E5AD0"/>
    <w:lvl w:ilvl="0" w:tplc="5A1425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22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9"/>
  </w:num>
  <w:num w:numId="17">
    <w:abstractNumId w:val="6"/>
  </w:num>
  <w:num w:numId="18">
    <w:abstractNumId w:val="19"/>
  </w:num>
  <w:num w:numId="19">
    <w:abstractNumId w:val="18"/>
  </w:num>
  <w:num w:numId="20">
    <w:abstractNumId w:val="15"/>
  </w:num>
  <w:num w:numId="21">
    <w:abstractNumId w:val="16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C6"/>
    <w:rsid w:val="000075B0"/>
    <w:rsid w:val="000218C1"/>
    <w:rsid w:val="00023E5B"/>
    <w:rsid w:val="00025E04"/>
    <w:rsid w:val="000361DC"/>
    <w:rsid w:val="00051B14"/>
    <w:rsid w:val="00053128"/>
    <w:rsid w:val="000546B8"/>
    <w:rsid w:val="000560A8"/>
    <w:rsid w:val="00057492"/>
    <w:rsid w:val="00057EC7"/>
    <w:rsid w:val="00060CA3"/>
    <w:rsid w:val="0006224B"/>
    <w:rsid w:val="00063B46"/>
    <w:rsid w:val="000641A7"/>
    <w:rsid w:val="00072AC9"/>
    <w:rsid w:val="00074ED4"/>
    <w:rsid w:val="00077315"/>
    <w:rsid w:val="000929A2"/>
    <w:rsid w:val="000951FE"/>
    <w:rsid w:val="00096B8F"/>
    <w:rsid w:val="00097837"/>
    <w:rsid w:val="000A638A"/>
    <w:rsid w:val="000A6DBE"/>
    <w:rsid w:val="000C1082"/>
    <w:rsid w:val="000C4E07"/>
    <w:rsid w:val="000D0B2E"/>
    <w:rsid w:val="000D4EEA"/>
    <w:rsid w:val="000E0373"/>
    <w:rsid w:val="000E096F"/>
    <w:rsid w:val="000E1860"/>
    <w:rsid w:val="000E26F5"/>
    <w:rsid w:val="000E6EC3"/>
    <w:rsid w:val="000F04DA"/>
    <w:rsid w:val="000F7BEB"/>
    <w:rsid w:val="00100B1F"/>
    <w:rsid w:val="001014CB"/>
    <w:rsid w:val="001025E0"/>
    <w:rsid w:val="00113101"/>
    <w:rsid w:val="00114592"/>
    <w:rsid w:val="00115436"/>
    <w:rsid w:val="00117FD5"/>
    <w:rsid w:val="00122ABF"/>
    <w:rsid w:val="0012424F"/>
    <w:rsid w:val="00126303"/>
    <w:rsid w:val="00131519"/>
    <w:rsid w:val="00140ED3"/>
    <w:rsid w:val="00141A09"/>
    <w:rsid w:val="00141C08"/>
    <w:rsid w:val="0014420B"/>
    <w:rsid w:val="00150C77"/>
    <w:rsid w:val="001513D9"/>
    <w:rsid w:val="00153358"/>
    <w:rsid w:val="0015556F"/>
    <w:rsid w:val="00163599"/>
    <w:rsid w:val="00163CDB"/>
    <w:rsid w:val="00171424"/>
    <w:rsid w:val="001720F0"/>
    <w:rsid w:val="00172323"/>
    <w:rsid w:val="00181B6E"/>
    <w:rsid w:val="001849C6"/>
    <w:rsid w:val="0018575A"/>
    <w:rsid w:val="00185ABE"/>
    <w:rsid w:val="00190F2F"/>
    <w:rsid w:val="001955B5"/>
    <w:rsid w:val="00196F2E"/>
    <w:rsid w:val="001A3E74"/>
    <w:rsid w:val="001A7B06"/>
    <w:rsid w:val="001B2542"/>
    <w:rsid w:val="001B3A28"/>
    <w:rsid w:val="001C137C"/>
    <w:rsid w:val="001C4760"/>
    <w:rsid w:val="001D071E"/>
    <w:rsid w:val="001D3DBC"/>
    <w:rsid w:val="001D78E4"/>
    <w:rsid w:val="001E7044"/>
    <w:rsid w:val="001F43FB"/>
    <w:rsid w:val="001F45EC"/>
    <w:rsid w:val="001F4B5C"/>
    <w:rsid w:val="00202E60"/>
    <w:rsid w:val="002145F3"/>
    <w:rsid w:val="0021620F"/>
    <w:rsid w:val="002203A5"/>
    <w:rsid w:val="00226070"/>
    <w:rsid w:val="00232C50"/>
    <w:rsid w:val="002333F0"/>
    <w:rsid w:val="0024682A"/>
    <w:rsid w:val="00256906"/>
    <w:rsid w:val="0025757E"/>
    <w:rsid w:val="002657CC"/>
    <w:rsid w:val="0026663C"/>
    <w:rsid w:val="0027200C"/>
    <w:rsid w:val="0028443E"/>
    <w:rsid w:val="002B5E1C"/>
    <w:rsid w:val="002C3947"/>
    <w:rsid w:val="002C4EC0"/>
    <w:rsid w:val="002D1954"/>
    <w:rsid w:val="002D26CF"/>
    <w:rsid w:val="002E061E"/>
    <w:rsid w:val="002E0868"/>
    <w:rsid w:val="002E3B1A"/>
    <w:rsid w:val="002E4FBC"/>
    <w:rsid w:val="002E70E8"/>
    <w:rsid w:val="002F04A9"/>
    <w:rsid w:val="002F163A"/>
    <w:rsid w:val="0030715F"/>
    <w:rsid w:val="00307EBB"/>
    <w:rsid w:val="003118EF"/>
    <w:rsid w:val="00320707"/>
    <w:rsid w:val="003211EB"/>
    <w:rsid w:val="00326F33"/>
    <w:rsid w:val="00333E7B"/>
    <w:rsid w:val="0034114A"/>
    <w:rsid w:val="003572C5"/>
    <w:rsid w:val="0035776A"/>
    <w:rsid w:val="0036260B"/>
    <w:rsid w:val="003647E8"/>
    <w:rsid w:val="003672C8"/>
    <w:rsid w:val="00375ABA"/>
    <w:rsid w:val="0037672C"/>
    <w:rsid w:val="0038422E"/>
    <w:rsid w:val="00385AEE"/>
    <w:rsid w:val="00390394"/>
    <w:rsid w:val="00392ECD"/>
    <w:rsid w:val="00395577"/>
    <w:rsid w:val="003A0A8E"/>
    <w:rsid w:val="003A1D2E"/>
    <w:rsid w:val="003A268D"/>
    <w:rsid w:val="003A3F97"/>
    <w:rsid w:val="003B0FB4"/>
    <w:rsid w:val="003B2648"/>
    <w:rsid w:val="003B39BE"/>
    <w:rsid w:val="003C7ED2"/>
    <w:rsid w:val="003D522A"/>
    <w:rsid w:val="003E356A"/>
    <w:rsid w:val="003E7D02"/>
    <w:rsid w:val="003F0B07"/>
    <w:rsid w:val="003F6AC0"/>
    <w:rsid w:val="003F78C1"/>
    <w:rsid w:val="00404FA2"/>
    <w:rsid w:val="00411162"/>
    <w:rsid w:val="004143D9"/>
    <w:rsid w:val="00416483"/>
    <w:rsid w:val="00417220"/>
    <w:rsid w:val="00421918"/>
    <w:rsid w:val="00425DC4"/>
    <w:rsid w:val="0042775B"/>
    <w:rsid w:val="004279E0"/>
    <w:rsid w:val="00435ECC"/>
    <w:rsid w:val="00444B43"/>
    <w:rsid w:val="004601F8"/>
    <w:rsid w:val="00471322"/>
    <w:rsid w:val="00474AA1"/>
    <w:rsid w:val="00482494"/>
    <w:rsid w:val="00484F4E"/>
    <w:rsid w:val="00486868"/>
    <w:rsid w:val="004928EF"/>
    <w:rsid w:val="004954A2"/>
    <w:rsid w:val="004A3ABF"/>
    <w:rsid w:val="004A53D3"/>
    <w:rsid w:val="004A6087"/>
    <w:rsid w:val="004A724E"/>
    <w:rsid w:val="004B4769"/>
    <w:rsid w:val="004B5B3A"/>
    <w:rsid w:val="004C38C3"/>
    <w:rsid w:val="004D2EEF"/>
    <w:rsid w:val="004E130E"/>
    <w:rsid w:val="004E56E9"/>
    <w:rsid w:val="004E656C"/>
    <w:rsid w:val="004F0BD0"/>
    <w:rsid w:val="004F56B0"/>
    <w:rsid w:val="004F5CE3"/>
    <w:rsid w:val="004F63A5"/>
    <w:rsid w:val="004F6D18"/>
    <w:rsid w:val="00512B54"/>
    <w:rsid w:val="00516BB2"/>
    <w:rsid w:val="00517410"/>
    <w:rsid w:val="00520BE9"/>
    <w:rsid w:val="0052351F"/>
    <w:rsid w:val="005260F9"/>
    <w:rsid w:val="005270B2"/>
    <w:rsid w:val="0052725E"/>
    <w:rsid w:val="00531964"/>
    <w:rsid w:val="00532B61"/>
    <w:rsid w:val="00536379"/>
    <w:rsid w:val="00543671"/>
    <w:rsid w:val="00553A29"/>
    <w:rsid w:val="00554A23"/>
    <w:rsid w:val="005553A7"/>
    <w:rsid w:val="00561A54"/>
    <w:rsid w:val="0057136C"/>
    <w:rsid w:val="005760DC"/>
    <w:rsid w:val="00592C3E"/>
    <w:rsid w:val="005934A0"/>
    <w:rsid w:val="00593622"/>
    <w:rsid w:val="0059666D"/>
    <w:rsid w:val="005A0066"/>
    <w:rsid w:val="005A3FFD"/>
    <w:rsid w:val="005B39D5"/>
    <w:rsid w:val="005B5ECF"/>
    <w:rsid w:val="005B6EA7"/>
    <w:rsid w:val="005E0BFF"/>
    <w:rsid w:val="005E2F6C"/>
    <w:rsid w:val="005E4D5C"/>
    <w:rsid w:val="005F3409"/>
    <w:rsid w:val="005F4545"/>
    <w:rsid w:val="005F5AD5"/>
    <w:rsid w:val="005F5D2D"/>
    <w:rsid w:val="005F6F12"/>
    <w:rsid w:val="0060068D"/>
    <w:rsid w:val="006066D8"/>
    <w:rsid w:val="00613699"/>
    <w:rsid w:val="00617CD1"/>
    <w:rsid w:val="00623376"/>
    <w:rsid w:val="00627946"/>
    <w:rsid w:val="00630E47"/>
    <w:rsid w:val="00631331"/>
    <w:rsid w:val="006412E4"/>
    <w:rsid w:val="006414E1"/>
    <w:rsid w:val="00644527"/>
    <w:rsid w:val="00646D28"/>
    <w:rsid w:val="006538CE"/>
    <w:rsid w:val="006544B6"/>
    <w:rsid w:val="00656427"/>
    <w:rsid w:val="006667CA"/>
    <w:rsid w:val="00670C34"/>
    <w:rsid w:val="00673BE3"/>
    <w:rsid w:val="00674335"/>
    <w:rsid w:val="00674B47"/>
    <w:rsid w:val="0067641D"/>
    <w:rsid w:val="00680914"/>
    <w:rsid w:val="0068547C"/>
    <w:rsid w:val="00690247"/>
    <w:rsid w:val="00696AF8"/>
    <w:rsid w:val="006A47B3"/>
    <w:rsid w:val="006B35F2"/>
    <w:rsid w:val="006C195D"/>
    <w:rsid w:val="006C294F"/>
    <w:rsid w:val="006D316B"/>
    <w:rsid w:val="006D6E3B"/>
    <w:rsid w:val="006E4924"/>
    <w:rsid w:val="006F0197"/>
    <w:rsid w:val="006F111D"/>
    <w:rsid w:val="006F42AA"/>
    <w:rsid w:val="006F446F"/>
    <w:rsid w:val="006F56A7"/>
    <w:rsid w:val="007031F8"/>
    <w:rsid w:val="007058D9"/>
    <w:rsid w:val="00711474"/>
    <w:rsid w:val="00715A70"/>
    <w:rsid w:val="007167A9"/>
    <w:rsid w:val="0072683A"/>
    <w:rsid w:val="00727E59"/>
    <w:rsid w:val="0073286C"/>
    <w:rsid w:val="007379B5"/>
    <w:rsid w:val="00737DF6"/>
    <w:rsid w:val="00740EF7"/>
    <w:rsid w:val="00750361"/>
    <w:rsid w:val="007568EB"/>
    <w:rsid w:val="007668E5"/>
    <w:rsid w:val="00770F16"/>
    <w:rsid w:val="00772F82"/>
    <w:rsid w:val="00777047"/>
    <w:rsid w:val="00780A0E"/>
    <w:rsid w:val="00782CAF"/>
    <w:rsid w:val="007872AE"/>
    <w:rsid w:val="00787907"/>
    <w:rsid w:val="0079269B"/>
    <w:rsid w:val="007953DF"/>
    <w:rsid w:val="0079609C"/>
    <w:rsid w:val="007A12A7"/>
    <w:rsid w:val="007A7AC9"/>
    <w:rsid w:val="007C20D3"/>
    <w:rsid w:val="007C3A54"/>
    <w:rsid w:val="007C4664"/>
    <w:rsid w:val="007C6422"/>
    <w:rsid w:val="007C7BE7"/>
    <w:rsid w:val="007D6C97"/>
    <w:rsid w:val="007E297A"/>
    <w:rsid w:val="007E29C1"/>
    <w:rsid w:val="007E7544"/>
    <w:rsid w:val="007F6D0E"/>
    <w:rsid w:val="00803393"/>
    <w:rsid w:val="00807F3A"/>
    <w:rsid w:val="00824503"/>
    <w:rsid w:val="00825379"/>
    <w:rsid w:val="00833A4F"/>
    <w:rsid w:val="008357A9"/>
    <w:rsid w:val="0083741F"/>
    <w:rsid w:val="008405C5"/>
    <w:rsid w:val="00851EA1"/>
    <w:rsid w:val="00855C7F"/>
    <w:rsid w:val="00860535"/>
    <w:rsid w:val="008708EE"/>
    <w:rsid w:val="00872270"/>
    <w:rsid w:val="00874087"/>
    <w:rsid w:val="00877C69"/>
    <w:rsid w:val="0088005D"/>
    <w:rsid w:val="00881339"/>
    <w:rsid w:val="008831CC"/>
    <w:rsid w:val="008919DB"/>
    <w:rsid w:val="00891A65"/>
    <w:rsid w:val="0089244D"/>
    <w:rsid w:val="00893DEA"/>
    <w:rsid w:val="00896822"/>
    <w:rsid w:val="00897D70"/>
    <w:rsid w:val="008A3F3E"/>
    <w:rsid w:val="008A5472"/>
    <w:rsid w:val="008B1C20"/>
    <w:rsid w:val="008B70A5"/>
    <w:rsid w:val="008C1080"/>
    <w:rsid w:val="008C2569"/>
    <w:rsid w:val="008D32BB"/>
    <w:rsid w:val="008E16DB"/>
    <w:rsid w:val="008E1E0C"/>
    <w:rsid w:val="008E248E"/>
    <w:rsid w:val="008E6EB5"/>
    <w:rsid w:val="008E7948"/>
    <w:rsid w:val="008F2F78"/>
    <w:rsid w:val="008F35C2"/>
    <w:rsid w:val="008F39EC"/>
    <w:rsid w:val="009014D5"/>
    <w:rsid w:val="00903494"/>
    <w:rsid w:val="00903C71"/>
    <w:rsid w:val="00906DC0"/>
    <w:rsid w:val="009074BC"/>
    <w:rsid w:val="00913104"/>
    <w:rsid w:val="009154D2"/>
    <w:rsid w:val="00916EE0"/>
    <w:rsid w:val="00923195"/>
    <w:rsid w:val="00926DAC"/>
    <w:rsid w:val="009312D2"/>
    <w:rsid w:val="00936B51"/>
    <w:rsid w:val="009471DE"/>
    <w:rsid w:val="00952383"/>
    <w:rsid w:val="00953D68"/>
    <w:rsid w:val="009558CB"/>
    <w:rsid w:val="00962E42"/>
    <w:rsid w:val="009668D3"/>
    <w:rsid w:val="009701B5"/>
    <w:rsid w:val="00973BB8"/>
    <w:rsid w:val="00975340"/>
    <w:rsid w:val="009851BE"/>
    <w:rsid w:val="009851EA"/>
    <w:rsid w:val="00993710"/>
    <w:rsid w:val="009952A7"/>
    <w:rsid w:val="009A0F4F"/>
    <w:rsid w:val="009A7446"/>
    <w:rsid w:val="009A7B4F"/>
    <w:rsid w:val="009B1A5C"/>
    <w:rsid w:val="009B25A7"/>
    <w:rsid w:val="009C0DFD"/>
    <w:rsid w:val="009D106D"/>
    <w:rsid w:val="009E3B31"/>
    <w:rsid w:val="009E63F2"/>
    <w:rsid w:val="009F012C"/>
    <w:rsid w:val="009F7680"/>
    <w:rsid w:val="00A05A1E"/>
    <w:rsid w:val="00A06D44"/>
    <w:rsid w:val="00A07835"/>
    <w:rsid w:val="00A1050A"/>
    <w:rsid w:val="00A109DE"/>
    <w:rsid w:val="00A123DD"/>
    <w:rsid w:val="00A37F2E"/>
    <w:rsid w:val="00A42CC6"/>
    <w:rsid w:val="00A5299F"/>
    <w:rsid w:val="00A54FE4"/>
    <w:rsid w:val="00A703D0"/>
    <w:rsid w:val="00A73E0F"/>
    <w:rsid w:val="00A807AD"/>
    <w:rsid w:val="00A86176"/>
    <w:rsid w:val="00A90759"/>
    <w:rsid w:val="00A942CD"/>
    <w:rsid w:val="00A9434F"/>
    <w:rsid w:val="00A96FEE"/>
    <w:rsid w:val="00AA1132"/>
    <w:rsid w:val="00AA3FC8"/>
    <w:rsid w:val="00AA6B31"/>
    <w:rsid w:val="00AA703E"/>
    <w:rsid w:val="00AA7672"/>
    <w:rsid w:val="00AB0DA1"/>
    <w:rsid w:val="00AB2844"/>
    <w:rsid w:val="00AB4551"/>
    <w:rsid w:val="00AC43E7"/>
    <w:rsid w:val="00AC44D2"/>
    <w:rsid w:val="00AC6ED4"/>
    <w:rsid w:val="00AD0711"/>
    <w:rsid w:val="00AD37F5"/>
    <w:rsid w:val="00AD43F5"/>
    <w:rsid w:val="00AD4F53"/>
    <w:rsid w:val="00AD55F5"/>
    <w:rsid w:val="00AE56B7"/>
    <w:rsid w:val="00B015B6"/>
    <w:rsid w:val="00B03E25"/>
    <w:rsid w:val="00B110A1"/>
    <w:rsid w:val="00B117A5"/>
    <w:rsid w:val="00B165A9"/>
    <w:rsid w:val="00B22DEB"/>
    <w:rsid w:val="00B2569B"/>
    <w:rsid w:val="00B25DCC"/>
    <w:rsid w:val="00B34011"/>
    <w:rsid w:val="00B36558"/>
    <w:rsid w:val="00B36A4C"/>
    <w:rsid w:val="00B37EC8"/>
    <w:rsid w:val="00B54E2F"/>
    <w:rsid w:val="00B569B5"/>
    <w:rsid w:val="00B64287"/>
    <w:rsid w:val="00B711C5"/>
    <w:rsid w:val="00B72495"/>
    <w:rsid w:val="00B732C2"/>
    <w:rsid w:val="00B74788"/>
    <w:rsid w:val="00B77447"/>
    <w:rsid w:val="00B77CF9"/>
    <w:rsid w:val="00B81CCC"/>
    <w:rsid w:val="00B903CE"/>
    <w:rsid w:val="00B90F37"/>
    <w:rsid w:val="00B955DA"/>
    <w:rsid w:val="00BA07D5"/>
    <w:rsid w:val="00BA1FF1"/>
    <w:rsid w:val="00BA29B0"/>
    <w:rsid w:val="00BA5E2D"/>
    <w:rsid w:val="00BA66C3"/>
    <w:rsid w:val="00BA7CA1"/>
    <w:rsid w:val="00BB5FDF"/>
    <w:rsid w:val="00BC2475"/>
    <w:rsid w:val="00BC4A27"/>
    <w:rsid w:val="00BD474D"/>
    <w:rsid w:val="00BD6D03"/>
    <w:rsid w:val="00BF25DF"/>
    <w:rsid w:val="00BF3EB0"/>
    <w:rsid w:val="00C1455F"/>
    <w:rsid w:val="00C14B22"/>
    <w:rsid w:val="00C1671C"/>
    <w:rsid w:val="00C16ECB"/>
    <w:rsid w:val="00C311B6"/>
    <w:rsid w:val="00C31E7F"/>
    <w:rsid w:val="00C32332"/>
    <w:rsid w:val="00C42F74"/>
    <w:rsid w:val="00C62888"/>
    <w:rsid w:val="00C7203F"/>
    <w:rsid w:val="00C72E49"/>
    <w:rsid w:val="00C80A18"/>
    <w:rsid w:val="00C87C57"/>
    <w:rsid w:val="00C90E9B"/>
    <w:rsid w:val="00C91A0F"/>
    <w:rsid w:val="00C96AAD"/>
    <w:rsid w:val="00C97103"/>
    <w:rsid w:val="00C9752F"/>
    <w:rsid w:val="00CA103F"/>
    <w:rsid w:val="00CA23CA"/>
    <w:rsid w:val="00CA5088"/>
    <w:rsid w:val="00CA6860"/>
    <w:rsid w:val="00CC54A7"/>
    <w:rsid w:val="00CD07B6"/>
    <w:rsid w:val="00CD6A7B"/>
    <w:rsid w:val="00CE16C6"/>
    <w:rsid w:val="00CE38B0"/>
    <w:rsid w:val="00CF342B"/>
    <w:rsid w:val="00D0102F"/>
    <w:rsid w:val="00D03EF3"/>
    <w:rsid w:val="00D1185E"/>
    <w:rsid w:val="00D120FC"/>
    <w:rsid w:val="00D14AEE"/>
    <w:rsid w:val="00D15BE0"/>
    <w:rsid w:val="00D2422D"/>
    <w:rsid w:val="00D320CA"/>
    <w:rsid w:val="00D40B6F"/>
    <w:rsid w:val="00D4160D"/>
    <w:rsid w:val="00D43540"/>
    <w:rsid w:val="00D473E4"/>
    <w:rsid w:val="00D548BD"/>
    <w:rsid w:val="00D57BC2"/>
    <w:rsid w:val="00D73928"/>
    <w:rsid w:val="00D8470B"/>
    <w:rsid w:val="00D84A6D"/>
    <w:rsid w:val="00D976EE"/>
    <w:rsid w:val="00DA0886"/>
    <w:rsid w:val="00DA6490"/>
    <w:rsid w:val="00DA69E4"/>
    <w:rsid w:val="00DB07DA"/>
    <w:rsid w:val="00DB645F"/>
    <w:rsid w:val="00DC0649"/>
    <w:rsid w:val="00DD07D8"/>
    <w:rsid w:val="00DD3C70"/>
    <w:rsid w:val="00DD63FA"/>
    <w:rsid w:val="00DE3599"/>
    <w:rsid w:val="00DE42B9"/>
    <w:rsid w:val="00DE4E96"/>
    <w:rsid w:val="00DE5910"/>
    <w:rsid w:val="00DE69A3"/>
    <w:rsid w:val="00DF473C"/>
    <w:rsid w:val="00DF6705"/>
    <w:rsid w:val="00E00E79"/>
    <w:rsid w:val="00E01A98"/>
    <w:rsid w:val="00E1233B"/>
    <w:rsid w:val="00E156A2"/>
    <w:rsid w:val="00E204F3"/>
    <w:rsid w:val="00E230EC"/>
    <w:rsid w:val="00E241F2"/>
    <w:rsid w:val="00E42555"/>
    <w:rsid w:val="00E45C1B"/>
    <w:rsid w:val="00E4715B"/>
    <w:rsid w:val="00E4740A"/>
    <w:rsid w:val="00E61B52"/>
    <w:rsid w:val="00E620D5"/>
    <w:rsid w:val="00E65D1A"/>
    <w:rsid w:val="00E731A6"/>
    <w:rsid w:val="00E74B7C"/>
    <w:rsid w:val="00E8226B"/>
    <w:rsid w:val="00E83202"/>
    <w:rsid w:val="00E95ADC"/>
    <w:rsid w:val="00EA1481"/>
    <w:rsid w:val="00EA3B76"/>
    <w:rsid w:val="00EB3185"/>
    <w:rsid w:val="00EB3AC5"/>
    <w:rsid w:val="00EC1805"/>
    <w:rsid w:val="00EC240A"/>
    <w:rsid w:val="00EC267E"/>
    <w:rsid w:val="00EC56E3"/>
    <w:rsid w:val="00ED4914"/>
    <w:rsid w:val="00ED5666"/>
    <w:rsid w:val="00ED74B0"/>
    <w:rsid w:val="00EE315F"/>
    <w:rsid w:val="00EE7B43"/>
    <w:rsid w:val="00EF07C2"/>
    <w:rsid w:val="00EF3C0F"/>
    <w:rsid w:val="00EF5E6C"/>
    <w:rsid w:val="00EF700A"/>
    <w:rsid w:val="00F160B0"/>
    <w:rsid w:val="00F3460E"/>
    <w:rsid w:val="00F34C50"/>
    <w:rsid w:val="00F36D42"/>
    <w:rsid w:val="00F36E8F"/>
    <w:rsid w:val="00F42C06"/>
    <w:rsid w:val="00F547F5"/>
    <w:rsid w:val="00F646C9"/>
    <w:rsid w:val="00F654A2"/>
    <w:rsid w:val="00F730A7"/>
    <w:rsid w:val="00F75CC1"/>
    <w:rsid w:val="00F819EF"/>
    <w:rsid w:val="00F94E43"/>
    <w:rsid w:val="00FA0644"/>
    <w:rsid w:val="00FA0927"/>
    <w:rsid w:val="00FA1611"/>
    <w:rsid w:val="00FA4C6A"/>
    <w:rsid w:val="00FA60E6"/>
    <w:rsid w:val="00FD6E23"/>
    <w:rsid w:val="00FE09A9"/>
    <w:rsid w:val="00FE2BE7"/>
    <w:rsid w:val="00FE74FD"/>
    <w:rsid w:val="00FF5ECC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9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F5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49C6"/>
    <w:pPr>
      <w:keepNext/>
      <w:outlineLvl w:val="8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1849C6"/>
    <w:pPr>
      <w:ind w:firstLine="454"/>
      <w:jc w:val="both"/>
    </w:pPr>
    <w:rPr>
      <w:sz w:val="28"/>
      <w:szCs w:val="20"/>
      <w:lang w:val="uk-UA"/>
    </w:rPr>
  </w:style>
  <w:style w:type="table" w:styleId="a3">
    <w:name w:val="Table Grid"/>
    <w:basedOn w:val="a1"/>
    <w:uiPriority w:val="59"/>
    <w:rsid w:val="001849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5ECC"/>
    <w:pPr>
      <w:spacing w:line="187" w:lineRule="auto"/>
      <w:jc w:val="both"/>
    </w:pPr>
    <w:rPr>
      <w:sz w:val="28"/>
      <w:szCs w:val="28"/>
      <w:lang w:val="uk-UA"/>
    </w:rPr>
  </w:style>
  <w:style w:type="character" w:styleId="a5">
    <w:name w:val="Hyperlink"/>
    <w:uiPriority w:val="99"/>
    <w:rsid w:val="00FF5ECC"/>
    <w:rPr>
      <w:color w:val="0000FF"/>
      <w:u w:val="single"/>
    </w:rPr>
  </w:style>
  <w:style w:type="character" w:customStyle="1" w:styleId="90">
    <w:name w:val="Заголовок 9 Знак"/>
    <w:link w:val="9"/>
    <w:rsid w:val="0006224B"/>
    <w:rPr>
      <w:sz w:val="24"/>
      <w:lang w:val="uk-UA"/>
    </w:rPr>
  </w:style>
  <w:style w:type="paragraph" w:customStyle="1" w:styleId="21">
    <w:name w:val="Основной текст 21"/>
    <w:basedOn w:val="a"/>
    <w:rsid w:val="0006224B"/>
    <w:pPr>
      <w:ind w:firstLine="454"/>
      <w:jc w:val="both"/>
    </w:pPr>
    <w:rPr>
      <w:sz w:val="28"/>
      <w:szCs w:val="20"/>
      <w:lang w:val="uk-UA"/>
    </w:rPr>
  </w:style>
  <w:style w:type="paragraph" w:styleId="a6">
    <w:name w:val="header"/>
    <w:basedOn w:val="a"/>
    <w:link w:val="a7"/>
    <w:uiPriority w:val="99"/>
    <w:rsid w:val="00062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224B"/>
    <w:rPr>
      <w:sz w:val="24"/>
      <w:szCs w:val="24"/>
    </w:rPr>
  </w:style>
  <w:style w:type="paragraph" w:styleId="a8">
    <w:name w:val="footer"/>
    <w:basedOn w:val="a"/>
    <w:link w:val="a9"/>
    <w:rsid w:val="00062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6224B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670C34"/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"/>
    <w:rsid w:val="00BA29B0"/>
    <w:rPr>
      <w:snapToGrid w:val="0"/>
    </w:rPr>
  </w:style>
  <w:style w:type="character" w:customStyle="1" w:styleId="10">
    <w:name w:val="Заголовок 1 Знак"/>
    <w:link w:val="1"/>
    <w:rsid w:val="00A5299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Strong"/>
    <w:uiPriority w:val="22"/>
    <w:qFormat/>
    <w:rsid w:val="00A5299F"/>
    <w:rPr>
      <w:b/>
      <w:bCs/>
    </w:rPr>
  </w:style>
  <w:style w:type="paragraph" w:customStyle="1" w:styleId="ac">
    <w:name w:val="List Paragraph"/>
    <w:aliases w:val="Mummuga loetelu,Loendi lõik,2"/>
    <w:basedOn w:val="a"/>
    <w:link w:val="ad"/>
    <w:qFormat/>
    <w:rsid w:val="00B72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Body Text Indent"/>
    <w:basedOn w:val="a"/>
    <w:link w:val="af"/>
    <w:uiPriority w:val="99"/>
    <w:rsid w:val="002B5E1C"/>
    <w:pPr>
      <w:spacing w:after="120"/>
      <w:ind w:left="283"/>
    </w:pPr>
    <w:rPr>
      <w:sz w:val="20"/>
      <w:szCs w:val="20"/>
      <w:lang w:val="uk-UA"/>
    </w:rPr>
  </w:style>
  <w:style w:type="character" w:customStyle="1" w:styleId="af">
    <w:name w:val="Основной текст с отступом Знак"/>
    <w:link w:val="ae"/>
    <w:uiPriority w:val="99"/>
    <w:rsid w:val="002B5E1C"/>
    <w:rPr>
      <w:lang w:val="uk-UA"/>
    </w:rPr>
  </w:style>
  <w:style w:type="paragraph" w:styleId="af0">
    <w:name w:val="Balloon Text"/>
    <w:basedOn w:val="a"/>
    <w:link w:val="af1"/>
    <w:rsid w:val="00AC6E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6ED4"/>
    <w:rPr>
      <w:rFonts w:ascii="Segoe UI" w:hAnsi="Segoe UI" w:cs="Segoe UI"/>
      <w:sz w:val="18"/>
      <w:szCs w:val="18"/>
    </w:rPr>
  </w:style>
  <w:style w:type="character" w:styleId="af2">
    <w:name w:val="Emphasis"/>
    <w:uiPriority w:val="20"/>
    <w:qFormat/>
    <w:rsid w:val="00617CD1"/>
    <w:rPr>
      <w:i/>
      <w:iCs/>
    </w:rPr>
  </w:style>
  <w:style w:type="paragraph" w:customStyle="1" w:styleId="11">
    <w:name w:val="Рецензия1"/>
    <w:hidden/>
    <w:uiPriority w:val="99"/>
    <w:semiHidden/>
    <w:rsid w:val="008E248E"/>
    <w:rPr>
      <w:sz w:val="24"/>
      <w:szCs w:val="24"/>
    </w:rPr>
  </w:style>
  <w:style w:type="character" w:styleId="af3">
    <w:name w:val="line number"/>
    <w:rsid w:val="00E4740A"/>
  </w:style>
  <w:style w:type="character" w:customStyle="1" w:styleId="rvts44">
    <w:name w:val="rvts44"/>
    <w:rsid w:val="00A123DD"/>
  </w:style>
  <w:style w:type="character" w:customStyle="1" w:styleId="ad">
    <w:name w:val="Абзац списка Знак"/>
    <w:aliases w:val="Mummuga loetelu Знак,Loendi lõik Знак,2 Знак"/>
    <w:link w:val="ac"/>
    <w:uiPriority w:val="34"/>
    <w:locked/>
    <w:rsid w:val="0057136C"/>
    <w:rPr>
      <w:rFonts w:ascii="Calibri" w:eastAsia="Calibri" w:hAnsi="Calibri"/>
      <w:sz w:val="22"/>
      <w:szCs w:val="22"/>
      <w:lang w:val="uk-UA" w:eastAsia="en-US"/>
    </w:rPr>
  </w:style>
  <w:style w:type="paragraph" w:styleId="af4">
    <w:name w:val="Normal (Web)"/>
    <w:basedOn w:val="a"/>
    <w:uiPriority w:val="99"/>
    <w:unhideWhenUsed/>
    <w:rsid w:val="00CA103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9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F5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49C6"/>
    <w:pPr>
      <w:keepNext/>
      <w:outlineLvl w:val="8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1849C6"/>
    <w:pPr>
      <w:ind w:firstLine="454"/>
      <w:jc w:val="both"/>
    </w:pPr>
    <w:rPr>
      <w:sz w:val="28"/>
      <w:szCs w:val="20"/>
      <w:lang w:val="uk-UA"/>
    </w:rPr>
  </w:style>
  <w:style w:type="table" w:styleId="a3">
    <w:name w:val="Table Grid"/>
    <w:basedOn w:val="a1"/>
    <w:uiPriority w:val="59"/>
    <w:rsid w:val="001849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5ECC"/>
    <w:pPr>
      <w:spacing w:line="187" w:lineRule="auto"/>
      <w:jc w:val="both"/>
    </w:pPr>
    <w:rPr>
      <w:sz w:val="28"/>
      <w:szCs w:val="28"/>
      <w:lang w:val="uk-UA"/>
    </w:rPr>
  </w:style>
  <w:style w:type="character" w:styleId="a5">
    <w:name w:val="Hyperlink"/>
    <w:uiPriority w:val="99"/>
    <w:rsid w:val="00FF5ECC"/>
    <w:rPr>
      <w:color w:val="0000FF"/>
      <w:u w:val="single"/>
    </w:rPr>
  </w:style>
  <w:style w:type="character" w:customStyle="1" w:styleId="90">
    <w:name w:val="Заголовок 9 Знак"/>
    <w:link w:val="9"/>
    <w:rsid w:val="0006224B"/>
    <w:rPr>
      <w:sz w:val="24"/>
      <w:lang w:val="uk-UA"/>
    </w:rPr>
  </w:style>
  <w:style w:type="paragraph" w:customStyle="1" w:styleId="21">
    <w:name w:val="Основной текст 21"/>
    <w:basedOn w:val="a"/>
    <w:rsid w:val="0006224B"/>
    <w:pPr>
      <w:ind w:firstLine="454"/>
      <w:jc w:val="both"/>
    </w:pPr>
    <w:rPr>
      <w:sz w:val="28"/>
      <w:szCs w:val="20"/>
      <w:lang w:val="uk-UA"/>
    </w:rPr>
  </w:style>
  <w:style w:type="paragraph" w:styleId="a6">
    <w:name w:val="header"/>
    <w:basedOn w:val="a"/>
    <w:link w:val="a7"/>
    <w:uiPriority w:val="99"/>
    <w:rsid w:val="00062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224B"/>
    <w:rPr>
      <w:sz w:val="24"/>
      <w:szCs w:val="24"/>
    </w:rPr>
  </w:style>
  <w:style w:type="paragraph" w:styleId="a8">
    <w:name w:val="footer"/>
    <w:basedOn w:val="a"/>
    <w:link w:val="a9"/>
    <w:rsid w:val="000622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6224B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670C34"/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"/>
    <w:rsid w:val="00BA29B0"/>
    <w:rPr>
      <w:snapToGrid w:val="0"/>
    </w:rPr>
  </w:style>
  <w:style w:type="character" w:customStyle="1" w:styleId="10">
    <w:name w:val="Заголовок 1 Знак"/>
    <w:link w:val="1"/>
    <w:rsid w:val="00A5299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Strong"/>
    <w:uiPriority w:val="22"/>
    <w:qFormat/>
    <w:rsid w:val="00A5299F"/>
    <w:rPr>
      <w:b/>
      <w:bCs/>
    </w:rPr>
  </w:style>
  <w:style w:type="paragraph" w:customStyle="1" w:styleId="ac">
    <w:name w:val="List Paragraph"/>
    <w:aliases w:val="Mummuga loetelu,Loendi lõik,2"/>
    <w:basedOn w:val="a"/>
    <w:link w:val="ad"/>
    <w:qFormat/>
    <w:rsid w:val="00B72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Body Text Indent"/>
    <w:basedOn w:val="a"/>
    <w:link w:val="af"/>
    <w:uiPriority w:val="99"/>
    <w:rsid w:val="002B5E1C"/>
    <w:pPr>
      <w:spacing w:after="120"/>
      <w:ind w:left="283"/>
    </w:pPr>
    <w:rPr>
      <w:sz w:val="20"/>
      <w:szCs w:val="20"/>
      <w:lang w:val="uk-UA"/>
    </w:rPr>
  </w:style>
  <w:style w:type="character" w:customStyle="1" w:styleId="af">
    <w:name w:val="Основной текст с отступом Знак"/>
    <w:link w:val="ae"/>
    <w:uiPriority w:val="99"/>
    <w:rsid w:val="002B5E1C"/>
    <w:rPr>
      <w:lang w:val="uk-UA"/>
    </w:rPr>
  </w:style>
  <w:style w:type="paragraph" w:styleId="af0">
    <w:name w:val="Balloon Text"/>
    <w:basedOn w:val="a"/>
    <w:link w:val="af1"/>
    <w:rsid w:val="00AC6E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6ED4"/>
    <w:rPr>
      <w:rFonts w:ascii="Segoe UI" w:hAnsi="Segoe UI" w:cs="Segoe UI"/>
      <w:sz w:val="18"/>
      <w:szCs w:val="18"/>
    </w:rPr>
  </w:style>
  <w:style w:type="character" w:styleId="af2">
    <w:name w:val="Emphasis"/>
    <w:uiPriority w:val="20"/>
    <w:qFormat/>
    <w:rsid w:val="00617CD1"/>
    <w:rPr>
      <w:i/>
      <w:iCs/>
    </w:rPr>
  </w:style>
  <w:style w:type="paragraph" w:customStyle="1" w:styleId="11">
    <w:name w:val="Рецензия1"/>
    <w:hidden/>
    <w:uiPriority w:val="99"/>
    <w:semiHidden/>
    <w:rsid w:val="008E248E"/>
    <w:rPr>
      <w:sz w:val="24"/>
      <w:szCs w:val="24"/>
    </w:rPr>
  </w:style>
  <w:style w:type="character" w:styleId="af3">
    <w:name w:val="line number"/>
    <w:rsid w:val="00E4740A"/>
  </w:style>
  <w:style w:type="character" w:customStyle="1" w:styleId="rvts44">
    <w:name w:val="rvts44"/>
    <w:rsid w:val="00A123DD"/>
  </w:style>
  <w:style w:type="character" w:customStyle="1" w:styleId="ad">
    <w:name w:val="Абзац списка Знак"/>
    <w:aliases w:val="Mummuga loetelu Знак,Loendi lõik Знак,2 Знак"/>
    <w:link w:val="ac"/>
    <w:uiPriority w:val="34"/>
    <w:locked/>
    <w:rsid w:val="0057136C"/>
    <w:rPr>
      <w:rFonts w:ascii="Calibri" w:eastAsia="Calibri" w:hAnsi="Calibri"/>
      <w:sz w:val="22"/>
      <w:szCs w:val="22"/>
      <w:lang w:val="uk-UA" w:eastAsia="en-US"/>
    </w:rPr>
  </w:style>
  <w:style w:type="paragraph" w:styleId="af4">
    <w:name w:val="Normal (Web)"/>
    <w:basedOn w:val="a"/>
    <w:uiPriority w:val="99"/>
    <w:unhideWhenUsed/>
    <w:rsid w:val="00CA103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AC4B-E647-4411-9394-465CD9E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Адміністрація Президента України</vt:lpstr>
      <vt:lpstr>Адміністрація Президента України</vt:lpstr>
    </vt:vector>
  </TitlesOfParts>
  <Company>MoBIL GROUP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Адміністрація Президента України</dc:title>
  <dc:creator>IVANKA</dc:creator>
  <cp:lastModifiedBy>User</cp:lastModifiedBy>
  <cp:revision>2</cp:revision>
  <cp:lastPrinted>2023-10-10T12:29:00Z</cp:lastPrinted>
  <dcterms:created xsi:type="dcterms:W3CDTF">2025-02-05T14:01:00Z</dcterms:created>
  <dcterms:modified xsi:type="dcterms:W3CDTF">2025-02-05T14:01:00Z</dcterms:modified>
</cp:coreProperties>
</file>