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CD08" w14:textId="0CC29320" w:rsidR="00A32F2A" w:rsidRPr="00141593" w:rsidRDefault="00A93A3C" w:rsidP="00A32F2A">
      <w:pPr>
        <w:keepNext/>
        <w:keepLines/>
        <w:ind w:left="10632"/>
        <w:rPr>
          <w:sz w:val="28"/>
          <w:szCs w:val="28"/>
        </w:rPr>
      </w:pPr>
      <w:r w:rsidRPr="00141593">
        <w:rPr>
          <w:sz w:val="28"/>
          <w:szCs w:val="28"/>
        </w:rPr>
        <w:t>З</w:t>
      </w:r>
      <w:r w:rsidR="00A32F2A" w:rsidRPr="00141593">
        <w:rPr>
          <w:sz w:val="28"/>
          <w:szCs w:val="28"/>
        </w:rPr>
        <w:t>АТВЕРДЖЕНО</w:t>
      </w:r>
    </w:p>
    <w:p w14:paraId="0BC89868" w14:textId="77777777" w:rsidR="008408DA" w:rsidRPr="00141593" w:rsidRDefault="008408DA" w:rsidP="00A32F2A">
      <w:pPr>
        <w:keepNext/>
        <w:keepLines/>
        <w:ind w:left="10632"/>
        <w:rPr>
          <w:sz w:val="10"/>
          <w:szCs w:val="28"/>
        </w:rPr>
      </w:pPr>
    </w:p>
    <w:p w14:paraId="3684A43E" w14:textId="27486803" w:rsidR="00A32F2A" w:rsidRPr="00745505" w:rsidRDefault="00A32F2A" w:rsidP="00A25A12">
      <w:pPr>
        <w:keepNext/>
        <w:keepLines/>
        <w:ind w:left="10632"/>
        <w:rPr>
          <w:sz w:val="28"/>
          <w:szCs w:val="28"/>
          <w:lang w:val="en-US"/>
        </w:rPr>
      </w:pPr>
      <w:r w:rsidRPr="00141593">
        <w:rPr>
          <w:sz w:val="28"/>
          <w:szCs w:val="28"/>
        </w:rPr>
        <w:t>Розпорядження голови Рівненської обласної державної адміністрації – начальника Рівненської обласної військової адміністрації</w:t>
      </w:r>
      <w:r w:rsidRPr="00141593">
        <w:rPr>
          <w:sz w:val="28"/>
          <w:szCs w:val="28"/>
        </w:rPr>
        <w:br/>
      </w:r>
      <w:r w:rsidR="00745505">
        <w:rPr>
          <w:sz w:val="28"/>
          <w:szCs w:val="28"/>
          <w:lang w:val="en-US"/>
        </w:rPr>
        <w:t>20.01.2025</w:t>
      </w:r>
      <w:r w:rsidRPr="00141593">
        <w:rPr>
          <w:sz w:val="28"/>
          <w:szCs w:val="28"/>
        </w:rPr>
        <w:t xml:space="preserve"> №</w:t>
      </w:r>
      <w:r w:rsidR="00745505">
        <w:rPr>
          <w:sz w:val="28"/>
          <w:szCs w:val="28"/>
          <w:lang w:val="en-US"/>
        </w:rPr>
        <w:t xml:space="preserve"> 32</w:t>
      </w:r>
    </w:p>
    <w:p w14:paraId="1E617C17" w14:textId="77777777" w:rsidR="00015DBC" w:rsidRPr="00141593" w:rsidRDefault="003C7325" w:rsidP="00E13144">
      <w:pPr>
        <w:pStyle w:val="3"/>
        <w:tabs>
          <w:tab w:val="left" w:pos="567"/>
          <w:tab w:val="left" w:pos="4820"/>
        </w:tabs>
        <w:spacing w:after="0"/>
        <w:ind w:left="0"/>
        <w:jc w:val="right"/>
        <w:rPr>
          <w:sz w:val="24"/>
          <w:szCs w:val="24"/>
          <w:lang w:val="uk-UA"/>
        </w:rPr>
      </w:pPr>
      <w:r w:rsidRPr="00141593">
        <w:rPr>
          <w:sz w:val="24"/>
          <w:szCs w:val="24"/>
          <w:lang w:val="uk-UA"/>
        </w:rPr>
        <w:t xml:space="preserve"> </w:t>
      </w:r>
    </w:p>
    <w:p w14:paraId="7B1ED1DE" w14:textId="77777777" w:rsidR="00A25A12" w:rsidRPr="00141593" w:rsidRDefault="00A25A12" w:rsidP="007A2F82">
      <w:pPr>
        <w:jc w:val="center"/>
        <w:rPr>
          <w:b/>
          <w:sz w:val="24"/>
          <w:szCs w:val="24"/>
        </w:rPr>
      </w:pPr>
    </w:p>
    <w:p w14:paraId="1CE235BB" w14:textId="0E26A1EE" w:rsidR="00117781" w:rsidRPr="00141593" w:rsidRDefault="00117781" w:rsidP="007A2F82">
      <w:pPr>
        <w:jc w:val="center"/>
        <w:rPr>
          <w:b/>
          <w:sz w:val="24"/>
          <w:szCs w:val="24"/>
        </w:rPr>
      </w:pPr>
      <w:r w:rsidRPr="00141593">
        <w:rPr>
          <w:b/>
          <w:sz w:val="24"/>
          <w:szCs w:val="24"/>
        </w:rPr>
        <w:t>ПЛАН</w:t>
      </w:r>
      <w:r w:rsidR="00682DD3" w:rsidRPr="00141593">
        <w:rPr>
          <w:b/>
          <w:sz w:val="24"/>
          <w:szCs w:val="24"/>
        </w:rPr>
        <w:t>-ЗАВДАННЯ</w:t>
      </w:r>
    </w:p>
    <w:p w14:paraId="2D340354" w14:textId="7B2EC0CD" w:rsidR="001224FA" w:rsidRPr="00141593" w:rsidRDefault="00682DD3" w:rsidP="00693431">
      <w:pPr>
        <w:jc w:val="center"/>
        <w:rPr>
          <w:b/>
          <w:sz w:val="24"/>
          <w:szCs w:val="24"/>
        </w:rPr>
      </w:pPr>
      <w:r w:rsidRPr="00141593">
        <w:rPr>
          <w:b/>
          <w:sz w:val="24"/>
          <w:szCs w:val="24"/>
        </w:rPr>
        <w:t>з</w:t>
      </w:r>
      <w:r w:rsidR="004A7F60" w:rsidRPr="00141593">
        <w:rPr>
          <w:b/>
          <w:sz w:val="24"/>
          <w:szCs w:val="24"/>
        </w:rPr>
        <w:t xml:space="preserve"> </w:t>
      </w:r>
      <w:r w:rsidR="00CA1B4A" w:rsidRPr="00141593">
        <w:rPr>
          <w:b/>
          <w:sz w:val="24"/>
          <w:szCs w:val="24"/>
        </w:rPr>
        <w:t>виконання</w:t>
      </w:r>
      <w:r w:rsidR="004A7F60" w:rsidRPr="00141593">
        <w:rPr>
          <w:b/>
          <w:sz w:val="24"/>
          <w:szCs w:val="24"/>
        </w:rPr>
        <w:t xml:space="preserve"> заходів </w:t>
      </w:r>
      <w:r w:rsidRPr="00141593">
        <w:rPr>
          <w:b/>
          <w:sz w:val="24"/>
          <w:szCs w:val="24"/>
        </w:rPr>
        <w:t>військового обліку</w:t>
      </w:r>
      <w:r w:rsidR="00117781" w:rsidRPr="00141593">
        <w:rPr>
          <w:b/>
          <w:sz w:val="24"/>
          <w:szCs w:val="24"/>
        </w:rPr>
        <w:t xml:space="preserve"> </w:t>
      </w:r>
      <w:r w:rsidRPr="00141593">
        <w:rPr>
          <w:b/>
          <w:sz w:val="24"/>
          <w:szCs w:val="24"/>
        </w:rPr>
        <w:t>у</w:t>
      </w:r>
      <w:r w:rsidR="006011B1" w:rsidRPr="00141593">
        <w:rPr>
          <w:b/>
          <w:sz w:val="24"/>
          <w:szCs w:val="24"/>
        </w:rPr>
        <w:t xml:space="preserve"> Рівненській області </w:t>
      </w:r>
      <w:r w:rsidR="00117781" w:rsidRPr="00141593">
        <w:rPr>
          <w:b/>
          <w:sz w:val="24"/>
          <w:szCs w:val="24"/>
        </w:rPr>
        <w:t>на 202</w:t>
      </w:r>
      <w:r w:rsidR="008408DA" w:rsidRPr="00141593">
        <w:rPr>
          <w:b/>
          <w:sz w:val="24"/>
          <w:szCs w:val="24"/>
        </w:rPr>
        <w:t>5</w:t>
      </w:r>
      <w:r w:rsidR="00117781" w:rsidRPr="00141593">
        <w:rPr>
          <w:b/>
          <w:sz w:val="24"/>
          <w:szCs w:val="24"/>
        </w:rPr>
        <w:t xml:space="preserve"> </w:t>
      </w:r>
      <w:r w:rsidRPr="00141593">
        <w:rPr>
          <w:b/>
          <w:sz w:val="24"/>
          <w:szCs w:val="24"/>
        </w:rPr>
        <w:t>рік</w:t>
      </w:r>
    </w:p>
    <w:p w14:paraId="3F70706D" w14:textId="77777777" w:rsidR="00117781" w:rsidRPr="00141593" w:rsidRDefault="00117781" w:rsidP="007A2F82">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854"/>
        <w:gridCol w:w="2108"/>
        <w:gridCol w:w="3798"/>
      </w:tblGrid>
      <w:tr w:rsidR="00682DD3" w:rsidRPr="00141593" w14:paraId="034380DF" w14:textId="77777777" w:rsidTr="00535655">
        <w:trPr>
          <w:tblHeader/>
        </w:trPr>
        <w:tc>
          <w:tcPr>
            <w:tcW w:w="802" w:type="dxa"/>
            <w:shd w:val="clear" w:color="auto" w:fill="auto"/>
            <w:vAlign w:val="center"/>
          </w:tcPr>
          <w:p w14:paraId="5795E74E" w14:textId="1CC68AB8" w:rsidR="00682DD3" w:rsidRPr="00141593" w:rsidRDefault="00682DD3">
            <w:pPr>
              <w:jc w:val="center"/>
              <w:rPr>
                <w:bCs/>
                <w:sz w:val="24"/>
                <w:szCs w:val="24"/>
              </w:rPr>
            </w:pPr>
            <w:r w:rsidRPr="00141593">
              <w:rPr>
                <w:bCs/>
                <w:sz w:val="24"/>
                <w:szCs w:val="24"/>
              </w:rPr>
              <w:t xml:space="preserve">№ </w:t>
            </w:r>
            <w:r w:rsidR="00637E24" w:rsidRPr="00141593">
              <w:rPr>
                <w:bCs/>
                <w:sz w:val="24"/>
                <w:szCs w:val="24"/>
              </w:rPr>
              <w:t>з/п</w:t>
            </w:r>
          </w:p>
        </w:tc>
        <w:tc>
          <w:tcPr>
            <w:tcW w:w="7854" w:type="dxa"/>
            <w:shd w:val="clear" w:color="auto" w:fill="auto"/>
            <w:vAlign w:val="center"/>
          </w:tcPr>
          <w:p w14:paraId="2CD76FC8" w14:textId="0953D5B7" w:rsidR="00682DD3" w:rsidRPr="00141593" w:rsidRDefault="00682DD3">
            <w:pPr>
              <w:jc w:val="center"/>
              <w:rPr>
                <w:bCs/>
                <w:sz w:val="24"/>
                <w:szCs w:val="24"/>
              </w:rPr>
            </w:pPr>
            <w:r w:rsidRPr="00141593">
              <w:rPr>
                <w:sz w:val="24"/>
                <w:szCs w:val="24"/>
              </w:rPr>
              <w:t xml:space="preserve">Найменування завдання                                         </w:t>
            </w:r>
          </w:p>
        </w:tc>
        <w:tc>
          <w:tcPr>
            <w:tcW w:w="2108" w:type="dxa"/>
            <w:shd w:val="clear" w:color="auto" w:fill="auto"/>
            <w:vAlign w:val="center"/>
          </w:tcPr>
          <w:p w14:paraId="5FE81A54" w14:textId="77777777" w:rsidR="00682DD3" w:rsidRPr="00141593" w:rsidRDefault="00682DD3">
            <w:pPr>
              <w:jc w:val="center"/>
              <w:rPr>
                <w:bCs/>
                <w:sz w:val="24"/>
                <w:szCs w:val="24"/>
              </w:rPr>
            </w:pPr>
            <w:r w:rsidRPr="00141593">
              <w:rPr>
                <w:sz w:val="24"/>
                <w:szCs w:val="24"/>
              </w:rPr>
              <w:t>Строк виконання</w:t>
            </w:r>
          </w:p>
        </w:tc>
        <w:tc>
          <w:tcPr>
            <w:tcW w:w="3798" w:type="dxa"/>
            <w:shd w:val="clear" w:color="auto" w:fill="auto"/>
            <w:vAlign w:val="center"/>
          </w:tcPr>
          <w:p w14:paraId="6646FE13" w14:textId="77777777" w:rsidR="00682DD3" w:rsidRPr="00141593" w:rsidRDefault="00682DD3">
            <w:pPr>
              <w:jc w:val="center"/>
              <w:rPr>
                <w:bCs/>
                <w:sz w:val="24"/>
                <w:szCs w:val="24"/>
              </w:rPr>
            </w:pPr>
            <w:r w:rsidRPr="00141593">
              <w:rPr>
                <w:sz w:val="24"/>
                <w:szCs w:val="24"/>
              </w:rPr>
              <w:t>Відповідальні за виконання</w:t>
            </w:r>
          </w:p>
        </w:tc>
      </w:tr>
      <w:tr w:rsidR="00817CD8" w:rsidRPr="00141593" w14:paraId="3CD9B14B" w14:textId="77777777" w:rsidTr="00535655">
        <w:trPr>
          <w:trHeight w:val="768"/>
        </w:trPr>
        <w:tc>
          <w:tcPr>
            <w:tcW w:w="802" w:type="dxa"/>
            <w:shd w:val="clear" w:color="auto" w:fill="auto"/>
            <w:vAlign w:val="center"/>
          </w:tcPr>
          <w:p w14:paraId="4FB3AA67" w14:textId="77777777" w:rsidR="00817CD8" w:rsidRPr="00141593" w:rsidRDefault="00817CD8" w:rsidP="003334F3">
            <w:pPr>
              <w:spacing w:line="228" w:lineRule="auto"/>
              <w:jc w:val="center"/>
              <w:rPr>
                <w:b/>
                <w:bCs/>
                <w:sz w:val="24"/>
                <w:szCs w:val="24"/>
              </w:rPr>
            </w:pPr>
            <w:r w:rsidRPr="00141593">
              <w:rPr>
                <w:sz w:val="24"/>
                <w:szCs w:val="24"/>
              </w:rPr>
              <w:t>1.</w:t>
            </w:r>
          </w:p>
        </w:tc>
        <w:tc>
          <w:tcPr>
            <w:tcW w:w="13760" w:type="dxa"/>
            <w:gridSpan w:val="3"/>
            <w:shd w:val="clear" w:color="auto" w:fill="auto"/>
            <w:vAlign w:val="center"/>
          </w:tcPr>
          <w:p w14:paraId="1933BDDB" w14:textId="6A594C9E" w:rsidR="00817CD8" w:rsidRPr="00141593" w:rsidRDefault="00A93A3C" w:rsidP="003334F3">
            <w:pPr>
              <w:spacing w:line="228" w:lineRule="auto"/>
              <w:jc w:val="both"/>
              <w:rPr>
                <w:bCs/>
                <w:iCs/>
                <w:sz w:val="24"/>
                <w:szCs w:val="24"/>
              </w:rPr>
            </w:pPr>
            <w:r w:rsidRPr="00141593">
              <w:rPr>
                <w:bCs/>
                <w:sz w:val="24"/>
                <w:szCs w:val="24"/>
              </w:rPr>
              <w:t>Організувати відповідно до вимог нормативно-правових актів виконання спільних заходів щодо</w:t>
            </w:r>
            <w:r w:rsidR="00817CD8" w:rsidRPr="00141593">
              <w:rPr>
                <w:bCs/>
                <w:sz w:val="24"/>
                <w:szCs w:val="24"/>
              </w:rPr>
              <w:t>: </w:t>
            </w:r>
          </w:p>
        </w:tc>
      </w:tr>
      <w:tr w:rsidR="0075345F" w:rsidRPr="00141593" w14:paraId="0F0AB9C0" w14:textId="77777777" w:rsidTr="00535655">
        <w:tc>
          <w:tcPr>
            <w:tcW w:w="802" w:type="dxa"/>
            <w:shd w:val="clear" w:color="auto" w:fill="auto"/>
            <w:vAlign w:val="center"/>
          </w:tcPr>
          <w:p w14:paraId="067363CA" w14:textId="3EC6FB4D" w:rsidR="0075345F" w:rsidRPr="00141593" w:rsidRDefault="0075345F" w:rsidP="003334F3">
            <w:pPr>
              <w:spacing w:line="228" w:lineRule="auto"/>
              <w:jc w:val="center"/>
              <w:rPr>
                <w:b/>
                <w:bCs/>
                <w:sz w:val="24"/>
                <w:szCs w:val="24"/>
              </w:rPr>
            </w:pPr>
            <w:r w:rsidRPr="00141593">
              <w:rPr>
                <w:sz w:val="24"/>
                <w:szCs w:val="24"/>
              </w:rPr>
              <w:t>1</w:t>
            </w:r>
            <w:r w:rsidR="00825E80" w:rsidRPr="00141593">
              <w:rPr>
                <w:sz w:val="24"/>
                <w:szCs w:val="24"/>
              </w:rPr>
              <w:t>)</w:t>
            </w:r>
          </w:p>
        </w:tc>
        <w:tc>
          <w:tcPr>
            <w:tcW w:w="7854" w:type="dxa"/>
            <w:shd w:val="clear" w:color="auto" w:fill="auto"/>
            <w:vAlign w:val="center"/>
          </w:tcPr>
          <w:p w14:paraId="13C7F22F" w14:textId="449DE899" w:rsidR="0075345F" w:rsidRPr="00141593" w:rsidRDefault="0075345F" w:rsidP="003334F3">
            <w:pPr>
              <w:spacing w:line="228" w:lineRule="auto"/>
              <w:jc w:val="both"/>
              <w:textAlignment w:val="baseline"/>
              <w:rPr>
                <w:b/>
                <w:bCs/>
                <w:sz w:val="24"/>
                <w:szCs w:val="24"/>
              </w:rPr>
            </w:pPr>
            <w:r w:rsidRPr="00141593">
              <w:rPr>
                <w:sz w:val="24"/>
                <w:szCs w:val="24"/>
                <w:lang w:eastAsia="uk-UA"/>
              </w:rPr>
              <w:t>організації проведення  перевірок стану військового обліку в органах державної влади, на підприємствах, в установах та організаціях</w:t>
            </w:r>
          </w:p>
        </w:tc>
        <w:tc>
          <w:tcPr>
            <w:tcW w:w="2108" w:type="dxa"/>
            <w:shd w:val="clear" w:color="auto" w:fill="auto"/>
            <w:vAlign w:val="center"/>
          </w:tcPr>
          <w:p w14:paraId="71822A83" w14:textId="138B486A" w:rsidR="008408DA" w:rsidRPr="00141593" w:rsidRDefault="00825E80" w:rsidP="003334F3">
            <w:pPr>
              <w:spacing w:line="228" w:lineRule="auto"/>
              <w:jc w:val="center"/>
              <w:rPr>
                <w:bCs/>
                <w:sz w:val="24"/>
                <w:szCs w:val="24"/>
              </w:rPr>
            </w:pPr>
            <w:r w:rsidRPr="00141593">
              <w:rPr>
                <w:bCs/>
                <w:sz w:val="24"/>
                <w:szCs w:val="24"/>
              </w:rPr>
              <w:t>п</w:t>
            </w:r>
            <w:r w:rsidR="0075345F" w:rsidRPr="00141593">
              <w:rPr>
                <w:bCs/>
                <w:sz w:val="24"/>
                <w:szCs w:val="24"/>
              </w:rPr>
              <w:t xml:space="preserve">ротягом </w:t>
            </w:r>
          </w:p>
          <w:p w14:paraId="103D37A6" w14:textId="5A7FE752" w:rsidR="0075345F" w:rsidRPr="00141593" w:rsidRDefault="0075345F" w:rsidP="003334F3">
            <w:pPr>
              <w:spacing w:line="228" w:lineRule="auto"/>
              <w:jc w:val="center"/>
              <w:rPr>
                <w:sz w:val="24"/>
                <w:szCs w:val="24"/>
              </w:rPr>
            </w:pPr>
            <w:r w:rsidRPr="00141593">
              <w:rPr>
                <w:bCs/>
                <w:sz w:val="24"/>
                <w:szCs w:val="24"/>
              </w:rPr>
              <w:t>202</w:t>
            </w:r>
            <w:r w:rsidR="008408DA" w:rsidRPr="00141593">
              <w:rPr>
                <w:bCs/>
                <w:sz w:val="24"/>
                <w:szCs w:val="24"/>
              </w:rPr>
              <w:t>5</w:t>
            </w:r>
            <w:r w:rsidRPr="00141593">
              <w:rPr>
                <w:bCs/>
                <w:sz w:val="24"/>
                <w:szCs w:val="24"/>
              </w:rPr>
              <w:t xml:space="preserve"> року</w:t>
            </w:r>
          </w:p>
        </w:tc>
        <w:tc>
          <w:tcPr>
            <w:tcW w:w="3798" w:type="dxa"/>
            <w:shd w:val="clear" w:color="auto" w:fill="auto"/>
            <w:vAlign w:val="center"/>
          </w:tcPr>
          <w:p w14:paraId="15901F39" w14:textId="54192B88" w:rsidR="0075345F" w:rsidRPr="00141593" w:rsidRDefault="00825E80" w:rsidP="00A415B8">
            <w:pPr>
              <w:tabs>
                <w:tab w:val="left" w:pos="540"/>
              </w:tabs>
              <w:spacing w:line="228" w:lineRule="auto"/>
              <w:rPr>
                <w:iCs/>
                <w:sz w:val="24"/>
                <w:szCs w:val="24"/>
              </w:rPr>
            </w:pPr>
            <w:r w:rsidRPr="00141593">
              <w:rPr>
                <w:sz w:val="24"/>
                <w:szCs w:val="24"/>
              </w:rPr>
              <w:t>с</w:t>
            </w:r>
            <w:r w:rsidR="0075345F" w:rsidRPr="00141593">
              <w:rPr>
                <w:sz w:val="24"/>
                <w:szCs w:val="24"/>
              </w:rPr>
              <w:t xml:space="preserve">ектор мобілізаційної роботи апарату </w:t>
            </w:r>
            <w:r w:rsidR="00A93A3C" w:rsidRPr="00141593">
              <w:rPr>
                <w:sz w:val="24"/>
                <w:szCs w:val="24"/>
              </w:rPr>
              <w:t>облдержадміністрації</w:t>
            </w:r>
            <w:r w:rsidRPr="00141593">
              <w:rPr>
                <w:sz w:val="24"/>
                <w:szCs w:val="24"/>
              </w:rPr>
              <w:t xml:space="preserve"> спільно</w:t>
            </w:r>
            <w:r w:rsidR="0075345F" w:rsidRPr="00141593">
              <w:rPr>
                <w:sz w:val="24"/>
                <w:szCs w:val="24"/>
              </w:rPr>
              <w:t xml:space="preserve"> </w:t>
            </w:r>
            <w:r w:rsidR="00A93A3C" w:rsidRPr="00141593">
              <w:rPr>
                <w:sz w:val="24"/>
                <w:szCs w:val="24"/>
              </w:rPr>
              <w:t xml:space="preserve">з </w:t>
            </w:r>
            <w:r w:rsidR="0075345F" w:rsidRPr="00141593">
              <w:rPr>
                <w:sz w:val="24"/>
                <w:szCs w:val="24"/>
              </w:rPr>
              <w:t>Рівненським обласним територіальним центром комплектування та соціальної підтримки</w:t>
            </w:r>
          </w:p>
        </w:tc>
      </w:tr>
      <w:tr w:rsidR="00473021" w:rsidRPr="00141593" w14:paraId="11F20E17" w14:textId="77777777" w:rsidTr="00535655">
        <w:tc>
          <w:tcPr>
            <w:tcW w:w="802" w:type="dxa"/>
            <w:shd w:val="clear" w:color="auto" w:fill="auto"/>
            <w:vAlign w:val="center"/>
          </w:tcPr>
          <w:p w14:paraId="7B3035C5" w14:textId="0569E816" w:rsidR="00473021" w:rsidRPr="00141593" w:rsidRDefault="00473021" w:rsidP="003334F3">
            <w:pPr>
              <w:spacing w:line="228" w:lineRule="auto"/>
              <w:jc w:val="center"/>
              <w:rPr>
                <w:sz w:val="24"/>
                <w:szCs w:val="24"/>
              </w:rPr>
            </w:pPr>
            <w:r w:rsidRPr="00141593">
              <w:rPr>
                <w:sz w:val="24"/>
                <w:szCs w:val="24"/>
              </w:rPr>
              <w:t>2</w:t>
            </w:r>
            <w:r w:rsidR="00825E80" w:rsidRPr="00141593">
              <w:rPr>
                <w:sz w:val="24"/>
                <w:szCs w:val="24"/>
              </w:rPr>
              <w:t>)</w:t>
            </w:r>
          </w:p>
        </w:tc>
        <w:tc>
          <w:tcPr>
            <w:tcW w:w="7854" w:type="dxa"/>
            <w:shd w:val="clear" w:color="auto" w:fill="auto"/>
            <w:vAlign w:val="center"/>
          </w:tcPr>
          <w:p w14:paraId="35F27606" w14:textId="78F11DBB" w:rsidR="00473021" w:rsidRPr="00141593" w:rsidRDefault="00473021" w:rsidP="003334F3">
            <w:pPr>
              <w:spacing w:line="228" w:lineRule="auto"/>
              <w:jc w:val="both"/>
              <w:textAlignment w:val="baseline"/>
              <w:rPr>
                <w:rFonts w:ascii="Segoe UI" w:hAnsi="Segoe UI" w:cs="Segoe UI"/>
                <w:b/>
                <w:bCs/>
                <w:smallCaps/>
                <w:sz w:val="24"/>
                <w:szCs w:val="24"/>
                <w:lang w:eastAsia="uk-UA"/>
              </w:rPr>
            </w:pPr>
            <w:r w:rsidRPr="00141593">
              <w:rPr>
                <w:sz w:val="24"/>
                <w:szCs w:val="24"/>
                <w:lang w:eastAsia="uk-UA"/>
              </w:rPr>
              <w:t>методичного забезпечення ведення військового обліку в районних державних (військових) адміністраціях, органах місцевого самоврядування, на підприємствах, в установах та організаціях</w:t>
            </w:r>
          </w:p>
          <w:p w14:paraId="038BAE6C" w14:textId="19A68D35" w:rsidR="00473021" w:rsidRPr="00141593" w:rsidRDefault="00473021" w:rsidP="003334F3">
            <w:pPr>
              <w:spacing w:line="228" w:lineRule="auto"/>
              <w:jc w:val="both"/>
              <w:rPr>
                <w:iCs/>
                <w:sz w:val="24"/>
                <w:szCs w:val="24"/>
              </w:rPr>
            </w:pPr>
          </w:p>
        </w:tc>
        <w:tc>
          <w:tcPr>
            <w:tcW w:w="2108" w:type="dxa"/>
            <w:shd w:val="clear" w:color="auto" w:fill="auto"/>
            <w:vAlign w:val="center"/>
          </w:tcPr>
          <w:p w14:paraId="7BC8989A" w14:textId="17274C28" w:rsidR="00473021" w:rsidRPr="00141593" w:rsidRDefault="00825E80" w:rsidP="003334F3">
            <w:pPr>
              <w:spacing w:line="228" w:lineRule="auto"/>
              <w:jc w:val="center"/>
              <w:rPr>
                <w:bCs/>
                <w:sz w:val="24"/>
                <w:szCs w:val="24"/>
              </w:rPr>
            </w:pPr>
            <w:r w:rsidRPr="00141593">
              <w:rPr>
                <w:bCs/>
                <w:sz w:val="24"/>
                <w:szCs w:val="24"/>
              </w:rPr>
              <w:t>п</w:t>
            </w:r>
            <w:r w:rsidR="00473021" w:rsidRPr="00141593">
              <w:rPr>
                <w:bCs/>
                <w:sz w:val="24"/>
                <w:szCs w:val="24"/>
              </w:rPr>
              <w:t xml:space="preserve">ротягом </w:t>
            </w:r>
          </w:p>
          <w:p w14:paraId="20AF0F6C" w14:textId="59933BE3" w:rsidR="00473021" w:rsidRPr="00141593" w:rsidRDefault="00473021" w:rsidP="003334F3">
            <w:pPr>
              <w:spacing w:line="228" w:lineRule="auto"/>
              <w:jc w:val="center"/>
              <w:rPr>
                <w:sz w:val="24"/>
                <w:szCs w:val="24"/>
              </w:rPr>
            </w:pPr>
            <w:r w:rsidRPr="00141593">
              <w:rPr>
                <w:bCs/>
                <w:sz w:val="24"/>
                <w:szCs w:val="24"/>
              </w:rPr>
              <w:t>2025 року</w:t>
            </w:r>
          </w:p>
        </w:tc>
        <w:tc>
          <w:tcPr>
            <w:tcW w:w="3798" w:type="dxa"/>
            <w:shd w:val="clear" w:color="auto" w:fill="auto"/>
            <w:vAlign w:val="center"/>
          </w:tcPr>
          <w:p w14:paraId="76EF5FD3" w14:textId="388A5270" w:rsidR="00473021" w:rsidRPr="00141593" w:rsidRDefault="00825E80" w:rsidP="00A415B8">
            <w:pPr>
              <w:tabs>
                <w:tab w:val="left" w:pos="540"/>
              </w:tabs>
              <w:spacing w:line="228" w:lineRule="auto"/>
              <w:rPr>
                <w:sz w:val="24"/>
                <w:szCs w:val="24"/>
              </w:rPr>
            </w:pPr>
            <w:r w:rsidRPr="00141593">
              <w:rPr>
                <w:sz w:val="24"/>
                <w:szCs w:val="24"/>
              </w:rPr>
              <w:t>с</w:t>
            </w:r>
            <w:r w:rsidR="00473021" w:rsidRPr="00141593">
              <w:rPr>
                <w:sz w:val="24"/>
                <w:szCs w:val="24"/>
              </w:rPr>
              <w:t xml:space="preserve">ектор мобілізаційної роботи апарату </w:t>
            </w:r>
            <w:r w:rsidRPr="00141593">
              <w:rPr>
                <w:sz w:val="24"/>
                <w:szCs w:val="24"/>
              </w:rPr>
              <w:t>облдержадміністрації</w:t>
            </w:r>
            <w:r w:rsidR="00473021" w:rsidRPr="00141593">
              <w:rPr>
                <w:sz w:val="24"/>
                <w:szCs w:val="24"/>
              </w:rPr>
              <w:t xml:space="preserve"> спільно з Рівненським обласним територіальним центром комплектування та соціальної підтримки</w:t>
            </w:r>
          </w:p>
        </w:tc>
      </w:tr>
      <w:tr w:rsidR="00A93A3C" w:rsidRPr="00141593" w14:paraId="3A69978B" w14:textId="77777777" w:rsidTr="00535655">
        <w:tc>
          <w:tcPr>
            <w:tcW w:w="802" w:type="dxa"/>
            <w:shd w:val="clear" w:color="auto" w:fill="auto"/>
            <w:vAlign w:val="center"/>
          </w:tcPr>
          <w:p w14:paraId="5B4B6A6B" w14:textId="4AF951F5" w:rsidR="00A93A3C" w:rsidRPr="00141593" w:rsidRDefault="00825E80" w:rsidP="003334F3">
            <w:pPr>
              <w:spacing w:line="228" w:lineRule="auto"/>
              <w:jc w:val="center"/>
              <w:rPr>
                <w:sz w:val="24"/>
                <w:szCs w:val="24"/>
              </w:rPr>
            </w:pPr>
            <w:r w:rsidRPr="00141593">
              <w:rPr>
                <w:sz w:val="24"/>
                <w:szCs w:val="24"/>
              </w:rPr>
              <w:t>3)</w:t>
            </w:r>
          </w:p>
        </w:tc>
        <w:tc>
          <w:tcPr>
            <w:tcW w:w="7854" w:type="dxa"/>
            <w:shd w:val="clear" w:color="auto" w:fill="auto"/>
            <w:vAlign w:val="center"/>
          </w:tcPr>
          <w:p w14:paraId="55C2527D" w14:textId="77777777" w:rsidR="00A93A3C" w:rsidRPr="00141593" w:rsidRDefault="00A93A3C" w:rsidP="00A93A3C">
            <w:pPr>
              <w:jc w:val="both"/>
              <w:textAlignment w:val="baseline"/>
              <w:rPr>
                <w:rFonts w:ascii="Segoe UI" w:hAnsi="Segoe UI" w:cs="Segoe UI"/>
                <w:b/>
                <w:bCs/>
                <w:smallCaps/>
                <w:sz w:val="24"/>
                <w:szCs w:val="24"/>
                <w:lang w:eastAsia="uk-UA"/>
              </w:rPr>
            </w:pPr>
            <w:r w:rsidRPr="00141593">
              <w:rPr>
                <w:sz w:val="24"/>
                <w:szCs w:val="24"/>
                <w:lang w:eastAsia="uk-UA"/>
              </w:rPr>
              <w:t>підвищення кваліфікації працівників мобілізаційних підрозділів, підрозділів персоналу, відповідальних за ведення військового обліку</w:t>
            </w:r>
          </w:p>
          <w:p w14:paraId="773E6083" w14:textId="77777777" w:rsidR="00A93A3C" w:rsidRPr="00141593" w:rsidRDefault="00A93A3C" w:rsidP="003334F3">
            <w:pPr>
              <w:spacing w:line="228" w:lineRule="auto"/>
              <w:jc w:val="both"/>
              <w:textAlignment w:val="baseline"/>
              <w:rPr>
                <w:sz w:val="24"/>
                <w:szCs w:val="24"/>
                <w:lang w:eastAsia="uk-UA"/>
              </w:rPr>
            </w:pPr>
          </w:p>
        </w:tc>
        <w:tc>
          <w:tcPr>
            <w:tcW w:w="2108" w:type="dxa"/>
            <w:shd w:val="clear" w:color="auto" w:fill="auto"/>
            <w:vAlign w:val="center"/>
          </w:tcPr>
          <w:p w14:paraId="4AB8936C" w14:textId="0C173514" w:rsidR="00A93A3C" w:rsidRPr="00141593" w:rsidRDefault="00825E80" w:rsidP="00A93A3C">
            <w:pPr>
              <w:jc w:val="center"/>
              <w:rPr>
                <w:bCs/>
                <w:sz w:val="24"/>
                <w:szCs w:val="24"/>
              </w:rPr>
            </w:pPr>
            <w:r w:rsidRPr="00141593">
              <w:rPr>
                <w:bCs/>
                <w:sz w:val="24"/>
                <w:szCs w:val="24"/>
              </w:rPr>
              <w:t>п</w:t>
            </w:r>
            <w:r w:rsidR="00A93A3C" w:rsidRPr="00141593">
              <w:rPr>
                <w:bCs/>
                <w:sz w:val="24"/>
                <w:szCs w:val="24"/>
              </w:rPr>
              <w:t xml:space="preserve">ротягом </w:t>
            </w:r>
          </w:p>
          <w:p w14:paraId="2F097308" w14:textId="25FC6F40" w:rsidR="00A93A3C" w:rsidRPr="00141593" w:rsidRDefault="00A93A3C" w:rsidP="00A93A3C">
            <w:pPr>
              <w:spacing w:line="228" w:lineRule="auto"/>
              <w:jc w:val="center"/>
              <w:rPr>
                <w:bCs/>
                <w:sz w:val="24"/>
                <w:szCs w:val="24"/>
              </w:rPr>
            </w:pPr>
            <w:r w:rsidRPr="00141593">
              <w:rPr>
                <w:bCs/>
                <w:sz w:val="24"/>
                <w:szCs w:val="24"/>
              </w:rPr>
              <w:t>2025 року</w:t>
            </w:r>
          </w:p>
        </w:tc>
        <w:tc>
          <w:tcPr>
            <w:tcW w:w="3798" w:type="dxa"/>
            <w:shd w:val="clear" w:color="auto" w:fill="auto"/>
            <w:vAlign w:val="center"/>
          </w:tcPr>
          <w:p w14:paraId="188ED40C" w14:textId="71A23AAC" w:rsidR="00A93A3C" w:rsidRPr="00141593" w:rsidRDefault="00825E80" w:rsidP="00A415B8">
            <w:pPr>
              <w:tabs>
                <w:tab w:val="left" w:pos="540"/>
              </w:tabs>
              <w:spacing w:line="228" w:lineRule="auto"/>
              <w:rPr>
                <w:sz w:val="24"/>
                <w:szCs w:val="24"/>
              </w:rPr>
            </w:pPr>
            <w:r w:rsidRPr="00141593">
              <w:rPr>
                <w:sz w:val="24"/>
                <w:szCs w:val="24"/>
              </w:rPr>
              <w:t>с</w:t>
            </w:r>
            <w:r w:rsidR="00A93A3C" w:rsidRPr="00141593">
              <w:rPr>
                <w:sz w:val="24"/>
                <w:szCs w:val="24"/>
              </w:rPr>
              <w:t xml:space="preserve">ектор мобілізаційної роботи апарату </w:t>
            </w:r>
            <w:r w:rsidRPr="00141593">
              <w:rPr>
                <w:sz w:val="24"/>
                <w:szCs w:val="24"/>
              </w:rPr>
              <w:t>облдержадміністрації</w:t>
            </w:r>
            <w:r w:rsidR="00A93A3C" w:rsidRPr="00141593">
              <w:rPr>
                <w:sz w:val="24"/>
                <w:szCs w:val="24"/>
              </w:rPr>
              <w:t xml:space="preserve"> спільно із Рівненським обласним територіальним центром комплектування та соціальної підтримки</w:t>
            </w:r>
          </w:p>
        </w:tc>
      </w:tr>
      <w:tr w:rsidR="00825E80" w:rsidRPr="00141593" w14:paraId="68362B8A" w14:textId="77777777" w:rsidTr="00535655">
        <w:trPr>
          <w:trHeight w:val="1117"/>
        </w:trPr>
        <w:tc>
          <w:tcPr>
            <w:tcW w:w="802" w:type="dxa"/>
            <w:shd w:val="clear" w:color="auto" w:fill="auto"/>
            <w:vAlign w:val="center"/>
          </w:tcPr>
          <w:p w14:paraId="74530017" w14:textId="6EE2B3FC" w:rsidR="00825E80" w:rsidRPr="00141593" w:rsidRDefault="00825E80" w:rsidP="00825E80">
            <w:pPr>
              <w:jc w:val="center"/>
              <w:rPr>
                <w:sz w:val="24"/>
                <w:szCs w:val="24"/>
              </w:rPr>
            </w:pPr>
            <w:r w:rsidRPr="00141593">
              <w:rPr>
                <w:sz w:val="24"/>
                <w:szCs w:val="24"/>
              </w:rPr>
              <w:lastRenderedPageBreak/>
              <w:t>4)</w:t>
            </w:r>
          </w:p>
        </w:tc>
        <w:tc>
          <w:tcPr>
            <w:tcW w:w="7854" w:type="dxa"/>
            <w:shd w:val="clear" w:color="auto" w:fill="auto"/>
            <w:vAlign w:val="center"/>
          </w:tcPr>
          <w:p w14:paraId="2F375E07" w14:textId="4FCC1BF5" w:rsidR="00825E80" w:rsidRPr="00141593" w:rsidRDefault="00825E80" w:rsidP="00825E80">
            <w:pPr>
              <w:jc w:val="both"/>
              <w:textAlignment w:val="baseline"/>
              <w:rPr>
                <w:iCs/>
                <w:sz w:val="24"/>
                <w:szCs w:val="24"/>
              </w:rPr>
            </w:pPr>
            <w:r w:rsidRPr="00141593">
              <w:rPr>
                <w:sz w:val="24"/>
                <w:szCs w:val="24"/>
                <w:lang w:eastAsia="uk-UA"/>
              </w:rPr>
              <w:t xml:space="preserve">проведення </w:t>
            </w:r>
            <w:proofErr w:type="spellStart"/>
            <w:r w:rsidRPr="00141593">
              <w:rPr>
                <w:sz w:val="24"/>
                <w:szCs w:val="24"/>
                <w:lang w:eastAsia="uk-UA"/>
              </w:rPr>
              <w:t>інструкторсько</w:t>
            </w:r>
            <w:proofErr w:type="spellEnd"/>
            <w:r w:rsidRPr="00141593">
              <w:rPr>
                <w:sz w:val="24"/>
                <w:szCs w:val="24"/>
                <w:lang w:eastAsia="uk-UA"/>
              </w:rPr>
              <w:t>-методичних занять з відповідальними за ведення військового обліку в органах місцевого самоврядування, на підприємствах, в установах, організаціях на базі Рівненського регіонального центру підвищення кваліфікації не менше як двічі на рік</w:t>
            </w:r>
          </w:p>
        </w:tc>
        <w:tc>
          <w:tcPr>
            <w:tcW w:w="2108" w:type="dxa"/>
            <w:shd w:val="clear" w:color="auto" w:fill="auto"/>
            <w:vAlign w:val="center"/>
          </w:tcPr>
          <w:p w14:paraId="0634FB28" w14:textId="7F72E7C6" w:rsidR="00825E80" w:rsidRPr="00141593" w:rsidRDefault="00825E80" w:rsidP="00825E80">
            <w:pPr>
              <w:jc w:val="center"/>
              <w:rPr>
                <w:bCs/>
                <w:sz w:val="24"/>
                <w:szCs w:val="24"/>
              </w:rPr>
            </w:pPr>
            <w:r w:rsidRPr="00141593">
              <w:rPr>
                <w:bCs/>
                <w:sz w:val="24"/>
                <w:szCs w:val="24"/>
              </w:rPr>
              <w:t xml:space="preserve">протягом </w:t>
            </w:r>
          </w:p>
          <w:p w14:paraId="7A1F0D21" w14:textId="3993E4AE"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4479BFC" w14:textId="233E1686" w:rsidR="00825E80" w:rsidRPr="00141593" w:rsidRDefault="00825E80" w:rsidP="00A415B8">
            <w:pPr>
              <w:tabs>
                <w:tab w:val="left" w:pos="540"/>
              </w:tabs>
              <w:rPr>
                <w:sz w:val="24"/>
                <w:szCs w:val="24"/>
              </w:rPr>
            </w:pPr>
            <w:r w:rsidRPr="00141593">
              <w:rPr>
                <w:sz w:val="24"/>
                <w:szCs w:val="24"/>
              </w:rPr>
              <w:t xml:space="preserve">сектор мобілізаційної роботи апарату облдержадміністрації спільно з Рівненським обласним територіальним центром </w:t>
            </w:r>
            <w:proofErr w:type="spellStart"/>
            <w:r w:rsidRPr="00141593">
              <w:rPr>
                <w:sz w:val="24"/>
                <w:szCs w:val="24"/>
              </w:rPr>
              <w:t>комплек-тування</w:t>
            </w:r>
            <w:proofErr w:type="spellEnd"/>
            <w:r w:rsidRPr="00141593">
              <w:rPr>
                <w:sz w:val="24"/>
                <w:szCs w:val="24"/>
              </w:rPr>
              <w:t xml:space="preserve"> та соціальної підтримки</w:t>
            </w:r>
          </w:p>
        </w:tc>
      </w:tr>
      <w:tr w:rsidR="00825E80" w:rsidRPr="00141593" w14:paraId="3D897EC4" w14:textId="77777777" w:rsidTr="00535655">
        <w:trPr>
          <w:trHeight w:val="1291"/>
        </w:trPr>
        <w:tc>
          <w:tcPr>
            <w:tcW w:w="802" w:type="dxa"/>
            <w:shd w:val="clear" w:color="auto" w:fill="auto"/>
            <w:vAlign w:val="center"/>
          </w:tcPr>
          <w:p w14:paraId="2984ADC7" w14:textId="6D840479" w:rsidR="00825E80" w:rsidRPr="00141593" w:rsidRDefault="00825E80" w:rsidP="00825E80">
            <w:pPr>
              <w:jc w:val="center"/>
              <w:rPr>
                <w:sz w:val="24"/>
                <w:szCs w:val="24"/>
              </w:rPr>
            </w:pPr>
            <w:r w:rsidRPr="00141593">
              <w:rPr>
                <w:sz w:val="24"/>
                <w:szCs w:val="24"/>
              </w:rPr>
              <w:t>5)</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D41AF11" w14:textId="327E331D" w:rsidR="00825E80" w:rsidRPr="00141593" w:rsidRDefault="00825E80" w:rsidP="00825E80">
            <w:pPr>
              <w:jc w:val="both"/>
              <w:textAlignment w:val="baseline"/>
              <w:rPr>
                <w:iCs/>
                <w:sz w:val="24"/>
                <w:szCs w:val="24"/>
              </w:rPr>
            </w:pPr>
            <w:r w:rsidRPr="00141593">
              <w:rPr>
                <w:sz w:val="24"/>
                <w:szCs w:val="24"/>
                <w:lang w:eastAsia="uk-UA"/>
              </w:rPr>
              <w:t>виконання законів України та інших нормативно-правових актів з питань мобілізаційної підготовки та мобілізації, зокрема вимог статті 38 Закону України “Про військовий обов’язок і військову службу”, статей 17, 18, 21, 22 Закону України “Про мобілізаційну підготовку та мобілізацію”</w:t>
            </w:r>
          </w:p>
        </w:tc>
        <w:tc>
          <w:tcPr>
            <w:tcW w:w="2108" w:type="dxa"/>
            <w:shd w:val="clear" w:color="auto" w:fill="auto"/>
            <w:vAlign w:val="center"/>
          </w:tcPr>
          <w:p w14:paraId="58EC3E7B" w14:textId="47AE015E" w:rsidR="00825E80" w:rsidRPr="00141593" w:rsidRDefault="00825E80" w:rsidP="00825E80">
            <w:pPr>
              <w:jc w:val="center"/>
              <w:rPr>
                <w:bCs/>
                <w:sz w:val="24"/>
                <w:szCs w:val="24"/>
              </w:rPr>
            </w:pPr>
            <w:r w:rsidRPr="00141593">
              <w:rPr>
                <w:bCs/>
                <w:sz w:val="24"/>
                <w:szCs w:val="24"/>
              </w:rPr>
              <w:t xml:space="preserve">протягом </w:t>
            </w:r>
          </w:p>
          <w:p w14:paraId="0BE61185" w14:textId="7A25E2AD"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43AD5FD" w14:textId="79775141" w:rsidR="00825E80" w:rsidRPr="00141593" w:rsidRDefault="00825E80" w:rsidP="00A415B8">
            <w:pPr>
              <w:tabs>
                <w:tab w:val="left" w:pos="540"/>
              </w:tabs>
              <w:rPr>
                <w:iCs/>
                <w:sz w:val="24"/>
                <w:szCs w:val="24"/>
              </w:rPr>
            </w:pPr>
            <w:r w:rsidRPr="00141593">
              <w:rPr>
                <w:sz w:val="24"/>
                <w:szCs w:val="24"/>
              </w:rPr>
              <w:t xml:space="preserve">сектор мобілізаційної роботи апарату облдержадміністрації спільно з Рівненським обласним територіальним центром </w:t>
            </w:r>
            <w:proofErr w:type="spellStart"/>
            <w:r w:rsidRPr="00141593">
              <w:rPr>
                <w:sz w:val="24"/>
                <w:szCs w:val="24"/>
              </w:rPr>
              <w:t>комплек-тування</w:t>
            </w:r>
            <w:proofErr w:type="spellEnd"/>
            <w:r w:rsidRPr="00141593">
              <w:rPr>
                <w:sz w:val="24"/>
                <w:szCs w:val="24"/>
              </w:rPr>
              <w:t xml:space="preserve"> та соціальної підтримки</w:t>
            </w:r>
          </w:p>
        </w:tc>
      </w:tr>
      <w:tr w:rsidR="00825E80" w:rsidRPr="00141593" w14:paraId="7C902DC0" w14:textId="77777777" w:rsidTr="00535655">
        <w:trPr>
          <w:trHeight w:val="972"/>
        </w:trPr>
        <w:tc>
          <w:tcPr>
            <w:tcW w:w="802" w:type="dxa"/>
            <w:shd w:val="clear" w:color="auto" w:fill="auto"/>
            <w:vAlign w:val="center"/>
          </w:tcPr>
          <w:p w14:paraId="2E014495" w14:textId="2BB4A610" w:rsidR="00825E80" w:rsidRPr="00141593" w:rsidRDefault="00825E80" w:rsidP="00825E80">
            <w:pPr>
              <w:jc w:val="center"/>
              <w:rPr>
                <w:sz w:val="24"/>
                <w:szCs w:val="24"/>
              </w:rPr>
            </w:pPr>
            <w:r w:rsidRPr="00141593">
              <w:rPr>
                <w:sz w:val="24"/>
                <w:szCs w:val="24"/>
              </w:rPr>
              <w:t>2.</w:t>
            </w:r>
          </w:p>
        </w:tc>
        <w:tc>
          <w:tcPr>
            <w:tcW w:w="7854" w:type="dxa"/>
            <w:shd w:val="clear" w:color="auto" w:fill="auto"/>
            <w:vAlign w:val="center"/>
          </w:tcPr>
          <w:p w14:paraId="01B0D6A8" w14:textId="757A5AD6" w:rsidR="00825E80" w:rsidRPr="00141593" w:rsidRDefault="00A25A12" w:rsidP="00A25A12">
            <w:pPr>
              <w:jc w:val="both"/>
              <w:textAlignment w:val="baseline"/>
              <w:rPr>
                <w:sz w:val="24"/>
                <w:szCs w:val="24"/>
                <w:lang w:eastAsia="uk-UA"/>
              </w:rPr>
            </w:pPr>
            <w:r w:rsidRPr="00141593">
              <w:rPr>
                <w:sz w:val="24"/>
                <w:szCs w:val="24"/>
                <w:lang w:eastAsia="uk-UA"/>
              </w:rPr>
              <w:t>З</w:t>
            </w:r>
            <w:r w:rsidR="00825E80" w:rsidRPr="00141593">
              <w:rPr>
                <w:sz w:val="24"/>
                <w:szCs w:val="24"/>
                <w:lang w:eastAsia="uk-UA"/>
              </w:rPr>
              <w:t>дійснювати керівництво військовим обліком на території області, контроль за його станом, зокрема  в органах, що забезпечують функціонування системи військового обліку</w:t>
            </w:r>
          </w:p>
        </w:tc>
        <w:tc>
          <w:tcPr>
            <w:tcW w:w="2108" w:type="dxa"/>
            <w:shd w:val="clear" w:color="auto" w:fill="auto"/>
            <w:vAlign w:val="center"/>
          </w:tcPr>
          <w:p w14:paraId="5A8ED08A" w14:textId="24EFC0AD" w:rsidR="00825E80" w:rsidRPr="00141593" w:rsidRDefault="00A25A12" w:rsidP="00825E80">
            <w:pPr>
              <w:jc w:val="center"/>
              <w:rPr>
                <w:bCs/>
                <w:sz w:val="24"/>
                <w:szCs w:val="24"/>
              </w:rPr>
            </w:pPr>
            <w:r w:rsidRPr="00141593">
              <w:rPr>
                <w:bCs/>
                <w:sz w:val="24"/>
                <w:szCs w:val="24"/>
              </w:rPr>
              <w:t>п</w:t>
            </w:r>
            <w:r w:rsidR="00825E80" w:rsidRPr="00141593">
              <w:rPr>
                <w:bCs/>
                <w:sz w:val="24"/>
                <w:szCs w:val="24"/>
              </w:rPr>
              <w:t xml:space="preserve">ротягом </w:t>
            </w:r>
          </w:p>
          <w:p w14:paraId="7827AC4A" w14:textId="33E32A7B" w:rsidR="00825E80" w:rsidRPr="00141593" w:rsidRDefault="00825E80" w:rsidP="00825E80">
            <w:pPr>
              <w:jc w:val="center"/>
              <w:rPr>
                <w:bCs/>
                <w:sz w:val="24"/>
                <w:szCs w:val="24"/>
              </w:rPr>
            </w:pPr>
            <w:r w:rsidRPr="00141593">
              <w:rPr>
                <w:bCs/>
                <w:sz w:val="24"/>
                <w:szCs w:val="24"/>
              </w:rPr>
              <w:t>2025 року</w:t>
            </w:r>
          </w:p>
        </w:tc>
        <w:tc>
          <w:tcPr>
            <w:tcW w:w="3798" w:type="dxa"/>
            <w:shd w:val="clear" w:color="auto" w:fill="auto"/>
            <w:vAlign w:val="center"/>
          </w:tcPr>
          <w:p w14:paraId="25099B1B" w14:textId="1CBF645F" w:rsidR="00825E80" w:rsidRPr="00141593" w:rsidRDefault="00825E80" w:rsidP="00A415B8">
            <w:pPr>
              <w:tabs>
                <w:tab w:val="left" w:pos="540"/>
              </w:tabs>
              <w:rPr>
                <w:sz w:val="24"/>
                <w:szCs w:val="24"/>
              </w:rPr>
            </w:pPr>
            <w:r w:rsidRPr="00141593">
              <w:rPr>
                <w:sz w:val="24"/>
                <w:szCs w:val="24"/>
              </w:rPr>
              <w:t xml:space="preserve">Рівненський обласний </w:t>
            </w:r>
            <w:proofErr w:type="spellStart"/>
            <w:r w:rsidRPr="00141593">
              <w:rPr>
                <w:sz w:val="24"/>
                <w:szCs w:val="24"/>
              </w:rPr>
              <w:t>терито</w:t>
            </w:r>
            <w:r w:rsidR="00A25A12"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1B45607B" w14:textId="77777777" w:rsidTr="00535655">
        <w:trPr>
          <w:trHeight w:val="1411"/>
        </w:trPr>
        <w:tc>
          <w:tcPr>
            <w:tcW w:w="802" w:type="dxa"/>
            <w:shd w:val="clear" w:color="auto" w:fill="auto"/>
            <w:vAlign w:val="center"/>
          </w:tcPr>
          <w:p w14:paraId="4B795333" w14:textId="013C72A4" w:rsidR="00825E80" w:rsidRPr="00141593" w:rsidRDefault="00A25A12" w:rsidP="00825E80">
            <w:pPr>
              <w:jc w:val="center"/>
              <w:rPr>
                <w:sz w:val="24"/>
                <w:szCs w:val="24"/>
              </w:rPr>
            </w:pPr>
            <w:r w:rsidRPr="00141593">
              <w:rPr>
                <w:sz w:val="24"/>
                <w:szCs w:val="24"/>
              </w:rPr>
              <w:t>3.</w:t>
            </w:r>
          </w:p>
        </w:tc>
        <w:tc>
          <w:tcPr>
            <w:tcW w:w="7854" w:type="dxa"/>
            <w:shd w:val="clear" w:color="auto" w:fill="auto"/>
            <w:vAlign w:val="center"/>
          </w:tcPr>
          <w:p w14:paraId="0879AA9D" w14:textId="7BF07803" w:rsidR="00825E80" w:rsidRPr="00141593" w:rsidRDefault="00A25A12" w:rsidP="00825E80">
            <w:pPr>
              <w:jc w:val="both"/>
              <w:textAlignment w:val="baseline"/>
              <w:rPr>
                <w:b/>
                <w:bCs/>
                <w:sz w:val="24"/>
                <w:szCs w:val="24"/>
              </w:rPr>
            </w:pPr>
            <w:r w:rsidRPr="00141593">
              <w:rPr>
                <w:sz w:val="24"/>
                <w:szCs w:val="24"/>
                <w:lang w:eastAsia="uk-UA"/>
              </w:rPr>
              <w:t>З</w:t>
            </w:r>
            <w:r w:rsidR="00825E80" w:rsidRPr="00141593">
              <w:rPr>
                <w:sz w:val="24"/>
                <w:szCs w:val="24"/>
                <w:lang w:eastAsia="uk-UA"/>
              </w:rPr>
              <w:t>дійснювати контроль та аналіз стану військово-облікової роботи в підпорядкованих районних (міському) територіальних центрах комплектування та соціальної підтримки, методичне супроводження заходів з військового обліку та видання щороку наказів щодо стану військового обліку</w:t>
            </w:r>
          </w:p>
        </w:tc>
        <w:tc>
          <w:tcPr>
            <w:tcW w:w="2108" w:type="dxa"/>
            <w:shd w:val="clear" w:color="auto" w:fill="auto"/>
            <w:vAlign w:val="center"/>
          </w:tcPr>
          <w:p w14:paraId="7996D3D6" w14:textId="27728FDF" w:rsidR="00825E80" w:rsidRPr="00141593" w:rsidRDefault="00A25A12" w:rsidP="00825E80">
            <w:pPr>
              <w:jc w:val="center"/>
              <w:rPr>
                <w:bCs/>
                <w:sz w:val="24"/>
                <w:szCs w:val="24"/>
              </w:rPr>
            </w:pPr>
            <w:r w:rsidRPr="00141593">
              <w:rPr>
                <w:bCs/>
                <w:sz w:val="24"/>
                <w:szCs w:val="24"/>
              </w:rPr>
              <w:t>п</w:t>
            </w:r>
            <w:r w:rsidR="00825E80" w:rsidRPr="00141593">
              <w:rPr>
                <w:bCs/>
                <w:sz w:val="24"/>
                <w:szCs w:val="24"/>
              </w:rPr>
              <w:t xml:space="preserve">ротягом </w:t>
            </w:r>
          </w:p>
          <w:p w14:paraId="2AD0BE07" w14:textId="2A49A816"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516D4A2" w14:textId="58EFD316" w:rsidR="00825E80" w:rsidRPr="00141593" w:rsidRDefault="00825E80" w:rsidP="00A415B8">
            <w:pPr>
              <w:tabs>
                <w:tab w:val="left" w:pos="540"/>
              </w:tabs>
              <w:rPr>
                <w:iCs/>
                <w:sz w:val="24"/>
                <w:szCs w:val="24"/>
              </w:rPr>
            </w:pPr>
            <w:r w:rsidRPr="00141593">
              <w:rPr>
                <w:sz w:val="24"/>
                <w:szCs w:val="24"/>
              </w:rPr>
              <w:t xml:space="preserve">Рівненський обласний </w:t>
            </w:r>
            <w:proofErr w:type="spellStart"/>
            <w:r w:rsidRPr="00141593">
              <w:rPr>
                <w:sz w:val="24"/>
                <w:szCs w:val="24"/>
              </w:rPr>
              <w:t>терито</w:t>
            </w:r>
            <w:r w:rsidR="00A25A12"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33060E29" w14:textId="77777777" w:rsidTr="00535655">
        <w:trPr>
          <w:trHeight w:val="751"/>
        </w:trPr>
        <w:tc>
          <w:tcPr>
            <w:tcW w:w="802" w:type="dxa"/>
            <w:shd w:val="clear" w:color="auto" w:fill="auto"/>
            <w:vAlign w:val="center"/>
          </w:tcPr>
          <w:p w14:paraId="4F93193D" w14:textId="16338D3E" w:rsidR="00825E80" w:rsidRPr="00141593" w:rsidRDefault="00A25A12" w:rsidP="00825E80">
            <w:pPr>
              <w:jc w:val="center"/>
              <w:rPr>
                <w:sz w:val="24"/>
                <w:szCs w:val="24"/>
              </w:rPr>
            </w:pPr>
            <w:r w:rsidRPr="00141593">
              <w:rPr>
                <w:sz w:val="24"/>
                <w:szCs w:val="24"/>
              </w:rPr>
              <w:t>4.</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93C08BC" w14:textId="6A754376" w:rsidR="00825E80" w:rsidRPr="00141593" w:rsidRDefault="00A25A12" w:rsidP="00825E80">
            <w:pPr>
              <w:jc w:val="both"/>
              <w:rPr>
                <w:b/>
                <w:bCs/>
                <w:sz w:val="24"/>
                <w:szCs w:val="24"/>
              </w:rPr>
            </w:pPr>
            <w:r w:rsidRPr="00141593">
              <w:rPr>
                <w:sz w:val="24"/>
                <w:szCs w:val="24"/>
                <w:lang w:eastAsia="uk-UA"/>
              </w:rPr>
              <w:t>І</w:t>
            </w:r>
            <w:r w:rsidR="00825E80" w:rsidRPr="00141593">
              <w:rPr>
                <w:sz w:val="24"/>
                <w:szCs w:val="24"/>
                <w:lang w:eastAsia="uk-UA"/>
              </w:rPr>
              <w:t xml:space="preserve">нформувати Рівненську обласну державну (військову) адміністрацію про результати роботи з питань функціонування військового обліку на території області та надавати пропозиції щодо його покращення </w:t>
            </w:r>
          </w:p>
        </w:tc>
        <w:tc>
          <w:tcPr>
            <w:tcW w:w="2108" w:type="dxa"/>
            <w:shd w:val="clear" w:color="auto" w:fill="auto"/>
            <w:vAlign w:val="center"/>
          </w:tcPr>
          <w:p w14:paraId="7542A26B" w14:textId="3CB0DFC2" w:rsidR="00825E80" w:rsidRPr="00141593" w:rsidRDefault="00A25A12" w:rsidP="00825E80">
            <w:pPr>
              <w:jc w:val="center"/>
              <w:rPr>
                <w:sz w:val="24"/>
                <w:szCs w:val="24"/>
                <w:lang w:eastAsia="uk-UA"/>
              </w:rPr>
            </w:pPr>
            <w:r w:rsidRPr="00141593">
              <w:rPr>
                <w:sz w:val="24"/>
                <w:szCs w:val="24"/>
                <w:lang w:eastAsia="uk-UA"/>
              </w:rPr>
              <w:t>щ</w:t>
            </w:r>
            <w:r w:rsidR="00825E80" w:rsidRPr="00141593">
              <w:rPr>
                <w:sz w:val="24"/>
                <w:szCs w:val="24"/>
                <w:lang w:eastAsia="uk-UA"/>
              </w:rPr>
              <w:t xml:space="preserve">ороку </w:t>
            </w:r>
          </w:p>
          <w:p w14:paraId="6F27EA63" w14:textId="68FAB6C5" w:rsidR="00825E80" w:rsidRPr="00141593" w:rsidRDefault="00825E80" w:rsidP="00825E80">
            <w:pPr>
              <w:jc w:val="center"/>
              <w:rPr>
                <w:sz w:val="24"/>
                <w:szCs w:val="24"/>
              </w:rPr>
            </w:pPr>
            <w:r w:rsidRPr="00141593">
              <w:rPr>
                <w:sz w:val="24"/>
                <w:szCs w:val="24"/>
                <w:lang w:eastAsia="uk-UA"/>
              </w:rPr>
              <w:t>до 25 січня</w:t>
            </w:r>
          </w:p>
        </w:tc>
        <w:tc>
          <w:tcPr>
            <w:tcW w:w="3798" w:type="dxa"/>
            <w:shd w:val="clear" w:color="auto" w:fill="auto"/>
            <w:vAlign w:val="center"/>
          </w:tcPr>
          <w:p w14:paraId="79F19024" w14:textId="2FA9E8C6" w:rsidR="00825E80" w:rsidRPr="00141593" w:rsidRDefault="00825E80" w:rsidP="00A415B8">
            <w:pPr>
              <w:rPr>
                <w:b/>
                <w:bCs/>
                <w:sz w:val="24"/>
                <w:szCs w:val="24"/>
              </w:rPr>
            </w:pPr>
            <w:r w:rsidRPr="00141593">
              <w:rPr>
                <w:sz w:val="24"/>
                <w:szCs w:val="24"/>
              </w:rPr>
              <w:t xml:space="preserve">Рівненський обласний </w:t>
            </w:r>
            <w:proofErr w:type="spellStart"/>
            <w:r w:rsidRPr="00141593">
              <w:rPr>
                <w:sz w:val="24"/>
                <w:szCs w:val="24"/>
              </w:rPr>
              <w:t>терито</w:t>
            </w:r>
            <w:r w:rsidR="00A25A12"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34FA8895" w14:textId="77777777" w:rsidTr="00535655">
        <w:trPr>
          <w:trHeight w:val="868"/>
        </w:trPr>
        <w:tc>
          <w:tcPr>
            <w:tcW w:w="802" w:type="dxa"/>
            <w:shd w:val="clear" w:color="auto" w:fill="auto"/>
            <w:vAlign w:val="center"/>
          </w:tcPr>
          <w:p w14:paraId="0A5A11D1" w14:textId="661DDFB6" w:rsidR="00825E80" w:rsidRPr="00141593" w:rsidRDefault="00A25A12" w:rsidP="00825E80">
            <w:pPr>
              <w:jc w:val="center"/>
              <w:rPr>
                <w:sz w:val="24"/>
                <w:szCs w:val="24"/>
              </w:rPr>
            </w:pPr>
            <w:r w:rsidRPr="00141593">
              <w:rPr>
                <w:sz w:val="24"/>
                <w:szCs w:val="24"/>
              </w:rPr>
              <w:t>5.</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C6A2703" w14:textId="0FFDA5AF" w:rsidR="00825E80" w:rsidRPr="00141593" w:rsidRDefault="00A25A12" w:rsidP="00A25A12">
            <w:pPr>
              <w:jc w:val="both"/>
              <w:textAlignment w:val="baseline"/>
              <w:rPr>
                <w:sz w:val="24"/>
                <w:szCs w:val="24"/>
                <w:lang w:eastAsia="uk-UA"/>
              </w:rPr>
            </w:pPr>
            <w:r w:rsidRPr="00141593">
              <w:rPr>
                <w:sz w:val="24"/>
                <w:szCs w:val="24"/>
                <w:lang w:eastAsia="uk-UA"/>
              </w:rPr>
              <w:t>З</w:t>
            </w:r>
            <w:r w:rsidR="00825E80" w:rsidRPr="00141593">
              <w:rPr>
                <w:sz w:val="24"/>
                <w:szCs w:val="24"/>
                <w:lang w:eastAsia="uk-UA"/>
              </w:rPr>
              <w:t>дійснювати постійну взаємодію з Рівненською обласною державною (військовою) адміністрацією з питань організації та ведення військового обліку</w:t>
            </w:r>
          </w:p>
        </w:tc>
        <w:tc>
          <w:tcPr>
            <w:tcW w:w="2108" w:type="dxa"/>
            <w:shd w:val="clear" w:color="auto" w:fill="auto"/>
            <w:vAlign w:val="center"/>
          </w:tcPr>
          <w:p w14:paraId="4C7CB455" w14:textId="33DAFAB2" w:rsidR="00825E80" w:rsidRPr="00141593" w:rsidRDefault="00A25A12" w:rsidP="00825E80">
            <w:pPr>
              <w:jc w:val="center"/>
              <w:rPr>
                <w:bCs/>
                <w:sz w:val="24"/>
                <w:szCs w:val="24"/>
              </w:rPr>
            </w:pPr>
            <w:r w:rsidRPr="00141593">
              <w:rPr>
                <w:bCs/>
                <w:sz w:val="24"/>
                <w:szCs w:val="24"/>
              </w:rPr>
              <w:t>п</w:t>
            </w:r>
            <w:r w:rsidR="00825E80" w:rsidRPr="00141593">
              <w:rPr>
                <w:bCs/>
                <w:sz w:val="24"/>
                <w:szCs w:val="24"/>
              </w:rPr>
              <w:t xml:space="preserve">ротягом </w:t>
            </w:r>
          </w:p>
          <w:p w14:paraId="4F677EBF" w14:textId="671EEE0E"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53610CA" w14:textId="71DEEB81" w:rsidR="00825E80" w:rsidRPr="00141593" w:rsidRDefault="00825E80" w:rsidP="00A415B8">
            <w:pPr>
              <w:rPr>
                <w:b/>
                <w:bCs/>
                <w:sz w:val="24"/>
                <w:szCs w:val="24"/>
              </w:rPr>
            </w:pPr>
            <w:r w:rsidRPr="00141593">
              <w:rPr>
                <w:sz w:val="24"/>
                <w:szCs w:val="24"/>
              </w:rPr>
              <w:t xml:space="preserve">Рівненський обласний </w:t>
            </w:r>
            <w:proofErr w:type="spellStart"/>
            <w:r w:rsidRPr="00141593">
              <w:rPr>
                <w:sz w:val="24"/>
                <w:szCs w:val="24"/>
              </w:rPr>
              <w:t>терито</w:t>
            </w:r>
            <w:r w:rsidR="00A25A12"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6A159A9E" w14:textId="77777777" w:rsidTr="00535655">
        <w:trPr>
          <w:trHeight w:val="732"/>
        </w:trPr>
        <w:tc>
          <w:tcPr>
            <w:tcW w:w="802" w:type="dxa"/>
            <w:shd w:val="clear" w:color="auto" w:fill="auto"/>
            <w:vAlign w:val="center"/>
          </w:tcPr>
          <w:p w14:paraId="0A568CD5" w14:textId="60855FB8" w:rsidR="00825E80" w:rsidRPr="00141593" w:rsidRDefault="00A25A12" w:rsidP="00825E80">
            <w:pPr>
              <w:jc w:val="center"/>
              <w:rPr>
                <w:sz w:val="24"/>
                <w:szCs w:val="24"/>
              </w:rPr>
            </w:pPr>
            <w:r w:rsidRPr="00141593">
              <w:rPr>
                <w:sz w:val="24"/>
                <w:szCs w:val="24"/>
              </w:rPr>
              <w:t>6.</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5656C8B" w14:textId="03F5DD7D" w:rsidR="00825E80" w:rsidRPr="00141593" w:rsidRDefault="00A25A12" w:rsidP="00EF30EA">
            <w:pPr>
              <w:jc w:val="both"/>
              <w:textAlignment w:val="baseline"/>
              <w:rPr>
                <w:sz w:val="24"/>
                <w:szCs w:val="24"/>
                <w:lang w:eastAsia="uk-UA"/>
              </w:rPr>
            </w:pPr>
            <w:r w:rsidRPr="00141593">
              <w:rPr>
                <w:sz w:val="24"/>
                <w:szCs w:val="24"/>
                <w:lang w:eastAsia="uk-UA"/>
              </w:rPr>
              <w:t>П</w:t>
            </w:r>
            <w:r w:rsidR="00825E80" w:rsidRPr="00141593">
              <w:rPr>
                <w:sz w:val="24"/>
                <w:szCs w:val="24"/>
                <w:lang w:eastAsia="uk-UA"/>
              </w:rPr>
              <w:t>роводити архівну роботу з питань проходження громадянами військової служби та подавати інформацію відповідно до вимог законодавства</w:t>
            </w:r>
          </w:p>
        </w:tc>
        <w:tc>
          <w:tcPr>
            <w:tcW w:w="2108" w:type="dxa"/>
            <w:shd w:val="clear" w:color="auto" w:fill="auto"/>
            <w:vAlign w:val="center"/>
          </w:tcPr>
          <w:p w14:paraId="25805E7F" w14:textId="3CBEAC4E" w:rsidR="00825E80" w:rsidRPr="00141593" w:rsidRDefault="00A25A12" w:rsidP="00825E80">
            <w:pPr>
              <w:jc w:val="center"/>
              <w:rPr>
                <w:bCs/>
                <w:sz w:val="24"/>
                <w:szCs w:val="24"/>
              </w:rPr>
            </w:pPr>
            <w:r w:rsidRPr="00141593">
              <w:rPr>
                <w:bCs/>
                <w:sz w:val="24"/>
                <w:szCs w:val="24"/>
              </w:rPr>
              <w:t>п</w:t>
            </w:r>
            <w:r w:rsidR="00825E80" w:rsidRPr="00141593">
              <w:rPr>
                <w:bCs/>
                <w:sz w:val="24"/>
                <w:szCs w:val="24"/>
              </w:rPr>
              <w:t xml:space="preserve">ротягом </w:t>
            </w:r>
          </w:p>
          <w:p w14:paraId="0F01EDEF" w14:textId="48B5FE4F"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39B4E326" w14:textId="79E4F889" w:rsidR="00825E80" w:rsidRPr="00141593" w:rsidRDefault="00825E80" w:rsidP="00A415B8">
            <w:pPr>
              <w:tabs>
                <w:tab w:val="left" w:pos="540"/>
              </w:tabs>
              <w:rPr>
                <w:iCs/>
                <w:sz w:val="24"/>
                <w:szCs w:val="24"/>
              </w:rPr>
            </w:pPr>
            <w:r w:rsidRPr="00141593">
              <w:rPr>
                <w:sz w:val="24"/>
                <w:szCs w:val="24"/>
              </w:rPr>
              <w:t xml:space="preserve">Рівненський обласний </w:t>
            </w:r>
            <w:proofErr w:type="spellStart"/>
            <w:r w:rsidRPr="00141593">
              <w:rPr>
                <w:sz w:val="24"/>
                <w:szCs w:val="24"/>
              </w:rPr>
              <w:t>терито</w:t>
            </w:r>
            <w:r w:rsidR="00A25A12"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7AD32A25" w14:textId="77777777" w:rsidTr="00535655">
        <w:trPr>
          <w:trHeight w:val="834"/>
        </w:trPr>
        <w:tc>
          <w:tcPr>
            <w:tcW w:w="802" w:type="dxa"/>
            <w:shd w:val="clear" w:color="auto" w:fill="auto"/>
            <w:vAlign w:val="center"/>
          </w:tcPr>
          <w:p w14:paraId="2D45F034" w14:textId="1C3E4E3C" w:rsidR="00825E80" w:rsidRPr="00141593" w:rsidRDefault="00A25A12" w:rsidP="00825E80">
            <w:pPr>
              <w:jc w:val="center"/>
              <w:rPr>
                <w:sz w:val="24"/>
                <w:szCs w:val="24"/>
              </w:rPr>
            </w:pPr>
            <w:r w:rsidRPr="00141593">
              <w:rPr>
                <w:sz w:val="24"/>
                <w:szCs w:val="24"/>
              </w:rPr>
              <w:t>7.</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F1CB6C1" w14:textId="21ACE1C0" w:rsidR="00825E80" w:rsidRPr="00141593" w:rsidRDefault="00A25A12" w:rsidP="00825E80">
            <w:pPr>
              <w:jc w:val="both"/>
              <w:textAlignment w:val="baseline"/>
              <w:rPr>
                <w:sz w:val="24"/>
                <w:szCs w:val="24"/>
                <w:lang w:eastAsia="uk-UA"/>
              </w:rPr>
            </w:pPr>
            <w:r w:rsidRPr="00141593">
              <w:rPr>
                <w:sz w:val="24"/>
                <w:szCs w:val="24"/>
                <w:lang w:eastAsia="uk-UA"/>
              </w:rPr>
              <w:t>Р</w:t>
            </w:r>
            <w:r w:rsidR="00825E80" w:rsidRPr="00141593">
              <w:rPr>
                <w:sz w:val="24"/>
                <w:szCs w:val="24"/>
                <w:lang w:eastAsia="uk-UA"/>
              </w:rPr>
              <w:t>озглядати справи про адміністративні правопорушення, пов’язані з порушенням призовниками, військовозобов’язаними та резервістами, посадовими особами державних органів, органів місцевого самоврядування, підприємств, установ та організацій правил військового обліку, законодавства про оборону, мобілізаційну підготовку та мобілізацію, а також зіпсуттям або недбалим зберіганням військово-облікових документів, яке спричинило їх втрату</w:t>
            </w:r>
          </w:p>
        </w:tc>
        <w:tc>
          <w:tcPr>
            <w:tcW w:w="2108" w:type="dxa"/>
            <w:shd w:val="clear" w:color="auto" w:fill="auto"/>
            <w:vAlign w:val="center"/>
          </w:tcPr>
          <w:p w14:paraId="316ED7D6" w14:textId="75E8C0A5" w:rsidR="00825E80" w:rsidRPr="00141593" w:rsidRDefault="00A25A12" w:rsidP="00825E80">
            <w:pPr>
              <w:jc w:val="center"/>
              <w:rPr>
                <w:bCs/>
                <w:sz w:val="24"/>
                <w:szCs w:val="24"/>
              </w:rPr>
            </w:pPr>
            <w:r w:rsidRPr="00141593">
              <w:rPr>
                <w:bCs/>
                <w:sz w:val="24"/>
                <w:szCs w:val="24"/>
              </w:rPr>
              <w:t>п</w:t>
            </w:r>
            <w:r w:rsidR="00825E80" w:rsidRPr="00141593">
              <w:rPr>
                <w:bCs/>
                <w:sz w:val="24"/>
                <w:szCs w:val="24"/>
              </w:rPr>
              <w:t xml:space="preserve">ротягом </w:t>
            </w:r>
          </w:p>
          <w:p w14:paraId="3B9C0F56" w14:textId="045AECBC"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D052E6E" w14:textId="18BBBB5D" w:rsidR="00825E80" w:rsidRPr="00141593" w:rsidRDefault="00825E80" w:rsidP="00A415B8">
            <w:pPr>
              <w:tabs>
                <w:tab w:val="left" w:pos="540"/>
              </w:tabs>
              <w:rPr>
                <w:iCs/>
                <w:sz w:val="24"/>
                <w:szCs w:val="24"/>
              </w:rPr>
            </w:pPr>
            <w:r w:rsidRPr="00141593">
              <w:rPr>
                <w:sz w:val="24"/>
                <w:szCs w:val="24"/>
              </w:rPr>
              <w:t xml:space="preserve">Рівненський обласний </w:t>
            </w:r>
            <w:proofErr w:type="spellStart"/>
            <w:r w:rsidRPr="00141593">
              <w:rPr>
                <w:sz w:val="24"/>
                <w:szCs w:val="24"/>
              </w:rPr>
              <w:t>терито</w:t>
            </w:r>
            <w:r w:rsidR="00A25A12"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7C85F93C" w14:textId="77777777" w:rsidTr="00535655">
        <w:trPr>
          <w:trHeight w:val="1694"/>
        </w:trPr>
        <w:tc>
          <w:tcPr>
            <w:tcW w:w="802" w:type="dxa"/>
            <w:shd w:val="clear" w:color="auto" w:fill="auto"/>
            <w:vAlign w:val="center"/>
          </w:tcPr>
          <w:p w14:paraId="2ED2971A" w14:textId="01771D45" w:rsidR="00825E80" w:rsidRPr="00141593" w:rsidRDefault="00A25A12" w:rsidP="00825E80">
            <w:pPr>
              <w:jc w:val="center"/>
              <w:rPr>
                <w:sz w:val="24"/>
                <w:szCs w:val="24"/>
              </w:rPr>
            </w:pPr>
            <w:r w:rsidRPr="00141593">
              <w:rPr>
                <w:sz w:val="24"/>
                <w:szCs w:val="24"/>
              </w:rPr>
              <w:lastRenderedPageBreak/>
              <w:t>8.</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FFB9530" w14:textId="0A3EAEE6" w:rsidR="00825E80" w:rsidRPr="00141593" w:rsidRDefault="00A25A12" w:rsidP="00825E80">
            <w:pPr>
              <w:jc w:val="both"/>
              <w:textAlignment w:val="baseline"/>
              <w:rPr>
                <w:sz w:val="24"/>
                <w:szCs w:val="24"/>
                <w:lang w:eastAsia="uk-UA"/>
              </w:rPr>
            </w:pPr>
            <w:r w:rsidRPr="00141593">
              <w:rPr>
                <w:sz w:val="24"/>
                <w:szCs w:val="24"/>
                <w:lang w:eastAsia="uk-UA"/>
              </w:rPr>
              <w:t>З</w:t>
            </w:r>
            <w:r w:rsidR="00825E80" w:rsidRPr="00141593">
              <w:rPr>
                <w:sz w:val="24"/>
                <w:szCs w:val="24"/>
                <w:lang w:eastAsia="uk-UA"/>
              </w:rPr>
              <w:t>дійснювати в межах своїх повноважень аналітичну обробку даних. Як орган адміністрування та ведення Єдиного державного реєстру призовників, військовозобов’язаних та резервістів забезпечувати його ведення, контролювати актуальність, повноту та відповідність інформації, виконання рішень розпорядника Єдиного державного реєстру призовників, військовозобов’язаних та резервістів</w:t>
            </w:r>
          </w:p>
        </w:tc>
        <w:tc>
          <w:tcPr>
            <w:tcW w:w="2108" w:type="dxa"/>
            <w:shd w:val="clear" w:color="auto" w:fill="auto"/>
            <w:vAlign w:val="center"/>
          </w:tcPr>
          <w:p w14:paraId="4DDDB091" w14:textId="01E41AA2" w:rsidR="00825E80" w:rsidRPr="00141593" w:rsidRDefault="00A25A12" w:rsidP="00825E80">
            <w:pPr>
              <w:jc w:val="center"/>
              <w:rPr>
                <w:bCs/>
                <w:sz w:val="24"/>
                <w:szCs w:val="24"/>
              </w:rPr>
            </w:pPr>
            <w:r w:rsidRPr="00141593">
              <w:rPr>
                <w:bCs/>
                <w:sz w:val="24"/>
                <w:szCs w:val="24"/>
              </w:rPr>
              <w:t>п</w:t>
            </w:r>
            <w:r w:rsidR="00825E80" w:rsidRPr="00141593">
              <w:rPr>
                <w:bCs/>
                <w:sz w:val="24"/>
                <w:szCs w:val="24"/>
              </w:rPr>
              <w:t xml:space="preserve">ротягом </w:t>
            </w:r>
          </w:p>
          <w:p w14:paraId="51973CFC" w14:textId="4CCB81BE"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320B74A0" w14:textId="26DE6330" w:rsidR="00825E80" w:rsidRPr="00141593" w:rsidRDefault="00825E80" w:rsidP="00A415B8">
            <w:pPr>
              <w:tabs>
                <w:tab w:val="left" w:pos="540"/>
              </w:tabs>
              <w:rPr>
                <w:iCs/>
                <w:sz w:val="24"/>
                <w:szCs w:val="24"/>
              </w:rPr>
            </w:pPr>
            <w:r w:rsidRPr="00141593">
              <w:rPr>
                <w:sz w:val="24"/>
                <w:szCs w:val="24"/>
              </w:rPr>
              <w:t xml:space="preserve">Рівненський обласний </w:t>
            </w:r>
            <w:proofErr w:type="spellStart"/>
            <w:r w:rsidRPr="00141593">
              <w:rPr>
                <w:sz w:val="24"/>
                <w:szCs w:val="24"/>
              </w:rPr>
              <w:t>терито</w:t>
            </w:r>
            <w:r w:rsidR="00A25A12"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53485149" w14:textId="77777777" w:rsidTr="00535655">
        <w:trPr>
          <w:trHeight w:val="1169"/>
        </w:trPr>
        <w:tc>
          <w:tcPr>
            <w:tcW w:w="802" w:type="dxa"/>
            <w:shd w:val="clear" w:color="auto" w:fill="auto"/>
            <w:vAlign w:val="center"/>
          </w:tcPr>
          <w:p w14:paraId="1A74AA4A" w14:textId="2D20D417" w:rsidR="00825E80" w:rsidRPr="00141593" w:rsidRDefault="0035299C" w:rsidP="00825E80">
            <w:pPr>
              <w:jc w:val="center"/>
              <w:rPr>
                <w:sz w:val="24"/>
                <w:szCs w:val="24"/>
              </w:rPr>
            </w:pPr>
            <w:r w:rsidRPr="00141593">
              <w:rPr>
                <w:sz w:val="24"/>
                <w:szCs w:val="24"/>
              </w:rPr>
              <w:t>9.</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08B5895D" w14:textId="22C10332" w:rsidR="00F60C39" w:rsidRPr="00141593" w:rsidRDefault="00A25A12" w:rsidP="00825E80">
            <w:pPr>
              <w:jc w:val="both"/>
              <w:textAlignment w:val="baseline"/>
              <w:rPr>
                <w:sz w:val="24"/>
                <w:szCs w:val="24"/>
                <w:lang w:eastAsia="uk-UA"/>
              </w:rPr>
            </w:pPr>
            <w:r w:rsidRPr="00141593">
              <w:rPr>
                <w:sz w:val="24"/>
                <w:szCs w:val="24"/>
                <w:lang w:eastAsia="uk-UA"/>
              </w:rPr>
              <w:t>П</w:t>
            </w:r>
            <w:r w:rsidR="00825E80" w:rsidRPr="00141593">
              <w:rPr>
                <w:sz w:val="24"/>
                <w:szCs w:val="24"/>
                <w:lang w:eastAsia="uk-UA"/>
              </w:rPr>
              <w:t>роводити відповідно до затвердженого плану перевірки стану організації та ведення військового обліку не менш як у 30 відсотках районних (міському) територіальних центрах комплектування та соціальної підтримки</w:t>
            </w:r>
          </w:p>
        </w:tc>
        <w:tc>
          <w:tcPr>
            <w:tcW w:w="2108" w:type="dxa"/>
            <w:shd w:val="clear" w:color="auto" w:fill="auto"/>
            <w:vAlign w:val="center"/>
          </w:tcPr>
          <w:p w14:paraId="0145A9F4" w14:textId="083B6855" w:rsidR="00825E80" w:rsidRPr="00141593" w:rsidRDefault="0035299C" w:rsidP="00825E80">
            <w:pPr>
              <w:jc w:val="center"/>
              <w:rPr>
                <w:bCs/>
                <w:sz w:val="24"/>
                <w:szCs w:val="24"/>
              </w:rPr>
            </w:pPr>
            <w:r w:rsidRPr="00141593">
              <w:rPr>
                <w:bCs/>
                <w:sz w:val="24"/>
                <w:szCs w:val="24"/>
              </w:rPr>
              <w:t>п</w:t>
            </w:r>
            <w:r w:rsidR="00825E80" w:rsidRPr="00141593">
              <w:rPr>
                <w:bCs/>
                <w:sz w:val="24"/>
                <w:szCs w:val="24"/>
              </w:rPr>
              <w:t xml:space="preserve">ротягом </w:t>
            </w:r>
          </w:p>
          <w:p w14:paraId="37637C45" w14:textId="6895AECF"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7EA3217A" w14:textId="6A1E405F" w:rsidR="00825E80" w:rsidRPr="00141593" w:rsidRDefault="00825E80" w:rsidP="00A415B8">
            <w:pPr>
              <w:tabs>
                <w:tab w:val="left" w:pos="540"/>
              </w:tabs>
              <w:rPr>
                <w:iCs/>
                <w:sz w:val="24"/>
                <w:szCs w:val="24"/>
              </w:rPr>
            </w:pPr>
            <w:r w:rsidRPr="00141593">
              <w:rPr>
                <w:sz w:val="24"/>
                <w:szCs w:val="24"/>
              </w:rPr>
              <w:t xml:space="preserve">Рівненський обласний </w:t>
            </w:r>
            <w:proofErr w:type="spellStart"/>
            <w:r w:rsidRPr="00141593">
              <w:rPr>
                <w:sz w:val="24"/>
                <w:szCs w:val="24"/>
              </w:rPr>
              <w:t>терито</w:t>
            </w:r>
            <w:r w:rsidR="0035299C"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36BE3DBF" w14:textId="77777777" w:rsidTr="00535655">
        <w:trPr>
          <w:trHeight w:val="1331"/>
        </w:trPr>
        <w:tc>
          <w:tcPr>
            <w:tcW w:w="802" w:type="dxa"/>
            <w:shd w:val="clear" w:color="auto" w:fill="auto"/>
            <w:vAlign w:val="center"/>
          </w:tcPr>
          <w:p w14:paraId="381DC25F" w14:textId="109770D7" w:rsidR="00825E80" w:rsidRPr="00141593" w:rsidRDefault="0035299C" w:rsidP="00825E80">
            <w:pPr>
              <w:jc w:val="center"/>
              <w:rPr>
                <w:sz w:val="24"/>
                <w:szCs w:val="24"/>
              </w:rPr>
            </w:pPr>
            <w:r w:rsidRPr="00141593">
              <w:rPr>
                <w:sz w:val="24"/>
                <w:szCs w:val="24"/>
              </w:rPr>
              <w:t>10.</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8B68A94" w14:textId="4A0100D3" w:rsidR="00825E80" w:rsidRPr="00141593" w:rsidRDefault="0035299C" w:rsidP="0035299C">
            <w:pPr>
              <w:jc w:val="both"/>
              <w:textAlignment w:val="baseline"/>
              <w:rPr>
                <w:sz w:val="24"/>
                <w:szCs w:val="24"/>
                <w:lang w:eastAsia="uk-UA"/>
              </w:rPr>
            </w:pPr>
            <w:r w:rsidRPr="00141593">
              <w:rPr>
                <w:sz w:val="24"/>
                <w:szCs w:val="24"/>
                <w:lang w:eastAsia="uk-UA"/>
              </w:rPr>
              <w:t>С</w:t>
            </w:r>
            <w:r w:rsidR="00825E80" w:rsidRPr="00141593">
              <w:rPr>
                <w:sz w:val="24"/>
                <w:szCs w:val="24"/>
                <w:lang w:eastAsia="uk-UA"/>
              </w:rPr>
              <w:t xml:space="preserve">кладати за результатами перевірки акти, які в </w:t>
            </w:r>
            <w:proofErr w:type="spellStart"/>
            <w:r w:rsidR="00825E80" w:rsidRPr="00141593">
              <w:rPr>
                <w:sz w:val="24"/>
                <w:szCs w:val="24"/>
                <w:lang w:eastAsia="uk-UA"/>
              </w:rPr>
              <w:t>двадцятиденний</w:t>
            </w:r>
            <w:proofErr w:type="spellEnd"/>
            <w:r w:rsidR="00825E80" w:rsidRPr="00141593">
              <w:rPr>
                <w:sz w:val="24"/>
                <w:szCs w:val="24"/>
                <w:lang w:eastAsia="uk-UA"/>
              </w:rPr>
              <w:t xml:space="preserve"> строк з дня закінчення перевірки надсилати до оперативного командування «Захід» та районних (міського) територіальних центрів комплектування та соціальної підтримки для реагування та вжиття заходів згідно із законодавством</w:t>
            </w:r>
          </w:p>
        </w:tc>
        <w:tc>
          <w:tcPr>
            <w:tcW w:w="2108" w:type="dxa"/>
            <w:shd w:val="clear" w:color="auto" w:fill="auto"/>
            <w:vAlign w:val="center"/>
          </w:tcPr>
          <w:p w14:paraId="0B78F1EA" w14:textId="44DD5906" w:rsidR="00825E80" w:rsidRPr="00141593" w:rsidRDefault="0035299C" w:rsidP="00825E80">
            <w:pPr>
              <w:jc w:val="center"/>
              <w:rPr>
                <w:bCs/>
                <w:sz w:val="24"/>
                <w:szCs w:val="24"/>
              </w:rPr>
            </w:pPr>
            <w:r w:rsidRPr="00141593">
              <w:rPr>
                <w:bCs/>
                <w:sz w:val="24"/>
                <w:szCs w:val="24"/>
              </w:rPr>
              <w:t>п</w:t>
            </w:r>
            <w:r w:rsidR="00825E80" w:rsidRPr="00141593">
              <w:rPr>
                <w:bCs/>
                <w:sz w:val="24"/>
                <w:szCs w:val="24"/>
              </w:rPr>
              <w:t xml:space="preserve">ротягом </w:t>
            </w:r>
          </w:p>
          <w:p w14:paraId="3DEF4853" w14:textId="39E557EE"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FB67BF6" w14:textId="006BAB8D" w:rsidR="00825E80" w:rsidRPr="00141593" w:rsidRDefault="00825E80" w:rsidP="00A415B8">
            <w:pPr>
              <w:tabs>
                <w:tab w:val="left" w:pos="540"/>
              </w:tabs>
              <w:rPr>
                <w:iCs/>
                <w:sz w:val="24"/>
                <w:szCs w:val="24"/>
              </w:rPr>
            </w:pPr>
            <w:r w:rsidRPr="00141593">
              <w:rPr>
                <w:sz w:val="24"/>
                <w:szCs w:val="24"/>
              </w:rPr>
              <w:t xml:space="preserve">Рівненський обласний </w:t>
            </w:r>
            <w:proofErr w:type="spellStart"/>
            <w:r w:rsidRPr="00141593">
              <w:rPr>
                <w:sz w:val="24"/>
                <w:szCs w:val="24"/>
              </w:rPr>
              <w:t>терито</w:t>
            </w:r>
            <w:r w:rsidR="0035299C"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31CD1B13" w14:textId="77777777" w:rsidTr="00535655">
        <w:trPr>
          <w:trHeight w:val="1838"/>
        </w:trPr>
        <w:tc>
          <w:tcPr>
            <w:tcW w:w="802" w:type="dxa"/>
            <w:shd w:val="clear" w:color="auto" w:fill="auto"/>
            <w:vAlign w:val="center"/>
          </w:tcPr>
          <w:p w14:paraId="14005EAC" w14:textId="0E126E8B" w:rsidR="00825E80" w:rsidRPr="00141593" w:rsidRDefault="0035299C" w:rsidP="00825E80">
            <w:pPr>
              <w:jc w:val="center"/>
              <w:rPr>
                <w:sz w:val="24"/>
                <w:szCs w:val="24"/>
              </w:rPr>
            </w:pPr>
            <w:r w:rsidRPr="00141593">
              <w:rPr>
                <w:sz w:val="24"/>
                <w:szCs w:val="24"/>
              </w:rPr>
              <w:t>11.</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D3C9FE2" w14:textId="7909B1C5" w:rsidR="00825E80" w:rsidRPr="00141593" w:rsidRDefault="0035299C" w:rsidP="00EF30EA">
            <w:pPr>
              <w:jc w:val="both"/>
              <w:textAlignment w:val="baseline"/>
              <w:rPr>
                <w:sz w:val="24"/>
                <w:szCs w:val="24"/>
                <w:lang w:eastAsia="uk-UA"/>
              </w:rPr>
            </w:pPr>
            <w:r w:rsidRPr="00141593">
              <w:rPr>
                <w:sz w:val="24"/>
                <w:szCs w:val="24"/>
                <w:lang w:eastAsia="uk-UA"/>
              </w:rPr>
              <w:t>П</w:t>
            </w:r>
            <w:r w:rsidR="00825E80" w:rsidRPr="00141593">
              <w:rPr>
                <w:sz w:val="24"/>
                <w:szCs w:val="24"/>
                <w:lang w:eastAsia="uk-UA"/>
              </w:rPr>
              <w:t>роводити у взаємодії з Рівненською обласною державною (військовою) адміністрацією, відповідно до затвердженого плану, перевірки стану військового обліку в державних органах, органах місцевого самоврядування, районних державних (військових) адміністраціях, на підприємствах, в установах та організаціях, що перебувають на території області</w:t>
            </w:r>
          </w:p>
        </w:tc>
        <w:tc>
          <w:tcPr>
            <w:tcW w:w="2108" w:type="dxa"/>
            <w:shd w:val="clear" w:color="auto" w:fill="auto"/>
            <w:vAlign w:val="center"/>
          </w:tcPr>
          <w:p w14:paraId="2F2937F7" w14:textId="0BE2FA51" w:rsidR="00825E80" w:rsidRPr="00141593" w:rsidRDefault="0035299C" w:rsidP="00825E80">
            <w:pPr>
              <w:jc w:val="center"/>
              <w:rPr>
                <w:bCs/>
                <w:sz w:val="24"/>
                <w:szCs w:val="24"/>
              </w:rPr>
            </w:pPr>
            <w:r w:rsidRPr="00141593">
              <w:rPr>
                <w:bCs/>
                <w:sz w:val="24"/>
                <w:szCs w:val="24"/>
              </w:rPr>
              <w:t>п</w:t>
            </w:r>
            <w:r w:rsidR="00825E80" w:rsidRPr="00141593">
              <w:rPr>
                <w:bCs/>
                <w:sz w:val="24"/>
                <w:szCs w:val="24"/>
              </w:rPr>
              <w:t xml:space="preserve">ротягом </w:t>
            </w:r>
          </w:p>
          <w:p w14:paraId="49CE922B" w14:textId="5B54D605"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4CA5936" w14:textId="4DEDD831" w:rsidR="00825E80" w:rsidRPr="00141593" w:rsidRDefault="00825E80" w:rsidP="00A415B8">
            <w:pPr>
              <w:tabs>
                <w:tab w:val="left" w:pos="540"/>
              </w:tabs>
              <w:rPr>
                <w:iCs/>
                <w:sz w:val="24"/>
                <w:szCs w:val="24"/>
              </w:rPr>
            </w:pPr>
            <w:r w:rsidRPr="00141593">
              <w:rPr>
                <w:sz w:val="24"/>
                <w:szCs w:val="24"/>
              </w:rPr>
              <w:t xml:space="preserve">Рівненський обласний </w:t>
            </w:r>
            <w:proofErr w:type="spellStart"/>
            <w:r w:rsidRPr="00141593">
              <w:rPr>
                <w:sz w:val="24"/>
                <w:szCs w:val="24"/>
              </w:rPr>
              <w:t>терито</w:t>
            </w:r>
            <w:r w:rsidR="00310A8D"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7B3CFF85" w14:textId="77777777" w:rsidTr="00535655">
        <w:tc>
          <w:tcPr>
            <w:tcW w:w="802" w:type="dxa"/>
            <w:shd w:val="clear" w:color="auto" w:fill="auto"/>
            <w:vAlign w:val="center"/>
          </w:tcPr>
          <w:p w14:paraId="1163A85E" w14:textId="3F4852A1" w:rsidR="00825E80" w:rsidRPr="00141593" w:rsidRDefault="0035299C" w:rsidP="00825E80">
            <w:pPr>
              <w:jc w:val="center"/>
              <w:rPr>
                <w:sz w:val="24"/>
                <w:szCs w:val="24"/>
              </w:rPr>
            </w:pPr>
            <w:r w:rsidRPr="00141593">
              <w:rPr>
                <w:sz w:val="24"/>
                <w:szCs w:val="24"/>
              </w:rPr>
              <w:t>12</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73ECA22" w14:textId="21C860A8" w:rsidR="00F60C39" w:rsidRPr="00141593" w:rsidRDefault="0035299C" w:rsidP="00825E80">
            <w:pPr>
              <w:keepNext/>
              <w:jc w:val="both"/>
              <w:rPr>
                <w:sz w:val="24"/>
                <w:szCs w:val="24"/>
              </w:rPr>
            </w:pPr>
            <w:r w:rsidRPr="00141593">
              <w:rPr>
                <w:sz w:val="24"/>
                <w:szCs w:val="24"/>
              </w:rPr>
              <w:t>С</w:t>
            </w:r>
            <w:r w:rsidR="00825E80" w:rsidRPr="00141593">
              <w:rPr>
                <w:sz w:val="24"/>
                <w:szCs w:val="24"/>
              </w:rPr>
              <w:t xml:space="preserve">кладати за результатами перевірки акти, які в </w:t>
            </w:r>
            <w:proofErr w:type="spellStart"/>
            <w:r w:rsidR="00825E80" w:rsidRPr="00141593">
              <w:rPr>
                <w:sz w:val="24"/>
                <w:szCs w:val="24"/>
              </w:rPr>
              <w:t>двадцятиденний</w:t>
            </w:r>
            <w:proofErr w:type="spellEnd"/>
            <w:r w:rsidR="00825E80" w:rsidRPr="00141593">
              <w:rPr>
                <w:sz w:val="24"/>
                <w:szCs w:val="24"/>
              </w:rPr>
              <w:t xml:space="preserve"> строк з дня закінчення перевірки надсилати до державних органів, органів місцевого самоврядування, підприємств, установ та організацій, а також до оперативного командування «Захід», районних (міського) територіальних центрів комплектування та соціальної підтримки для реагування та вжиття заходів згідно із законодавством. Результати перевірок вносити до журналів обліку результатів перевірок</w:t>
            </w:r>
          </w:p>
        </w:tc>
        <w:tc>
          <w:tcPr>
            <w:tcW w:w="2108" w:type="dxa"/>
            <w:shd w:val="clear" w:color="auto" w:fill="auto"/>
            <w:vAlign w:val="center"/>
          </w:tcPr>
          <w:p w14:paraId="40446825" w14:textId="344D5AD7" w:rsidR="00825E80" w:rsidRPr="00141593" w:rsidRDefault="0035299C" w:rsidP="00825E80">
            <w:pPr>
              <w:jc w:val="center"/>
              <w:rPr>
                <w:bCs/>
                <w:sz w:val="24"/>
                <w:szCs w:val="24"/>
              </w:rPr>
            </w:pPr>
            <w:r w:rsidRPr="00141593">
              <w:rPr>
                <w:bCs/>
                <w:sz w:val="24"/>
                <w:szCs w:val="24"/>
              </w:rPr>
              <w:t>п</w:t>
            </w:r>
            <w:r w:rsidR="00825E80" w:rsidRPr="00141593">
              <w:rPr>
                <w:bCs/>
                <w:sz w:val="24"/>
                <w:szCs w:val="24"/>
              </w:rPr>
              <w:t xml:space="preserve">ротягом </w:t>
            </w:r>
          </w:p>
          <w:p w14:paraId="7EDD45BA" w14:textId="1B5C25A4"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09C8E670" w14:textId="16A2AEBE" w:rsidR="00825E80" w:rsidRPr="00141593" w:rsidRDefault="00825E80" w:rsidP="00A415B8">
            <w:pPr>
              <w:tabs>
                <w:tab w:val="left" w:pos="540"/>
              </w:tabs>
              <w:rPr>
                <w:iCs/>
                <w:sz w:val="24"/>
                <w:szCs w:val="24"/>
              </w:rPr>
            </w:pPr>
            <w:r w:rsidRPr="00141593">
              <w:rPr>
                <w:sz w:val="24"/>
                <w:szCs w:val="24"/>
              </w:rPr>
              <w:t xml:space="preserve">Рівненський обласний </w:t>
            </w:r>
            <w:proofErr w:type="spellStart"/>
            <w:r w:rsidRPr="00141593">
              <w:rPr>
                <w:sz w:val="24"/>
                <w:szCs w:val="24"/>
              </w:rPr>
              <w:t>терито</w:t>
            </w:r>
            <w:r w:rsidR="0035299C"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60555139" w14:textId="77777777" w:rsidTr="00535655">
        <w:trPr>
          <w:trHeight w:val="1400"/>
        </w:trPr>
        <w:tc>
          <w:tcPr>
            <w:tcW w:w="802" w:type="dxa"/>
            <w:shd w:val="clear" w:color="auto" w:fill="auto"/>
            <w:vAlign w:val="center"/>
          </w:tcPr>
          <w:p w14:paraId="5D169AD4" w14:textId="5ACF8A0C" w:rsidR="00825E80" w:rsidRPr="00141593" w:rsidRDefault="00F60C39" w:rsidP="00825E80">
            <w:pPr>
              <w:jc w:val="center"/>
              <w:rPr>
                <w:sz w:val="24"/>
                <w:szCs w:val="24"/>
              </w:rPr>
            </w:pPr>
            <w:r w:rsidRPr="00141593">
              <w:rPr>
                <w:sz w:val="24"/>
                <w:szCs w:val="24"/>
              </w:rPr>
              <w:t>13.</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73E9A38" w14:textId="42D1CB26" w:rsidR="00825E80" w:rsidRPr="00141593" w:rsidRDefault="00F60C39" w:rsidP="00535655">
            <w:pPr>
              <w:jc w:val="both"/>
              <w:rPr>
                <w:iCs/>
                <w:sz w:val="24"/>
                <w:szCs w:val="24"/>
              </w:rPr>
            </w:pPr>
            <w:r w:rsidRPr="00141593">
              <w:rPr>
                <w:sz w:val="24"/>
                <w:szCs w:val="24"/>
              </w:rPr>
              <w:t>В</w:t>
            </w:r>
            <w:r w:rsidR="00825E80" w:rsidRPr="00141593">
              <w:rPr>
                <w:sz w:val="24"/>
                <w:szCs w:val="24"/>
              </w:rPr>
              <w:t xml:space="preserve">идати наказ про стан військового обліку в районних (міському) територіальних центрах комплектування та соціальної підтримки за 2024 рік та завдання на 2025 рік на підставі результатів аналізу звітних документів, проведених заходів та перевірок стану військового обліку відповідними районними (міським) територіальними центрами комплектування та соціальної підтримки за 2024 рік. Крім того, в наказі визначати завдання щодо методичного забезпечення військового обліку та </w:t>
            </w:r>
            <w:r w:rsidR="00825E80" w:rsidRPr="00141593">
              <w:rPr>
                <w:sz w:val="24"/>
                <w:szCs w:val="24"/>
              </w:rPr>
              <w:lastRenderedPageBreak/>
              <w:t>підвищення кваліфікації осіб, відповідальних за ведення військового обліку, а також інші заходи щодо покращення стану ведення військового обліку в районних (міському) територіальних центрах комплектування та соціальної підтримки. Витяг з наказу надіслати до оперативного командування «Захід»</w:t>
            </w:r>
          </w:p>
        </w:tc>
        <w:tc>
          <w:tcPr>
            <w:tcW w:w="2108" w:type="dxa"/>
            <w:shd w:val="clear" w:color="auto" w:fill="auto"/>
            <w:vAlign w:val="center"/>
          </w:tcPr>
          <w:p w14:paraId="1F34D07F" w14:textId="7B9EC9B4" w:rsidR="00825E80" w:rsidRPr="00141593" w:rsidRDefault="00F60C39" w:rsidP="00825E80">
            <w:pPr>
              <w:jc w:val="center"/>
              <w:rPr>
                <w:bCs/>
                <w:sz w:val="24"/>
                <w:szCs w:val="24"/>
              </w:rPr>
            </w:pPr>
            <w:r w:rsidRPr="00141593">
              <w:rPr>
                <w:bCs/>
                <w:sz w:val="24"/>
                <w:szCs w:val="24"/>
              </w:rPr>
              <w:lastRenderedPageBreak/>
              <w:t>д</w:t>
            </w:r>
            <w:r w:rsidR="00825E80" w:rsidRPr="00141593">
              <w:rPr>
                <w:bCs/>
                <w:sz w:val="24"/>
                <w:szCs w:val="24"/>
              </w:rPr>
              <w:t xml:space="preserve">о 05 лютого </w:t>
            </w:r>
          </w:p>
          <w:p w14:paraId="47AF4311" w14:textId="482F48FD"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9ACAC28" w14:textId="10F2CB9E" w:rsidR="00825E80" w:rsidRPr="00141593" w:rsidRDefault="00825E80" w:rsidP="00A415B8">
            <w:pPr>
              <w:tabs>
                <w:tab w:val="left" w:pos="540"/>
              </w:tabs>
              <w:rPr>
                <w:iCs/>
                <w:sz w:val="24"/>
                <w:szCs w:val="24"/>
              </w:rPr>
            </w:pPr>
            <w:r w:rsidRPr="00141593">
              <w:rPr>
                <w:sz w:val="24"/>
                <w:szCs w:val="24"/>
              </w:rPr>
              <w:t xml:space="preserve">Рівненський обласний </w:t>
            </w:r>
            <w:proofErr w:type="spellStart"/>
            <w:r w:rsidRPr="00141593">
              <w:rPr>
                <w:sz w:val="24"/>
                <w:szCs w:val="24"/>
              </w:rPr>
              <w:t>терито</w:t>
            </w:r>
            <w:r w:rsidR="00310A8D" w:rsidRPr="00141593">
              <w:rPr>
                <w:sz w:val="24"/>
                <w:szCs w:val="24"/>
              </w:rPr>
              <w:t>-</w:t>
            </w:r>
            <w:r w:rsidRPr="00141593">
              <w:rPr>
                <w:sz w:val="24"/>
                <w:szCs w:val="24"/>
              </w:rPr>
              <w:t>ріальний</w:t>
            </w:r>
            <w:proofErr w:type="spellEnd"/>
            <w:r w:rsidRPr="00141593">
              <w:rPr>
                <w:sz w:val="24"/>
                <w:szCs w:val="24"/>
              </w:rPr>
              <w:t xml:space="preserve"> центр комплектування та соціальної підтримки</w:t>
            </w:r>
          </w:p>
        </w:tc>
      </w:tr>
      <w:tr w:rsidR="00825E80" w:rsidRPr="00141593" w14:paraId="2A60852D" w14:textId="77777777" w:rsidTr="00535655">
        <w:tc>
          <w:tcPr>
            <w:tcW w:w="802" w:type="dxa"/>
            <w:shd w:val="clear" w:color="auto" w:fill="auto"/>
            <w:vAlign w:val="center"/>
          </w:tcPr>
          <w:p w14:paraId="1A1F473F" w14:textId="075E7652" w:rsidR="00825E80" w:rsidRPr="00141593" w:rsidRDefault="00F60C39" w:rsidP="00825E80">
            <w:pPr>
              <w:jc w:val="center"/>
              <w:rPr>
                <w:sz w:val="24"/>
                <w:szCs w:val="24"/>
              </w:rPr>
            </w:pPr>
            <w:r w:rsidRPr="00141593">
              <w:rPr>
                <w:sz w:val="24"/>
                <w:szCs w:val="24"/>
              </w:rPr>
              <w:t>14</w:t>
            </w:r>
            <w:r w:rsidR="00310A8D"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CFD0EAF" w14:textId="1F30E23A" w:rsidR="00825E80" w:rsidRPr="00141593" w:rsidRDefault="00310A8D" w:rsidP="00EF30EA">
            <w:pPr>
              <w:jc w:val="both"/>
              <w:textAlignment w:val="baseline"/>
              <w:rPr>
                <w:sz w:val="24"/>
                <w:szCs w:val="24"/>
                <w:lang w:eastAsia="uk-UA"/>
              </w:rPr>
            </w:pPr>
            <w:r w:rsidRPr="00141593">
              <w:rPr>
                <w:sz w:val="24"/>
                <w:szCs w:val="24"/>
                <w:lang w:eastAsia="uk-UA"/>
              </w:rPr>
              <w:t>О</w:t>
            </w:r>
            <w:r w:rsidR="00825E80" w:rsidRPr="00141593">
              <w:rPr>
                <w:sz w:val="24"/>
                <w:szCs w:val="24"/>
                <w:lang w:eastAsia="uk-UA"/>
              </w:rPr>
              <w:t>рганізовувати та вести військовий облік на території району</w:t>
            </w:r>
          </w:p>
        </w:tc>
        <w:tc>
          <w:tcPr>
            <w:tcW w:w="2108" w:type="dxa"/>
            <w:shd w:val="clear" w:color="auto" w:fill="auto"/>
            <w:vAlign w:val="center"/>
          </w:tcPr>
          <w:p w14:paraId="0E822FFB" w14:textId="62EBF3BF" w:rsidR="00825E80" w:rsidRPr="00141593" w:rsidRDefault="00310A8D" w:rsidP="00825E80">
            <w:pPr>
              <w:jc w:val="center"/>
              <w:rPr>
                <w:bCs/>
                <w:sz w:val="24"/>
                <w:szCs w:val="24"/>
              </w:rPr>
            </w:pPr>
            <w:r w:rsidRPr="00141593">
              <w:rPr>
                <w:bCs/>
                <w:sz w:val="24"/>
                <w:szCs w:val="24"/>
              </w:rPr>
              <w:t>п</w:t>
            </w:r>
            <w:r w:rsidR="00825E80" w:rsidRPr="00141593">
              <w:rPr>
                <w:bCs/>
                <w:sz w:val="24"/>
                <w:szCs w:val="24"/>
              </w:rPr>
              <w:t xml:space="preserve">ротягом </w:t>
            </w:r>
          </w:p>
          <w:p w14:paraId="53291E66" w14:textId="33775F3D"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B800C30" w14:textId="31663C8E" w:rsidR="00825E80" w:rsidRPr="00141593" w:rsidRDefault="00310A8D"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34639C09" w14:textId="77777777" w:rsidTr="00535655">
        <w:tc>
          <w:tcPr>
            <w:tcW w:w="802" w:type="dxa"/>
            <w:shd w:val="clear" w:color="auto" w:fill="auto"/>
            <w:vAlign w:val="center"/>
          </w:tcPr>
          <w:p w14:paraId="7517FD67" w14:textId="23983617" w:rsidR="00825E80" w:rsidRPr="00141593" w:rsidRDefault="00310A8D" w:rsidP="00825E80">
            <w:pPr>
              <w:jc w:val="center"/>
              <w:rPr>
                <w:sz w:val="24"/>
                <w:szCs w:val="24"/>
              </w:rPr>
            </w:pPr>
            <w:r w:rsidRPr="00141593">
              <w:rPr>
                <w:sz w:val="24"/>
                <w:szCs w:val="24"/>
              </w:rPr>
              <w:t>15.</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4614BCF" w14:textId="500E76F6" w:rsidR="00825E80" w:rsidRPr="00141593" w:rsidRDefault="00310A8D" w:rsidP="00825E80">
            <w:pPr>
              <w:spacing w:line="228" w:lineRule="auto"/>
              <w:jc w:val="both"/>
              <w:textAlignment w:val="baseline"/>
              <w:rPr>
                <w:iCs/>
                <w:sz w:val="24"/>
                <w:szCs w:val="24"/>
              </w:rPr>
            </w:pPr>
            <w:r w:rsidRPr="00141593">
              <w:rPr>
                <w:sz w:val="24"/>
                <w:szCs w:val="24"/>
                <w:lang w:eastAsia="uk-UA"/>
              </w:rPr>
              <w:t>З</w:t>
            </w:r>
            <w:r w:rsidR="00825E80" w:rsidRPr="00141593">
              <w:rPr>
                <w:sz w:val="24"/>
                <w:szCs w:val="24"/>
                <w:lang w:eastAsia="uk-UA"/>
              </w:rPr>
              <w:t>дійснювати взяття, зняття або виключення з військового обліку призовників, військовозобов’язаних та резервістів у випадках, передбачених законодавством</w:t>
            </w:r>
          </w:p>
        </w:tc>
        <w:tc>
          <w:tcPr>
            <w:tcW w:w="2108" w:type="dxa"/>
            <w:shd w:val="clear" w:color="auto" w:fill="auto"/>
            <w:vAlign w:val="center"/>
          </w:tcPr>
          <w:p w14:paraId="035FA6CF" w14:textId="70E3771F" w:rsidR="00825E80" w:rsidRPr="00141593" w:rsidRDefault="00310A8D" w:rsidP="00825E80">
            <w:pPr>
              <w:jc w:val="center"/>
              <w:rPr>
                <w:bCs/>
                <w:sz w:val="24"/>
                <w:szCs w:val="24"/>
              </w:rPr>
            </w:pPr>
            <w:r w:rsidRPr="00141593">
              <w:rPr>
                <w:bCs/>
                <w:sz w:val="24"/>
                <w:szCs w:val="24"/>
              </w:rPr>
              <w:t>п</w:t>
            </w:r>
            <w:r w:rsidR="00825E80" w:rsidRPr="00141593">
              <w:rPr>
                <w:bCs/>
                <w:sz w:val="24"/>
                <w:szCs w:val="24"/>
              </w:rPr>
              <w:t xml:space="preserve">ротягом </w:t>
            </w:r>
          </w:p>
          <w:p w14:paraId="13A6138D" w14:textId="078F13A4"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548C969" w14:textId="75DA65D7" w:rsidR="00825E80" w:rsidRPr="00141593" w:rsidRDefault="00310A8D" w:rsidP="00A415B8">
            <w:pPr>
              <w:tabs>
                <w:tab w:val="left" w:pos="540"/>
              </w:tabs>
              <w:spacing w:line="228" w:lineRule="auto"/>
              <w:rPr>
                <w:iCs/>
                <w:sz w:val="24"/>
                <w:szCs w:val="24"/>
              </w:rPr>
            </w:pPr>
            <w:r w:rsidRPr="00141593">
              <w:rPr>
                <w:sz w:val="24"/>
                <w:szCs w:val="24"/>
                <w:lang w:eastAsia="uk-UA"/>
              </w:rPr>
              <w:t>р</w:t>
            </w:r>
            <w:r w:rsidR="00825E80" w:rsidRPr="00141593">
              <w:rPr>
                <w:sz w:val="24"/>
                <w:szCs w:val="24"/>
                <w:lang w:eastAsia="uk-UA"/>
              </w:rPr>
              <w:t>айонний (міський) територіальний центр комплектування та соціальної підтримки</w:t>
            </w:r>
          </w:p>
        </w:tc>
      </w:tr>
      <w:tr w:rsidR="00825E80" w:rsidRPr="00141593" w14:paraId="59B49088" w14:textId="77777777" w:rsidTr="00535655">
        <w:tc>
          <w:tcPr>
            <w:tcW w:w="802" w:type="dxa"/>
            <w:shd w:val="clear" w:color="auto" w:fill="auto"/>
            <w:vAlign w:val="center"/>
          </w:tcPr>
          <w:p w14:paraId="3A8992E2" w14:textId="27DB7D18" w:rsidR="00825E80" w:rsidRPr="00141593" w:rsidRDefault="00310A8D" w:rsidP="00825E80">
            <w:pPr>
              <w:jc w:val="center"/>
              <w:rPr>
                <w:sz w:val="24"/>
                <w:szCs w:val="24"/>
              </w:rPr>
            </w:pPr>
            <w:r w:rsidRPr="00141593">
              <w:rPr>
                <w:sz w:val="24"/>
                <w:szCs w:val="24"/>
              </w:rPr>
              <w:t>16.</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AD4BD38" w14:textId="316392B4" w:rsidR="00310A8D" w:rsidRPr="00141593" w:rsidRDefault="00310A8D" w:rsidP="00825E80">
            <w:pPr>
              <w:spacing w:line="228" w:lineRule="auto"/>
              <w:jc w:val="both"/>
              <w:textAlignment w:val="baseline"/>
              <w:rPr>
                <w:sz w:val="24"/>
                <w:szCs w:val="24"/>
                <w:lang w:eastAsia="uk-UA"/>
              </w:rPr>
            </w:pPr>
            <w:r w:rsidRPr="00141593">
              <w:rPr>
                <w:sz w:val="24"/>
                <w:szCs w:val="24"/>
                <w:lang w:eastAsia="uk-UA"/>
              </w:rPr>
              <w:t>В</w:t>
            </w:r>
            <w:r w:rsidR="00825E80" w:rsidRPr="00141593">
              <w:rPr>
                <w:sz w:val="24"/>
                <w:szCs w:val="24"/>
                <w:lang w:eastAsia="uk-UA"/>
              </w:rPr>
              <w:t>иявляти призовників, військовозобов’язаних та резервістів, які проживають на території району, проте не перебувають на військовому обліку</w:t>
            </w:r>
          </w:p>
        </w:tc>
        <w:tc>
          <w:tcPr>
            <w:tcW w:w="2108" w:type="dxa"/>
            <w:shd w:val="clear" w:color="auto" w:fill="auto"/>
            <w:vAlign w:val="center"/>
          </w:tcPr>
          <w:p w14:paraId="60D2F84B" w14:textId="66C8E2CE" w:rsidR="00825E80" w:rsidRPr="00141593" w:rsidRDefault="00310A8D" w:rsidP="00825E80">
            <w:pPr>
              <w:jc w:val="center"/>
              <w:rPr>
                <w:bCs/>
                <w:sz w:val="24"/>
                <w:szCs w:val="24"/>
              </w:rPr>
            </w:pPr>
            <w:r w:rsidRPr="00141593">
              <w:rPr>
                <w:bCs/>
                <w:sz w:val="24"/>
                <w:szCs w:val="24"/>
              </w:rPr>
              <w:t>п</w:t>
            </w:r>
            <w:r w:rsidR="00825E80" w:rsidRPr="00141593">
              <w:rPr>
                <w:bCs/>
                <w:sz w:val="24"/>
                <w:szCs w:val="24"/>
              </w:rPr>
              <w:t xml:space="preserve">ротягом </w:t>
            </w:r>
          </w:p>
          <w:p w14:paraId="5E6BF45E" w14:textId="188C3A41"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E8AB0FB" w14:textId="2914D65E" w:rsidR="00825E80" w:rsidRPr="00141593" w:rsidRDefault="00310A8D" w:rsidP="00A415B8">
            <w:pPr>
              <w:tabs>
                <w:tab w:val="left" w:pos="540"/>
              </w:tabs>
              <w:spacing w:line="228" w:lineRule="auto"/>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32D091F9" w14:textId="77777777" w:rsidTr="00535655">
        <w:tc>
          <w:tcPr>
            <w:tcW w:w="802" w:type="dxa"/>
            <w:shd w:val="clear" w:color="auto" w:fill="auto"/>
            <w:vAlign w:val="center"/>
          </w:tcPr>
          <w:p w14:paraId="0A5C348D" w14:textId="15F0C589" w:rsidR="00825E80" w:rsidRPr="00141593" w:rsidRDefault="00310A8D" w:rsidP="00825E80">
            <w:pPr>
              <w:jc w:val="center"/>
              <w:rPr>
                <w:sz w:val="24"/>
                <w:szCs w:val="24"/>
              </w:rPr>
            </w:pPr>
            <w:r w:rsidRPr="00141593">
              <w:rPr>
                <w:sz w:val="24"/>
                <w:szCs w:val="24"/>
              </w:rPr>
              <w:t>17.</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0E58ADE9" w14:textId="53FFCFBE" w:rsidR="00310A8D" w:rsidRPr="00141593" w:rsidRDefault="00310A8D" w:rsidP="00825E80">
            <w:pPr>
              <w:keepNext/>
              <w:spacing w:line="228" w:lineRule="auto"/>
              <w:jc w:val="both"/>
              <w:rPr>
                <w:sz w:val="24"/>
                <w:szCs w:val="24"/>
              </w:rPr>
            </w:pPr>
            <w:r w:rsidRPr="00141593">
              <w:rPr>
                <w:sz w:val="24"/>
                <w:szCs w:val="24"/>
              </w:rPr>
              <w:t>О</w:t>
            </w:r>
            <w:r w:rsidR="00825E80" w:rsidRPr="00141593">
              <w:rPr>
                <w:sz w:val="24"/>
                <w:szCs w:val="24"/>
              </w:rPr>
              <w:t>рганізовувати оповіщення призовників, військовозобов’язаних та резервістів про їх виклик до районних (міського) територіальних центрів комплектування та соціальної підтримки для оформлення військово-облікових документів, проходження медичного огляду, приписки до призовної дільниці, взяття на військовий облік, призначення на особливий період, призову на військову службу або на збори військовозобов’язаних та резервістів і здійснювати контроль за їх прибуттям</w:t>
            </w:r>
          </w:p>
        </w:tc>
        <w:tc>
          <w:tcPr>
            <w:tcW w:w="2108" w:type="dxa"/>
            <w:shd w:val="clear" w:color="auto" w:fill="auto"/>
            <w:vAlign w:val="center"/>
          </w:tcPr>
          <w:p w14:paraId="611A599F" w14:textId="5F8B0ED6" w:rsidR="00825E80" w:rsidRPr="00141593" w:rsidRDefault="00310A8D" w:rsidP="00825E80">
            <w:pPr>
              <w:jc w:val="center"/>
              <w:rPr>
                <w:bCs/>
                <w:sz w:val="24"/>
                <w:szCs w:val="24"/>
              </w:rPr>
            </w:pPr>
            <w:r w:rsidRPr="00141593">
              <w:rPr>
                <w:bCs/>
                <w:sz w:val="24"/>
                <w:szCs w:val="24"/>
              </w:rPr>
              <w:t>п</w:t>
            </w:r>
            <w:r w:rsidR="00825E80" w:rsidRPr="00141593">
              <w:rPr>
                <w:bCs/>
                <w:sz w:val="24"/>
                <w:szCs w:val="24"/>
              </w:rPr>
              <w:t xml:space="preserve">ротягом </w:t>
            </w:r>
          </w:p>
          <w:p w14:paraId="7B148F52" w14:textId="4AED1B07"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5ECB2829" w14:textId="77273873" w:rsidR="00825E80" w:rsidRPr="00141593" w:rsidRDefault="00310A8D"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535655" w:rsidRPr="00141593" w14:paraId="03CD8DCA" w14:textId="77777777" w:rsidTr="00535655">
        <w:trPr>
          <w:trHeight w:val="1399"/>
        </w:trPr>
        <w:tc>
          <w:tcPr>
            <w:tcW w:w="802" w:type="dxa"/>
            <w:shd w:val="clear" w:color="auto" w:fill="auto"/>
            <w:vAlign w:val="center"/>
          </w:tcPr>
          <w:p w14:paraId="470DF504" w14:textId="5EB4D498" w:rsidR="00535655" w:rsidRPr="00141593" w:rsidRDefault="00535655" w:rsidP="00535655">
            <w:pPr>
              <w:jc w:val="center"/>
              <w:rPr>
                <w:sz w:val="24"/>
                <w:szCs w:val="24"/>
              </w:rPr>
            </w:pPr>
            <w:r w:rsidRPr="00141593">
              <w:rPr>
                <w:sz w:val="24"/>
                <w:szCs w:val="24"/>
              </w:rPr>
              <w:t>18.</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D7D87C5" w14:textId="7B909E97" w:rsidR="00535655" w:rsidRPr="00141593" w:rsidRDefault="00535655" w:rsidP="00535655">
            <w:pPr>
              <w:keepNext/>
              <w:spacing w:line="228" w:lineRule="auto"/>
              <w:jc w:val="both"/>
              <w:rPr>
                <w:iCs/>
                <w:sz w:val="24"/>
                <w:szCs w:val="24"/>
              </w:rPr>
            </w:pPr>
            <w:r>
              <w:rPr>
                <w:sz w:val="24"/>
                <w:szCs w:val="24"/>
              </w:rPr>
              <w:t>О</w:t>
            </w:r>
            <w:r w:rsidRPr="00141593">
              <w:rPr>
                <w:sz w:val="24"/>
                <w:szCs w:val="24"/>
              </w:rPr>
              <w:t>рганізовувати взаємодію з державними органами, органами місцевого самоврядування, підприємствами, установами та організаціями щодо строків та способів звіряння даних списків персонального військового обліку та карток первинного обліку призовників, військовозобов’язаних та резервістів, а також їх оповіщення</w:t>
            </w:r>
          </w:p>
        </w:tc>
        <w:tc>
          <w:tcPr>
            <w:tcW w:w="2108" w:type="dxa"/>
            <w:shd w:val="clear" w:color="auto" w:fill="auto"/>
            <w:vAlign w:val="center"/>
          </w:tcPr>
          <w:p w14:paraId="30251EF9" w14:textId="46E38BB9" w:rsidR="00535655" w:rsidRPr="00141593" w:rsidRDefault="00535655" w:rsidP="00535655">
            <w:pPr>
              <w:jc w:val="center"/>
              <w:rPr>
                <w:bCs/>
                <w:sz w:val="24"/>
                <w:szCs w:val="24"/>
              </w:rPr>
            </w:pPr>
            <w:r w:rsidRPr="00141593">
              <w:rPr>
                <w:bCs/>
                <w:sz w:val="24"/>
                <w:szCs w:val="24"/>
              </w:rPr>
              <w:t xml:space="preserve">протягом </w:t>
            </w:r>
          </w:p>
          <w:p w14:paraId="53CE914B" w14:textId="1B21F95F" w:rsidR="00535655" w:rsidRPr="00141593" w:rsidRDefault="00535655" w:rsidP="00535655">
            <w:pPr>
              <w:jc w:val="center"/>
              <w:rPr>
                <w:sz w:val="24"/>
                <w:szCs w:val="24"/>
              </w:rPr>
            </w:pPr>
            <w:r w:rsidRPr="00141593">
              <w:rPr>
                <w:bCs/>
                <w:sz w:val="24"/>
                <w:szCs w:val="24"/>
              </w:rPr>
              <w:t>2025 року</w:t>
            </w:r>
          </w:p>
        </w:tc>
        <w:tc>
          <w:tcPr>
            <w:tcW w:w="3798" w:type="dxa"/>
            <w:shd w:val="clear" w:color="auto" w:fill="auto"/>
            <w:vAlign w:val="center"/>
          </w:tcPr>
          <w:p w14:paraId="36A8C655" w14:textId="50FFD00F" w:rsidR="00535655" w:rsidRPr="00141593" w:rsidRDefault="00535655" w:rsidP="00A415B8">
            <w:pPr>
              <w:tabs>
                <w:tab w:val="left" w:pos="540"/>
              </w:tabs>
              <w:rPr>
                <w:iCs/>
                <w:sz w:val="24"/>
                <w:szCs w:val="24"/>
              </w:rPr>
            </w:pPr>
            <w:r w:rsidRPr="00141593">
              <w:rPr>
                <w:sz w:val="24"/>
                <w:szCs w:val="24"/>
                <w:lang w:eastAsia="uk-UA"/>
              </w:rPr>
              <w:t xml:space="preserve">районний (міський) </w:t>
            </w:r>
            <w:proofErr w:type="spellStart"/>
            <w:r w:rsidRPr="00141593">
              <w:rPr>
                <w:sz w:val="24"/>
                <w:szCs w:val="24"/>
                <w:lang w:eastAsia="uk-UA"/>
              </w:rPr>
              <w:t>терито-ріальний</w:t>
            </w:r>
            <w:proofErr w:type="spellEnd"/>
            <w:r w:rsidRPr="00141593">
              <w:rPr>
                <w:sz w:val="24"/>
                <w:szCs w:val="24"/>
                <w:lang w:eastAsia="uk-UA"/>
              </w:rPr>
              <w:t xml:space="preserve"> центр комплектування та соціальної підтримки</w:t>
            </w:r>
          </w:p>
        </w:tc>
      </w:tr>
      <w:tr w:rsidR="00825E80" w:rsidRPr="00141593" w14:paraId="3911080C" w14:textId="77777777" w:rsidTr="00535655">
        <w:trPr>
          <w:trHeight w:val="1419"/>
        </w:trPr>
        <w:tc>
          <w:tcPr>
            <w:tcW w:w="802" w:type="dxa"/>
            <w:shd w:val="clear" w:color="auto" w:fill="auto"/>
            <w:vAlign w:val="center"/>
          </w:tcPr>
          <w:p w14:paraId="757C9306" w14:textId="606AB1DF" w:rsidR="00825E80" w:rsidRPr="00141593" w:rsidRDefault="00310A8D" w:rsidP="00825E80">
            <w:pPr>
              <w:jc w:val="center"/>
              <w:rPr>
                <w:sz w:val="24"/>
                <w:szCs w:val="24"/>
              </w:rPr>
            </w:pPr>
            <w:r w:rsidRPr="00141593">
              <w:rPr>
                <w:sz w:val="24"/>
                <w:szCs w:val="24"/>
              </w:rPr>
              <w:t>19</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72150E7" w14:textId="4959F44D" w:rsidR="00825E80" w:rsidRPr="00141593" w:rsidRDefault="00310A8D" w:rsidP="00535655">
            <w:pPr>
              <w:spacing w:line="228" w:lineRule="auto"/>
              <w:jc w:val="both"/>
              <w:textAlignment w:val="baseline"/>
              <w:rPr>
                <w:iCs/>
                <w:sz w:val="24"/>
                <w:szCs w:val="24"/>
              </w:rPr>
            </w:pPr>
            <w:r w:rsidRPr="00141593">
              <w:rPr>
                <w:sz w:val="24"/>
                <w:szCs w:val="24"/>
                <w:lang w:eastAsia="uk-UA"/>
              </w:rPr>
              <w:t>С</w:t>
            </w:r>
            <w:r w:rsidR="00825E80" w:rsidRPr="00141593">
              <w:rPr>
                <w:sz w:val="24"/>
                <w:szCs w:val="24"/>
                <w:lang w:eastAsia="uk-UA"/>
              </w:rPr>
              <w:t xml:space="preserve">планувати та провести не менше двох разів на рік  </w:t>
            </w:r>
            <w:proofErr w:type="spellStart"/>
            <w:r w:rsidR="00825E80" w:rsidRPr="00141593">
              <w:rPr>
                <w:sz w:val="24"/>
                <w:szCs w:val="24"/>
                <w:lang w:eastAsia="uk-UA"/>
              </w:rPr>
              <w:t>інструкторсько</w:t>
            </w:r>
            <w:proofErr w:type="spellEnd"/>
            <w:r w:rsidR="00825E80" w:rsidRPr="00141593">
              <w:rPr>
                <w:sz w:val="24"/>
                <w:szCs w:val="24"/>
                <w:lang w:eastAsia="uk-UA"/>
              </w:rPr>
              <w:t xml:space="preserve">-методичні заняття з  питань організації та ведення військового обліку військовозобов’язаних з посадовими особами місцевих органів виконавчої влади, органів місцевого самоврядування, підприємств, установ, організацій, відповідальних за організацію та ведення військового обліку </w:t>
            </w:r>
          </w:p>
        </w:tc>
        <w:tc>
          <w:tcPr>
            <w:tcW w:w="2108" w:type="dxa"/>
            <w:shd w:val="clear" w:color="auto" w:fill="auto"/>
            <w:vAlign w:val="center"/>
          </w:tcPr>
          <w:p w14:paraId="6A46EC5C" w14:textId="29B511CD" w:rsidR="00825E80" w:rsidRPr="00141593" w:rsidRDefault="00310A8D" w:rsidP="00825E80">
            <w:pPr>
              <w:jc w:val="center"/>
              <w:rPr>
                <w:bCs/>
                <w:sz w:val="24"/>
                <w:szCs w:val="24"/>
              </w:rPr>
            </w:pPr>
            <w:r w:rsidRPr="00141593">
              <w:rPr>
                <w:bCs/>
                <w:sz w:val="24"/>
                <w:szCs w:val="24"/>
              </w:rPr>
              <w:t>п</w:t>
            </w:r>
            <w:r w:rsidR="00825E80" w:rsidRPr="00141593">
              <w:rPr>
                <w:bCs/>
                <w:sz w:val="24"/>
                <w:szCs w:val="24"/>
              </w:rPr>
              <w:t xml:space="preserve">ротягом </w:t>
            </w:r>
          </w:p>
          <w:p w14:paraId="64299431" w14:textId="3DE66448"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A2719AF" w14:textId="72BFC4CC" w:rsidR="00825E80" w:rsidRPr="00141593" w:rsidRDefault="00310A8D"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605D9F23" w14:textId="77777777" w:rsidTr="00535655">
        <w:tc>
          <w:tcPr>
            <w:tcW w:w="802" w:type="dxa"/>
            <w:shd w:val="clear" w:color="auto" w:fill="auto"/>
            <w:vAlign w:val="center"/>
          </w:tcPr>
          <w:p w14:paraId="01674F8F" w14:textId="73E5EB65" w:rsidR="00825E80" w:rsidRPr="00141593" w:rsidRDefault="00310A8D" w:rsidP="00825E80">
            <w:pPr>
              <w:jc w:val="center"/>
              <w:rPr>
                <w:sz w:val="24"/>
                <w:szCs w:val="24"/>
              </w:rPr>
            </w:pPr>
            <w:r w:rsidRPr="00141593">
              <w:rPr>
                <w:sz w:val="24"/>
                <w:szCs w:val="24"/>
              </w:rPr>
              <w:t>20.</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363D7DE" w14:textId="6CD70FCB" w:rsidR="00310A8D" w:rsidRPr="00141593" w:rsidRDefault="00310A8D" w:rsidP="00825E80">
            <w:pPr>
              <w:jc w:val="both"/>
              <w:textAlignment w:val="baseline"/>
              <w:rPr>
                <w:sz w:val="24"/>
                <w:szCs w:val="24"/>
                <w:lang w:eastAsia="uk-UA"/>
              </w:rPr>
            </w:pPr>
            <w:r w:rsidRPr="00141593">
              <w:rPr>
                <w:sz w:val="24"/>
                <w:szCs w:val="24"/>
                <w:lang w:eastAsia="uk-UA"/>
              </w:rPr>
              <w:t>О</w:t>
            </w:r>
            <w:r w:rsidR="00825E80" w:rsidRPr="00141593">
              <w:rPr>
                <w:sz w:val="24"/>
                <w:szCs w:val="24"/>
                <w:lang w:eastAsia="uk-UA"/>
              </w:rPr>
              <w:t>рганізовувати та забезпечувати зберігання облікової документації призовників, військовозобов’язаних та резервістів, персональних даних, які містяться в них</w:t>
            </w:r>
          </w:p>
        </w:tc>
        <w:tc>
          <w:tcPr>
            <w:tcW w:w="2108" w:type="dxa"/>
            <w:shd w:val="clear" w:color="auto" w:fill="auto"/>
            <w:vAlign w:val="center"/>
          </w:tcPr>
          <w:p w14:paraId="06D5ECC1" w14:textId="7CEA7BF7" w:rsidR="00825E80" w:rsidRPr="00141593" w:rsidRDefault="00310A8D" w:rsidP="00825E80">
            <w:pPr>
              <w:jc w:val="center"/>
              <w:rPr>
                <w:bCs/>
                <w:sz w:val="24"/>
                <w:szCs w:val="24"/>
              </w:rPr>
            </w:pPr>
            <w:r w:rsidRPr="00141593">
              <w:rPr>
                <w:bCs/>
                <w:sz w:val="24"/>
                <w:szCs w:val="24"/>
              </w:rPr>
              <w:t>п</w:t>
            </w:r>
            <w:r w:rsidR="00825E80" w:rsidRPr="00141593">
              <w:rPr>
                <w:bCs/>
                <w:sz w:val="24"/>
                <w:szCs w:val="24"/>
              </w:rPr>
              <w:t xml:space="preserve">ротягом </w:t>
            </w:r>
          </w:p>
          <w:p w14:paraId="585D6552" w14:textId="57E85A17"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204E1F8" w14:textId="34B6EAFE" w:rsidR="00825E80" w:rsidRPr="00141593" w:rsidRDefault="00310A8D"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4161733E" w14:textId="77777777" w:rsidTr="00535655">
        <w:trPr>
          <w:trHeight w:val="969"/>
        </w:trPr>
        <w:tc>
          <w:tcPr>
            <w:tcW w:w="802" w:type="dxa"/>
            <w:shd w:val="clear" w:color="auto" w:fill="auto"/>
            <w:vAlign w:val="center"/>
          </w:tcPr>
          <w:p w14:paraId="3693AFC2" w14:textId="537F0D5D" w:rsidR="00825E80" w:rsidRPr="00141593" w:rsidRDefault="00310A8D" w:rsidP="00825E80">
            <w:pPr>
              <w:jc w:val="center"/>
              <w:rPr>
                <w:sz w:val="24"/>
                <w:szCs w:val="24"/>
              </w:rPr>
            </w:pPr>
            <w:r w:rsidRPr="00141593">
              <w:rPr>
                <w:sz w:val="24"/>
                <w:szCs w:val="24"/>
              </w:rPr>
              <w:lastRenderedPageBreak/>
              <w:t>21</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ACA865C" w14:textId="714725E2" w:rsidR="00825E80" w:rsidRPr="00141593" w:rsidRDefault="00310A8D" w:rsidP="00825E80">
            <w:pPr>
              <w:jc w:val="both"/>
              <w:textAlignment w:val="baseline"/>
              <w:rPr>
                <w:iCs/>
                <w:sz w:val="24"/>
                <w:szCs w:val="24"/>
              </w:rPr>
            </w:pPr>
            <w:r w:rsidRPr="00141593">
              <w:rPr>
                <w:sz w:val="24"/>
                <w:szCs w:val="24"/>
                <w:lang w:eastAsia="uk-UA"/>
              </w:rPr>
              <w:t>З</w:t>
            </w:r>
            <w:r w:rsidR="00825E80" w:rsidRPr="00141593">
              <w:rPr>
                <w:sz w:val="24"/>
                <w:szCs w:val="24"/>
                <w:lang w:eastAsia="uk-UA"/>
              </w:rPr>
              <w:t>берігати списки, які надходять від закладів освіти щодо жінок, які здобувають освіту за медичною або фармацевтичною спеціальністю</w:t>
            </w:r>
          </w:p>
        </w:tc>
        <w:tc>
          <w:tcPr>
            <w:tcW w:w="2108" w:type="dxa"/>
            <w:shd w:val="clear" w:color="auto" w:fill="auto"/>
            <w:vAlign w:val="center"/>
          </w:tcPr>
          <w:p w14:paraId="4DEBE4CA" w14:textId="5DB49835" w:rsidR="00825E80" w:rsidRPr="00141593" w:rsidRDefault="00310A8D" w:rsidP="00825E80">
            <w:pPr>
              <w:jc w:val="center"/>
              <w:rPr>
                <w:bCs/>
                <w:sz w:val="24"/>
                <w:szCs w:val="24"/>
              </w:rPr>
            </w:pPr>
            <w:r w:rsidRPr="00141593">
              <w:rPr>
                <w:bCs/>
                <w:sz w:val="24"/>
                <w:szCs w:val="24"/>
              </w:rPr>
              <w:t>п</w:t>
            </w:r>
            <w:r w:rsidR="00825E80" w:rsidRPr="00141593">
              <w:rPr>
                <w:bCs/>
                <w:sz w:val="24"/>
                <w:szCs w:val="24"/>
              </w:rPr>
              <w:t xml:space="preserve">ротягом </w:t>
            </w:r>
          </w:p>
          <w:p w14:paraId="26914BF1" w14:textId="14EFC882" w:rsidR="00825E80" w:rsidRPr="00141593" w:rsidRDefault="00825E80" w:rsidP="00825E80">
            <w:pPr>
              <w:jc w:val="center"/>
              <w:rPr>
                <w:sz w:val="24"/>
                <w:szCs w:val="24"/>
              </w:rPr>
            </w:pPr>
            <w:r w:rsidRPr="00141593">
              <w:rPr>
                <w:bCs/>
                <w:sz w:val="24"/>
                <w:szCs w:val="24"/>
              </w:rPr>
              <w:t>10 років</w:t>
            </w:r>
          </w:p>
        </w:tc>
        <w:tc>
          <w:tcPr>
            <w:tcW w:w="3798" w:type="dxa"/>
            <w:shd w:val="clear" w:color="auto" w:fill="auto"/>
            <w:vAlign w:val="center"/>
          </w:tcPr>
          <w:p w14:paraId="2F1B3232" w14:textId="10699DAD" w:rsidR="00825E80" w:rsidRPr="00141593" w:rsidRDefault="00310A8D"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3ADE5DB6" w14:textId="77777777" w:rsidTr="00535655">
        <w:trPr>
          <w:trHeight w:val="1976"/>
        </w:trPr>
        <w:tc>
          <w:tcPr>
            <w:tcW w:w="802" w:type="dxa"/>
            <w:shd w:val="clear" w:color="auto" w:fill="auto"/>
            <w:vAlign w:val="center"/>
          </w:tcPr>
          <w:p w14:paraId="67168F5C" w14:textId="0D199E39" w:rsidR="00825E80" w:rsidRPr="00141593" w:rsidRDefault="00310A8D" w:rsidP="00825E80">
            <w:pPr>
              <w:jc w:val="center"/>
              <w:rPr>
                <w:sz w:val="24"/>
                <w:szCs w:val="24"/>
              </w:rPr>
            </w:pPr>
            <w:r w:rsidRPr="00141593">
              <w:rPr>
                <w:sz w:val="24"/>
                <w:szCs w:val="24"/>
              </w:rPr>
              <w:t>2</w:t>
            </w:r>
            <w:r w:rsidR="00164774" w:rsidRPr="00141593">
              <w:rPr>
                <w:sz w:val="24"/>
                <w:szCs w:val="24"/>
              </w:rPr>
              <w:t>2</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786ABFD" w14:textId="02A4D0A3" w:rsidR="00825E80" w:rsidRPr="00141593" w:rsidRDefault="00310A8D" w:rsidP="00825E80">
            <w:pPr>
              <w:jc w:val="both"/>
              <w:textAlignment w:val="baseline"/>
              <w:rPr>
                <w:iCs/>
                <w:sz w:val="24"/>
                <w:szCs w:val="24"/>
              </w:rPr>
            </w:pPr>
            <w:r w:rsidRPr="00141593">
              <w:rPr>
                <w:sz w:val="24"/>
                <w:szCs w:val="24"/>
                <w:lang w:eastAsia="uk-UA"/>
              </w:rPr>
              <w:t>П</w:t>
            </w:r>
            <w:r w:rsidR="00825E80" w:rsidRPr="00141593">
              <w:rPr>
                <w:sz w:val="24"/>
                <w:szCs w:val="24"/>
                <w:lang w:eastAsia="uk-UA"/>
              </w:rPr>
              <w:t>исьмово повідомляти державним органам, органам місцевого самоврядування, підприємствам, установам та організаціям про осіб, які не виконали наказ (розпорядження) керівника зазначених органів, підприємств, установ та організацій та не прибули за викликом до районного (міського) територіального центру комплектування та соціальної підтримки</w:t>
            </w:r>
          </w:p>
        </w:tc>
        <w:tc>
          <w:tcPr>
            <w:tcW w:w="2108" w:type="dxa"/>
            <w:shd w:val="clear" w:color="auto" w:fill="auto"/>
            <w:vAlign w:val="center"/>
          </w:tcPr>
          <w:p w14:paraId="6189C754" w14:textId="2CDD6577" w:rsidR="00825E80" w:rsidRPr="00141593" w:rsidRDefault="00310A8D" w:rsidP="00825E80">
            <w:pPr>
              <w:jc w:val="center"/>
              <w:rPr>
                <w:bCs/>
                <w:sz w:val="24"/>
                <w:szCs w:val="24"/>
              </w:rPr>
            </w:pPr>
            <w:r w:rsidRPr="00141593">
              <w:rPr>
                <w:bCs/>
                <w:sz w:val="24"/>
                <w:szCs w:val="24"/>
              </w:rPr>
              <w:t>п</w:t>
            </w:r>
            <w:r w:rsidR="00825E80" w:rsidRPr="00141593">
              <w:rPr>
                <w:bCs/>
                <w:sz w:val="24"/>
                <w:szCs w:val="24"/>
              </w:rPr>
              <w:t xml:space="preserve">ротягом </w:t>
            </w:r>
          </w:p>
          <w:p w14:paraId="3480F482" w14:textId="7DB0D26E"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5230F2C5" w14:textId="6FA53145" w:rsidR="00825E80" w:rsidRPr="00141593" w:rsidRDefault="00310A8D"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3B63614B" w14:textId="77777777" w:rsidTr="00535655">
        <w:tc>
          <w:tcPr>
            <w:tcW w:w="802" w:type="dxa"/>
            <w:shd w:val="clear" w:color="auto" w:fill="auto"/>
            <w:vAlign w:val="center"/>
          </w:tcPr>
          <w:p w14:paraId="0BFF1DEF" w14:textId="2E5DA9C4" w:rsidR="00825E80" w:rsidRPr="00141593" w:rsidRDefault="00310A8D" w:rsidP="00310A8D">
            <w:pPr>
              <w:rPr>
                <w:sz w:val="24"/>
                <w:szCs w:val="24"/>
              </w:rPr>
            </w:pPr>
            <w:r w:rsidRPr="00141593">
              <w:rPr>
                <w:sz w:val="24"/>
                <w:szCs w:val="24"/>
              </w:rPr>
              <w:t xml:space="preserve">   2</w:t>
            </w:r>
            <w:r w:rsidR="00164774" w:rsidRPr="00141593">
              <w:rPr>
                <w:sz w:val="24"/>
                <w:szCs w:val="24"/>
              </w:rPr>
              <w:t>3</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52C1D42" w14:textId="17D18963" w:rsidR="00164774" w:rsidRPr="00141593" w:rsidRDefault="00164774" w:rsidP="00825E80">
            <w:pPr>
              <w:jc w:val="both"/>
              <w:textAlignment w:val="baseline"/>
              <w:rPr>
                <w:sz w:val="24"/>
                <w:szCs w:val="24"/>
                <w:lang w:eastAsia="uk-UA"/>
              </w:rPr>
            </w:pPr>
            <w:r w:rsidRPr="00141593">
              <w:rPr>
                <w:sz w:val="24"/>
                <w:szCs w:val="24"/>
                <w:lang w:eastAsia="uk-UA"/>
              </w:rPr>
              <w:t>І</w:t>
            </w:r>
            <w:r w:rsidR="00825E80" w:rsidRPr="00141593">
              <w:rPr>
                <w:sz w:val="24"/>
                <w:szCs w:val="24"/>
                <w:lang w:eastAsia="uk-UA"/>
              </w:rPr>
              <w:t>нформувати про стан військового обліку районні державні (військові) адміністрації, виконавчий орган Рівненської міської ради та надати на їх розгляд пропозиції щодо його покращення</w:t>
            </w:r>
          </w:p>
        </w:tc>
        <w:tc>
          <w:tcPr>
            <w:tcW w:w="2108" w:type="dxa"/>
            <w:shd w:val="clear" w:color="auto" w:fill="auto"/>
            <w:vAlign w:val="center"/>
          </w:tcPr>
          <w:p w14:paraId="186B591A" w14:textId="03064127" w:rsidR="00825E80" w:rsidRPr="00141593" w:rsidRDefault="00825E80" w:rsidP="00825E80">
            <w:pPr>
              <w:jc w:val="center"/>
              <w:rPr>
                <w:sz w:val="24"/>
                <w:szCs w:val="24"/>
              </w:rPr>
            </w:pPr>
            <w:r w:rsidRPr="00141593">
              <w:rPr>
                <w:sz w:val="24"/>
                <w:szCs w:val="24"/>
                <w:lang w:eastAsia="uk-UA"/>
              </w:rPr>
              <w:t xml:space="preserve">до 05 січня </w:t>
            </w:r>
            <w:r w:rsidR="00310A8D" w:rsidRPr="00141593">
              <w:rPr>
                <w:sz w:val="24"/>
                <w:szCs w:val="24"/>
                <w:lang w:eastAsia="uk-UA"/>
              </w:rPr>
              <w:br/>
            </w:r>
            <w:r w:rsidRPr="00141593">
              <w:rPr>
                <w:sz w:val="24"/>
                <w:szCs w:val="24"/>
                <w:lang w:eastAsia="uk-UA"/>
              </w:rPr>
              <w:t>2026 року</w:t>
            </w:r>
          </w:p>
        </w:tc>
        <w:tc>
          <w:tcPr>
            <w:tcW w:w="3798" w:type="dxa"/>
            <w:shd w:val="clear" w:color="auto" w:fill="auto"/>
            <w:vAlign w:val="center"/>
          </w:tcPr>
          <w:p w14:paraId="6945F20A" w14:textId="4713C92D"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4A68A3FF" w14:textId="77777777" w:rsidTr="00535655">
        <w:tc>
          <w:tcPr>
            <w:tcW w:w="802" w:type="dxa"/>
            <w:shd w:val="clear" w:color="auto" w:fill="auto"/>
            <w:vAlign w:val="center"/>
          </w:tcPr>
          <w:p w14:paraId="504EB6AD" w14:textId="787C0E46" w:rsidR="00825E80" w:rsidRPr="00141593" w:rsidRDefault="00164774" w:rsidP="00825E80">
            <w:pPr>
              <w:jc w:val="center"/>
              <w:rPr>
                <w:sz w:val="24"/>
                <w:szCs w:val="24"/>
              </w:rPr>
            </w:pPr>
            <w:r w:rsidRPr="00141593">
              <w:rPr>
                <w:sz w:val="24"/>
                <w:szCs w:val="24"/>
              </w:rPr>
              <w:t>24</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6C2FCBC" w14:textId="5E209119" w:rsidR="00825E80" w:rsidRPr="00141593" w:rsidRDefault="00164774" w:rsidP="00825E80">
            <w:pPr>
              <w:keepNext/>
              <w:spacing w:line="228" w:lineRule="auto"/>
              <w:jc w:val="both"/>
              <w:rPr>
                <w:iCs/>
                <w:sz w:val="24"/>
                <w:szCs w:val="24"/>
              </w:rPr>
            </w:pPr>
            <w:r w:rsidRPr="00141593">
              <w:rPr>
                <w:sz w:val="24"/>
                <w:szCs w:val="24"/>
              </w:rPr>
              <w:t>З</w:t>
            </w:r>
            <w:r w:rsidR="00825E80" w:rsidRPr="00141593">
              <w:rPr>
                <w:sz w:val="24"/>
                <w:szCs w:val="24"/>
              </w:rPr>
              <w:t>дійснювати взяття на військовий облік жінок, які належать до категорій осіб, зазначених у частині одинадцятій статті 1 Закону України “Про військовий обов’язок і військову службу”</w:t>
            </w:r>
          </w:p>
        </w:tc>
        <w:tc>
          <w:tcPr>
            <w:tcW w:w="2108" w:type="dxa"/>
            <w:shd w:val="clear" w:color="auto" w:fill="auto"/>
            <w:vAlign w:val="center"/>
          </w:tcPr>
          <w:p w14:paraId="53693300" w14:textId="40487C7E"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3166BC19" w14:textId="05D65AB3"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4D4AD20A" w14:textId="2B087BB4"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313B9616" w14:textId="77777777" w:rsidTr="00535655">
        <w:trPr>
          <w:trHeight w:val="1170"/>
        </w:trPr>
        <w:tc>
          <w:tcPr>
            <w:tcW w:w="802" w:type="dxa"/>
            <w:shd w:val="clear" w:color="auto" w:fill="auto"/>
            <w:vAlign w:val="center"/>
          </w:tcPr>
          <w:p w14:paraId="6851FC5E" w14:textId="148D57E5" w:rsidR="00825E80" w:rsidRPr="00141593" w:rsidRDefault="00164774" w:rsidP="00825E80">
            <w:pPr>
              <w:jc w:val="center"/>
              <w:rPr>
                <w:sz w:val="24"/>
                <w:szCs w:val="24"/>
              </w:rPr>
            </w:pPr>
            <w:r w:rsidRPr="00141593">
              <w:rPr>
                <w:sz w:val="24"/>
                <w:szCs w:val="24"/>
              </w:rPr>
              <w:t>25</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C4B9025" w14:textId="0A5A69E8" w:rsidR="00825E80" w:rsidRPr="00141593" w:rsidRDefault="00164774" w:rsidP="00825E80">
            <w:pPr>
              <w:keepNext/>
              <w:spacing w:line="228" w:lineRule="auto"/>
              <w:jc w:val="both"/>
              <w:rPr>
                <w:iCs/>
                <w:sz w:val="24"/>
                <w:szCs w:val="24"/>
              </w:rPr>
            </w:pPr>
            <w:r w:rsidRPr="00141593">
              <w:rPr>
                <w:sz w:val="24"/>
                <w:szCs w:val="24"/>
              </w:rPr>
              <w:t>З</w:t>
            </w:r>
            <w:r w:rsidR="00825E80" w:rsidRPr="00141593">
              <w:rPr>
                <w:sz w:val="24"/>
                <w:szCs w:val="24"/>
              </w:rPr>
              <w:t>абезпечувати громадян військово-обліковими документами та зберігати здані або вилучені у призовників, військовозобов’язаних та резервістів військово-облікові документи</w:t>
            </w:r>
          </w:p>
        </w:tc>
        <w:tc>
          <w:tcPr>
            <w:tcW w:w="2108" w:type="dxa"/>
            <w:shd w:val="clear" w:color="auto" w:fill="auto"/>
            <w:vAlign w:val="center"/>
          </w:tcPr>
          <w:p w14:paraId="237EA094" w14:textId="29EE7A36"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69E5A7CB" w14:textId="4BE3146C"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A62F41C" w14:textId="7F7E77A9"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6F13B1A5" w14:textId="77777777" w:rsidTr="00535655">
        <w:trPr>
          <w:trHeight w:val="975"/>
        </w:trPr>
        <w:tc>
          <w:tcPr>
            <w:tcW w:w="802" w:type="dxa"/>
            <w:shd w:val="clear" w:color="auto" w:fill="auto"/>
            <w:vAlign w:val="center"/>
          </w:tcPr>
          <w:p w14:paraId="51B3AE27" w14:textId="63619556" w:rsidR="00825E80" w:rsidRPr="00141593" w:rsidRDefault="00164774" w:rsidP="00825E80">
            <w:pPr>
              <w:jc w:val="center"/>
              <w:rPr>
                <w:sz w:val="24"/>
                <w:szCs w:val="24"/>
              </w:rPr>
            </w:pPr>
            <w:r w:rsidRPr="00141593">
              <w:rPr>
                <w:sz w:val="24"/>
                <w:szCs w:val="24"/>
              </w:rPr>
              <w:t>26</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52CF318" w14:textId="45D6B819" w:rsidR="00825E80" w:rsidRPr="00141593" w:rsidRDefault="00164774" w:rsidP="00825E80">
            <w:pPr>
              <w:keepNext/>
              <w:spacing w:line="228" w:lineRule="auto"/>
              <w:jc w:val="both"/>
              <w:rPr>
                <w:iCs/>
                <w:sz w:val="24"/>
                <w:szCs w:val="24"/>
              </w:rPr>
            </w:pPr>
            <w:r w:rsidRPr="00141593">
              <w:rPr>
                <w:sz w:val="24"/>
                <w:szCs w:val="24"/>
              </w:rPr>
              <w:t>Н</w:t>
            </w:r>
            <w:r w:rsidR="00825E80" w:rsidRPr="00141593">
              <w:rPr>
                <w:sz w:val="24"/>
                <w:szCs w:val="24"/>
              </w:rPr>
              <w:t>адсилати запити до органів реєстрації з метою встановлення адреси зареєстрованого (задекларованого) місця проживання призовників, військовозобов’язаних та резервістів</w:t>
            </w:r>
          </w:p>
        </w:tc>
        <w:tc>
          <w:tcPr>
            <w:tcW w:w="2108" w:type="dxa"/>
            <w:shd w:val="clear" w:color="auto" w:fill="auto"/>
            <w:vAlign w:val="center"/>
          </w:tcPr>
          <w:p w14:paraId="0EA038A4" w14:textId="07DD1A70"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5876D342" w14:textId="33A9B78E"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1936843" w14:textId="17809F41"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679E2B0F" w14:textId="77777777" w:rsidTr="00535655">
        <w:trPr>
          <w:trHeight w:val="550"/>
        </w:trPr>
        <w:tc>
          <w:tcPr>
            <w:tcW w:w="802" w:type="dxa"/>
            <w:shd w:val="clear" w:color="auto" w:fill="auto"/>
            <w:vAlign w:val="center"/>
          </w:tcPr>
          <w:p w14:paraId="02BD87F8" w14:textId="4FF653E7" w:rsidR="00825E80" w:rsidRPr="00141593" w:rsidRDefault="00164774" w:rsidP="00825E80">
            <w:pPr>
              <w:jc w:val="center"/>
              <w:rPr>
                <w:sz w:val="24"/>
                <w:szCs w:val="24"/>
              </w:rPr>
            </w:pPr>
            <w:r w:rsidRPr="00141593">
              <w:rPr>
                <w:sz w:val="24"/>
                <w:szCs w:val="24"/>
              </w:rPr>
              <w:t>27</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C15DB62" w14:textId="50C1EF03" w:rsidR="00825E80" w:rsidRPr="00141593" w:rsidRDefault="00164774" w:rsidP="00825E80">
            <w:pPr>
              <w:keepNext/>
              <w:jc w:val="both"/>
              <w:rPr>
                <w:iCs/>
                <w:sz w:val="24"/>
                <w:szCs w:val="24"/>
              </w:rPr>
            </w:pPr>
            <w:r w:rsidRPr="00141593">
              <w:rPr>
                <w:sz w:val="24"/>
                <w:szCs w:val="24"/>
              </w:rPr>
              <w:t>Р</w:t>
            </w:r>
            <w:r w:rsidR="00825E80" w:rsidRPr="00141593">
              <w:rPr>
                <w:sz w:val="24"/>
                <w:szCs w:val="24"/>
              </w:rPr>
              <w:t>озглядати справи про адміністративні правопорушення, пов’язані з порушенням призовниками, військовозобов’язаними та резервістами, посадовими особами державних органів, органів місцевого самоврядування, підприємств, установ та організацій правил військового обліку, законодавства про оборону, мобілізаційну підготовку та мобілізацію, а також зіпсуттям або недбалим зберіганням військово-облікових документів, яке спричинило їх втрату</w:t>
            </w:r>
          </w:p>
        </w:tc>
        <w:tc>
          <w:tcPr>
            <w:tcW w:w="2108" w:type="dxa"/>
            <w:shd w:val="clear" w:color="auto" w:fill="auto"/>
            <w:vAlign w:val="center"/>
          </w:tcPr>
          <w:p w14:paraId="468042EA" w14:textId="42FEF55A"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2D8E117A" w14:textId="4193E406"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3E413BC1" w14:textId="4A2F75CE"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09F5A111" w14:textId="77777777" w:rsidTr="00535655">
        <w:trPr>
          <w:trHeight w:val="2269"/>
        </w:trPr>
        <w:tc>
          <w:tcPr>
            <w:tcW w:w="802" w:type="dxa"/>
            <w:shd w:val="clear" w:color="auto" w:fill="auto"/>
            <w:vAlign w:val="center"/>
          </w:tcPr>
          <w:p w14:paraId="16D3AB3F" w14:textId="7EA922FF" w:rsidR="00825E80" w:rsidRPr="00141593" w:rsidRDefault="00164774" w:rsidP="00825E80">
            <w:pPr>
              <w:jc w:val="center"/>
              <w:rPr>
                <w:sz w:val="24"/>
                <w:szCs w:val="24"/>
              </w:rPr>
            </w:pPr>
            <w:r w:rsidRPr="00141593">
              <w:rPr>
                <w:sz w:val="24"/>
                <w:szCs w:val="24"/>
              </w:rPr>
              <w:lastRenderedPageBreak/>
              <w:t>28</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15D5FAF" w14:textId="4DCE4D19" w:rsidR="00825E80" w:rsidRPr="00141593" w:rsidRDefault="00164774" w:rsidP="00825E80">
            <w:pPr>
              <w:keepNext/>
              <w:jc w:val="both"/>
              <w:rPr>
                <w:iCs/>
                <w:sz w:val="24"/>
                <w:szCs w:val="24"/>
              </w:rPr>
            </w:pPr>
            <w:r w:rsidRPr="00141593">
              <w:rPr>
                <w:sz w:val="24"/>
                <w:szCs w:val="24"/>
              </w:rPr>
              <w:t>П</w:t>
            </w:r>
            <w:r w:rsidR="00825E80" w:rsidRPr="00141593">
              <w:rPr>
                <w:sz w:val="24"/>
                <w:szCs w:val="24"/>
              </w:rPr>
              <w:t>овідомляти органам досудового розслідування про факти, які свідчать про вчинення кримінального правопорушення громадянами, які ухиляються від військового обліку або навчальних та спеціальних зборів, призову на строкову військову службу, військову службу за призовом осіб офіцерського складу, на військову службу за призовом під час мобілізації, на особливий період, на військову службу за призовом осіб із числа резервістів в особливий період</w:t>
            </w:r>
          </w:p>
        </w:tc>
        <w:tc>
          <w:tcPr>
            <w:tcW w:w="2108" w:type="dxa"/>
            <w:shd w:val="clear" w:color="auto" w:fill="auto"/>
            <w:vAlign w:val="center"/>
          </w:tcPr>
          <w:p w14:paraId="40C7E375" w14:textId="0D7A96D0"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062CA793" w14:textId="4F6DC99B"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7A257490" w14:textId="57C9C3DA"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04437920" w14:textId="77777777" w:rsidTr="00535655">
        <w:trPr>
          <w:trHeight w:val="53"/>
        </w:trPr>
        <w:tc>
          <w:tcPr>
            <w:tcW w:w="802" w:type="dxa"/>
            <w:shd w:val="clear" w:color="auto" w:fill="auto"/>
            <w:vAlign w:val="center"/>
          </w:tcPr>
          <w:p w14:paraId="720BC95C" w14:textId="3BBE9C10" w:rsidR="00825E80" w:rsidRPr="00141593" w:rsidRDefault="00164774" w:rsidP="00825E80">
            <w:pPr>
              <w:jc w:val="center"/>
              <w:rPr>
                <w:sz w:val="24"/>
                <w:szCs w:val="24"/>
              </w:rPr>
            </w:pPr>
            <w:r w:rsidRPr="00141593">
              <w:rPr>
                <w:sz w:val="24"/>
                <w:szCs w:val="24"/>
              </w:rPr>
              <w:t>29</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938C6AE" w14:textId="1185D73C" w:rsidR="00164774" w:rsidRPr="00141593" w:rsidRDefault="00164774" w:rsidP="00825E80">
            <w:pPr>
              <w:keepNext/>
              <w:jc w:val="both"/>
              <w:rPr>
                <w:sz w:val="24"/>
                <w:szCs w:val="24"/>
              </w:rPr>
            </w:pPr>
            <w:r w:rsidRPr="00141593">
              <w:rPr>
                <w:sz w:val="24"/>
                <w:szCs w:val="24"/>
              </w:rPr>
              <w:t>З</w:t>
            </w:r>
            <w:r w:rsidR="00825E80" w:rsidRPr="00141593">
              <w:rPr>
                <w:sz w:val="24"/>
                <w:szCs w:val="24"/>
              </w:rPr>
              <w:t>вертатися в установленому законом порядку до органів Національної поліції (у разі неможливості складення протоколу про адміністративне правопорушення на місці його вчинення) для доставлення осіб, які скоїли адміністративні правопорушення, передбачені статтями 210, 210</w:t>
            </w:r>
            <w:r w:rsidR="00825E80" w:rsidRPr="00141593">
              <w:rPr>
                <w:sz w:val="24"/>
                <w:szCs w:val="24"/>
                <w:vertAlign w:val="superscript"/>
              </w:rPr>
              <w:t>1</w:t>
            </w:r>
            <w:r w:rsidR="00825E80" w:rsidRPr="00141593">
              <w:rPr>
                <w:sz w:val="24"/>
                <w:szCs w:val="24"/>
              </w:rPr>
              <w:t xml:space="preserve"> Кодексу України про адміністративні правопорушення, з метою складення протоколів про адміністративні правопорушення, до відповідного районного (міського) територіального центру комплектування та соціальної підтримки, в якому ця особа перебуває (повинна перебувати) на військовому обліку</w:t>
            </w:r>
          </w:p>
        </w:tc>
        <w:tc>
          <w:tcPr>
            <w:tcW w:w="2108" w:type="dxa"/>
            <w:shd w:val="clear" w:color="auto" w:fill="auto"/>
            <w:vAlign w:val="center"/>
          </w:tcPr>
          <w:p w14:paraId="376F4DEE" w14:textId="22312702"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222AEF95" w14:textId="440D6FBD"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435EFF5" w14:textId="309ECEB5"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526D2C29" w14:textId="77777777" w:rsidTr="00535655">
        <w:tc>
          <w:tcPr>
            <w:tcW w:w="802" w:type="dxa"/>
            <w:shd w:val="clear" w:color="auto" w:fill="auto"/>
            <w:vAlign w:val="center"/>
          </w:tcPr>
          <w:p w14:paraId="53543D67" w14:textId="4412B640" w:rsidR="00825E80" w:rsidRPr="00141593" w:rsidRDefault="00825E80" w:rsidP="00825E80">
            <w:pPr>
              <w:jc w:val="center"/>
              <w:rPr>
                <w:sz w:val="24"/>
                <w:szCs w:val="24"/>
              </w:rPr>
            </w:pPr>
            <w:r w:rsidRPr="00141593">
              <w:rPr>
                <w:sz w:val="24"/>
                <w:szCs w:val="24"/>
              </w:rPr>
              <w:t>3</w:t>
            </w:r>
            <w:r w:rsidR="00164774" w:rsidRPr="00141593">
              <w:rPr>
                <w:sz w:val="24"/>
                <w:szCs w:val="24"/>
              </w:rPr>
              <w:t>0</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1C47434" w14:textId="49275504" w:rsidR="00825E80" w:rsidRPr="00141593" w:rsidRDefault="00164774" w:rsidP="00825E80">
            <w:pPr>
              <w:keepNext/>
              <w:jc w:val="both"/>
              <w:rPr>
                <w:iCs/>
                <w:sz w:val="24"/>
                <w:szCs w:val="24"/>
              </w:rPr>
            </w:pPr>
            <w:r w:rsidRPr="00141593">
              <w:rPr>
                <w:sz w:val="24"/>
                <w:szCs w:val="24"/>
              </w:rPr>
              <w:t>В</w:t>
            </w:r>
            <w:r w:rsidR="00825E80" w:rsidRPr="00141593">
              <w:rPr>
                <w:sz w:val="24"/>
                <w:szCs w:val="24"/>
              </w:rPr>
              <w:t>иключати з військового обліку на підставі відповідних підтвердних документів осіб, які за рішенням суду визнані недієздатними, оголошені померлими (такими, що пропали безвісти), засуджені до позбавлення волі або померли</w:t>
            </w:r>
          </w:p>
        </w:tc>
        <w:tc>
          <w:tcPr>
            <w:tcW w:w="2108" w:type="dxa"/>
            <w:shd w:val="clear" w:color="auto" w:fill="auto"/>
            <w:vAlign w:val="center"/>
          </w:tcPr>
          <w:p w14:paraId="3F97E91F" w14:textId="78253666"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48AADC49" w14:textId="41D72167"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5DD1BDDA" w14:textId="3AAD567A"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492F98DC" w14:textId="77777777" w:rsidTr="00535655">
        <w:trPr>
          <w:trHeight w:val="975"/>
        </w:trPr>
        <w:tc>
          <w:tcPr>
            <w:tcW w:w="802" w:type="dxa"/>
            <w:shd w:val="clear" w:color="auto" w:fill="auto"/>
            <w:vAlign w:val="center"/>
          </w:tcPr>
          <w:p w14:paraId="7243E5D3" w14:textId="1ABB39D7" w:rsidR="00825E80" w:rsidRPr="00141593" w:rsidRDefault="00825E80" w:rsidP="00825E80">
            <w:pPr>
              <w:jc w:val="center"/>
              <w:rPr>
                <w:sz w:val="24"/>
                <w:szCs w:val="24"/>
              </w:rPr>
            </w:pPr>
            <w:r w:rsidRPr="00141593">
              <w:rPr>
                <w:sz w:val="24"/>
                <w:szCs w:val="24"/>
              </w:rPr>
              <w:t>3</w:t>
            </w:r>
            <w:r w:rsidR="00164774" w:rsidRPr="00141593">
              <w:rPr>
                <w:sz w:val="24"/>
                <w:szCs w:val="24"/>
              </w:rPr>
              <w:t>1</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1D4BCAD" w14:textId="66D7D2D8" w:rsidR="00825E80" w:rsidRPr="00141593" w:rsidRDefault="00164774" w:rsidP="00825E80">
            <w:pPr>
              <w:keepNext/>
              <w:jc w:val="both"/>
              <w:rPr>
                <w:sz w:val="24"/>
                <w:szCs w:val="24"/>
              </w:rPr>
            </w:pPr>
            <w:r w:rsidRPr="00141593">
              <w:rPr>
                <w:sz w:val="24"/>
                <w:szCs w:val="24"/>
              </w:rPr>
              <w:t>П</w:t>
            </w:r>
            <w:r w:rsidR="00825E80" w:rsidRPr="00141593">
              <w:rPr>
                <w:sz w:val="24"/>
                <w:szCs w:val="24"/>
              </w:rPr>
              <w:t>роставляти у військово-облікових документах призовників, військовозобов’язаних та резервістів відповідні відмітки про взяття їх на військовий облік, зняття та виключення з нього</w:t>
            </w:r>
          </w:p>
        </w:tc>
        <w:tc>
          <w:tcPr>
            <w:tcW w:w="2108" w:type="dxa"/>
            <w:shd w:val="clear" w:color="auto" w:fill="auto"/>
            <w:vAlign w:val="center"/>
          </w:tcPr>
          <w:p w14:paraId="4CE63339" w14:textId="4E20130B"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4956F76A" w14:textId="3647F8E2"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85E6AB0" w14:textId="76146A2F"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42720F21" w14:textId="77777777" w:rsidTr="00535655">
        <w:trPr>
          <w:trHeight w:val="988"/>
        </w:trPr>
        <w:tc>
          <w:tcPr>
            <w:tcW w:w="802" w:type="dxa"/>
            <w:shd w:val="clear" w:color="auto" w:fill="auto"/>
            <w:vAlign w:val="center"/>
          </w:tcPr>
          <w:p w14:paraId="5B5FA6AD" w14:textId="0521A490" w:rsidR="00825E80" w:rsidRPr="00141593" w:rsidRDefault="00825E80" w:rsidP="00825E80">
            <w:pPr>
              <w:jc w:val="center"/>
              <w:rPr>
                <w:sz w:val="24"/>
                <w:szCs w:val="24"/>
              </w:rPr>
            </w:pPr>
            <w:r w:rsidRPr="00141593">
              <w:rPr>
                <w:sz w:val="24"/>
                <w:szCs w:val="24"/>
              </w:rPr>
              <w:t>3</w:t>
            </w:r>
            <w:r w:rsidR="00164774" w:rsidRPr="00141593">
              <w:rPr>
                <w:sz w:val="24"/>
                <w:szCs w:val="24"/>
              </w:rPr>
              <w:t>2</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F8A1342" w14:textId="4678A820" w:rsidR="00825E80" w:rsidRPr="00141593" w:rsidRDefault="00164774" w:rsidP="00825E80">
            <w:pPr>
              <w:keepNext/>
              <w:jc w:val="both"/>
              <w:rPr>
                <w:iCs/>
                <w:sz w:val="24"/>
                <w:szCs w:val="24"/>
              </w:rPr>
            </w:pPr>
            <w:r w:rsidRPr="00141593">
              <w:rPr>
                <w:sz w:val="24"/>
                <w:szCs w:val="24"/>
              </w:rPr>
              <w:t>В</w:t>
            </w:r>
            <w:r w:rsidR="00825E80" w:rsidRPr="00141593">
              <w:rPr>
                <w:sz w:val="24"/>
                <w:szCs w:val="24"/>
              </w:rPr>
              <w:t xml:space="preserve">иконувати </w:t>
            </w:r>
            <w:proofErr w:type="spellStart"/>
            <w:r w:rsidR="00825E80" w:rsidRPr="00141593">
              <w:rPr>
                <w:sz w:val="24"/>
                <w:szCs w:val="24"/>
              </w:rPr>
              <w:t>архівно</w:t>
            </w:r>
            <w:proofErr w:type="spellEnd"/>
            <w:r w:rsidR="00825E80" w:rsidRPr="00141593">
              <w:rPr>
                <w:sz w:val="24"/>
                <w:szCs w:val="24"/>
              </w:rPr>
              <w:t>-довідкову роботу з питань військового обліку</w:t>
            </w:r>
          </w:p>
        </w:tc>
        <w:tc>
          <w:tcPr>
            <w:tcW w:w="2108" w:type="dxa"/>
            <w:shd w:val="clear" w:color="auto" w:fill="auto"/>
            <w:vAlign w:val="center"/>
          </w:tcPr>
          <w:p w14:paraId="339C7A56" w14:textId="47DA38EA"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6F11D810" w14:textId="150DF96F"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A9ADF37" w14:textId="083A7980"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7AB3F1B2" w14:textId="77777777" w:rsidTr="00535655">
        <w:trPr>
          <w:trHeight w:val="974"/>
        </w:trPr>
        <w:tc>
          <w:tcPr>
            <w:tcW w:w="802" w:type="dxa"/>
            <w:shd w:val="clear" w:color="auto" w:fill="auto"/>
            <w:vAlign w:val="center"/>
          </w:tcPr>
          <w:p w14:paraId="435896CE" w14:textId="61379E4F" w:rsidR="00825E80" w:rsidRPr="00141593" w:rsidRDefault="00825E80" w:rsidP="00825E80">
            <w:pPr>
              <w:jc w:val="center"/>
              <w:rPr>
                <w:sz w:val="24"/>
                <w:szCs w:val="24"/>
              </w:rPr>
            </w:pPr>
            <w:r w:rsidRPr="00141593">
              <w:rPr>
                <w:sz w:val="24"/>
                <w:szCs w:val="24"/>
              </w:rPr>
              <w:t>3</w:t>
            </w:r>
            <w:r w:rsidR="00164774" w:rsidRPr="00141593">
              <w:rPr>
                <w:sz w:val="24"/>
                <w:szCs w:val="24"/>
              </w:rPr>
              <w:t>3</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89E29A3" w14:textId="1879915C" w:rsidR="00825E80" w:rsidRPr="00141593" w:rsidRDefault="00164774" w:rsidP="00825E80">
            <w:pPr>
              <w:keepNext/>
              <w:jc w:val="both"/>
              <w:rPr>
                <w:iCs/>
                <w:sz w:val="24"/>
                <w:szCs w:val="24"/>
              </w:rPr>
            </w:pPr>
            <w:r w:rsidRPr="00141593">
              <w:rPr>
                <w:sz w:val="24"/>
                <w:szCs w:val="24"/>
              </w:rPr>
              <w:t>В</w:t>
            </w:r>
            <w:r w:rsidR="00825E80" w:rsidRPr="00141593">
              <w:rPr>
                <w:sz w:val="24"/>
                <w:szCs w:val="24"/>
              </w:rPr>
              <w:t>иконувати функції з ведення Єдиного державного реєстру призовників, військовозобов’язаних та резервістів</w:t>
            </w:r>
          </w:p>
        </w:tc>
        <w:tc>
          <w:tcPr>
            <w:tcW w:w="2108" w:type="dxa"/>
            <w:shd w:val="clear" w:color="auto" w:fill="auto"/>
            <w:vAlign w:val="center"/>
          </w:tcPr>
          <w:p w14:paraId="6EA0D341" w14:textId="41EE0609"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26B03306" w14:textId="2AD560D9"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50A23ABB" w14:textId="569ECF45"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00EF30EA"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53053CB1" w14:textId="77777777" w:rsidTr="00535655">
        <w:trPr>
          <w:trHeight w:val="692"/>
        </w:trPr>
        <w:tc>
          <w:tcPr>
            <w:tcW w:w="802" w:type="dxa"/>
            <w:shd w:val="clear" w:color="auto" w:fill="auto"/>
            <w:vAlign w:val="center"/>
          </w:tcPr>
          <w:p w14:paraId="70FA3E9A" w14:textId="2AD1A4D0" w:rsidR="00825E80" w:rsidRPr="00141593" w:rsidRDefault="00825E80" w:rsidP="00825E80">
            <w:pPr>
              <w:jc w:val="center"/>
              <w:rPr>
                <w:sz w:val="24"/>
                <w:szCs w:val="24"/>
              </w:rPr>
            </w:pPr>
            <w:r w:rsidRPr="00141593">
              <w:rPr>
                <w:sz w:val="24"/>
                <w:szCs w:val="24"/>
              </w:rPr>
              <w:t>3</w:t>
            </w:r>
            <w:r w:rsidR="00164774" w:rsidRPr="00141593">
              <w:rPr>
                <w:sz w:val="24"/>
                <w:szCs w:val="24"/>
              </w:rPr>
              <w:t>4</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B409BCC" w14:textId="61571AEB" w:rsidR="00825E80" w:rsidRPr="00141593" w:rsidRDefault="00164774" w:rsidP="00825E80">
            <w:pPr>
              <w:keepNext/>
              <w:jc w:val="both"/>
              <w:rPr>
                <w:iCs/>
                <w:sz w:val="24"/>
                <w:szCs w:val="24"/>
              </w:rPr>
            </w:pPr>
            <w:r w:rsidRPr="00141593">
              <w:rPr>
                <w:sz w:val="24"/>
                <w:szCs w:val="24"/>
              </w:rPr>
              <w:t>П</w:t>
            </w:r>
            <w:r w:rsidR="00825E80" w:rsidRPr="00141593">
              <w:rPr>
                <w:sz w:val="24"/>
                <w:szCs w:val="24"/>
              </w:rPr>
              <w:t xml:space="preserve">роводити відповідно до графіків звіряння, затверджених розпорядженнями голів районних державних (військових) адміністрацій, Рівненського міського голови, звіряння даних списків персонального військового обліку призовників, військовозобов’язаних та резервістів, які </w:t>
            </w:r>
            <w:r w:rsidR="00825E80" w:rsidRPr="00141593">
              <w:rPr>
                <w:sz w:val="24"/>
                <w:szCs w:val="24"/>
              </w:rPr>
              <w:lastRenderedPageBreak/>
              <w:t>працюють (навчаються) в державних органах, на підприємствах, в установах та організаціях, а також даних карток первинного</w:t>
            </w:r>
            <w:r w:rsidR="00825E80" w:rsidRPr="00141593">
              <w:rPr>
                <w:color w:val="00B050"/>
                <w:sz w:val="24"/>
                <w:szCs w:val="24"/>
              </w:rPr>
              <w:t xml:space="preserve"> </w:t>
            </w:r>
            <w:r w:rsidR="00825E80" w:rsidRPr="00141593">
              <w:rPr>
                <w:sz w:val="24"/>
                <w:szCs w:val="24"/>
              </w:rPr>
              <w:t>обліку призовників, військовозобов’язаних та резервістів, які перебувають на військовому обліку у виконавчих органах сільських, селищних рад, з обліковими даними документів районних (міського) територіальних центрів комплектування та соціальної підтримки</w:t>
            </w:r>
          </w:p>
        </w:tc>
        <w:tc>
          <w:tcPr>
            <w:tcW w:w="2108" w:type="dxa"/>
            <w:shd w:val="clear" w:color="auto" w:fill="auto"/>
            <w:vAlign w:val="center"/>
          </w:tcPr>
          <w:p w14:paraId="7B2FD581" w14:textId="6FEC2400" w:rsidR="00825E80" w:rsidRPr="00141593" w:rsidRDefault="00164774" w:rsidP="00825E80">
            <w:pPr>
              <w:jc w:val="center"/>
              <w:rPr>
                <w:bCs/>
                <w:sz w:val="24"/>
                <w:szCs w:val="24"/>
              </w:rPr>
            </w:pPr>
            <w:r w:rsidRPr="00141593">
              <w:rPr>
                <w:bCs/>
                <w:sz w:val="24"/>
                <w:szCs w:val="24"/>
              </w:rPr>
              <w:lastRenderedPageBreak/>
              <w:t>п</w:t>
            </w:r>
            <w:r w:rsidR="00825E80" w:rsidRPr="00141593">
              <w:rPr>
                <w:bCs/>
                <w:sz w:val="24"/>
                <w:szCs w:val="24"/>
              </w:rPr>
              <w:t xml:space="preserve">ротягом </w:t>
            </w:r>
          </w:p>
          <w:p w14:paraId="08A5B2B6" w14:textId="751EB4B7"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57C59C2D" w14:textId="7A4E4E1D"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18614093" w14:textId="77777777" w:rsidTr="00535655">
        <w:trPr>
          <w:trHeight w:val="1684"/>
        </w:trPr>
        <w:tc>
          <w:tcPr>
            <w:tcW w:w="802" w:type="dxa"/>
            <w:shd w:val="clear" w:color="auto" w:fill="auto"/>
            <w:vAlign w:val="center"/>
          </w:tcPr>
          <w:p w14:paraId="57FD32CC" w14:textId="540215BC" w:rsidR="00825E80" w:rsidRPr="00141593" w:rsidRDefault="00825E80" w:rsidP="00825E80">
            <w:pPr>
              <w:jc w:val="center"/>
              <w:rPr>
                <w:sz w:val="24"/>
                <w:szCs w:val="24"/>
              </w:rPr>
            </w:pPr>
            <w:r w:rsidRPr="00141593">
              <w:rPr>
                <w:sz w:val="24"/>
                <w:szCs w:val="24"/>
              </w:rPr>
              <w:t>3</w:t>
            </w:r>
            <w:r w:rsidR="00164774" w:rsidRPr="00141593">
              <w:rPr>
                <w:sz w:val="24"/>
                <w:szCs w:val="24"/>
              </w:rPr>
              <w:t>5</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792A17D" w14:textId="43166AEE" w:rsidR="00825E80" w:rsidRPr="00141593" w:rsidRDefault="00164774" w:rsidP="00825E80">
            <w:pPr>
              <w:keepNext/>
              <w:jc w:val="both"/>
              <w:rPr>
                <w:iCs/>
                <w:sz w:val="24"/>
                <w:szCs w:val="24"/>
              </w:rPr>
            </w:pPr>
            <w:r w:rsidRPr="00141593">
              <w:rPr>
                <w:sz w:val="24"/>
                <w:szCs w:val="24"/>
              </w:rPr>
              <w:t>П</w:t>
            </w:r>
            <w:r w:rsidR="00825E80" w:rsidRPr="00141593">
              <w:rPr>
                <w:sz w:val="24"/>
                <w:szCs w:val="24"/>
              </w:rPr>
              <w:t>роводити відповідно до затверджених розпорядженнями голів відповідних районних державних (військових) адміністрацій, Рівненського міського голови планів перевірки стану організації та ведення військового обліку в державних органах, органах місцевого самоврядування, на підприємствах, в установах та організаціях</w:t>
            </w:r>
          </w:p>
        </w:tc>
        <w:tc>
          <w:tcPr>
            <w:tcW w:w="2108" w:type="dxa"/>
            <w:shd w:val="clear" w:color="auto" w:fill="auto"/>
            <w:vAlign w:val="center"/>
          </w:tcPr>
          <w:p w14:paraId="621A7B22" w14:textId="3C31422B"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3F4A0909" w14:textId="2CF2B80C"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64962D5" w14:textId="2917AB5E"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15716494" w14:textId="77777777" w:rsidTr="00535655">
        <w:tc>
          <w:tcPr>
            <w:tcW w:w="802" w:type="dxa"/>
            <w:shd w:val="clear" w:color="auto" w:fill="auto"/>
            <w:vAlign w:val="center"/>
          </w:tcPr>
          <w:p w14:paraId="361D571D" w14:textId="18A8F70D" w:rsidR="00825E80" w:rsidRPr="00141593" w:rsidRDefault="00825E80" w:rsidP="00825E80">
            <w:pPr>
              <w:jc w:val="center"/>
              <w:rPr>
                <w:sz w:val="24"/>
                <w:szCs w:val="24"/>
              </w:rPr>
            </w:pPr>
            <w:r w:rsidRPr="00141593">
              <w:rPr>
                <w:sz w:val="24"/>
                <w:szCs w:val="24"/>
              </w:rPr>
              <w:t>3</w:t>
            </w:r>
            <w:r w:rsidR="000F5468">
              <w:rPr>
                <w:sz w:val="24"/>
                <w:szCs w:val="24"/>
              </w:rPr>
              <w:t>6</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1EA3D58B" w14:textId="7E6AC6CC" w:rsidR="00825E80" w:rsidRPr="00141593" w:rsidRDefault="00164774" w:rsidP="00825E80">
            <w:pPr>
              <w:keepNext/>
              <w:jc w:val="both"/>
              <w:rPr>
                <w:iCs/>
                <w:sz w:val="24"/>
                <w:szCs w:val="24"/>
              </w:rPr>
            </w:pPr>
            <w:r w:rsidRPr="00141593">
              <w:rPr>
                <w:sz w:val="24"/>
                <w:szCs w:val="24"/>
              </w:rPr>
              <w:t>С</w:t>
            </w:r>
            <w:r w:rsidR="00825E80" w:rsidRPr="00141593">
              <w:rPr>
                <w:sz w:val="24"/>
                <w:szCs w:val="24"/>
              </w:rPr>
              <w:t xml:space="preserve">кладати за результатами перевірки акти, які в </w:t>
            </w:r>
            <w:proofErr w:type="spellStart"/>
            <w:r w:rsidR="00825E80" w:rsidRPr="00141593">
              <w:rPr>
                <w:sz w:val="24"/>
                <w:szCs w:val="24"/>
              </w:rPr>
              <w:t>двадцятиденний</w:t>
            </w:r>
            <w:proofErr w:type="spellEnd"/>
            <w:r w:rsidR="00825E80" w:rsidRPr="00141593">
              <w:rPr>
                <w:sz w:val="24"/>
                <w:szCs w:val="24"/>
              </w:rPr>
              <w:t xml:space="preserve"> строк з дня закінчення перевірки надсилати до державних органів, підприємств, установ та організацій, що перевірялися, а також до Рівненського обласного територіального центру комплектування та соціальної підтримки для реагування і вжиття заходів згідно із законодавством. Результати перевірок вносити до журналів обліку результатів перевірок і журналу обліку перевірок стану військового обліку районного (міського) територіального центру комплектування та соціальної підтримки</w:t>
            </w:r>
          </w:p>
        </w:tc>
        <w:tc>
          <w:tcPr>
            <w:tcW w:w="2108" w:type="dxa"/>
            <w:shd w:val="clear" w:color="auto" w:fill="auto"/>
            <w:vAlign w:val="center"/>
          </w:tcPr>
          <w:p w14:paraId="5BC971FF" w14:textId="3F7467A4" w:rsidR="00825E80" w:rsidRPr="00141593" w:rsidRDefault="00164774" w:rsidP="00825E80">
            <w:pPr>
              <w:jc w:val="center"/>
              <w:rPr>
                <w:bCs/>
                <w:sz w:val="24"/>
                <w:szCs w:val="24"/>
              </w:rPr>
            </w:pPr>
            <w:r w:rsidRPr="00141593">
              <w:rPr>
                <w:bCs/>
                <w:sz w:val="24"/>
                <w:szCs w:val="24"/>
              </w:rPr>
              <w:t>п</w:t>
            </w:r>
            <w:r w:rsidR="00825E80" w:rsidRPr="00141593">
              <w:rPr>
                <w:bCs/>
                <w:sz w:val="24"/>
                <w:szCs w:val="24"/>
              </w:rPr>
              <w:t xml:space="preserve">ротягом </w:t>
            </w:r>
          </w:p>
          <w:p w14:paraId="0E43FF74" w14:textId="5A27378D"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1ABC354" w14:textId="59B10971" w:rsidR="00825E80" w:rsidRPr="00141593" w:rsidRDefault="00164774"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61CEB585" w14:textId="77777777" w:rsidTr="00535655">
        <w:tc>
          <w:tcPr>
            <w:tcW w:w="802" w:type="dxa"/>
            <w:shd w:val="clear" w:color="auto" w:fill="auto"/>
            <w:vAlign w:val="center"/>
          </w:tcPr>
          <w:p w14:paraId="4E45C5C3" w14:textId="0115476F" w:rsidR="00825E80" w:rsidRPr="00141593" w:rsidRDefault="00825E80" w:rsidP="00825E80">
            <w:pPr>
              <w:jc w:val="center"/>
              <w:rPr>
                <w:sz w:val="24"/>
                <w:szCs w:val="24"/>
              </w:rPr>
            </w:pPr>
            <w:r w:rsidRPr="00141593">
              <w:rPr>
                <w:sz w:val="24"/>
                <w:szCs w:val="24"/>
              </w:rPr>
              <w:t>3</w:t>
            </w:r>
            <w:r w:rsidR="000F5468">
              <w:rPr>
                <w:sz w:val="24"/>
                <w:szCs w:val="24"/>
              </w:rPr>
              <w:t>7</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5C0AC5E" w14:textId="781298C7" w:rsidR="00825E80" w:rsidRPr="00141593" w:rsidRDefault="00440ECE" w:rsidP="00825E80">
            <w:pPr>
              <w:jc w:val="both"/>
              <w:rPr>
                <w:iCs/>
                <w:sz w:val="24"/>
                <w:szCs w:val="24"/>
              </w:rPr>
            </w:pPr>
            <w:r w:rsidRPr="00141593">
              <w:rPr>
                <w:sz w:val="24"/>
                <w:szCs w:val="24"/>
              </w:rPr>
              <w:t>В</w:t>
            </w:r>
            <w:r w:rsidR="00825E80" w:rsidRPr="00141593">
              <w:rPr>
                <w:sz w:val="24"/>
                <w:szCs w:val="24"/>
              </w:rPr>
              <w:t>идати накази про стан військового обліку в районному (міському) територіальному центрі комплектування та соціальної підтримки за 2024 рік та завдання на 2025 рік на підставі результатів аналізу звітних даних, проведених заходів та перевірок стану військового обліку за рік. Витяги з наказів до надіслати до Рівненського обласного територіального центру комплектування та соціальної підтримки</w:t>
            </w:r>
          </w:p>
        </w:tc>
        <w:tc>
          <w:tcPr>
            <w:tcW w:w="2108" w:type="dxa"/>
            <w:shd w:val="clear" w:color="auto" w:fill="auto"/>
            <w:vAlign w:val="center"/>
          </w:tcPr>
          <w:p w14:paraId="470BB59D" w14:textId="3C97884D" w:rsidR="00825E80" w:rsidRPr="00141593" w:rsidRDefault="00440ECE" w:rsidP="00825E80">
            <w:pPr>
              <w:jc w:val="center"/>
              <w:rPr>
                <w:bCs/>
                <w:sz w:val="24"/>
                <w:szCs w:val="24"/>
              </w:rPr>
            </w:pPr>
            <w:r w:rsidRPr="00141593">
              <w:rPr>
                <w:bCs/>
                <w:sz w:val="24"/>
                <w:szCs w:val="24"/>
              </w:rPr>
              <w:t>д</w:t>
            </w:r>
            <w:r w:rsidR="00825E80" w:rsidRPr="00141593">
              <w:rPr>
                <w:bCs/>
                <w:sz w:val="24"/>
                <w:szCs w:val="24"/>
              </w:rPr>
              <w:t xml:space="preserve">о 20 січня </w:t>
            </w:r>
          </w:p>
          <w:p w14:paraId="2BA18CE2" w14:textId="2743258C"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FA681CE" w14:textId="1673F00E" w:rsidR="00825E80" w:rsidRPr="00141593" w:rsidRDefault="00440ECE" w:rsidP="00A415B8">
            <w:pPr>
              <w:tabs>
                <w:tab w:val="left" w:pos="540"/>
              </w:tabs>
              <w:rPr>
                <w:iCs/>
                <w:sz w:val="24"/>
                <w:szCs w:val="24"/>
              </w:rPr>
            </w:pPr>
            <w:r w:rsidRPr="00141593">
              <w:rPr>
                <w:sz w:val="24"/>
                <w:szCs w:val="24"/>
                <w:lang w:eastAsia="uk-UA"/>
              </w:rPr>
              <w:t>р</w:t>
            </w:r>
            <w:r w:rsidR="00825E80" w:rsidRPr="00141593">
              <w:rPr>
                <w:sz w:val="24"/>
                <w:szCs w:val="24"/>
                <w:lang w:eastAsia="uk-UA"/>
              </w:rPr>
              <w:t xml:space="preserve">айонний (міський) </w:t>
            </w:r>
            <w:proofErr w:type="spellStart"/>
            <w:r w:rsidR="00825E80" w:rsidRPr="00141593">
              <w:rPr>
                <w:sz w:val="24"/>
                <w:szCs w:val="24"/>
                <w:lang w:eastAsia="uk-UA"/>
              </w:rPr>
              <w:t>терито</w:t>
            </w:r>
            <w:r w:rsidRPr="00141593">
              <w:rPr>
                <w:sz w:val="24"/>
                <w:szCs w:val="24"/>
                <w:lang w:eastAsia="uk-UA"/>
              </w:rPr>
              <w:t>-</w:t>
            </w:r>
            <w:r w:rsidR="00825E80" w:rsidRPr="00141593">
              <w:rPr>
                <w:sz w:val="24"/>
                <w:szCs w:val="24"/>
                <w:lang w:eastAsia="uk-UA"/>
              </w:rPr>
              <w:t>ріальний</w:t>
            </w:r>
            <w:proofErr w:type="spellEnd"/>
            <w:r w:rsidR="00825E80" w:rsidRPr="00141593">
              <w:rPr>
                <w:sz w:val="24"/>
                <w:szCs w:val="24"/>
                <w:lang w:eastAsia="uk-UA"/>
              </w:rPr>
              <w:t xml:space="preserve"> центр комплектування та соціальної підтримки</w:t>
            </w:r>
          </w:p>
        </w:tc>
      </w:tr>
      <w:tr w:rsidR="00825E80" w:rsidRPr="00141593" w14:paraId="0BAB7A98" w14:textId="77777777" w:rsidTr="00535655">
        <w:trPr>
          <w:trHeight w:val="869"/>
        </w:trPr>
        <w:tc>
          <w:tcPr>
            <w:tcW w:w="802" w:type="dxa"/>
            <w:shd w:val="clear" w:color="auto" w:fill="auto"/>
            <w:vAlign w:val="center"/>
          </w:tcPr>
          <w:p w14:paraId="173F789B" w14:textId="6B05C86A" w:rsidR="00825E80" w:rsidRPr="00141593" w:rsidRDefault="00440ECE" w:rsidP="00825E80">
            <w:pPr>
              <w:jc w:val="center"/>
              <w:rPr>
                <w:sz w:val="24"/>
                <w:szCs w:val="24"/>
              </w:rPr>
            </w:pPr>
            <w:r w:rsidRPr="00141593">
              <w:rPr>
                <w:sz w:val="24"/>
                <w:szCs w:val="24"/>
              </w:rPr>
              <w:t>3</w:t>
            </w:r>
            <w:r w:rsidR="000F5468">
              <w:rPr>
                <w:sz w:val="24"/>
                <w:szCs w:val="24"/>
              </w:rPr>
              <w:t>8.</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9029B36" w14:textId="146A5E1A" w:rsidR="00825E80" w:rsidRPr="00141593" w:rsidRDefault="00440ECE" w:rsidP="00825E80">
            <w:pPr>
              <w:keepNext/>
              <w:jc w:val="both"/>
              <w:rPr>
                <w:iCs/>
                <w:sz w:val="24"/>
                <w:szCs w:val="24"/>
              </w:rPr>
            </w:pPr>
            <w:r w:rsidRPr="00141593">
              <w:rPr>
                <w:sz w:val="24"/>
                <w:szCs w:val="24"/>
              </w:rPr>
              <w:t>П</w:t>
            </w:r>
            <w:r w:rsidR="00825E80" w:rsidRPr="00141593">
              <w:rPr>
                <w:sz w:val="24"/>
                <w:szCs w:val="24"/>
              </w:rPr>
              <w:t>овідомляти районним (міському) територіальним центрам комплектування та соціальної підтримки про державну реєстрацію, утворення, припинення підприємств, установ та організацій</w:t>
            </w:r>
          </w:p>
        </w:tc>
        <w:tc>
          <w:tcPr>
            <w:tcW w:w="2108" w:type="dxa"/>
            <w:shd w:val="clear" w:color="auto" w:fill="auto"/>
            <w:vAlign w:val="center"/>
          </w:tcPr>
          <w:p w14:paraId="50CECE3A" w14:textId="1758196B" w:rsidR="00825E80" w:rsidRPr="00141593" w:rsidRDefault="00440ECE" w:rsidP="00825E80">
            <w:pPr>
              <w:jc w:val="center"/>
              <w:rPr>
                <w:sz w:val="24"/>
                <w:szCs w:val="24"/>
              </w:rPr>
            </w:pPr>
            <w:r w:rsidRPr="00141593">
              <w:rPr>
                <w:sz w:val="24"/>
                <w:szCs w:val="24"/>
              </w:rPr>
              <w:t>щ</w:t>
            </w:r>
            <w:r w:rsidR="00825E80" w:rsidRPr="00141593">
              <w:rPr>
                <w:sz w:val="24"/>
                <w:szCs w:val="24"/>
              </w:rPr>
              <w:t xml:space="preserve">омісяця </w:t>
            </w:r>
          </w:p>
          <w:p w14:paraId="74095CB4" w14:textId="24B50D5F" w:rsidR="00825E80" w:rsidRPr="00141593" w:rsidRDefault="00825E80" w:rsidP="00825E80">
            <w:pPr>
              <w:jc w:val="center"/>
              <w:rPr>
                <w:sz w:val="24"/>
                <w:szCs w:val="24"/>
              </w:rPr>
            </w:pPr>
            <w:r w:rsidRPr="00141593">
              <w:rPr>
                <w:sz w:val="24"/>
                <w:szCs w:val="24"/>
              </w:rPr>
              <w:t>до 05 числа</w:t>
            </w:r>
          </w:p>
        </w:tc>
        <w:tc>
          <w:tcPr>
            <w:tcW w:w="3798" w:type="dxa"/>
            <w:shd w:val="clear" w:color="auto" w:fill="auto"/>
            <w:vAlign w:val="center"/>
          </w:tcPr>
          <w:p w14:paraId="2636496C" w14:textId="1C47DC7C" w:rsidR="00825E80" w:rsidRPr="00141593" w:rsidRDefault="00825E80" w:rsidP="00A415B8">
            <w:pPr>
              <w:tabs>
                <w:tab w:val="left" w:pos="540"/>
              </w:tabs>
              <w:rPr>
                <w:iCs/>
                <w:sz w:val="24"/>
                <w:szCs w:val="24"/>
              </w:rPr>
            </w:pPr>
            <w:r w:rsidRPr="00141593">
              <w:rPr>
                <w:sz w:val="24"/>
                <w:szCs w:val="24"/>
                <w:lang w:eastAsia="uk-UA"/>
              </w:rPr>
              <w:t>районн</w:t>
            </w:r>
            <w:r w:rsidR="00672D3E" w:rsidRPr="00141593">
              <w:rPr>
                <w:sz w:val="24"/>
                <w:szCs w:val="24"/>
                <w:lang w:eastAsia="uk-UA"/>
              </w:rPr>
              <w:t>і</w:t>
            </w:r>
            <w:r w:rsidRPr="00141593">
              <w:rPr>
                <w:sz w:val="24"/>
                <w:szCs w:val="24"/>
                <w:lang w:eastAsia="uk-UA"/>
              </w:rPr>
              <w:t xml:space="preserve"> військов</w:t>
            </w:r>
            <w:r w:rsidR="00672D3E" w:rsidRPr="00141593">
              <w:rPr>
                <w:sz w:val="24"/>
                <w:szCs w:val="24"/>
                <w:lang w:eastAsia="uk-UA"/>
              </w:rPr>
              <w:t>і</w:t>
            </w:r>
            <w:r w:rsidRPr="00141593">
              <w:rPr>
                <w:sz w:val="24"/>
                <w:szCs w:val="24"/>
                <w:lang w:eastAsia="uk-UA"/>
              </w:rPr>
              <w:t xml:space="preserve"> адміністраці</w:t>
            </w:r>
            <w:r w:rsidR="00672D3E" w:rsidRPr="00141593">
              <w:rPr>
                <w:sz w:val="24"/>
                <w:szCs w:val="24"/>
                <w:lang w:eastAsia="uk-UA"/>
              </w:rPr>
              <w:t>ї</w:t>
            </w:r>
            <w:r w:rsidRPr="00141593">
              <w:rPr>
                <w:sz w:val="24"/>
                <w:szCs w:val="24"/>
                <w:lang w:eastAsia="uk-UA"/>
              </w:rPr>
              <w:t xml:space="preserve">, </w:t>
            </w:r>
            <w:r w:rsidR="00672D3E" w:rsidRPr="00141593">
              <w:rPr>
                <w:sz w:val="24"/>
                <w:szCs w:val="24"/>
                <w:lang w:eastAsia="uk-UA"/>
              </w:rPr>
              <w:t xml:space="preserve">виконавчий комітет </w:t>
            </w:r>
            <w:r w:rsidRPr="00141593">
              <w:rPr>
                <w:sz w:val="24"/>
                <w:szCs w:val="24"/>
                <w:lang w:eastAsia="uk-UA"/>
              </w:rPr>
              <w:t>Рівненськ</w:t>
            </w:r>
            <w:r w:rsidR="00672D3E" w:rsidRPr="00141593">
              <w:rPr>
                <w:sz w:val="24"/>
                <w:szCs w:val="24"/>
                <w:lang w:eastAsia="uk-UA"/>
              </w:rPr>
              <w:t>ої</w:t>
            </w:r>
            <w:r w:rsidRPr="00141593">
              <w:rPr>
                <w:sz w:val="24"/>
                <w:szCs w:val="24"/>
                <w:lang w:eastAsia="uk-UA"/>
              </w:rPr>
              <w:t xml:space="preserve">  міськ</w:t>
            </w:r>
            <w:r w:rsidR="00672D3E" w:rsidRPr="00141593">
              <w:rPr>
                <w:sz w:val="24"/>
                <w:szCs w:val="24"/>
                <w:lang w:eastAsia="uk-UA"/>
              </w:rPr>
              <w:t>ої</w:t>
            </w:r>
            <w:r w:rsidRPr="00141593">
              <w:rPr>
                <w:sz w:val="24"/>
                <w:szCs w:val="24"/>
                <w:lang w:eastAsia="uk-UA"/>
              </w:rPr>
              <w:t xml:space="preserve"> </w:t>
            </w:r>
            <w:r w:rsidR="00672D3E" w:rsidRPr="00141593">
              <w:rPr>
                <w:sz w:val="24"/>
                <w:szCs w:val="24"/>
                <w:lang w:eastAsia="uk-UA"/>
              </w:rPr>
              <w:t>ради</w:t>
            </w:r>
          </w:p>
        </w:tc>
      </w:tr>
      <w:tr w:rsidR="00825E80" w:rsidRPr="00141593" w14:paraId="36135059" w14:textId="77777777" w:rsidTr="00535655">
        <w:trPr>
          <w:trHeight w:val="1265"/>
        </w:trPr>
        <w:tc>
          <w:tcPr>
            <w:tcW w:w="802" w:type="dxa"/>
            <w:shd w:val="clear" w:color="auto" w:fill="auto"/>
            <w:vAlign w:val="center"/>
          </w:tcPr>
          <w:p w14:paraId="03927CED" w14:textId="3D765290" w:rsidR="00825E80" w:rsidRPr="00141593" w:rsidRDefault="00440ECE" w:rsidP="00825E80">
            <w:pPr>
              <w:jc w:val="center"/>
              <w:rPr>
                <w:sz w:val="24"/>
                <w:szCs w:val="24"/>
              </w:rPr>
            </w:pPr>
            <w:r w:rsidRPr="00141593">
              <w:rPr>
                <w:sz w:val="24"/>
                <w:szCs w:val="24"/>
              </w:rPr>
              <w:t>3</w:t>
            </w:r>
            <w:r w:rsidR="000F5468">
              <w:rPr>
                <w:sz w:val="24"/>
                <w:szCs w:val="24"/>
              </w:rPr>
              <w:t>9</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5CF2FF2" w14:textId="092C150F" w:rsidR="00825E80" w:rsidRPr="00141593" w:rsidRDefault="00440ECE" w:rsidP="00825E80">
            <w:pPr>
              <w:keepNext/>
              <w:jc w:val="both"/>
              <w:rPr>
                <w:iCs/>
                <w:sz w:val="24"/>
                <w:szCs w:val="24"/>
              </w:rPr>
            </w:pPr>
            <w:r w:rsidRPr="00141593">
              <w:rPr>
                <w:sz w:val="24"/>
                <w:szCs w:val="24"/>
              </w:rPr>
              <w:t>П</w:t>
            </w:r>
            <w:r w:rsidR="00825E80" w:rsidRPr="00141593">
              <w:rPr>
                <w:sz w:val="24"/>
                <w:szCs w:val="24"/>
              </w:rPr>
              <w:t>роводити відповідно до затверджених планів у взаємодії з районними (міським) територіальними центрами комплектування та соціальної підтримки перевірку стану військового обліку в органах місцевого самоврядування, на підприємствах, в установах та організаціях</w:t>
            </w:r>
          </w:p>
        </w:tc>
        <w:tc>
          <w:tcPr>
            <w:tcW w:w="2108" w:type="dxa"/>
            <w:shd w:val="clear" w:color="auto" w:fill="auto"/>
            <w:vAlign w:val="center"/>
          </w:tcPr>
          <w:p w14:paraId="7B26CA63" w14:textId="13A1A603" w:rsidR="00825E80" w:rsidRPr="00141593" w:rsidRDefault="00440ECE" w:rsidP="00825E80">
            <w:pPr>
              <w:jc w:val="center"/>
              <w:rPr>
                <w:bCs/>
                <w:sz w:val="24"/>
                <w:szCs w:val="24"/>
              </w:rPr>
            </w:pPr>
            <w:r w:rsidRPr="00141593">
              <w:rPr>
                <w:bCs/>
                <w:sz w:val="24"/>
                <w:szCs w:val="24"/>
              </w:rPr>
              <w:t>п</w:t>
            </w:r>
            <w:r w:rsidR="00825E80" w:rsidRPr="00141593">
              <w:rPr>
                <w:bCs/>
                <w:sz w:val="24"/>
                <w:szCs w:val="24"/>
              </w:rPr>
              <w:t xml:space="preserve">ротягом </w:t>
            </w:r>
          </w:p>
          <w:p w14:paraId="186F11F6" w14:textId="1A2F3EEA"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7810C2EF" w14:textId="181FB835" w:rsidR="00825E80" w:rsidRPr="00141593" w:rsidRDefault="00672D3E" w:rsidP="00A415B8">
            <w:pPr>
              <w:tabs>
                <w:tab w:val="left" w:pos="540"/>
              </w:tabs>
              <w:rPr>
                <w:iCs/>
                <w:sz w:val="24"/>
                <w:szCs w:val="24"/>
              </w:rPr>
            </w:pPr>
            <w:r w:rsidRPr="00141593">
              <w:rPr>
                <w:sz w:val="24"/>
                <w:szCs w:val="24"/>
                <w:lang w:eastAsia="uk-UA"/>
              </w:rPr>
              <w:t>районні військові адміністрації, виконавчий комітет Рівненської  міської ради</w:t>
            </w:r>
          </w:p>
        </w:tc>
      </w:tr>
      <w:tr w:rsidR="00825E80" w:rsidRPr="00141593" w14:paraId="7B2B8EF0" w14:textId="77777777" w:rsidTr="00535655">
        <w:tc>
          <w:tcPr>
            <w:tcW w:w="802" w:type="dxa"/>
            <w:shd w:val="clear" w:color="auto" w:fill="auto"/>
            <w:vAlign w:val="center"/>
          </w:tcPr>
          <w:p w14:paraId="72701CD7" w14:textId="62022B70" w:rsidR="00825E80" w:rsidRPr="00141593" w:rsidRDefault="000F5468" w:rsidP="00825E80">
            <w:pPr>
              <w:jc w:val="center"/>
              <w:rPr>
                <w:sz w:val="24"/>
                <w:szCs w:val="24"/>
              </w:rPr>
            </w:pPr>
            <w:r>
              <w:rPr>
                <w:sz w:val="24"/>
                <w:szCs w:val="24"/>
              </w:rPr>
              <w:lastRenderedPageBreak/>
              <w:t>40</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20F56F8" w14:textId="3E209168" w:rsidR="00825E80" w:rsidRPr="00141593" w:rsidRDefault="00440ECE" w:rsidP="00825E80">
            <w:pPr>
              <w:keepNext/>
              <w:jc w:val="both"/>
              <w:rPr>
                <w:iCs/>
                <w:sz w:val="24"/>
                <w:szCs w:val="24"/>
              </w:rPr>
            </w:pPr>
            <w:r w:rsidRPr="00141593">
              <w:rPr>
                <w:sz w:val="24"/>
                <w:szCs w:val="24"/>
              </w:rPr>
              <w:t>С</w:t>
            </w:r>
            <w:r w:rsidR="00825E80" w:rsidRPr="00141593">
              <w:rPr>
                <w:sz w:val="24"/>
                <w:szCs w:val="24"/>
              </w:rPr>
              <w:t xml:space="preserve">кладати за результатами перевірки акти, які затверджувати начальниками районних військових адміністрацій, Рівненським міським головою та надсилати у </w:t>
            </w:r>
            <w:proofErr w:type="spellStart"/>
            <w:r w:rsidR="00825E80" w:rsidRPr="00141593">
              <w:rPr>
                <w:sz w:val="24"/>
                <w:szCs w:val="24"/>
              </w:rPr>
              <w:t>двадцятиденний</w:t>
            </w:r>
            <w:proofErr w:type="spellEnd"/>
            <w:r w:rsidR="00825E80" w:rsidRPr="00141593">
              <w:rPr>
                <w:sz w:val="24"/>
                <w:szCs w:val="24"/>
              </w:rPr>
              <w:t xml:space="preserve"> строк з дня закінчення перевірки Рівненській обласній державній (військовій) адміністрації, органам місцевого самоврядування, підприємствам, установам та організаціям, а також Рівненському обласному, районним (міському) територіальним центрам комплектування та соціальної підтримки для реагування та вжиття заходів згідно із законодавством</w:t>
            </w:r>
          </w:p>
        </w:tc>
        <w:tc>
          <w:tcPr>
            <w:tcW w:w="2108" w:type="dxa"/>
            <w:shd w:val="clear" w:color="auto" w:fill="auto"/>
            <w:vAlign w:val="center"/>
          </w:tcPr>
          <w:p w14:paraId="45387FAA" w14:textId="7628DBA7" w:rsidR="00825E80" w:rsidRPr="00141593" w:rsidRDefault="00B273A0" w:rsidP="00825E80">
            <w:pPr>
              <w:jc w:val="center"/>
              <w:rPr>
                <w:bCs/>
                <w:sz w:val="24"/>
                <w:szCs w:val="24"/>
              </w:rPr>
            </w:pPr>
            <w:r w:rsidRPr="00141593">
              <w:rPr>
                <w:bCs/>
                <w:sz w:val="24"/>
                <w:szCs w:val="24"/>
              </w:rPr>
              <w:t>п</w:t>
            </w:r>
            <w:r w:rsidR="00825E80" w:rsidRPr="00141593">
              <w:rPr>
                <w:bCs/>
                <w:sz w:val="24"/>
                <w:szCs w:val="24"/>
              </w:rPr>
              <w:t xml:space="preserve">ротягом </w:t>
            </w:r>
          </w:p>
          <w:p w14:paraId="31885378" w14:textId="23868895"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55F6E13C" w14:textId="2566C79E" w:rsidR="00825E80" w:rsidRPr="00141593" w:rsidRDefault="00672D3E" w:rsidP="00A415B8">
            <w:pPr>
              <w:tabs>
                <w:tab w:val="left" w:pos="540"/>
              </w:tabs>
              <w:rPr>
                <w:iCs/>
                <w:sz w:val="24"/>
                <w:szCs w:val="24"/>
              </w:rPr>
            </w:pPr>
            <w:r w:rsidRPr="00141593">
              <w:rPr>
                <w:sz w:val="24"/>
                <w:szCs w:val="24"/>
                <w:lang w:eastAsia="uk-UA"/>
              </w:rPr>
              <w:t>районні військові адміністрації, виконавчий комітет Рівненської  міської ради</w:t>
            </w:r>
          </w:p>
        </w:tc>
      </w:tr>
      <w:tr w:rsidR="00825E80" w:rsidRPr="00141593" w14:paraId="3F9423C8" w14:textId="77777777" w:rsidTr="00535655">
        <w:trPr>
          <w:trHeight w:val="1457"/>
        </w:trPr>
        <w:tc>
          <w:tcPr>
            <w:tcW w:w="802" w:type="dxa"/>
            <w:shd w:val="clear" w:color="auto" w:fill="auto"/>
            <w:vAlign w:val="center"/>
          </w:tcPr>
          <w:p w14:paraId="514A6717" w14:textId="4AD8BDBF" w:rsidR="00825E80" w:rsidRPr="00141593" w:rsidRDefault="000F5468" w:rsidP="00825E80">
            <w:pPr>
              <w:jc w:val="center"/>
              <w:rPr>
                <w:sz w:val="24"/>
                <w:szCs w:val="24"/>
              </w:rPr>
            </w:pPr>
            <w:r>
              <w:rPr>
                <w:sz w:val="24"/>
                <w:szCs w:val="24"/>
              </w:rPr>
              <w:t>41</w:t>
            </w:r>
            <w:r w:rsidR="00B273A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E61D05F" w14:textId="72416D35" w:rsidR="00825E80" w:rsidRPr="00141593" w:rsidRDefault="00B273A0" w:rsidP="00825E80">
            <w:pPr>
              <w:jc w:val="both"/>
              <w:textAlignment w:val="baseline"/>
              <w:rPr>
                <w:iCs/>
                <w:sz w:val="24"/>
                <w:szCs w:val="24"/>
              </w:rPr>
            </w:pPr>
            <w:r w:rsidRPr="00141593">
              <w:rPr>
                <w:sz w:val="24"/>
                <w:szCs w:val="24"/>
                <w:lang w:eastAsia="uk-UA"/>
              </w:rPr>
              <w:t>О</w:t>
            </w:r>
            <w:r w:rsidR="00825E80" w:rsidRPr="00141593">
              <w:rPr>
                <w:sz w:val="24"/>
                <w:szCs w:val="24"/>
                <w:lang w:eastAsia="uk-UA"/>
              </w:rPr>
              <w:t>рганізувати, за поданням керівників територіальних центрів комплектування та соціальної підтримки, заслуховування осіб, відповідальних за ведення військового обліку в органах місцевого самоврядування, на підприємствах, в установах та організаціях щодо стану військового обліку</w:t>
            </w:r>
          </w:p>
        </w:tc>
        <w:tc>
          <w:tcPr>
            <w:tcW w:w="2108" w:type="dxa"/>
            <w:shd w:val="clear" w:color="auto" w:fill="auto"/>
            <w:vAlign w:val="center"/>
          </w:tcPr>
          <w:p w14:paraId="0AFF16A2" w14:textId="613B1490" w:rsidR="00825E80" w:rsidRPr="00141593" w:rsidRDefault="00B273A0" w:rsidP="00825E80">
            <w:pPr>
              <w:jc w:val="center"/>
              <w:rPr>
                <w:bCs/>
                <w:sz w:val="24"/>
                <w:szCs w:val="24"/>
              </w:rPr>
            </w:pPr>
            <w:r w:rsidRPr="00141593">
              <w:rPr>
                <w:bCs/>
                <w:sz w:val="24"/>
                <w:szCs w:val="24"/>
              </w:rPr>
              <w:t>п</w:t>
            </w:r>
            <w:r w:rsidR="00825E80" w:rsidRPr="00141593">
              <w:rPr>
                <w:bCs/>
                <w:sz w:val="24"/>
                <w:szCs w:val="24"/>
              </w:rPr>
              <w:t xml:space="preserve">ротягом </w:t>
            </w:r>
          </w:p>
          <w:p w14:paraId="79839F61" w14:textId="7714086F"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49864865" w14:textId="40C2FD0C" w:rsidR="00825E80" w:rsidRPr="00141593" w:rsidRDefault="00672D3E" w:rsidP="00A415B8">
            <w:pPr>
              <w:tabs>
                <w:tab w:val="left" w:pos="540"/>
              </w:tabs>
              <w:rPr>
                <w:iCs/>
                <w:sz w:val="24"/>
                <w:szCs w:val="24"/>
              </w:rPr>
            </w:pPr>
            <w:r w:rsidRPr="00141593">
              <w:rPr>
                <w:sz w:val="24"/>
                <w:szCs w:val="24"/>
                <w:lang w:eastAsia="uk-UA"/>
              </w:rPr>
              <w:t>районні військові адміністрації, виконавчий комітет Рівненської  міської ради</w:t>
            </w:r>
          </w:p>
        </w:tc>
      </w:tr>
      <w:tr w:rsidR="00825E80" w:rsidRPr="00141593" w14:paraId="0866EE55" w14:textId="77777777" w:rsidTr="00535655">
        <w:trPr>
          <w:trHeight w:val="53"/>
        </w:trPr>
        <w:tc>
          <w:tcPr>
            <w:tcW w:w="802" w:type="dxa"/>
            <w:shd w:val="clear" w:color="auto" w:fill="auto"/>
            <w:vAlign w:val="center"/>
          </w:tcPr>
          <w:p w14:paraId="0CC709DA" w14:textId="6ACC4882" w:rsidR="00825E80" w:rsidRPr="00141593" w:rsidRDefault="00B273A0" w:rsidP="00825E80">
            <w:pPr>
              <w:jc w:val="center"/>
              <w:rPr>
                <w:sz w:val="24"/>
                <w:szCs w:val="24"/>
              </w:rPr>
            </w:pPr>
            <w:r w:rsidRPr="00141593">
              <w:rPr>
                <w:sz w:val="24"/>
                <w:szCs w:val="24"/>
              </w:rPr>
              <w:t>4</w:t>
            </w:r>
            <w:r w:rsidR="000F5468">
              <w:rPr>
                <w:sz w:val="24"/>
                <w:szCs w:val="24"/>
              </w:rPr>
              <w:t>2</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AD197FB" w14:textId="64423DBC" w:rsidR="00825E80" w:rsidRPr="00141593" w:rsidRDefault="00672D3E" w:rsidP="00825E80">
            <w:pPr>
              <w:keepNext/>
              <w:jc w:val="both"/>
              <w:rPr>
                <w:iCs/>
                <w:sz w:val="24"/>
                <w:szCs w:val="24"/>
              </w:rPr>
            </w:pPr>
            <w:r w:rsidRPr="00141593">
              <w:rPr>
                <w:sz w:val="24"/>
                <w:szCs w:val="24"/>
              </w:rPr>
              <w:t>В</w:t>
            </w:r>
            <w:r w:rsidR="00825E80" w:rsidRPr="00141593">
              <w:rPr>
                <w:sz w:val="24"/>
                <w:szCs w:val="24"/>
              </w:rPr>
              <w:t xml:space="preserve">идати розпорядження голів районних державних </w:t>
            </w:r>
            <w:r w:rsidR="00825E80" w:rsidRPr="00141593">
              <w:rPr>
                <w:sz w:val="24"/>
                <w:szCs w:val="24"/>
              </w:rPr>
              <w:br/>
              <w:t xml:space="preserve">адміністрацій – начальників районних військових адміністрацій, Рівненського міського голови про стан військового обліку та території </w:t>
            </w:r>
            <w:r w:rsidR="00825E80" w:rsidRPr="00141593">
              <w:rPr>
                <w:rFonts w:ascii="Antiqua" w:hAnsi="Antiqua" w:cs="Antiqua"/>
                <w:sz w:val="24"/>
                <w:szCs w:val="24"/>
              </w:rPr>
              <w:t xml:space="preserve">району, міста </w:t>
            </w:r>
            <w:r w:rsidR="00825E80" w:rsidRPr="00141593">
              <w:rPr>
                <w:sz w:val="24"/>
                <w:szCs w:val="24"/>
              </w:rPr>
              <w:t>за 2025 рік, завдання на 2026 рік на підставі інформації районних (міського) територіальних центрів комплектування та соціальної підтримки, результатів аналізу звітних матеріалів, проведених заходів та перевірок стану військового обліку на території відповідних адміністративно-територіальних одиниць за 2025 рік</w:t>
            </w:r>
          </w:p>
        </w:tc>
        <w:tc>
          <w:tcPr>
            <w:tcW w:w="2108" w:type="dxa"/>
            <w:shd w:val="clear" w:color="auto" w:fill="auto"/>
            <w:vAlign w:val="center"/>
          </w:tcPr>
          <w:p w14:paraId="000F9372" w14:textId="77777777" w:rsidR="00B273A0" w:rsidRPr="00141593" w:rsidRDefault="00B273A0" w:rsidP="00825E80">
            <w:pPr>
              <w:jc w:val="center"/>
              <w:rPr>
                <w:sz w:val="24"/>
                <w:szCs w:val="24"/>
              </w:rPr>
            </w:pPr>
            <w:r w:rsidRPr="00141593">
              <w:rPr>
                <w:sz w:val="24"/>
                <w:szCs w:val="24"/>
              </w:rPr>
              <w:t>д</w:t>
            </w:r>
            <w:r w:rsidR="00825E80" w:rsidRPr="00141593">
              <w:rPr>
                <w:sz w:val="24"/>
                <w:szCs w:val="24"/>
              </w:rPr>
              <w:t xml:space="preserve">о 15 січня </w:t>
            </w:r>
          </w:p>
          <w:p w14:paraId="65C06354" w14:textId="01A708F7" w:rsidR="00825E80" w:rsidRPr="00141593" w:rsidRDefault="00825E80" w:rsidP="00825E80">
            <w:pPr>
              <w:jc w:val="center"/>
              <w:rPr>
                <w:sz w:val="24"/>
                <w:szCs w:val="24"/>
              </w:rPr>
            </w:pPr>
            <w:r w:rsidRPr="00141593">
              <w:rPr>
                <w:sz w:val="24"/>
                <w:szCs w:val="24"/>
              </w:rPr>
              <w:t>2026 року</w:t>
            </w:r>
          </w:p>
        </w:tc>
        <w:tc>
          <w:tcPr>
            <w:tcW w:w="3798" w:type="dxa"/>
            <w:shd w:val="clear" w:color="auto" w:fill="auto"/>
            <w:vAlign w:val="center"/>
          </w:tcPr>
          <w:p w14:paraId="20AF83FB" w14:textId="13728C34" w:rsidR="00825E80" w:rsidRPr="00141593" w:rsidRDefault="00672D3E" w:rsidP="00A415B8">
            <w:pPr>
              <w:tabs>
                <w:tab w:val="left" w:pos="540"/>
              </w:tabs>
              <w:rPr>
                <w:iCs/>
                <w:sz w:val="24"/>
                <w:szCs w:val="24"/>
              </w:rPr>
            </w:pPr>
            <w:r w:rsidRPr="00141593">
              <w:rPr>
                <w:sz w:val="24"/>
                <w:szCs w:val="24"/>
                <w:lang w:eastAsia="uk-UA"/>
              </w:rPr>
              <w:t>районні військові адміністрації, виконавчий комітет Рівненської  міської ради</w:t>
            </w:r>
          </w:p>
        </w:tc>
      </w:tr>
      <w:tr w:rsidR="00825E80" w:rsidRPr="00141593" w14:paraId="2D59C061" w14:textId="77777777" w:rsidTr="00535655">
        <w:trPr>
          <w:trHeight w:val="2109"/>
        </w:trPr>
        <w:tc>
          <w:tcPr>
            <w:tcW w:w="802" w:type="dxa"/>
            <w:shd w:val="clear" w:color="auto" w:fill="auto"/>
            <w:vAlign w:val="center"/>
          </w:tcPr>
          <w:p w14:paraId="402BCB23" w14:textId="2A5F943A" w:rsidR="00825E80" w:rsidRPr="00141593" w:rsidRDefault="00825E80" w:rsidP="00825E80">
            <w:pPr>
              <w:jc w:val="center"/>
              <w:rPr>
                <w:sz w:val="24"/>
                <w:szCs w:val="24"/>
              </w:rPr>
            </w:pPr>
            <w:r w:rsidRPr="00141593">
              <w:rPr>
                <w:sz w:val="24"/>
                <w:szCs w:val="24"/>
              </w:rPr>
              <w:t>4</w:t>
            </w:r>
            <w:r w:rsidR="000F5468">
              <w:rPr>
                <w:sz w:val="24"/>
                <w:szCs w:val="24"/>
              </w:rPr>
              <w:t>3</w:t>
            </w:r>
            <w:r w:rsidR="00672D3E"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B1CC57E" w14:textId="2F28E39B" w:rsidR="00440ECE" w:rsidRPr="00141593" w:rsidRDefault="00722ADD" w:rsidP="00825E80">
            <w:pPr>
              <w:jc w:val="both"/>
              <w:textAlignment w:val="baseline"/>
              <w:rPr>
                <w:sz w:val="24"/>
                <w:szCs w:val="24"/>
                <w:lang w:eastAsia="uk-UA"/>
              </w:rPr>
            </w:pPr>
            <w:r w:rsidRPr="00141593">
              <w:rPr>
                <w:sz w:val="24"/>
                <w:szCs w:val="24"/>
                <w:lang w:eastAsia="uk-UA"/>
              </w:rPr>
              <w:t xml:space="preserve">Розпорядженнями </w:t>
            </w:r>
            <w:r w:rsidR="00825E80" w:rsidRPr="00141593">
              <w:rPr>
                <w:sz w:val="24"/>
                <w:szCs w:val="24"/>
                <w:lang w:eastAsia="uk-UA"/>
              </w:rPr>
              <w:t xml:space="preserve">голів районних державних адміністрацій – начальників районної військової адміністрацій, Рівненського міського голови визначити завдання щодо забезпечення функціонування системи військового обліку на території району, міста, методичного забезпечення військового обліку, підвищення кваліфікації осіб, відповідальних за ведення військового обліку, а також затвердити порядок виконання спільних заходів в галузі оборонної роботи між сільськими, селищними, міськими радами та районними (міським) територіальними центрами комплектування та соціальної підтримки в межах адміністративно-територіальних одиниць, план проведення перевірок стану військового обліку на території адміністративно-територіальної одиниці, склад комісії для проведення таких перевірок, графік звіряння даних списків персонального військового обліку призовників, військовозобов’язаних та резервістів державних органів, органів місцевого самоврядування, </w:t>
            </w:r>
            <w:r w:rsidR="00825E80" w:rsidRPr="00141593">
              <w:rPr>
                <w:sz w:val="24"/>
                <w:szCs w:val="24"/>
                <w:lang w:eastAsia="uk-UA"/>
              </w:rPr>
              <w:lastRenderedPageBreak/>
              <w:t xml:space="preserve">підприємств, установ та організацій, карток первинного обліку виконавчих органів сільських, селищних рад з обліковими даними районних (міського) територіальних центрів комплектування та соціальної підтримки. Зазначені розпорядження надіслати до 15 січня 2025 року до районних (міського) територіальних центрів комплектування та соціальної підтримки, виконавчих комітетів сільських, селищних рад, </w:t>
            </w:r>
            <w:r w:rsidR="00825E80" w:rsidRPr="00BF0A65">
              <w:rPr>
                <w:sz w:val="24"/>
                <w:szCs w:val="24"/>
                <w:lang w:eastAsia="uk-UA"/>
              </w:rPr>
              <w:t>копії розпоряджень надіслати до обласної державної (військової) адміністрації</w:t>
            </w:r>
          </w:p>
        </w:tc>
        <w:tc>
          <w:tcPr>
            <w:tcW w:w="2108" w:type="dxa"/>
            <w:shd w:val="clear" w:color="auto" w:fill="auto"/>
            <w:vAlign w:val="center"/>
          </w:tcPr>
          <w:p w14:paraId="64409CFC" w14:textId="15907D69" w:rsidR="00825E80" w:rsidRPr="00141593" w:rsidRDefault="00672D3E" w:rsidP="00825E80">
            <w:pPr>
              <w:jc w:val="center"/>
              <w:rPr>
                <w:bCs/>
                <w:sz w:val="24"/>
                <w:szCs w:val="24"/>
              </w:rPr>
            </w:pPr>
            <w:r w:rsidRPr="00141593">
              <w:rPr>
                <w:bCs/>
                <w:sz w:val="24"/>
                <w:szCs w:val="24"/>
              </w:rPr>
              <w:lastRenderedPageBreak/>
              <w:t>д</w:t>
            </w:r>
            <w:r w:rsidR="00825E80" w:rsidRPr="00141593">
              <w:rPr>
                <w:bCs/>
                <w:sz w:val="24"/>
                <w:szCs w:val="24"/>
              </w:rPr>
              <w:t xml:space="preserve">о 15 січня </w:t>
            </w:r>
          </w:p>
          <w:p w14:paraId="49D1736D" w14:textId="1DD34BC9"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0345F1CC" w14:textId="2C796E60" w:rsidR="00825E80" w:rsidRPr="00141593" w:rsidRDefault="00672D3E" w:rsidP="00A415B8">
            <w:pPr>
              <w:tabs>
                <w:tab w:val="left" w:pos="540"/>
              </w:tabs>
              <w:rPr>
                <w:iCs/>
                <w:sz w:val="24"/>
                <w:szCs w:val="24"/>
              </w:rPr>
            </w:pPr>
            <w:r w:rsidRPr="00141593">
              <w:rPr>
                <w:sz w:val="24"/>
                <w:szCs w:val="24"/>
                <w:lang w:eastAsia="uk-UA"/>
              </w:rPr>
              <w:t>районні військові адміністрації, виконавчий комітет Рівненської  міської ради</w:t>
            </w:r>
          </w:p>
        </w:tc>
      </w:tr>
      <w:tr w:rsidR="00825E80" w:rsidRPr="00141593" w14:paraId="6E17B8B7" w14:textId="77777777" w:rsidTr="00535655">
        <w:trPr>
          <w:trHeight w:val="1659"/>
        </w:trPr>
        <w:tc>
          <w:tcPr>
            <w:tcW w:w="802" w:type="dxa"/>
            <w:shd w:val="clear" w:color="auto" w:fill="auto"/>
            <w:vAlign w:val="center"/>
          </w:tcPr>
          <w:p w14:paraId="39831C8D" w14:textId="66272E4E" w:rsidR="00825E80" w:rsidRPr="00141593" w:rsidRDefault="00672D3E" w:rsidP="00825E80">
            <w:pPr>
              <w:jc w:val="center"/>
              <w:rPr>
                <w:sz w:val="24"/>
                <w:szCs w:val="24"/>
              </w:rPr>
            </w:pPr>
            <w:r w:rsidRPr="00141593">
              <w:rPr>
                <w:sz w:val="24"/>
                <w:szCs w:val="24"/>
              </w:rPr>
              <w:t>4</w:t>
            </w:r>
            <w:r w:rsidR="000F5468">
              <w:rPr>
                <w:sz w:val="24"/>
                <w:szCs w:val="24"/>
              </w:rPr>
              <w:t>4</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5EB2ABB" w14:textId="65A4332D" w:rsidR="00825E80" w:rsidRPr="00141593" w:rsidRDefault="00672D3E" w:rsidP="00825E80">
            <w:pPr>
              <w:jc w:val="both"/>
              <w:rPr>
                <w:iCs/>
                <w:sz w:val="24"/>
                <w:szCs w:val="24"/>
              </w:rPr>
            </w:pPr>
            <w:r w:rsidRPr="00141593">
              <w:rPr>
                <w:sz w:val="24"/>
                <w:szCs w:val="24"/>
              </w:rPr>
              <w:t>В</w:t>
            </w:r>
            <w:r w:rsidR="00825E80" w:rsidRPr="00141593">
              <w:rPr>
                <w:sz w:val="24"/>
                <w:szCs w:val="24"/>
              </w:rPr>
              <w:t>зяття на персонально-первинний військовий облік громадян, які прибули на нове місце проживання</w:t>
            </w:r>
            <w:r w:rsidR="00825E80" w:rsidRPr="00141593">
              <w:rPr>
                <w:sz w:val="24"/>
                <w:szCs w:val="24"/>
                <w:shd w:val="clear" w:color="auto" w:fill="FFFFFF"/>
              </w:rPr>
              <w:t xml:space="preserve"> </w:t>
            </w:r>
            <w:r w:rsidR="00825E80" w:rsidRPr="00141593">
              <w:rPr>
                <w:sz w:val="24"/>
                <w:szCs w:val="24"/>
              </w:rPr>
              <w:t>до населеного пункту, який обслуговується виконавчим комітетом сільської, селищної або міської ради, тільки після взяття їх на військовий облік у відповідних районних (міському) територіальних центрах комплектування та соціальної підтримки</w:t>
            </w:r>
          </w:p>
        </w:tc>
        <w:tc>
          <w:tcPr>
            <w:tcW w:w="2108" w:type="dxa"/>
            <w:shd w:val="clear" w:color="auto" w:fill="auto"/>
            <w:vAlign w:val="center"/>
          </w:tcPr>
          <w:p w14:paraId="36917F1B" w14:textId="6E976322" w:rsidR="00825E80" w:rsidRPr="00141593" w:rsidRDefault="00672D3E" w:rsidP="00825E80">
            <w:pPr>
              <w:jc w:val="center"/>
              <w:rPr>
                <w:bCs/>
                <w:sz w:val="24"/>
                <w:szCs w:val="24"/>
              </w:rPr>
            </w:pPr>
            <w:r w:rsidRPr="00141593">
              <w:rPr>
                <w:bCs/>
                <w:sz w:val="24"/>
                <w:szCs w:val="24"/>
              </w:rPr>
              <w:t>п</w:t>
            </w:r>
            <w:r w:rsidR="00825E80" w:rsidRPr="00141593">
              <w:rPr>
                <w:bCs/>
                <w:sz w:val="24"/>
                <w:szCs w:val="24"/>
              </w:rPr>
              <w:t xml:space="preserve">ротягом </w:t>
            </w:r>
          </w:p>
          <w:p w14:paraId="59D33C25" w14:textId="06C60907"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7B74D28" w14:textId="5953ECA6" w:rsidR="00825E80" w:rsidRPr="00141593" w:rsidRDefault="003D58E7" w:rsidP="00A415B8">
            <w:pPr>
              <w:rPr>
                <w:bCs/>
                <w:sz w:val="24"/>
                <w:szCs w:val="24"/>
                <w:lang w:eastAsia="uk-UA"/>
              </w:rPr>
            </w:pPr>
            <w:r w:rsidRPr="00141593">
              <w:rPr>
                <w:bCs/>
                <w:sz w:val="24"/>
                <w:szCs w:val="24"/>
                <w:lang w:eastAsia="uk-UA"/>
              </w:rPr>
              <w:t>сі</w:t>
            </w:r>
            <w:r w:rsidR="00672D3E" w:rsidRPr="00141593">
              <w:rPr>
                <w:bCs/>
                <w:sz w:val="24"/>
                <w:szCs w:val="24"/>
                <w:lang w:eastAsia="uk-UA"/>
              </w:rPr>
              <w:t>льські, селищні</w:t>
            </w:r>
            <w:r w:rsidRPr="00141593">
              <w:rPr>
                <w:bCs/>
                <w:sz w:val="24"/>
                <w:szCs w:val="24"/>
                <w:lang w:eastAsia="uk-UA"/>
              </w:rPr>
              <w:t>, міські ради територіальних громад</w:t>
            </w:r>
          </w:p>
        </w:tc>
      </w:tr>
      <w:tr w:rsidR="00825E80" w:rsidRPr="00141593" w14:paraId="76FADCA6" w14:textId="77777777" w:rsidTr="00535655">
        <w:trPr>
          <w:trHeight w:val="1117"/>
        </w:trPr>
        <w:tc>
          <w:tcPr>
            <w:tcW w:w="802" w:type="dxa"/>
            <w:shd w:val="clear" w:color="auto" w:fill="auto"/>
            <w:vAlign w:val="center"/>
          </w:tcPr>
          <w:p w14:paraId="2C9CE1F0" w14:textId="0EFB8471" w:rsidR="00825E80" w:rsidRPr="00141593" w:rsidRDefault="003D58E7" w:rsidP="00825E80">
            <w:pPr>
              <w:jc w:val="center"/>
              <w:rPr>
                <w:sz w:val="24"/>
                <w:szCs w:val="24"/>
              </w:rPr>
            </w:pPr>
            <w:r w:rsidRPr="00141593">
              <w:rPr>
                <w:sz w:val="24"/>
                <w:szCs w:val="24"/>
              </w:rPr>
              <w:t>4</w:t>
            </w:r>
            <w:r w:rsidR="000F5468">
              <w:rPr>
                <w:sz w:val="24"/>
                <w:szCs w:val="24"/>
              </w:rPr>
              <w:t>5</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19948F14" w14:textId="7865ADBA" w:rsidR="00440ECE" w:rsidRPr="00141593" w:rsidRDefault="003D58E7" w:rsidP="00825E80">
            <w:pPr>
              <w:jc w:val="both"/>
              <w:rPr>
                <w:sz w:val="24"/>
                <w:szCs w:val="24"/>
              </w:rPr>
            </w:pPr>
            <w:r w:rsidRPr="00141593">
              <w:rPr>
                <w:sz w:val="24"/>
                <w:szCs w:val="24"/>
              </w:rPr>
              <w:t>В</w:t>
            </w:r>
            <w:r w:rsidR="00825E80" w:rsidRPr="00141593">
              <w:rPr>
                <w:sz w:val="24"/>
                <w:szCs w:val="24"/>
              </w:rPr>
              <w:t>иключення з персонально-первинного військового обліку громадян під час їх вибуття в інший населений пункт до нового місця проживання тільки після зняття таких громадян з військового обліку у відповідних районних (міському) територіальних центрах комплектування та соціальної підтримки</w:t>
            </w:r>
          </w:p>
        </w:tc>
        <w:tc>
          <w:tcPr>
            <w:tcW w:w="2108" w:type="dxa"/>
            <w:shd w:val="clear" w:color="auto" w:fill="auto"/>
            <w:vAlign w:val="center"/>
          </w:tcPr>
          <w:p w14:paraId="34EDF6AA" w14:textId="0E58ADD0"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7341B267" w14:textId="281CA802"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3A6605D7" w14:textId="24F154EE"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57C97425" w14:textId="77777777" w:rsidTr="00535655">
        <w:tc>
          <w:tcPr>
            <w:tcW w:w="802" w:type="dxa"/>
            <w:shd w:val="clear" w:color="auto" w:fill="auto"/>
            <w:vAlign w:val="center"/>
          </w:tcPr>
          <w:p w14:paraId="3337D2FB" w14:textId="49A638D0" w:rsidR="00825E80" w:rsidRPr="00141593" w:rsidRDefault="003D58E7" w:rsidP="00825E80">
            <w:pPr>
              <w:jc w:val="center"/>
              <w:rPr>
                <w:sz w:val="24"/>
                <w:szCs w:val="24"/>
              </w:rPr>
            </w:pPr>
            <w:r w:rsidRPr="00141593">
              <w:rPr>
                <w:sz w:val="24"/>
                <w:szCs w:val="24"/>
              </w:rPr>
              <w:t>4</w:t>
            </w:r>
            <w:r w:rsidR="000F5468">
              <w:rPr>
                <w:sz w:val="24"/>
                <w:szCs w:val="24"/>
              </w:rPr>
              <w:t>6</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1B3FB63" w14:textId="21326061" w:rsidR="00825E80" w:rsidRPr="00141593" w:rsidRDefault="003D58E7" w:rsidP="00825E80">
            <w:pPr>
              <w:jc w:val="both"/>
              <w:rPr>
                <w:sz w:val="24"/>
                <w:szCs w:val="24"/>
              </w:rPr>
            </w:pPr>
            <w:r w:rsidRPr="00141593">
              <w:rPr>
                <w:sz w:val="24"/>
                <w:szCs w:val="24"/>
              </w:rPr>
              <w:t>В</w:t>
            </w:r>
            <w:r w:rsidR="00825E80" w:rsidRPr="00141593">
              <w:rPr>
                <w:sz w:val="24"/>
                <w:szCs w:val="24"/>
              </w:rPr>
              <w:t>иявлення призовників, військовозобов’язаних та резервістів, які проживають на території населеного пункту, який обслуговується виконавчими комітетом сільської, селищної, міської ради, і не перебувають в них на персонально-первинному військовому обліку, та направлення таких громадян до районних (міського) територіальних центрів комплектування та соціальної підтримки для взяття на військовий облік, взяття призовників, військовозобов’язаних та резервістів на персонально-первинний військовий облік</w:t>
            </w:r>
          </w:p>
          <w:p w14:paraId="7FA5A4C5" w14:textId="3D531EAB" w:rsidR="00440ECE" w:rsidRPr="00141593" w:rsidRDefault="00440ECE" w:rsidP="00825E80">
            <w:pPr>
              <w:jc w:val="both"/>
              <w:rPr>
                <w:iCs/>
                <w:sz w:val="16"/>
                <w:szCs w:val="16"/>
              </w:rPr>
            </w:pPr>
          </w:p>
        </w:tc>
        <w:tc>
          <w:tcPr>
            <w:tcW w:w="2108" w:type="dxa"/>
            <w:shd w:val="clear" w:color="auto" w:fill="auto"/>
            <w:vAlign w:val="center"/>
          </w:tcPr>
          <w:p w14:paraId="5E6C00FF" w14:textId="33DF6A5F"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10AF259C" w14:textId="706F21B5"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A4297E2" w14:textId="4E9C99A7" w:rsidR="00825E80" w:rsidRPr="00141593" w:rsidRDefault="003D58E7" w:rsidP="00A415B8">
            <w:pPr>
              <w:rPr>
                <w:iCs/>
                <w:sz w:val="24"/>
                <w:szCs w:val="24"/>
              </w:rPr>
            </w:pPr>
            <w:r w:rsidRPr="00141593">
              <w:rPr>
                <w:bCs/>
                <w:sz w:val="24"/>
                <w:szCs w:val="24"/>
                <w:lang w:eastAsia="uk-UA"/>
              </w:rPr>
              <w:t>сільські, селищні, міські ради територіальних громад</w:t>
            </w:r>
          </w:p>
        </w:tc>
      </w:tr>
      <w:tr w:rsidR="00825E80" w:rsidRPr="00141593" w14:paraId="5703E4F5" w14:textId="77777777" w:rsidTr="00535655">
        <w:trPr>
          <w:trHeight w:val="822"/>
        </w:trPr>
        <w:tc>
          <w:tcPr>
            <w:tcW w:w="802" w:type="dxa"/>
            <w:shd w:val="clear" w:color="auto" w:fill="auto"/>
            <w:vAlign w:val="center"/>
          </w:tcPr>
          <w:p w14:paraId="7F828F91" w14:textId="53F47E22" w:rsidR="00825E80" w:rsidRPr="00141593" w:rsidRDefault="003D58E7" w:rsidP="00825E80">
            <w:pPr>
              <w:jc w:val="center"/>
              <w:rPr>
                <w:sz w:val="24"/>
                <w:szCs w:val="24"/>
              </w:rPr>
            </w:pPr>
            <w:r w:rsidRPr="00141593">
              <w:rPr>
                <w:sz w:val="24"/>
                <w:szCs w:val="24"/>
              </w:rPr>
              <w:t>4</w:t>
            </w:r>
            <w:r w:rsidR="000F5468">
              <w:rPr>
                <w:sz w:val="24"/>
                <w:szCs w:val="24"/>
              </w:rPr>
              <w:t>7</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ECAB24C" w14:textId="3548F525" w:rsidR="00825E80" w:rsidRPr="00141593" w:rsidRDefault="003D58E7" w:rsidP="00825E80">
            <w:pPr>
              <w:jc w:val="both"/>
              <w:rPr>
                <w:iCs/>
                <w:sz w:val="24"/>
                <w:szCs w:val="24"/>
              </w:rPr>
            </w:pPr>
            <w:r w:rsidRPr="00141593">
              <w:rPr>
                <w:spacing w:val="-4"/>
                <w:sz w:val="24"/>
                <w:szCs w:val="24"/>
              </w:rPr>
              <w:t>В</w:t>
            </w:r>
            <w:r w:rsidR="00825E80" w:rsidRPr="00141593">
              <w:rPr>
                <w:spacing w:val="-4"/>
                <w:sz w:val="24"/>
                <w:szCs w:val="24"/>
              </w:rPr>
              <w:t>едення карток первинного обліку призовників, військовозобов’язаних</w:t>
            </w:r>
            <w:r w:rsidR="00825E80" w:rsidRPr="00141593">
              <w:rPr>
                <w:sz w:val="24"/>
                <w:szCs w:val="24"/>
              </w:rPr>
              <w:t xml:space="preserve"> та резервістів (додаток 3 до Порядку)</w:t>
            </w:r>
          </w:p>
        </w:tc>
        <w:tc>
          <w:tcPr>
            <w:tcW w:w="2108" w:type="dxa"/>
            <w:shd w:val="clear" w:color="auto" w:fill="auto"/>
            <w:vAlign w:val="center"/>
          </w:tcPr>
          <w:p w14:paraId="5C7BB184" w14:textId="625AAB1D"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5126FAC7" w14:textId="1055ECB3"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5F6F9715" w14:textId="238AF54D"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061313D5" w14:textId="77777777" w:rsidTr="00535655">
        <w:trPr>
          <w:trHeight w:val="1005"/>
        </w:trPr>
        <w:tc>
          <w:tcPr>
            <w:tcW w:w="802" w:type="dxa"/>
            <w:shd w:val="clear" w:color="auto" w:fill="auto"/>
            <w:vAlign w:val="center"/>
          </w:tcPr>
          <w:p w14:paraId="4DD9ED00" w14:textId="0C2DF730" w:rsidR="00825E80" w:rsidRPr="00141593" w:rsidRDefault="003D58E7" w:rsidP="00825E80">
            <w:pPr>
              <w:jc w:val="center"/>
              <w:rPr>
                <w:sz w:val="24"/>
                <w:szCs w:val="24"/>
              </w:rPr>
            </w:pPr>
            <w:r w:rsidRPr="00141593">
              <w:rPr>
                <w:sz w:val="24"/>
                <w:szCs w:val="24"/>
              </w:rPr>
              <w:t>4</w:t>
            </w:r>
            <w:r w:rsidR="000F5468">
              <w:rPr>
                <w:sz w:val="24"/>
                <w:szCs w:val="24"/>
              </w:rPr>
              <w:t>8</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C65F397" w14:textId="4895ED75" w:rsidR="00825E80" w:rsidRPr="00141593" w:rsidRDefault="003D58E7" w:rsidP="00825E80">
            <w:pPr>
              <w:jc w:val="both"/>
              <w:rPr>
                <w:iCs/>
                <w:sz w:val="24"/>
                <w:szCs w:val="24"/>
              </w:rPr>
            </w:pPr>
            <w:r w:rsidRPr="00141593">
              <w:rPr>
                <w:sz w:val="24"/>
                <w:szCs w:val="24"/>
              </w:rPr>
              <w:t>П</w:t>
            </w:r>
            <w:r w:rsidR="00825E80" w:rsidRPr="00141593">
              <w:rPr>
                <w:sz w:val="24"/>
                <w:szCs w:val="24"/>
              </w:rPr>
              <w:t>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tc>
        <w:tc>
          <w:tcPr>
            <w:tcW w:w="2108" w:type="dxa"/>
            <w:shd w:val="clear" w:color="auto" w:fill="auto"/>
            <w:vAlign w:val="center"/>
          </w:tcPr>
          <w:p w14:paraId="2B5A5453" w14:textId="765A47EB"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2E3EB27C" w14:textId="4361B7E3"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36521597" w14:textId="6E77DAFE"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60E3ACAC" w14:textId="77777777" w:rsidTr="00535655">
        <w:trPr>
          <w:trHeight w:val="2822"/>
        </w:trPr>
        <w:tc>
          <w:tcPr>
            <w:tcW w:w="802" w:type="dxa"/>
            <w:shd w:val="clear" w:color="auto" w:fill="auto"/>
            <w:vAlign w:val="center"/>
          </w:tcPr>
          <w:p w14:paraId="586DDF9E" w14:textId="4A607F5D" w:rsidR="00825E80" w:rsidRPr="00141593" w:rsidRDefault="003D58E7" w:rsidP="00825E80">
            <w:pPr>
              <w:jc w:val="center"/>
              <w:rPr>
                <w:sz w:val="24"/>
                <w:szCs w:val="24"/>
              </w:rPr>
            </w:pPr>
            <w:r w:rsidRPr="00141593">
              <w:rPr>
                <w:sz w:val="24"/>
                <w:szCs w:val="24"/>
              </w:rPr>
              <w:lastRenderedPageBreak/>
              <w:t>4</w:t>
            </w:r>
            <w:r w:rsidR="000F5468">
              <w:rPr>
                <w:sz w:val="24"/>
                <w:szCs w:val="24"/>
              </w:rPr>
              <w:t>9.</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74328F4" w14:textId="7375131D" w:rsidR="00825E80" w:rsidRPr="00141593" w:rsidRDefault="003D58E7" w:rsidP="00825E80">
            <w:pPr>
              <w:jc w:val="both"/>
              <w:rPr>
                <w:sz w:val="24"/>
                <w:szCs w:val="24"/>
              </w:rPr>
            </w:pPr>
            <w:r w:rsidRPr="00141593">
              <w:rPr>
                <w:sz w:val="24"/>
                <w:szCs w:val="24"/>
              </w:rPr>
              <w:t>І</w:t>
            </w:r>
            <w:r w:rsidR="00825E80" w:rsidRPr="00141593">
              <w:rPr>
                <w:sz w:val="24"/>
                <w:szCs w:val="24"/>
              </w:rPr>
              <w:t>нформування у семиденний строк районних (міського) територіальних центрів комплектування та соціальної підтримки, про призовників, військовозобов’язаних та резервістів, які:</w:t>
            </w:r>
          </w:p>
          <w:p w14:paraId="168702F7" w14:textId="77777777" w:rsidR="00825E80" w:rsidRPr="00141593" w:rsidRDefault="00825E80" w:rsidP="00825E80">
            <w:pPr>
              <w:ind w:firstLine="567"/>
              <w:jc w:val="both"/>
              <w:rPr>
                <w:sz w:val="24"/>
                <w:szCs w:val="24"/>
              </w:rPr>
            </w:pPr>
            <w:r w:rsidRPr="00141593">
              <w:rPr>
                <w:sz w:val="24"/>
                <w:szCs w:val="24"/>
              </w:rPr>
              <w:t>прибули для проживання з населених пунктів, що обслуговуються іншими виконавчими органами сільських, селищних, міських рад, без зняття з військового (персонально-первинного військового) обліку за задекларованим/зареєстрованим місцем проживання;</w:t>
            </w:r>
          </w:p>
          <w:p w14:paraId="0A288C6A" w14:textId="260808E3" w:rsidR="00825E80" w:rsidRPr="00141593" w:rsidRDefault="00825E80" w:rsidP="00825E80">
            <w:pPr>
              <w:ind w:firstLine="567"/>
              <w:jc w:val="both"/>
              <w:rPr>
                <w:iCs/>
                <w:sz w:val="24"/>
                <w:szCs w:val="24"/>
              </w:rPr>
            </w:pPr>
            <w:r w:rsidRPr="00141593">
              <w:rPr>
                <w:sz w:val="24"/>
                <w:szCs w:val="24"/>
              </w:rPr>
              <w:t>вибули до нового місця проживання за межі населених пунктів без зняття з військового (персонально-первинного) обліку</w:t>
            </w:r>
          </w:p>
        </w:tc>
        <w:tc>
          <w:tcPr>
            <w:tcW w:w="2108" w:type="dxa"/>
            <w:shd w:val="clear" w:color="auto" w:fill="auto"/>
            <w:vAlign w:val="center"/>
          </w:tcPr>
          <w:p w14:paraId="0611C990" w14:textId="14906126"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509F7415" w14:textId="736E45BE"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0351E9A" w14:textId="68BF71D5" w:rsidR="00825E80" w:rsidRPr="00141593" w:rsidRDefault="003D58E7" w:rsidP="00A415B8">
            <w:pPr>
              <w:rPr>
                <w:iCs/>
                <w:sz w:val="24"/>
                <w:szCs w:val="24"/>
              </w:rPr>
            </w:pPr>
            <w:r w:rsidRPr="00141593">
              <w:rPr>
                <w:bCs/>
                <w:sz w:val="24"/>
                <w:szCs w:val="24"/>
                <w:lang w:eastAsia="uk-UA"/>
              </w:rPr>
              <w:t>сільські, селищні, міські ради територіальних громад</w:t>
            </w:r>
          </w:p>
        </w:tc>
      </w:tr>
      <w:tr w:rsidR="00825E80" w:rsidRPr="00141593" w14:paraId="5CF3DCE5" w14:textId="77777777" w:rsidTr="00535655">
        <w:trPr>
          <w:trHeight w:val="53"/>
        </w:trPr>
        <w:tc>
          <w:tcPr>
            <w:tcW w:w="802" w:type="dxa"/>
            <w:shd w:val="clear" w:color="auto" w:fill="auto"/>
            <w:vAlign w:val="center"/>
          </w:tcPr>
          <w:p w14:paraId="3AE83500" w14:textId="6C917B21" w:rsidR="00825E80" w:rsidRPr="00141593" w:rsidRDefault="000F5468" w:rsidP="00825E80">
            <w:pPr>
              <w:jc w:val="center"/>
              <w:rPr>
                <w:sz w:val="24"/>
                <w:szCs w:val="24"/>
              </w:rPr>
            </w:pPr>
            <w:r>
              <w:rPr>
                <w:sz w:val="24"/>
                <w:szCs w:val="24"/>
              </w:rPr>
              <w:t>50</w:t>
            </w:r>
            <w:r w:rsidR="003D58E7"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946161E" w14:textId="65EC9629" w:rsidR="00440ECE" w:rsidRPr="00141593" w:rsidRDefault="003D58E7" w:rsidP="00825E80">
            <w:pPr>
              <w:keepNext/>
              <w:jc w:val="both"/>
              <w:rPr>
                <w:sz w:val="24"/>
                <w:szCs w:val="24"/>
              </w:rPr>
            </w:pPr>
            <w:r w:rsidRPr="00141593">
              <w:rPr>
                <w:sz w:val="24"/>
                <w:szCs w:val="24"/>
              </w:rPr>
              <w:t>О</w:t>
            </w:r>
            <w:r w:rsidR="00825E80" w:rsidRPr="00141593">
              <w:rPr>
                <w:sz w:val="24"/>
                <w:szCs w:val="24"/>
              </w:rPr>
              <w:t>повіщення на вимогу відповідних районних (міського) територіальних центрів комплектування та соціальної підтримки, призовників, військовозобов’язаних та резервістів про їх виклик до районних (міського) територіальних центрів комплектування та соціальної підтримки і забезпечення їх своєчасного прибуття</w:t>
            </w:r>
          </w:p>
        </w:tc>
        <w:tc>
          <w:tcPr>
            <w:tcW w:w="2108" w:type="dxa"/>
            <w:shd w:val="clear" w:color="auto" w:fill="auto"/>
            <w:vAlign w:val="center"/>
          </w:tcPr>
          <w:p w14:paraId="24FB17C1" w14:textId="038E13E7"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10CB63EE" w14:textId="4FCB187C"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5C54BA5" w14:textId="50B2C22E"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6BD3D483" w14:textId="77777777" w:rsidTr="00535655">
        <w:tc>
          <w:tcPr>
            <w:tcW w:w="802" w:type="dxa"/>
            <w:shd w:val="clear" w:color="auto" w:fill="auto"/>
            <w:vAlign w:val="center"/>
          </w:tcPr>
          <w:p w14:paraId="33BE4088" w14:textId="2498BA46" w:rsidR="00825E80" w:rsidRPr="00141593" w:rsidRDefault="000F5468" w:rsidP="00825E80">
            <w:pPr>
              <w:jc w:val="center"/>
              <w:rPr>
                <w:sz w:val="24"/>
                <w:szCs w:val="24"/>
              </w:rPr>
            </w:pPr>
            <w:r>
              <w:rPr>
                <w:sz w:val="24"/>
                <w:szCs w:val="24"/>
              </w:rPr>
              <w:t>51</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4BE72A1" w14:textId="5FD577DD" w:rsidR="00825E80" w:rsidRPr="00141593" w:rsidRDefault="003D58E7" w:rsidP="00825E80">
            <w:pPr>
              <w:keepNext/>
              <w:jc w:val="both"/>
              <w:rPr>
                <w:iCs/>
                <w:sz w:val="24"/>
                <w:szCs w:val="24"/>
              </w:rPr>
            </w:pPr>
            <w:r w:rsidRPr="00141593">
              <w:rPr>
                <w:sz w:val="24"/>
                <w:szCs w:val="24"/>
              </w:rPr>
              <w:t>В</w:t>
            </w:r>
            <w:r w:rsidR="00825E80" w:rsidRPr="00141593">
              <w:rPr>
                <w:sz w:val="24"/>
                <w:szCs w:val="24"/>
              </w:rPr>
              <w:t>заємодію з відповідними районними (міським) територіальними центрами комплектування та соціальної підтримки,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внесення відповідних змін до них, а також щодо оповіщення призовників, військовозобов’язаних та резервістів</w:t>
            </w:r>
          </w:p>
        </w:tc>
        <w:tc>
          <w:tcPr>
            <w:tcW w:w="2108" w:type="dxa"/>
            <w:shd w:val="clear" w:color="auto" w:fill="auto"/>
            <w:vAlign w:val="center"/>
          </w:tcPr>
          <w:p w14:paraId="209CD2CF" w14:textId="54FC924C"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3940606F" w14:textId="3B501974"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75C042E9" w14:textId="5321BF3F"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2818F522" w14:textId="77777777" w:rsidTr="00535655">
        <w:trPr>
          <w:trHeight w:val="979"/>
        </w:trPr>
        <w:tc>
          <w:tcPr>
            <w:tcW w:w="802" w:type="dxa"/>
            <w:shd w:val="clear" w:color="auto" w:fill="auto"/>
            <w:vAlign w:val="center"/>
          </w:tcPr>
          <w:p w14:paraId="49687B53" w14:textId="27B5C76B" w:rsidR="00825E80" w:rsidRPr="00141593" w:rsidRDefault="00825E80" w:rsidP="00825E80">
            <w:pPr>
              <w:jc w:val="center"/>
              <w:rPr>
                <w:sz w:val="24"/>
                <w:szCs w:val="24"/>
              </w:rPr>
            </w:pPr>
            <w:r w:rsidRPr="00141593">
              <w:rPr>
                <w:sz w:val="24"/>
                <w:szCs w:val="24"/>
              </w:rPr>
              <w:t>5</w:t>
            </w:r>
            <w:r w:rsidR="000F5468">
              <w:rPr>
                <w:sz w:val="24"/>
                <w:szCs w:val="24"/>
              </w:rPr>
              <w:t>2</w:t>
            </w:r>
            <w:r w:rsidR="003D58E7"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84FFDA3" w14:textId="3CD92535" w:rsidR="00825E80" w:rsidRPr="00141593" w:rsidRDefault="003D58E7" w:rsidP="00825E80">
            <w:pPr>
              <w:keepNext/>
              <w:jc w:val="both"/>
              <w:rPr>
                <w:iCs/>
                <w:sz w:val="24"/>
                <w:szCs w:val="24"/>
              </w:rPr>
            </w:pPr>
            <w:r w:rsidRPr="00141593">
              <w:rPr>
                <w:sz w:val="24"/>
                <w:szCs w:val="24"/>
              </w:rPr>
              <w:t>П</w:t>
            </w:r>
            <w:r w:rsidR="00825E80" w:rsidRPr="00141593">
              <w:rPr>
                <w:sz w:val="24"/>
                <w:szCs w:val="24"/>
              </w:rPr>
              <w:t>одання до районних (міського) територіальних центрів комплектування та соціальної підтримки, на їх вимогу відомостей щодо призовників, військовозобов’язаних та резервістів, військовий облік яких вони ведуть</w:t>
            </w:r>
          </w:p>
        </w:tc>
        <w:tc>
          <w:tcPr>
            <w:tcW w:w="2108" w:type="dxa"/>
            <w:shd w:val="clear" w:color="auto" w:fill="auto"/>
            <w:vAlign w:val="center"/>
          </w:tcPr>
          <w:p w14:paraId="4D511E78" w14:textId="378CAD8A"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3FC231ED" w14:textId="3C0AAE9F"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8023787" w14:textId="0707D923"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0C7B204F" w14:textId="77777777" w:rsidTr="00535655">
        <w:trPr>
          <w:trHeight w:val="1469"/>
        </w:trPr>
        <w:tc>
          <w:tcPr>
            <w:tcW w:w="802" w:type="dxa"/>
            <w:shd w:val="clear" w:color="auto" w:fill="auto"/>
            <w:vAlign w:val="center"/>
          </w:tcPr>
          <w:p w14:paraId="1B3A53A2" w14:textId="1840F784" w:rsidR="00825E80" w:rsidRPr="00141593" w:rsidRDefault="00825E80" w:rsidP="00825E80">
            <w:pPr>
              <w:jc w:val="center"/>
              <w:rPr>
                <w:sz w:val="24"/>
                <w:szCs w:val="24"/>
              </w:rPr>
            </w:pPr>
            <w:r w:rsidRPr="00141593">
              <w:rPr>
                <w:sz w:val="24"/>
                <w:szCs w:val="24"/>
              </w:rPr>
              <w:t>5</w:t>
            </w:r>
            <w:r w:rsidR="000F5468">
              <w:rPr>
                <w:sz w:val="24"/>
                <w:szCs w:val="24"/>
              </w:rPr>
              <w:t>3</w:t>
            </w:r>
            <w:r w:rsidR="003D58E7"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7A73E2D" w14:textId="6A11F3D1" w:rsidR="00825E80" w:rsidRPr="00141593" w:rsidRDefault="003D58E7" w:rsidP="00825E80">
            <w:pPr>
              <w:keepNext/>
              <w:jc w:val="both"/>
              <w:rPr>
                <w:iCs/>
                <w:sz w:val="24"/>
                <w:szCs w:val="24"/>
              </w:rPr>
            </w:pPr>
            <w:r w:rsidRPr="00141593">
              <w:rPr>
                <w:sz w:val="24"/>
                <w:szCs w:val="24"/>
              </w:rPr>
              <w:t>В</w:t>
            </w:r>
            <w:r w:rsidR="00825E80" w:rsidRPr="00141593">
              <w:rPr>
                <w:sz w:val="24"/>
                <w:szCs w:val="24"/>
              </w:rPr>
              <w:t>несення у п’ятиденний строк з дня подання відповідних документів змін до карток первинного обліку та надсилання щомісяця до 05 числа до відповідних районних т(міського) територіальних центрів комплектування та соціальної підтримки, повідомлень про зміну облікових даних (додаток 4 до Порядку)</w:t>
            </w:r>
          </w:p>
        </w:tc>
        <w:tc>
          <w:tcPr>
            <w:tcW w:w="2108" w:type="dxa"/>
            <w:shd w:val="clear" w:color="auto" w:fill="auto"/>
            <w:vAlign w:val="center"/>
          </w:tcPr>
          <w:p w14:paraId="406AEEB9" w14:textId="60BA1C7B"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56091365" w14:textId="61550A18"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5B413914" w14:textId="77777777" w:rsidR="003D58E7"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p w14:paraId="3539FBBC" w14:textId="5EE39112" w:rsidR="00825E80" w:rsidRPr="00141593" w:rsidRDefault="00825E80" w:rsidP="00A415B8">
            <w:pPr>
              <w:tabs>
                <w:tab w:val="left" w:pos="540"/>
              </w:tabs>
              <w:rPr>
                <w:iCs/>
                <w:sz w:val="24"/>
                <w:szCs w:val="24"/>
              </w:rPr>
            </w:pPr>
          </w:p>
        </w:tc>
      </w:tr>
      <w:tr w:rsidR="00825E80" w:rsidRPr="00141593" w14:paraId="6AE50299" w14:textId="77777777" w:rsidTr="00535655">
        <w:tc>
          <w:tcPr>
            <w:tcW w:w="802" w:type="dxa"/>
            <w:shd w:val="clear" w:color="auto" w:fill="auto"/>
            <w:vAlign w:val="center"/>
          </w:tcPr>
          <w:p w14:paraId="482F326B" w14:textId="15D6059D" w:rsidR="00825E80" w:rsidRPr="00141593" w:rsidRDefault="00825E80" w:rsidP="00825E80">
            <w:pPr>
              <w:jc w:val="center"/>
              <w:rPr>
                <w:sz w:val="24"/>
                <w:szCs w:val="24"/>
              </w:rPr>
            </w:pPr>
            <w:r w:rsidRPr="00141593">
              <w:rPr>
                <w:sz w:val="24"/>
                <w:szCs w:val="24"/>
              </w:rPr>
              <w:t>5</w:t>
            </w:r>
            <w:r w:rsidR="000F5468">
              <w:rPr>
                <w:sz w:val="24"/>
                <w:szCs w:val="24"/>
              </w:rPr>
              <w:t>4</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BA14B50" w14:textId="640B172B" w:rsidR="00825E80" w:rsidRPr="00141593" w:rsidRDefault="00722ADD" w:rsidP="00BF0A65">
            <w:pPr>
              <w:keepNext/>
              <w:jc w:val="both"/>
              <w:rPr>
                <w:sz w:val="24"/>
                <w:szCs w:val="24"/>
              </w:rPr>
            </w:pPr>
            <w:r w:rsidRPr="00141593">
              <w:rPr>
                <w:sz w:val="24"/>
                <w:szCs w:val="24"/>
              </w:rPr>
              <w:t xml:space="preserve">Звіряння </w:t>
            </w:r>
            <w:r w:rsidR="00825E80" w:rsidRPr="00141593">
              <w:rPr>
                <w:sz w:val="24"/>
                <w:szCs w:val="24"/>
              </w:rPr>
              <w:t>не рідше одного разу на рік облікових даних карток первинного обліку, які перебувають на персонально-первинному військовому обліку у виконавчих органах сільських, селищних, міських рад:</w:t>
            </w:r>
          </w:p>
          <w:p w14:paraId="35D30A97" w14:textId="7A89D8BE" w:rsidR="00825E80" w:rsidRPr="00141593" w:rsidRDefault="00825E80" w:rsidP="00BF0A65">
            <w:pPr>
              <w:keepNext/>
              <w:ind w:firstLine="567"/>
              <w:jc w:val="both"/>
              <w:rPr>
                <w:sz w:val="24"/>
                <w:szCs w:val="24"/>
              </w:rPr>
            </w:pPr>
            <w:r w:rsidRPr="00141593">
              <w:rPr>
                <w:sz w:val="24"/>
                <w:szCs w:val="24"/>
              </w:rPr>
              <w:t xml:space="preserve">з обліковими даними, що містяться у списках персонального військового обліку (додаток 5 Порядку) підприємств, установ та організацій, в яких вони працюють (навчаються), що перебувають на </w:t>
            </w:r>
            <w:r w:rsidRPr="00141593">
              <w:rPr>
                <w:sz w:val="24"/>
                <w:szCs w:val="24"/>
              </w:rPr>
              <w:lastRenderedPageBreak/>
              <w:t>території населеного пункту, який обслуговується виконавчим органом сільської, селищної або міської ради;</w:t>
            </w:r>
          </w:p>
          <w:p w14:paraId="7C4A041D" w14:textId="77777777" w:rsidR="00825E80" w:rsidRPr="00141593" w:rsidRDefault="00825E80" w:rsidP="00BF0A65">
            <w:pPr>
              <w:keepNext/>
              <w:ind w:firstLine="567"/>
              <w:jc w:val="both"/>
              <w:rPr>
                <w:sz w:val="24"/>
                <w:szCs w:val="24"/>
              </w:rPr>
            </w:pPr>
            <w:r w:rsidRPr="00141593">
              <w:rPr>
                <w:sz w:val="24"/>
                <w:szCs w:val="24"/>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14:paraId="55ADFDB9" w14:textId="70AE5B1E" w:rsidR="00440ECE" w:rsidRPr="00141593" w:rsidRDefault="00825E80" w:rsidP="00BF0A65">
            <w:pPr>
              <w:keepNext/>
              <w:ind w:firstLine="567"/>
              <w:jc w:val="both"/>
              <w:rPr>
                <w:sz w:val="24"/>
                <w:szCs w:val="24"/>
              </w:rPr>
            </w:pPr>
            <w:r w:rsidRPr="00141593">
              <w:rPr>
                <w:spacing w:val="-4"/>
                <w:sz w:val="24"/>
                <w:szCs w:val="24"/>
              </w:rPr>
              <w:t>з місцем фактичного проживання призовників, військовозобов’язаних</w:t>
            </w:r>
            <w:r w:rsidRPr="00141593">
              <w:rPr>
                <w:sz w:val="24"/>
                <w:szCs w:val="24"/>
              </w:rPr>
              <w:t xml:space="preserve"> та резервістів</w:t>
            </w:r>
          </w:p>
        </w:tc>
        <w:tc>
          <w:tcPr>
            <w:tcW w:w="2108" w:type="dxa"/>
            <w:shd w:val="clear" w:color="auto" w:fill="auto"/>
            <w:vAlign w:val="center"/>
          </w:tcPr>
          <w:p w14:paraId="0ECC19FB" w14:textId="73255E24" w:rsidR="00825E80" w:rsidRPr="00141593" w:rsidRDefault="003D58E7" w:rsidP="00825E80">
            <w:pPr>
              <w:jc w:val="center"/>
              <w:rPr>
                <w:bCs/>
                <w:sz w:val="24"/>
                <w:szCs w:val="24"/>
              </w:rPr>
            </w:pPr>
            <w:r w:rsidRPr="00141593">
              <w:rPr>
                <w:bCs/>
                <w:sz w:val="24"/>
                <w:szCs w:val="24"/>
              </w:rPr>
              <w:lastRenderedPageBreak/>
              <w:t>п</w:t>
            </w:r>
            <w:r w:rsidR="00825E80" w:rsidRPr="00141593">
              <w:rPr>
                <w:bCs/>
                <w:sz w:val="24"/>
                <w:szCs w:val="24"/>
              </w:rPr>
              <w:t xml:space="preserve">ротягом </w:t>
            </w:r>
          </w:p>
          <w:p w14:paraId="0EEB8DA8" w14:textId="470D74F2"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4AB52F98" w14:textId="77777777" w:rsidR="003D58E7"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p w14:paraId="7DA62BA3" w14:textId="7B997F4A" w:rsidR="00825E80" w:rsidRPr="00141593" w:rsidRDefault="00825E80" w:rsidP="00A415B8">
            <w:pPr>
              <w:tabs>
                <w:tab w:val="left" w:pos="540"/>
              </w:tabs>
              <w:rPr>
                <w:iCs/>
                <w:sz w:val="24"/>
                <w:szCs w:val="24"/>
              </w:rPr>
            </w:pPr>
          </w:p>
        </w:tc>
      </w:tr>
      <w:tr w:rsidR="00825E80" w:rsidRPr="00141593" w14:paraId="77DB9797" w14:textId="77777777" w:rsidTr="00BF0A65">
        <w:trPr>
          <w:trHeight w:val="2578"/>
        </w:trPr>
        <w:tc>
          <w:tcPr>
            <w:tcW w:w="802" w:type="dxa"/>
            <w:shd w:val="clear" w:color="auto" w:fill="auto"/>
            <w:vAlign w:val="center"/>
          </w:tcPr>
          <w:p w14:paraId="097F856B" w14:textId="3BF6575D" w:rsidR="00825E80" w:rsidRPr="00141593" w:rsidRDefault="00825E80" w:rsidP="00825E80">
            <w:pPr>
              <w:jc w:val="center"/>
              <w:rPr>
                <w:sz w:val="24"/>
                <w:szCs w:val="24"/>
              </w:rPr>
            </w:pPr>
            <w:r w:rsidRPr="00141593">
              <w:rPr>
                <w:sz w:val="24"/>
                <w:szCs w:val="24"/>
              </w:rPr>
              <w:t>5</w:t>
            </w:r>
            <w:r w:rsidR="000F5468">
              <w:rPr>
                <w:sz w:val="24"/>
                <w:szCs w:val="24"/>
              </w:rPr>
              <w:t>5</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C2E0208" w14:textId="5860E6FB" w:rsidR="00440ECE" w:rsidRPr="00141593" w:rsidRDefault="003D58E7" w:rsidP="00BF0A65">
            <w:pPr>
              <w:keepNext/>
              <w:jc w:val="both"/>
              <w:rPr>
                <w:sz w:val="24"/>
                <w:szCs w:val="24"/>
              </w:rPr>
            </w:pPr>
            <w:r w:rsidRPr="00141593">
              <w:rPr>
                <w:sz w:val="24"/>
                <w:szCs w:val="24"/>
              </w:rPr>
              <w:t>З</w:t>
            </w:r>
            <w:r w:rsidR="00825E80" w:rsidRPr="00141593">
              <w:rPr>
                <w:sz w:val="24"/>
                <w:szCs w:val="24"/>
              </w:rPr>
              <w:t>віряння не рідше одного разу на рік облікових даних карток первинного обліку, які перебувають на персонально-первинному військовому обліку у виконавчих комітетах сільських, селищних, міських рад, з обліковими даними відповідних районних (міського) територіальних центрів комплектування та соціальної підтримки (звіряння облікових даних карток первинного обліку призовників здійснюється після приписки громадян до призовних дільниць і перед призовом їх на строкову військову службу, а також в інші строки, визначені районними (міським) територіальними центрами комплектування та соціальної підтримки)</w:t>
            </w:r>
          </w:p>
        </w:tc>
        <w:tc>
          <w:tcPr>
            <w:tcW w:w="2108" w:type="dxa"/>
            <w:shd w:val="clear" w:color="auto" w:fill="auto"/>
            <w:vAlign w:val="center"/>
          </w:tcPr>
          <w:p w14:paraId="099A8544" w14:textId="7ED00F07"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0C10D489" w14:textId="07F72945"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7CB64756" w14:textId="6925346D"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732E19A1" w14:textId="77777777" w:rsidTr="00BF0A65">
        <w:trPr>
          <w:trHeight w:val="1000"/>
        </w:trPr>
        <w:tc>
          <w:tcPr>
            <w:tcW w:w="802" w:type="dxa"/>
            <w:shd w:val="clear" w:color="auto" w:fill="auto"/>
            <w:vAlign w:val="center"/>
          </w:tcPr>
          <w:p w14:paraId="6CCAC65B" w14:textId="474FF756" w:rsidR="00825E80" w:rsidRPr="00141593" w:rsidRDefault="00825E80" w:rsidP="00825E80">
            <w:pPr>
              <w:jc w:val="center"/>
              <w:rPr>
                <w:sz w:val="24"/>
                <w:szCs w:val="24"/>
              </w:rPr>
            </w:pPr>
            <w:r w:rsidRPr="00141593">
              <w:rPr>
                <w:sz w:val="24"/>
                <w:szCs w:val="24"/>
              </w:rPr>
              <w:t>5</w:t>
            </w:r>
            <w:r w:rsidR="000F5468">
              <w:rPr>
                <w:sz w:val="24"/>
                <w:szCs w:val="24"/>
              </w:rPr>
              <w:t>6</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A287982" w14:textId="32593CFD" w:rsidR="00825E80" w:rsidRPr="00141593" w:rsidRDefault="003D58E7" w:rsidP="00BF0A65">
            <w:pPr>
              <w:keepNext/>
              <w:jc w:val="both"/>
              <w:rPr>
                <w:iCs/>
                <w:sz w:val="24"/>
                <w:szCs w:val="24"/>
              </w:rPr>
            </w:pPr>
            <w:r w:rsidRPr="00141593">
              <w:rPr>
                <w:sz w:val="24"/>
                <w:szCs w:val="24"/>
              </w:rPr>
              <w:t>С</w:t>
            </w:r>
            <w:r w:rsidR="00825E80" w:rsidRPr="00141593">
              <w:rPr>
                <w:sz w:val="24"/>
                <w:szCs w:val="24"/>
              </w:rPr>
              <w:t>кладення і подання до районних (міського) територіальних центрів комплектування та соціальної підтримки списків громадян, які підлягають приписці до призовних дільниць (додаток 6 до Порядку)</w:t>
            </w:r>
          </w:p>
        </w:tc>
        <w:tc>
          <w:tcPr>
            <w:tcW w:w="2108" w:type="dxa"/>
            <w:shd w:val="clear" w:color="auto" w:fill="auto"/>
            <w:vAlign w:val="center"/>
          </w:tcPr>
          <w:p w14:paraId="78C82AA9" w14:textId="36172F9F" w:rsidR="00825E80" w:rsidRPr="00141593" w:rsidRDefault="003D58E7" w:rsidP="00825E80">
            <w:pPr>
              <w:jc w:val="center"/>
              <w:rPr>
                <w:sz w:val="24"/>
                <w:szCs w:val="24"/>
              </w:rPr>
            </w:pPr>
            <w:r w:rsidRPr="00141593">
              <w:rPr>
                <w:sz w:val="24"/>
                <w:szCs w:val="24"/>
              </w:rPr>
              <w:t>щ</w:t>
            </w:r>
            <w:r w:rsidR="00825E80" w:rsidRPr="00141593">
              <w:rPr>
                <w:sz w:val="24"/>
                <w:szCs w:val="24"/>
              </w:rPr>
              <w:t xml:space="preserve">ороку </w:t>
            </w:r>
          </w:p>
          <w:p w14:paraId="3DCA5202" w14:textId="328ACA0B" w:rsidR="00825E80" w:rsidRPr="00141593" w:rsidRDefault="00825E80" w:rsidP="00825E80">
            <w:pPr>
              <w:jc w:val="center"/>
              <w:rPr>
                <w:sz w:val="24"/>
                <w:szCs w:val="24"/>
              </w:rPr>
            </w:pPr>
            <w:r w:rsidRPr="00141593">
              <w:rPr>
                <w:sz w:val="24"/>
                <w:szCs w:val="24"/>
              </w:rPr>
              <w:t>до 01 грудня</w:t>
            </w:r>
          </w:p>
        </w:tc>
        <w:tc>
          <w:tcPr>
            <w:tcW w:w="3798" w:type="dxa"/>
            <w:shd w:val="clear" w:color="auto" w:fill="auto"/>
            <w:vAlign w:val="center"/>
          </w:tcPr>
          <w:p w14:paraId="15B8F224" w14:textId="7F3DC73B"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0625E671" w14:textId="77777777" w:rsidTr="00BF0A65">
        <w:trPr>
          <w:trHeight w:val="972"/>
        </w:trPr>
        <w:tc>
          <w:tcPr>
            <w:tcW w:w="802" w:type="dxa"/>
            <w:shd w:val="clear" w:color="auto" w:fill="auto"/>
            <w:vAlign w:val="center"/>
          </w:tcPr>
          <w:p w14:paraId="2E6119A7" w14:textId="12F52DD3" w:rsidR="00825E80" w:rsidRPr="00141593" w:rsidRDefault="00825E80" w:rsidP="00825E80">
            <w:pPr>
              <w:jc w:val="center"/>
              <w:rPr>
                <w:sz w:val="24"/>
                <w:szCs w:val="24"/>
              </w:rPr>
            </w:pPr>
            <w:r w:rsidRPr="00141593">
              <w:rPr>
                <w:sz w:val="24"/>
                <w:szCs w:val="24"/>
              </w:rPr>
              <w:t>5</w:t>
            </w:r>
            <w:r w:rsidR="000F5468">
              <w:rPr>
                <w:sz w:val="24"/>
                <w:szCs w:val="24"/>
              </w:rPr>
              <w:t>7</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E21D7AF" w14:textId="10A25E88" w:rsidR="00825E80" w:rsidRPr="00141593" w:rsidRDefault="003D58E7" w:rsidP="00BF0A65">
            <w:pPr>
              <w:keepNext/>
              <w:jc w:val="both"/>
              <w:rPr>
                <w:iCs/>
                <w:sz w:val="24"/>
                <w:szCs w:val="24"/>
              </w:rPr>
            </w:pPr>
            <w:r w:rsidRPr="00141593">
              <w:rPr>
                <w:sz w:val="24"/>
                <w:szCs w:val="24"/>
              </w:rPr>
              <w:t>П</w:t>
            </w:r>
            <w:r w:rsidR="00825E80" w:rsidRPr="00141593">
              <w:rPr>
                <w:sz w:val="24"/>
                <w:szCs w:val="24"/>
              </w:rPr>
              <w:t>риймання від призовників, військовозобов’язаних та резервістів під розписку у бланках розписок (додаток 7 до Порядку) їх військово-облікових документів для звіряння з картками первинного обліку</w:t>
            </w:r>
          </w:p>
        </w:tc>
        <w:tc>
          <w:tcPr>
            <w:tcW w:w="2108" w:type="dxa"/>
            <w:shd w:val="clear" w:color="auto" w:fill="auto"/>
            <w:vAlign w:val="center"/>
          </w:tcPr>
          <w:p w14:paraId="2EC67F60" w14:textId="73EA1FE9"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535C415F" w14:textId="10116543"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544A977" w14:textId="7952F995"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6E799B62" w14:textId="77777777" w:rsidTr="00BF0A65">
        <w:trPr>
          <w:trHeight w:val="1552"/>
        </w:trPr>
        <w:tc>
          <w:tcPr>
            <w:tcW w:w="802" w:type="dxa"/>
            <w:shd w:val="clear" w:color="auto" w:fill="auto"/>
            <w:vAlign w:val="center"/>
          </w:tcPr>
          <w:p w14:paraId="005097A7" w14:textId="08050C29" w:rsidR="00825E80" w:rsidRPr="00141593" w:rsidRDefault="00825E80" w:rsidP="00825E80">
            <w:pPr>
              <w:jc w:val="center"/>
              <w:rPr>
                <w:sz w:val="24"/>
                <w:szCs w:val="24"/>
              </w:rPr>
            </w:pPr>
            <w:r w:rsidRPr="00141593">
              <w:rPr>
                <w:sz w:val="24"/>
                <w:szCs w:val="24"/>
              </w:rPr>
              <w:t>5</w:t>
            </w:r>
            <w:r w:rsidR="000F5468">
              <w:rPr>
                <w:sz w:val="24"/>
                <w:szCs w:val="24"/>
              </w:rPr>
              <w:t>8</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ED68004" w14:textId="31A782C7" w:rsidR="00825E80" w:rsidRPr="00141593" w:rsidRDefault="003D58E7" w:rsidP="00BF0A65">
            <w:pPr>
              <w:keepNext/>
              <w:jc w:val="both"/>
              <w:rPr>
                <w:iCs/>
                <w:sz w:val="24"/>
                <w:szCs w:val="24"/>
              </w:rPr>
            </w:pPr>
            <w:r w:rsidRPr="00141593">
              <w:rPr>
                <w:sz w:val="24"/>
                <w:szCs w:val="24"/>
              </w:rPr>
              <w:t>П</w:t>
            </w:r>
            <w:r w:rsidR="00825E80" w:rsidRPr="00141593">
              <w:rPr>
                <w:sz w:val="24"/>
                <w:szCs w:val="24"/>
              </w:rPr>
              <w:t>остійний контроль за виконанням посадовими особами підприємств, установ та організацій, які розташовані на території населеного пункту, що обслуговується виконавчим комітетом сільської, селищної або міської ради, вимог до Порядку, а призовниками, військовозобов’язаними та резервістами - правил військового обліку</w:t>
            </w:r>
          </w:p>
        </w:tc>
        <w:tc>
          <w:tcPr>
            <w:tcW w:w="2108" w:type="dxa"/>
            <w:shd w:val="clear" w:color="auto" w:fill="auto"/>
            <w:vAlign w:val="center"/>
          </w:tcPr>
          <w:p w14:paraId="24066A78" w14:textId="126344FA" w:rsidR="00825E80" w:rsidRPr="00141593" w:rsidRDefault="003D58E7" w:rsidP="00825E80">
            <w:pPr>
              <w:jc w:val="center"/>
              <w:rPr>
                <w:bCs/>
                <w:sz w:val="24"/>
                <w:szCs w:val="24"/>
              </w:rPr>
            </w:pPr>
            <w:r w:rsidRPr="00141593">
              <w:rPr>
                <w:bCs/>
                <w:sz w:val="24"/>
                <w:szCs w:val="24"/>
              </w:rPr>
              <w:t>п</w:t>
            </w:r>
            <w:r w:rsidR="00825E80" w:rsidRPr="00141593">
              <w:rPr>
                <w:bCs/>
                <w:sz w:val="24"/>
                <w:szCs w:val="24"/>
              </w:rPr>
              <w:t xml:space="preserve">ротягом </w:t>
            </w:r>
          </w:p>
          <w:p w14:paraId="75F9E295" w14:textId="252F412E"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0E766126" w14:textId="5A84407C" w:rsidR="00825E80" w:rsidRPr="00141593" w:rsidRDefault="003D58E7"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41373F06" w14:textId="77777777" w:rsidTr="00535655">
        <w:tc>
          <w:tcPr>
            <w:tcW w:w="802" w:type="dxa"/>
            <w:shd w:val="clear" w:color="auto" w:fill="auto"/>
            <w:vAlign w:val="center"/>
          </w:tcPr>
          <w:p w14:paraId="6A2A2F4A" w14:textId="388ADE87" w:rsidR="00825E80" w:rsidRPr="00141593" w:rsidRDefault="00825E80" w:rsidP="00825E80">
            <w:pPr>
              <w:jc w:val="center"/>
              <w:rPr>
                <w:sz w:val="24"/>
                <w:szCs w:val="24"/>
              </w:rPr>
            </w:pPr>
            <w:r w:rsidRPr="00141593">
              <w:rPr>
                <w:sz w:val="24"/>
                <w:szCs w:val="24"/>
              </w:rPr>
              <w:t>5</w:t>
            </w:r>
            <w:r w:rsidR="000F5468">
              <w:rPr>
                <w:sz w:val="24"/>
                <w:szCs w:val="24"/>
              </w:rPr>
              <w:t>9</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F650CEF" w14:textId="701AF50C" w:rsidR="00825E80" w:rsidRPr="00141593" w:rsidRDefault="00ED3C3E" w:rsidP="00BF0A65">
            <w:pPr>
              <w:keepNext/>
              <w:jc w:val="both"/>
              <w:rPr>
                <w:sz w:val="24"/>
                <w:szCs w:val="24"/>
              </w:rPr>
            </w:pPr>
            <w:r w:rsidRPr="00141593">
              <w:rPr>
                <w:sz w:val="24"/>
                <w:szCs w:val="24"/>
              </w:rPr>
              <w:t>І</w:t>
            </w:r>
            <w:r w:rsidR="00825E80" w:rsidRPr="00141593">
              <w:rPr>
                <w:sz w:val="24"/>
                <w:szCs w:val="24"/>
              </w:rPr>
              <w:t>нформування відповідних районних (міського) територіальних центрів комплектування та соціальної підтримки, про посадових осіб підприємств, установ та організацій, які порушують вимоги до Порядку, а також про громадян, які порушують правила військового обліку, для притягнення винних до відповідальності згідно із чинним законодавством</w:t>
            </w:r>
          </w:p>
        </w:tc>
        <w:tc>
          <w:tcPr>
            <w:tcW w:w="2108" w:type="dxa"/>
            <w:shd w:val="clear" w:color="auto" w:fill="auto"/>
            <w:vAlign w:val="center"/>
          </w:tcPr>
          <w:p w14:paraId="72AD4C7F" w14:textId="57602FDF" w:rsidR="00825E80" w:rsidRPr="00141593" w:rsidRDefault="00ED3C3E" w:rsidP="00825E80">
            <w:pPr>
              <w:jc w:val="center"/>
              <w:rPr>
                <w:bCs/>
                <w:sz w:val="24"/>
                <w:szCs w:val="24"/>
              </w:rPr>
            </w:pPr>
            <w:r w:rsidRPr="00141593">
              <w:rPr>
                <w:bCs/>
                <w:sz w:val="24"/>
                <w:szCs w:val="24"/>
              </w:rPr>
              <w:t>п</w:t>
            </w:r>
            <w:r w:rsidR="00825E80" w:rsidRPr="00141593">
              <w:rPr>
                <w:bCs/>
                <w:sz w:val="24"/>
                <w:szCs w:val="24"/>
              </w:rPr>
              <w:t xml:space="preserve">ротягом </w:t>
            </w:r>
          </w:p>
          <w:p w14:paraId="12AE31FA" w14:textId="7D5C9C8B"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3FBFEEC1" w14:textId="44C3F0DF" w:rsidR="00825E80" w:rsidRPr="00141593" w:rsidRDefault="00C3721E"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36C57D37" w14:textId="77777777" w:rsidTr="00535655">
        <w:tc>
          <w:tcPr>
            <w:tcW w:w="802" w:type="dxa"/>
            <w:shd w:val="clear" w:color="auto" w:fill="auto"/>
            <w:vAlign w:val="center"/>
          </w:tcPr>
          <w:p w14:paraId="19C13CEF" w14:textId="0F3BEEBC" w:rsidR="00825E80" w:rsidRPr="00141593" w:rsidRDefault="000F5468" w:rsidP="00825E80">
            <w:pPr>
              <w:jc w:val="center"/>
              <w:rPr>
                <w:sz w:val="24"/>
                <w:szCs w:val="24"/>
              </w:rPr>
            </w:pPr>
            <w:r>
              <w:rPr>
                <w:sz w:val="24"/>
                <w:szCs w:val="24"/>
              </w:rPr>
              <w:lastRenderedPageBreak/>
              <w:t>60</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54B534D" w14:textId="5A54A4BC" w:rsidR="00825E80" w:rsidRPr="00141593" w:rsidRDefault="00825E80" w:rsidP="00BF0A65">
            <w:pPr>
              <w:keepNext/>
              <w:jc w:val="both"/>
              <w:rPr>
                <w:sz w:val="24"/>
                <w:szCs w:val="24"/>
              </w:rPr>
            </w:pPr>
            <w:r w:rsidRPr="00141593">
              <w:rPr>
                <w:sz w:val="24"/>
                <w:szCs w:val="24"/>
              </w:rPr>
              <w:t>інформування відповідних районних (міського) територіальних центрів комплектування та соціальної підтримки про державну реєстрацію утворення, припинення підприємств, установ та організацій, які розташовані на території населеного пункту (додаток 8 до Порядку)</w:t>
            </w:r>
          </w:p>
        </w:tc>
        <w:tc>
          <w:tcPr>
            <w:tcW w:w="2108" w:type="dxa"/>
            <w:shd w:val="clear" w:color="auto" w:fill="auto"/>
            <w:vAlign w:val="center"/>
          </w:tcPr>
          <w:p w14:paraId="61D56D09" w14:textId="118E44AD" w:rsidR="00825E80" w:rsidRPr="00141593" w:rsidRDefault="00C3721E" w:rsidP="00825E80">
            <w:pPr>
              <w:jc w:val="center"/>
              <w:rPr>
                <w:sz w:val="24"/>
                <w:szCs w:val="24"/>
              </w:rPr>
            </w:pPr>
            <w:r w:rsidRPr="00141593">
              <w:rPr>
                <w:sz w:val="24"/>
                <w:szCs w:val="24"/>
              </w:rPr>
              <w:t>щ</w:t>
            </w:r>
            <w:r w:rsidR="00825E80" w:rsidRPr="00141593">
              <w:rPr>
                <w:sz w:val="24"/>
                <w:szCs w:val="24"/>
              </w:rPr>
              <w:t xml:space="preserve">омісяця </w:t>
            </w:r>
          </w:p>
          <w:p w14:paraId="55C76678" w14:textId="240152E2" w:rsidR="00825E80" w:rsidRPr="00141593" w:rsidRDefault="00825E80" w:rsidP="00825E80">
            <w:pPr>
              <w:jc w:val="center"/>
              <w:rPr>
                <w:sz w:val="24"/>
                <w:szCs w:val="24"/>
              </w:rPr>
            </w:pPr>
            <w:r w:rsidRPr="00141593">
              <w:rPr>
                <w:sz w:val="24"/>
                <w:szCs w:val="24"/>
              </w:rPr>
              <w:t>до 05 числа</w:t>
            </w:r>
          </w:p>
        </w:tc>
        <w:tc>
          <w:tcPr>
            <w:tcW w:w="3798" w:type="dxa"/>
            <w:shd w:val="clear" w:color="auto" w:fill="auto"/>
            <w:vAlign w:val="center"/>
          </w:tcPr>
          <w:p w14:paraId="5DB2FDF5" w14:textId="39AAD11E" w:rsidR="00825E80" w:rsidRPr="00141593" w:rsidRDefault="00C3721E" w:rsidP="00A415B8">
            <w:pPr>
              <w:rPr>
                <w:bCs/>
                <w:sz w:val="24"/>
                <w:szCs w:val="24"/>
                <w:lang w:eastAsia="uk-UA"/>
              </w:rPr>
            </w:pPr>
            <w:r w:rsidRPr="00141593">
              <w:rPr>
                <w:bCs/>
                <w:sz w:val="24"/>
                <w:szCs w:val="24"/>
                <w:lang w:eastAsia="uk-UA"/>
              </w:rPr>
              <w:t>сільські, селищні, міські ради територіальних громад</w:t>
            </w:r>
          </w:p>
        </w:tc>
      </w:tr>
      <w:tr w:rsidR="00825E80" w:rsidRPr="00141593" w14:paraId="0092B47B" w14:textId="77777777" w:rsidTr="00543235">
        <w:trPr>
          <w:trHeight w:val="2534"/>
        </w:trPr>
        <w:tc>
          <w:tcPr>
            <w:tcW w:w="802" w:type="dxa"/>
            <w:shd w:val="clear" w:color="auto" w:fill="auto"/>
            <w:vAlign w:val="center"/>
          </w:tcPr>
          <w:p w14:paraId="446C43A6" w14:textId="5016B753" w:rsidR="00825E80" w:rsidRPr="00141593" w:rsidRDefault="000F5468" w:rsidP="00825E80">
            <w:pPr>
              <w:jc w:val="center"/>
              <w:rPr>
                <w:sz w:val="24"/>
                <w:szCs w:val="24"/>
              </w:rPr>
            </w:pPr>
            <w:r>
              <w:rPr>
                <w:sz w:val="24"/>
                <w:szCs w:val="24"/>
              </w:rPr>
              <w:t>61</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086C1545" w14:textId="62DF2FAC" w:rsidR="00825E80" w:rsidRPr="00141593" w:rsidRDefault="00C3721E" w:rsidP="00825E80">
            <w:pPr>
              <w:jc w:val="both"/>
              <w:rPr>
                <w:bCs/>
                <w:sz w:val="24"/>
                <w:szCs w:val="24"/>
                <w:lang w:eastAsia="uk-UA"/>
              </w:rPr>
            </w:pPr>
            <w:r w:rsidRPr="00141593">
              <w:rPr>
                <w:sz w:val="24"/>
                <w:szCs w:val="24"/>
              </w:rPr>
              <w:t>П</w:t>
            </w:r>
            <w:r w:rsidR="00825E80" w:rsidRPr="00141593">
              <w:rPr>
                <w:sz w:val="24"/>
                <w:szCs w:val="24"/>
              </w:rPr>
              <w:t>еревірку у громадян України під час прийняття на роботу (навчання) наявності військово-облікового документа або відображення в електронній формі інформації, що міститься в таких документах, які можуть пред’являтися (надаватися) з використанням мобільного додатка Порталу Дія. Приймання на роботу (навчання), взяття на персональний військовий облік призовників, військовозобов’язаних та резервістів здійснюється тільки після взяття їх на військовий облік у районних (міському) територіальних центрах комплектування та соціальної підтримки</w:t>
            </w:r>
          </w:p>
        </w:tc>
        <w:tc>
          <w:tcPr>
            <w:tcW w:w="2108" w:type="dxa"/>
            <w:shd w:val="clear" w:color="auto" w:fill="auto"/>
            <w:vAlign w:val="center"/>
          </w:tcPr>
          <w:p w14:paraId="2C36AB80" w14:textId="2D43239B" w:rsidR="00825E80" w:rsidRPr="00141593" w:rsidRDefault="00C3721E" w:rsidP="00825E80">
            <w:pPr>
              <w:jc w:val="center"/>
              <w:rPr>
                <w:bCs/>
                <w:sz w:val="24"/>
                <w:szCs w:val="24"/>
              </w:rPr>
            </w:pPr>
            <w:r w:rsidRPr="00141593">
              <w:rPr>
                <w:bCs/>
                <w:sz w:val="24"/>
                <w:szCs w:val="24"/>
              </w:rPr>
              <w:t>п</w:t>
            </w:r>
            <w:r w:rsidR="00825E80" w:rsidRPr="00141593">
              <w:rPr>
                <w:bCs/>
                <w:sz w:val="24"/>
                <w:szCs w:val="24"/>
              </w:rPr>
              <w:t xml:space="preserve">ротягом </w:t>
            </w:r>
          </w:p>
          <w:p w14:paraId="3578A300" w14:textId="485E1DF9"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701213E9" w14:textId="01971E84"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7EAD59B7" w14:textId="77777777" w:rsidTr="00535655">
        <w:trPr>
          <w:trHeight w:val="1011"/>
        </w:trPr>
        <w:tc>
          <w:tcPr>
            <w:tcW w:w="802" w:type="dxa"/>
            <w:shd w:val="clear" w:color="auto" w:fill="auto"/>
            <w:vAlign w:val="center"/>
          </w:tcPr>
          <w:p w14:paraId="3D9FF26E" w14:textId="65318A0C" w:rsidR="00825E80" w:rsidRPr="00141593" w:rsidRDefault="00825E80" w:rsidP="00825E80">
            <w:pPr>
              <w:jc w:val="center"/>
              <w:rPr>
                <w:sz w:val="24"/>
                <w:szCs w:val="24"/>
              </w:rPr>
            </w:pPr>
            <w:r w:rsidRPr="00141593">
              <w:rPr>
                <w:sz w:val="24"/>
                <w:szCs w:val="24"/>
              </w:rPr>
              <w:t>6</w:t>
            </w:r>
            <w:r w:rsidR="000F5468">
              <w:rPr>
                <w:sz w:val="24"/>
                <w:szCs w:val="24"/>
              </w:rPr>
              <w:t>2</w:t>
            </w:r>
            <w:r w:rsidR="00C3721E"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C244858" w14:textId="3621697F" w:rsidR="00825E80" w:rsidRPr="00141593" w:rsidRDefault="00C3721E" w:rsidP="00825E80">
            <w:pPr>
              <w:keepNext/>
              <w:jc w:val="both"/>
              <w:rPr>
                <w:sz w:val="24"/>
                <w:szCs w:val="24"/>
              </w:rPr>
            </w:pPr>
            <w:r w:rsidRPr="00141593">
              <w:rPr>
                <w:sz w:val="24"/>
                <w:szCs w:val="24"/>
              </w:rPr>
              <w:t>Д</w:t>
            </w:r>
            <w:r w:rsidR="00825E80" w:rsidRPr="00141593">
              <w:rPr>
                <w:sz w:val="24"/>
                <w:szCs w:val="24"/>
              </w:rPr>
              <w:t>оведення до призовників, військовозобов’язаних та резервістів правил військового обліку під особистий підпис під час прийняття на роботу (навчання)</w:t>
            </w:r>
          </w:p>
        </w:tc>
        <w:tc>
          <w:tcPr>
            <w:tcW w:w="2108" w:type="dxa"/>
            <w:shd w:val="clear" w:color="auto" w:fill="auto"/>
            <w:vAlign w:val="center"/>
          </w:tcPr>
          <w:p w14:paraId="5F53F6D9" w14:textId="32665C92" w:rsidR="00825E80" w:rsidRPr="00141593" w:rsidRDefault="00C3721E" w:rsidP="00825E80">
            <w:pPr>
              <w:jc w:val="center"/>
              <w:rPr>
                <w:bCs/>
                <w:sz w:val="24"/>
                <w:szCs w:val="24"/>
              </w:rPr>
            </w:pPr>
            <w:r w:rsidRPr="00141593">
              <w:rPr>
                <w:bCs/>
                <w:sz w:val="24"/>
                <w:szCs w:val="24"/>
              </w:rPr>
              <w:t>п</w:t>
            </w:r>
            <w:r w:rsidR="00825E80" w:rsidRPr="00141593">
              <w:rPr>
                <w:bCs/>
                <w:sz w:val="24"/>
                <w:szCs w:val="24"/>
              </w:rPr>
              <w:t xml:space="preserve">ротягом </w:t>
            </w:r>
          </w:p>
          <w:p w14:paraId="56F81E66" w14:textId="3331CEF4"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07B3255F" w14:textId="7C0F5E16"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6CC31B04" w14:textId="77777777" w:rsidTr="00543235">
        <w:trPr>
          <w:trHeight w:val="1719"/>
        </w:trPr>
        <w:tc>
          <w:tcPr>
            <w:tcW w:w="802" w:type="dxa"/>
            <w:shd w:val="clear" w:color="auto" w:fill="auto"/>
            <w:vAlign w:val="center"/>
          </w:tcPr>
          <w:p w14:paraId="349B8182" w14:textId="196D5738" w:rsidR="00825E80" w:rsidRPr="00141593" w:rsidRDefault="00825E80" w:rsidP="00825E80">
            <w:pPr>
              <w:jc w:val="center"/>
              <w:rPr>
                <w:sz w:val="24"/>
                <w:szCs w:val="24"/>
              </w:rPr>
            </w:pPr>
            <w:r w:rsidRPr="00141593">
              <w:rPr>
                <w:sz w:val="24"/>
                <w:szCs w:val="24"/>
              </w:rPr>
              <w:t>6</w:t>
            </w:r>
            <w:r w:rsidR="000F5468">
              <w:rPr>
                <w:sz w:val="24"/>
                <w:szCs w:val="24"/>
              </w:rPr>
              <w:t>3</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CC41957" w14:textId="63218245" w:rsidR="00825E80" w:rsidRPr="00141593" w:rsidRDefault="00C3721E" w:rsidP="00825E80">
            <w:pPr>
              <w:keepNext/>
              <w:jc w:val="both"/>
              <w:rPr>
                <w:sz w:val="24"/>
                <w:szCs w:val="24"/>
              </w:rPr>
            </w:pPr>
            <w:r w:rsidRPr="00141593">
              <w:rPr>
                <w:sz w:val="24"/>
                <w:szCs w:val="24"/>
              </w:rPr>
              <w:t>Н</w:t>
            </w:r>
            <w:r w:rsidR="00825E80" w:rsidRPr="00141593">
              <w:rPr>
                <w:sz w:val="24"/>
                <w:szCs w:val="24"/>
              </w:rPr>
              <w:t>адсилання у семиденний строк з дня видання наказу про прийняття на роботу (навчання), звільнення з роботи, завершення навчання (відрахування із закладу освіти) до відповідних районних (міського) територіальних центрів комплектування та соціальної підтримки повідомлень про зміну облікових даних призовників, військовозобов’язаних та резервістів (додаток 4 до Порядку)</w:t>
            </w:r>
          </w:p>
        </w:tc>
        <w:tc>
          <w:tcPr>
            <w:tcW w:w="2108" w:type="dxa"/>
            <w:shd w:val="clear" w:color="auto" w:fill="auto"/>
            <w:vAlign w:val="center"/>
          </w:tcPr>
          <w:p w14:paraId="7B9D993D" w14:textId="786065C6" w:rsidR="00825E80" w:rsidRPr="00141593" w:rsidRDefault="00C3721E" w:rsidP="00825E80">
            <w:pPr>
              <w:jc w:val="center"/>
              <w:rPr>
                <w:bCs/>
                <w:sz w:val="24"/>
                <w:szCs w:val="24"/>
              </w:rPr>
            </w:pPr>
            <w:r w:rsidRPr="00141593">
              <w:rPr>
                <w:bCs/>
                <w:sz w:val="24"/>
                <w:szCs w:val="24"/>
              </w:rPr>
              <w:t>п</w:t>
            </w:r>
            <w:r w:rsidR="00825E80" w:rsidRPr="00141593">
              <w:rPr>
                <w:bCs/>
                <w:sz w:val="24"/>
                <w:szCs w:val="24"/>
              </w:rPr>
              <w:t xml:space="preserve">ротягом </w:t>
            </w:r>
          </w:p>
          <w:p w14:paraId="1A0CF287" w14:textId="680CBC6F"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7DC0E94D" w14:textId="3CFCB29A"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3EDB9DED" w14:textId="77777777" w:rsidTr="00535655">
        <w:trPr>
          <w:trHeight w:val="1481"/>
        </w:trPr>
        <w:tc>
          <w:tcPr>
            <w:tcW w:w="802" w:type="dxa"/>
            <w:shd w:val="clear" w:color="auto" w:fill="auto"/>
            <w:vAlign w:val="center"/>
          </w:tcPr>
          <w:p w14:paraId="5221B01C" w14:textId="2D67E78C" w:rsidR="00825E80" w:rsidRPr="00141593" w:rsidRDefault="00825E80" w:rsidP="00825E80">
            <w:pPr>
              <w:jc w:val="center"/>
              <w:rPr>
                <w:sz w:val="24"/>
                <w:szCs w:val="24"/>
              </w:rPr>
            </w:pPr>
            <w:r w:rsidRPr="00141593">
              <w:rPr>
                <w:sz w:val="24"/>
                <w:szCs w:val="24"/>
              </w:rPr>
              <w:t>6</w:t>
            </w:r>
            <w:r w:rsidR="000F5468">
              <w:rPr>
                <w:sz w:val="24"/>
                <w:szCs w:val="24"/>
              </w:rPr>
              <w:t>4</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716E0154" w14:textId="78F88508" w:rsidR="00825E80" w:rsidRPr="00141593" w:rsidRDefault="00C3721E" w:rsidP="00825E80">
            <w:pPr>
              <w:keepNext/>
              <w:jc w:val="both"/>
              <w:rPr>
                <w:sz w:val="24"/>
                <w:szCs w:val="24"/>
              </w:rPr>
            </w:pPr>
            <w:r w:rsidRPr="00141593">
              <w:rPr>
                <w:sz w:val="24"/>
                <w:szCs w:val="24"/>
              </w:rPr>
              <w:t>О</w:t>
            </w:r>
            <w:r w:rsidR="00825E80" w:rsidRPr="00141593">
              <w:rPr>
                <w:sz w:val="24"/>
                <w:szCs w:val="24"/>
              </w:rPr>
              <w:t>повіщення на вимогу районних (міського) територіальних центрів комплектування та соціальної підтримки, органів СБУ призовників, військовозобов’язаних та резервістів про їх виклик до відповідних районних (міського) територіальних центрів комплектування та соціальної підтримки і забезпечення їх своєчасного прибуття</w:t>
            </w:r>
          </w:p>
        </w:tc>
        <w:tc>
          <w:tcPr>
            <w:tcW w:w="2108" w:type="dxa"/>
            <w:shd w:val="clear" w:color="auto" w:fill="auto"/>
            <w:vAlign w:val="center"/>
          </w:tcPr>
          <w:p w14:paraId="3355B569" w14:textId="2485DDE0" w:rsidR="00825E80" w:rsidRPr="00141593" w:rsidRDefault="00C3721E" w:rsidP="00825E80">
            <w:pPr>
              <w:jc w:val="center"/>
              <w:rPr>
                <w:bCs/>
                <w:sz w:val="24"/>
                <w:szCs w:val="24"/>
              </w:rPr>
            </w:pPr>
            <w:r w:rsidRPr="00141593">
              <w:rPr>
                <w:bCs/>
                <w:sz w:val="24"/>
                <w:szCs w:val="24"/>
              </w:rPr>
              <w:t>п</w:t>
            </w:r>
            <w:r w:rsidR="00825E80" w:rsidRPr="00141593">
              <w:rPr>
                <w:bCs/>
                <w:sz w:val="24"/>
                <w:szCs w:val="24"/>
              </w:rPr>
              <w:t xml:space="preserve">ротягом </w:t>
            </w:r>
          </w:p>
          <w:p w14:paraId="2435E795" w14:textId="7A1D5ABA"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4302008B" w14:textId="0E2075B6"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0ED09157" w14:textId="77777777" w:rsidTr="00535655">
        <w:trPr>
          <w:trHeight w:val="1261"/>
        </w:trPr>
        <w:tc>
          <w:tcPr>
            <w:tcW w:w="802" w:type="dxa"/>
            <w:tcBorders>
              <w:bottom w:val="single" w:sz="4" w:space="0" w:color="auto"/>
            </w:tcBorders>
            <w:shd w:val="clear" w:color="auto" w:fill="auto"/>
            <w:vAlign w:val="center"/>
          </w:tcPr>
          <w:p w14:paraId="0D6C70E6" w14:textId="2F2BDD2B" w:rsidR="00825E80" w:rsidRPr="00141593" w:rsidRDefault="00825E80" w:rsidP="00825E80">
            <w:pPr>
              <w:jc w:val="center"/>
              <w:rPr>
                <w:sz w:val="24"/>
                <w:szCs w:val="24"/>
              </w:rPr>
            </w:pPr>
            <w:r w:rsidRPr="00141593">
              <w:rPr>
                <w:sz w:val="24"/>
                <w:szCs w:val="24"/>
              </w:rPr>
              <w:t>6</w:t>
            </w:r>
            <w:r w:rsidR="000F5468">
              <w:rPr>
                <w:sz w:val="24"/>
                <w:szCs w:val="24"/>
              </w:rPr>
              <w:t>5</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1433DA82" w14:textId="4574A6E9" w:rsidR="00825E80" w:rsidRPr="00141593" w:rsidRDefault="00C3721E" w:rsidP="00825E80">
            <w:pPr>
              <w:keepNext/>
              <w:jc w:val="both"/>
              <w:rPr>
                <w:sz w:val="24"/>
                <w:szCs w:val="24"/>
              </w:rPr>
            </w:pPr>
            <w:r w:rsidRPr="00141593">
              <w:rPr>
                <w:sz w:val="24"/>
                <w:szCs w:val="24"/>
              </w:rPr>
              <w:t>П</w:t>
            </w:r>
            <w:r w:rsidR="00825E80" w:rsidRPr="00141593">
              <w:rPr>
                <w:sz w:val="24"/>
                <w:szCs w:val="24"/>
              </w:rPr>
              <w:t xml:space="preserve">одання до відповідних районних (міського) територіальних центрів комплектування та соціальної підтримки на їх вимогу відомостей про призовників, військовозобов’язаних та резервістів, персональний військовий облік яких вони ведуть </w:t>
            </w:r>
          </w:p>
        </w:tc>
        <w:tc>
          <w:tcPr>
            <w:tcW w:w="2108" w:type="dxa"/>
            <w:tcBorders>
              <w:bottom w:val="single" w:sz="4" w:space="0" w:color="auto"/>
            </w:tcBorders>
            <w:shd w:val="clear" w:color="auto" w:fill="auto"/>
            <w:vAlign w:val="center"/>
          </w:tcPr>
          <w:p w14:paraId="3BDA9344" w14:textId="3CCCD6D6" w:rsidR="00825E80" w:rsidRPr="00141593" w:rsidRDefault="00C3721E" w:rsidP="00825E80">
            <w:pPr>
              <w:jc w:val="center"/>
              <w:rPr>
                <w:bCs/>
                <w:sz w:val="24"/>
                <w:szCs w:val="24"/>
              </w:rPr>
            </w:pPr>
            <w:r w:rsidRPr="00141593">
              <w:rPr>
                <w:bCs/>
                <w:sz w:val="24"/>
                <w:szCs w:val="24"/>
              </w:rPr>
              <w:t>п</w:t>
            </w:r>
            <w:r w:rsidR="00825E80" w:rsidRPr="00141593">
              <w:rPr>
                <w:bCs/>
                <w:sz w:val="24"/>
                <w:szCs w:val="24"/>
              </w:rPr>
              <w:t xml:space="preserve">ротягом </w:t>
            </w:r>
          </w:p>
          <w:p w14:paraId="2452747C" w14:textId="4B5078A9" w:rsidR="00825E80" w:rsidRPr="00141593" w:rsidRDefault="00825E80" w:rsidP="00825E80">
            <w:pPr>
              <w:jc w:val="center"/>
              <w:rPr>
                <w:sz w:val="24"/>
                <w:szCs w:val="24"/>
              </w:rPr>
            </w:pPr>
            <w:r w:rsidRPr="00141593">
              <w:rPr>
                <w:bCs/>
                <w:sz w:val="24"/>
                <w:szCs w:val="24"/>
              </w:rPr>
              <w:t>2025 року</w:t>
            </w:r>
          </w:p>
        </w:tc>
        <w:tc>
          <w:tcPr>
            <w:tcW w:w="3798" w:type="dxa"/>
            <w:tcBorders>
              <w:bottom w:val="single" w:sz="4" w:space="0" w:color="auto"/>
            </w:tcBorders>
            <w:shd w:val="clear" w:color="auto" w:fill="auto"/>
            <w:vAlign w:val="center"/>
          </w:tcPr>
          <w:p w14:paraId="0A4B88ED" w14:textId="3EE97CFF"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6B3F8547" w14:textId="77777777" w:rsidTr="00543235">
        <w:trPr>
          <w:trHeight w:val="1004"/>
        </w:trPr>
        <w:tc>
          <w:tcPr>
            <w:tcW w:w="802" w:type="dxa"/>
            <w:tcBorders>
              <w:top w:val="single" w:sz="4" w:space="0" w:color="auto"/>
              <w:left w:val="single" w:sz="4" w:space="0" w:color="auto"/>
              <w:bottom w:val="single" w:sz="4" w:space="0" w:color="auto"/>
            </w:tcBorders>
            <w:shd w:val="clear" w:color="auto" w:fill="auto"/>
            <w:vAlign w:val="center"/>
          </w:tcPr>
          <w:p w14:paraId="44FA65C3" w14:textId="1BD3D071" w:rsidR="00825E80" w:rsidRPr="00141593" w:rsidRDefault="00825E80" w:rsidP="00825E80">
            <w:pPr>
              <w:jc w:val="center"/>
              <w:rPr>
                <w:sz w:val="24"/>
                <w:szCs w:val="24"/>
              </w:rPr>
            </w:pPr>
            <w:r w:rsidRPr="00141593">
              <w:rPr>
                <w:sz w:val="24"/>
                <w:szCs w:val="24"/>
              </w:rPr>
              <w:lastRenderedPageBreak/>
              <w:t>6</w:t>
            </w:r>
            <w:r w:rsidR="000F5468">
              <w:rPr>
                <w:sz w:val="24"/>
                <w:szCs w:val="24"/>
              </w:rPr>
              <w:t>6</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51EC075" w14:textId="091C62C5" w:rsidR="00C3721E" w:rsidRPr="00141593" w:rsidRDefault="00C3721E" w:rsidP="00825E80">
            <w:pPr>
              <w:keepNext/>
              <w:jc w:val="both"/>
              <w:rPr>
                <w:sz w:val="24"/>
                <w:szCs w:val="24"/>
              </w:rPr>
            </w:pPr>
            <w:r w:rsidRPr="00141593">
              <w:rPr>
                <w:sz w:val="24"/>
                <w:szCs w:val="24"/>
              </w:rPr>
              <w:t>П</w:t>
            </w:r>
            <w:r w:rsidR="00825E80" w:rsidRPr="00141593">
              <w:rPr>
                <w:sz w:val="24"/>
                <w:szCs w:val="24"/>
              </w:rPr>
              <w:t>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tc>
        <w:tc>
          <w:tcPr>
            <w:tcW w:w="2108" w:type="dxa"/>
            <w:tcBorders>
              <w:top w:val="single" w:sz="4" w:space="0" w:color="auto"/>
              <w:bottom w:val="single" w:sz="4" w:space="0" w:color="auto"/>
            </w:tcBorders>
            <w:shd w:val="clear" w:color="auto" w:fill="auto"/>
            <w:vAlign w:val="center"/>
          </w:tcPr>
          <w:p w14:paraId="35A79DA0" w14:textId="3921422E" w:rsidR="00825E80" w:rsidRPr="00141593" w:rsidRDefault="00C3721E" w:rsidP="00825E80">
            <w:pPr>
              <w:jc w:val="center"/>
              <w:rPr>
                <w:bCs/>
                <w:sz w:val="24"/>
                <w:szCs w:val="24"/>
              </w:rPr>
            </w:pPr>
            <w:r w:rsidRPr="00141593">
              <w:rPr>
                <w:bCs/>
                <w:sz w:val="24"/>
                <w:szCs w:val="24"/>
              </w:rPr>
              <w:t>п</w:t>
            </w:r>
            <w:r w:rsidR="00825E80" w:rsidRPr="00141593">
              <w:rPr>
                <w:bCs/>
                <w:sz w:val="24"/>
                <w:szCs w:val="24"/>
              </w:rPr>
              <w:t xml:space="preserve">ротягом </w:t>
            </w:r>
          </w:p>
          <w:p w14:paraId="17CA2172" w14:textId="7A56CE93" w:rsidR="00825E80" w:rsidRPr="00141593" w:rsidRDefault="00825E80" w:rsidP="00825E80">
            <w:pPr>
              <w:jc w:val="center"/>
              <w:rPr>
                <w:sz w:val="24"/>
                <w:szCs w:val="24"/>
              </w:rPr>
            </w:pPr>
            <w:r w:rsidRPr="00141593">
              <w:rPr>
                <w:bCs/>
                <w:sz w:val="24"/>
                <w:szCs w:val="24"/>
              </w:rPr>
              <w:t>2025 року</w:t>
            </w:r>
          </w:p>
        </w:tc>
        <w:tc>
          <w:tcPr>
            <w:tcW w:w="3798" w:type="dxa"/>
            <w:tcBorders>
              <w:top w:val="single" w:sz="4" w:space="0" w:color="auto"/>
              <w:bottom w:val="single" w:sz="4" w:space="0" w:color="auto"/>
              <w:right w:val="single" w:sz="4" w:space="0" w:color="auto"/>
            </w:tcBorders>
            <w:shd w:val="clear" w:color="auto" w:fill="auto"/>
            <w:vAlign w:val="center"/>
          </w:tcPr>
          <w:p w14:paraId="4071DD31" w14:textId="5B12842E"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634712B1" w14:textId="77777777" w:rsidTr="00357490">
        <w:trPr>
          <w:trHeight w:val="693"/>
        </w:trPr>
        <w:tc>
          <w:tcPr>
            <w:tcW w:w="802" w:type="dxa"/>
            <w:tcBorders>
              <w:top w:val="single" w:sz="4" w:space="0" w:color="auto"/>
            </w:tcBorders>
            <w:shd w:val="clear" w:color="auto" w:fill="auto"/>
            <w:vAlign w:val="center"/>
          </w:tcPr>
          <w:p w14:paraId="5BA87570" w14:textId="64F002DA" w:rsidR="00825E80" w:rsidRPr="00141593" w:rsidRDefault="00825E80" w:rsidP="00825E80">
            <w:pPr>
              <w:spacing w:line="235" w:lineRule="auto"/>
              <w:jc w:val="center"/>
              <w:rPr>
                <w:sz w:val="24"/>
                <w:szCs w:val="24"/>
              </w:rPr>
            </w:pPr>
            <w:r w:rsidRPr="00141593">
              <w:rPr>
                <w:sz w:val="24"/>
                <w:szCs w:val="24"/>
              </w:rPr>
              <w:t>6</w:t>
            </w:r>
            <w:r w:rsidR="000F5468">
              <w:rPr>
                <w:sz w:val="24"/>
                <w:szCs w:val="24"/>
              </w:rPr>
              <w:t>7</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8AE2878" w14:textId="039B355A" w:rsidR="00825E80" w:rsidRPr="00141593" w:rsidRDefault="00C3721E" w:rsidP="00825E80">
            <w:pPr>
              <w:keepNext/>
              <w:spacing w:line="235" w:lineRule="auto"/>
              <w:jc w:val="both"/>
              <w:rPr>
                <w:sz w:val="24"/>
                <w:szCs w:val="24"/>
              </w:rPr>
            </w:pPr>
            <w:r w:rsidRPr="00141593">
              <w:rPr>
                <w:sz w:val="24"/>
                <w:szCs w:val="24"/>
              </w:rPr>
              <w:t>З</w:t>
            </w:r>
            <w:r w:rsidR="00825E80" w:rsidRPr="00141593">
              <w:rPr>
                <w:sz w:val="24"/>
                <w:szCs w:val="24"/>
              </w:rPr>
              <w:t>абезпечення повноти та достовірності облікових даних, що вносяться до списків персонального військового обліку</w:t>
            </w:r>
          </w:p>
        </w:tc>
        <w:tc>
          <w:tcPr>
            <w:tcW w:w="2108" w:type="dxa"/>
            <w:tcBorders>
              <w:top w:val="single" w:sz="4" w:space="0" w:color="auto"/>
            </w:tcBorders>
            <w:shd w:val="clear" w:color="auto" w:fill="auto"/>
            <w:vAlign w:val="center"/>
          </w:tcPr>
          <w:p w14:paraId="7FA3FAF2" w14:textId="12EAAB4D" w:rsidR="00825E80" w:rsidRPr="00141593" w:rsidRDefault="003A68F0" w:rsidP="00825E80">
            <w:pPr>
              <w:spacing w:line="235" w:lineRule="auto"/>
              <w:jc w:val="center"/>
              <w:rPr>
                <w:bCs/>
                <w:sz w:val="24"/>
                <w:szCs w:val="24"/>
              </w:rPr>
            </w:pPr>
            <w:r w:rsidRPr="00141593">
              <w:rPr>
                <w:bCs/>
                <w:sz w:val="24"/>
                <w:szCs w:val="24"/>
              </w:rPr>
              <w:t>п</w:t>
            </w:r>
            <w:r w:rsidR="00825E80" w:rsidRPr="00141593">
              <w:rPr>
                <w:bCs/>
                <w:sz w:val="24"/>
                <w:szCs w:val="24"/>
              </w:rPr>
              <w:t xml:space="preserve">ротягом </w:t>
            </w:r>
          </w:p>
          <w:p w14:paraId="7C537B2D" w14:textId="50DF1D4F" w:rsidR="00825E80" w:rsidRPr="00141593" w:rsidRDefault="00825E80" w:rsidP="00825E80">
            <w:pPr>
              <w:spacing w:line="235" w:lineRule="auto"/>
              <w:jc w:val="center"/>
              <w:rPr>
                <w:sz w:val="24"/>
                <w:szCs w:val="24"/>
              </w:rPr>
            </w:pPr>
            <w:r w:rsidRPr="00141593">
              <w:rPr>
                <w:bCs/>
                <w:sz w:val="24"/>
                <w:szCs w:val="24"/>
              </w:rPr>
              <w:t>2025 року</w:t>
            </w:r>
          </w:p>
        </w:tc>
        <w:tc>
          <w:tcPr>
            <w:tcW w:w="3798" w:type="dxa"/>
            <w:tcBorders>
              <w:top w:val="single" w:sz="4" w:space="0" w:color="auto"/>
            </w:tcBorders>
            <w:shd w:val="clear" w:color="auto" w:fill="auto"/>
            <w:vAlign w:val="center"/>
          </w:tcPr>
          <w:p w14:paraId="29A969A8" w14:textId="0B487CD3" w:rsidR="00825E80" w:rsidRPr="00141593" w:rsidRDefault="001F6FDF" w:rsidP="00A415B8">
            <w:pPr>
              <w:tabs>
                <w:tab w:val="left" w:pos="540"/>
              </w:tabs>
              <w:spacing w:line="235" w:lineRule="auto"/>
              <w:rPr>
                <w:iCs/>
                <w:sz w:val="24"/>
                <w:szCs w:val="24"/>
              </w:rPr>
            </w:pPr>
            <w:r w:rsidRPr="00141593">
              <w:rPr>
                <w:bCs/>
                <w:sz w:val="24"/>
                <w:szCs w:val="24"/>
                <w:lang w:eastAsia="uk-UA"/>
              </w:rPr>
              <w:t>керівники підприємств, установ, організацій</w:t>
            </w:r>
            <w:r w:rsidRPr="00141593">
              <w:rPr>
                <w:iCs/>
                <w:sz w:val="24"/>
                <w:szCs w:val="24"/>
              </w:rPr>
              <w:t xml:space="preserve"> </w:t>
            </w:r>
          </w:p>
        </w:tc>
      </w:tr>
      <w:tr w:rsidR="00825E80" w:rsidRPr="00141593" w14:paraId="388A32B7" w14:textId="77777777" w:rsidTr="00535655">
        <w:tc>
          <w:tcPr>
            <w:tcW w:w="802" w:type="dxa"/>
            <w:shd w:val="clear" w:color="auto" w:fill="auto"/>
            <w:vAlign w:val="center"/>
          </w:tcPr>
          <w:p w14:paraId="74D185E3" w14:textId="30405FE7" w:rsidR="00825E80" w:rsidRPr="00141593" w:rsidRDefault="00825E80" w:rsidP="00825E80">
            <w:pPr>
              <w:spacing w:line="235" w:lineRule="auto"/>
              <w:jc w:val="center"/>
              <w:rPr>
                <w:sz w:val="24"/>
                <w:szCs w:val="24"/>
              </w:rPr>
            </w:pPr>
            <w:r w:rsidRPr="00141593">
              <w:rPr>
                <w:sz w:val="24"/>
                <w:szCs w:val="24"/>
              </w:rPr>
              <w:t>6</w:t>
            </w:r>
            <w:r w:rsidR="000F5468">
              <w:rPr>
                <w:sz w:val="24"/>
                <w:szCs w:val="24"/>
              </w:rPr>
              <w:t>8</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50A4D21" w14:textId="64F690C6" w:rsidR="00825E80" w:rsidRPr="00141593" w:rsidRDefault="003A68F0" w:rsidP="00825E80">
            <w:pPr>
              <w:keepNext/>
              <w:spacing w:line="235" w:lineRule="auto"/>
              <w:jc w:val="both"/>
              <w:rPr>
                <w:sz w:val="24"/>
                <w:szCs w:val="24"/>
              </w:rPr>
            </w:pPr>
            <w:r w:rsidRPr="00141593">
              <w:rPr>
                <w:sz w:val="24"/>
                <w:szCs w:val="24"/>
              </w:rPr>
              <w:t>В</w:t>
            </w:r>
            <w:r w:rsidR="00825E80" w:rsidRPr="00141593">
              <w:rPr>
                <w:sz w:val="24"/>
                <w:szCs w:val="24"/>
              </w:rPr>
              <w:t>заємодію з відповідними районними (міським) територіальними центрами комплектування та соціальної підтримки щодо строків та способів звіряння даних списків персонального військового обліку, внесення відповідних змін до них, а також щодо оповіщення призовників, військовозобов’язаних та резервістів</w:t>
            </w:r>
          </w:p>
        </w:tc>
        <w:tc>
          <w:tcPr>
            <w:tcW w:w="2108" w:type="dxa"/>
            <w:shd w:val="clear" w:color="auto" w:fill="auto"/>
            <w:vAlign w:val="center"/>
          </w:tcPr>
          <w:p w14:paraId="791DA5CD" w14:textId="09DF7A1C" w:rsidR="00825E80" w:rsidRPr="00141593" w:rsidRDefault="003A68F0" w:rsidP="00825E80">
            <w:pPr>
              <w:spacing w:line="235" w:lineRule="auto"/>
              <w:jc w:val="center"/>
              <w:rPr>
                <w:bCs/>
                <w:sz w:val="24"/>
                <w:szCs w:val="24"/>
              </w:rPr>
            </w:pPr>
            <w:r w:rsidRPr="00141593">
              <w:rPr>
                <w:bCs/>
                <w:sz w:val="24"/>
                <w:szCs w:val="24"/>
              </w:rPr>
              <w:t>п</w:t>
            </w:r>
            <w:r w:rsidR="00825E80" w:rsidRPr="00141593">
              <w:rPr>
                <w:bCs/>
                <w:sz w:val="24"/>
                <w:szCs w:val="24"/>
              </w:rPr>
              <w:t xml:space="preserve">ротягом </w:t>
            </w:r>
          </w:p>
          <w:p w14:paraId="173DA19D" w14:textId="016E978C" w:rsidR="00825E80" w:rsidRPr="00141593" w:rsidRDefault="00825E80" w:rsidP="00825E80">
            <w:pPr>
              <w:spacing w:line="235" w:lineRule="auto"/>
              <w:jc w:val="center"/>
              <w:rPr>
                <w:sz w:val="24"/>
                <w:szCs w:val="24"/>
              </w:rPr>
            </w:pPr>
            <w:r w:rsidRPr="00141593">
              <w:rPr>
                <w:bCs/>
                <w:sz w:val="24"/>
                <w:szCs w:val="24"/>
              </w:rPr>
              <w:t>2025 року</w:t>
            </w:r>
          </w:p>
        </w:tc>
        <w:tc>
          <w:tcPr>
            <w:tcW w:w="3798" w:type="dxa"/>
            <w:shd w:val="clear" w:color="auto" w:fill="auto"/>
            <w:vAlign w:val="center"/>
          </w:tcPr>
          <w:p w14:paraId="326DC779" w14:textId="73D25261"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6FF6CE3E" w14:textId="77777777" w:rsidTr="00535655">
        <w:tc>
          <w:tcPr>
            <w:tcW w:w="802" w:type="dxa"/>
            <w:shd w:val="clear" w:color="auto" w:fill="auto"/>
            <w:vAlign w:val="center"/>
          </w:tcPr>
          <w:p w14:paraId="60F74503" w14:textId="4F4A06F6" w:rsidR="00825E80" w:rsidRPr="00141593" w:rsidRDefault="00825E80" w:rsidP="00825E80">
            <w:pPr>
              <w:spacing w:line="235" w:lineRule="auto"/>
              <w:jc w:val="center"/>
              <w:rPr>
                <w:sz w:val="24"/>
                <w:szCs w:val="24"/>
              </w:rPr>
            </w:pPr>
            <w:r w:rsidRPr="00141593">
              <w:rPr>
                <w:sz w:val="24"/>
                <w:szCs w:val="24"/>
              </w:rPr>
              <w:t>6</w:t>
            </w:r>
            <w:r w:rsidR="000F5468">
              <w:rPr>
                <w:sz w:val="24"/>
                <w:szCs w:val="24"/>
              </w:rPr>
              <w:t>9</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091F68A6" w14:textId="6E044DBC" w:rsidR="00825E80" w:rsidRPr="00141593" w:rsidRDefault="00B27C4F" w:rsidP="00825E80">
            <w:pPr>
              <w:keepNext/>
              <w:spacing w:line="235" w:lineRule="auto"/>
              <w:jc w:val="both"/>
              <w:rPr>
                <w:sz w:val="24"/>
                <w:szCs w:val="24"/>
              </w:rPr>
            </w:pPr>
            <w:r w:rsidRPr="00141593">
              <w:rPr>
                <w:sz w:val="24"/>
                <w:szCs w:val="24"/>
              </w:rPr>
              <w:t>П</w:t>
            </w:r>
            <w:r w:rsidR="00825E80" w:rsidRPr="00141593">
              <w:rPr>
                <w:sz w:val="24"/>
                <w:szCs w:val="24"/>
              </w:rPr>
              <w:t>еріодичне звіряння списків персонального військового обліку із записами у їх військово-облікових документах. Не рідше одного разу на рік проводити звіряння даних списків персонального військового обліку з обліковими документами відповідних районних (міського) територіальних центрів комплектування та соціальної підтримки, в яких вони перебувають на військовому обліку</w:t>
            </w:r>
          </w:p>
        </w:tc>
        <w:tc>
          <w:tcPr>
            <w:tcW w:w="2108" w:type="dxa"/>
            <w:shd w:val="clear" w:color="auto" w:fill="auto"/>
            <w:vAlign w:val="center"/>
          </w:tcPr>
          <w:p w14:paraId="63824509" w14:textId="73308DA7" w:rsidR="00825E80" w:rsidRPr="00141593" w:rsidRDefault="003A68F0" w:rsidP="00825E80">
            <w:pPr>
              <w:spacing w:line="235" w:lineRule="auto"/>
              <w:jc w:val="center"/>
              <w:rPr>
                <w:bCs/>
                <w:sz w:val="24"/>
                <w:szCs w:val="24"/>
              </w:rPr>
            </w:pPr>
            <w:r w:rsidRPr="00141593">
              <w:rPr>
                <w:bCs/>
                <w:sz w:val="24"/>
                <w:szCs w:val="24"/>
              </w:rPr>
              <w:t>п</w:t>
            </w:r>
            <w:r w:rsidR="00825E80" w:rsidRPr="00141593">
              <w:rPr>
                <w:bCs/>
                <w:sz w:val="24"/>
                <w:szCs w:val="24"/>
              </w:rPr>
              <w:t xml:space="preserve">ротягом </w:t>
            </w:r>
          </w:p>
          <w:p w14:paraId="14FE52A4" w14:textId="179F584E" w:rsidR="00825E80" w:rsidRPr="00141593" w:rsidRDefault="00825E80" w:rsidP="00825E80">
            <w:pPr>
              <w:spacing w:line="235" w:lineRule="auto"/>
              <w:jc w:val="center"/>
              <w:rPr>
                <w:sz w:val="24"/>
                <w:szCs w:val="24"/>
              </w:rPr>
            </w:pPr>
            <w:r w:rsidRPr="00141593">
              <w:rPr>
                <w:bCs/>
                <w:sz w:val="24"/>
                <w:szCs w:val="24"/>
              </w:rPr>
              <w:t>2025 року</w:t>
            </w:r>
          </w:p>
        </w:tc>
        <w:tc>
          <w:tcPr>
            <w:tcW w:w="3798" w:type="dxa"/>
            <w:shd w:val="clear" w:color="auto" w:fill="auto"/>
            <w:vAlign w:val="center"/>
          </w:tcPr>
          <w:p w14:paraId="7BB5291A" w14:textId="6D26FE8E"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2636C159" w14:textId="77777777" w:rsidTr="00535655">
        <w:tc>
          <w:tcPr>
            <w:tcW w:w="802" w:type="dxa"/>
            <w:shd w:val="clear" w:color="auto" w:fill="auto"/>
            <w:vAlign w:val="center"/>
          </w:tcPr>
          <w:p w14:paraId="41952BC4" w14:textId="26A798C5" w:rsidR="00825E80" w:rsidRPr="00141593" w:rsidRDefault="000F5468" w:rsidP="00825E80">
            <w:pPr>
              <w:spacing w:line="235" w:lineRule="auto"/>
              <w:jc w:val="center"/>
              <w:rPr>
                <w:sz w:val="24"/>
                <w:szCs w:val="24"/>
              </w:rPr>
            </w:pPr>
            <w:r>
              <w:rPr>
                <w:sz w:val="24"/>
                <w:szCs w:val="24"/>
              </w:rPr>
              <w:t>70</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12BCD426" w14:textId="2627D3BE" w:rsidR="00825E80" w:rsidRPr="00141593" w:rsidRDefault="00B27C4F" w:rsidP="00825E80">
            <w:pPr>
              <w:keepNext/>
              <w:spacing w:line="235" w:lineRule="auto"/>
              <w:jc w:val="both"/>
              <w:rPr>
                <w:sz w:val="24"/>
                <w:szCs w:val="24"/>
              </w:rPr>
            </w:pPr>
            <w:r w:rsidRPr="00141593">
              <w:rPr>
                <w:sz w:val="24"/>
                <w:szCs w:val="24"/>
              </w:rPr>
              <w:t>В</w:t>
            </w:r>
            <w:r w:rsidR="00825E80" w:rsidRPr="00141593">
              <w:rPr>
                <w:sz w:val="24"/>
                <w:szCs w:val="24"/>
              </w:rPr>
              <w:t>несення у п’ятиденний строк з дня подання відповідних документів (або відображення в електронній формі інформації, що міститься у таких документах, які можуть пред’являтися (надаватися) з використанням мобільного додатка Порталу Дія) змін до списків персонального військового обліку щодо прізвища, власного імені та по батькові (за наявності), реквізитів паспорта громадянина України та паспорта громадянина України для виїзду за кордон, адреси задекларованого/зареєстрованого місця проживання, адреси місця фактичного проживання, сімейного стану, освіти, місця роботи і посади та надсилання щомісяця до 05 числа до відповідних районних (міського) територіальних центрів комплектування та соціальної підтримки повідомлень про зміну таких облікових даних</w:t>
            </w:r>
          </w:p>
        </w:tc>
        <w:tc>
          <w:tcPr>
            <w:tcW w:w="2108" w:type="dxa"/>
            <w:shd w:val="clear" w:color="auto" w:fill="auto"/>
            <w:vAlign w:val="center"/>
          </w:tcPr>
          <w:p w14:paraId="6B2F9C53" w14:textId="3F0E2CC3" w:rsidR="00825E80" w:rsidRPr="00141593" w:rsidRDefault="00B27C4F" w:rsidP="00825E80">
            <w:pPr>
              <w:spacing w:line="235" w:lineRule="auto"/>
              <w:jc w:val="center"/>
              <w:rPr>
                <w:bCs/>
                <w:sz w:val="24"/>
                <w:szCs w:val="24"/>
              </w:rPr>
            </w:pPr>
            <w:r w:rsidRPr="00141593">
              <w:rPr>
                <w:bCs/>
                <w:sz w:val="24"/>
                <w:szCs w:val="24"/>
              </w:rPr>
              <w:t>п</w:t>
            </w:r>
            <w:r w:rsidR="00825E80" w:rsidRPr="00141593">
              <w:rPr>
                <w:bCs/>
                <w:sz w:val="24"/>
                <w:szCs w:val="24"/>
              </w:rPr>
              <w:t xml:space="preserve">ротягом </w:t>
            </w:r>
          </w:p>
          <w:p w14:paraId="71237664" w14:textId="1C8D13BE" w:rsidR="00825E80" w:rsidRPr="00141593" w:rsidRDefault="00825E80" w:rsidP="00825E80">
            <w:pPr>
              <w:spacing w:line="235" w:lineRule="auto"/>
              <w:jc w:val="center"/>
              <w:rPr>
                <w:sz w:val="24"/>
                <w:szCs w:val="24"/>
              </w:rPr>
            </w:pPr>
            <w:r w:rsidRPr="00141593">
              <w:rPr>
                <w:bCs/>
                <w:sz w:val="24"/>
                <w:szCs w:val="24"/>
              </w:rPr>
              <w:t>2025 року</w:t>
            </w:r>
          </w:p>
        </w:tc>
        <w:tc>
          <w:tcPr>
            <w:tcW w:w="3798" w:type="dxa"/>
            <w:shd w:val="clear" w:color="auto" w:fill="auto"/>
            <w:vAlign w:val="center"/>
          </w:tcPr>
          <w:p w14:paraId="7881CA31" w14:textId="0CBC6B2A"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5F93EB8D" w14:textId="77777777" w:rsidTr="00535655">
        <w:trPr>
          <w:trHeight w:val="1039"/>
        </w:trPr>
        <w:tc>
          <w:tcPr>
            <w:tcW w:w="802" w:type="dxa"/>
            <w:shd w:val="clear" w:color="auto" w:fill="auto"/>
            <w:vAlign w:val="center"/>
          </w:tcPr>
          <w:p w14:paraId="5A135821" w14:textId="63331F99" w:rsidR="00825E80" w:rsidRPr="00141593" w:rsidRDefault="000F5468" w:rsidP="00825E80">
            <w:pPr>
              <w:jc w:val="center"/>
              <w:rPr>
                <w:sz w:val="24"/>
                <w:szCs w:val="24"/>
              </w:rPr>
            </w:pPr>
            <w:r>
              <w:rPr>
                <w:sz w:val="24"/>
                <w:szCs w:val="24"/>
              </w:rPr>
              <w:t>71</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328D463" w14:textId="5CB83DA7" w:rsidR="00825E80" w:rsidRPr="00141593" w:rsidRDefault="00B27C4F" w:rsidP="00825E80">
            <w:pPr>
              <w:keepNext/>
              <w:jc w:val="both"/>
              <w:rPr>
                <w:sz w:val="24"/>
                <w:szCs w:val="24"/>
              </w:rPr>
            </w:pPr>
            <w:r w:rsidRPr="00141593">
              <w:rPr>
                <w:sz w:val="24"/>
                <w:szCs w:val="24"/>
              </w:rPr>
              <w:t>С</w:t>
            </w:r>
            <w:r w:rsidR="00825E80" w:rsidRPr="00141593">
              <w:rPr>
                <w:sz w:val="24"/>
                <w:szCs w:val="24"/>
              </w:rPr>
              <w:t>кладання і подання до відповідних районних (міського) територіальних центрів комплектування та соціальної підтримки списків громадян, які підлягають приписці до призовних дільниць (додаток 6)</w:t>
            </w:r>
          </w:p>
        </w:tc>
        <w:tc>
          <w:tcPr>
            <w:tcW w:w="2108" w:type="dxa"/>
            <w:shd w:val="clear" w:color="auto" w:fill="auto"/>
            <w:vAlign w:val="center"/>
          </w:tcPr>
          <w:p w14:paraId="07F52E57" w14:textId="62463D87" w:rsidR="00825E80" w:rsidRPr="00141593" w:rsidRDefault="00B27C4F" w:rsidP="00825E80">
            <w:pPr>
              <w:jc w:val="center"/>
              <w:rPr>
                <w:sz w:val="24"/>
                <w:szCs w:val="24"/>
              </w:rPr>
            </w:pPr>
            <w:r w:rsidRPr="00141593">
              <w:rPr>
                <w:sz w:val="24"/>
                <w:szCs w:val="24"/>
              </w:rPr>
              <w:t>щ</w:t>
            </w:r>
            <w:r w:rsidR="00825E80" w:rsidRPr="00141593">
              <w:rPr>
                <w:sz w:val="24"/>
                <w:szCs w:val="24"/>
              </w:rPr>
              <w:t xml:space="preserve">ороку </w:t>
            </w:r>
          </w:p>
          <w:p w14:paraId="4068B11B" w14:textId="63FF648B" w:rsidR="00825E80" w:rsidRPr="00141593" w:rsidRDefault="00825E80" w:rsidP="00825E80">
            <w:pPr>
              <w:jc w:val="center"/>
              <w:rPr>
                <w:sz w:val="24"/>
                <w:szCs w:val="24"/>
              </w:rPr>
            </w:pPr>
            <w:r w:rsidRPr="00141593">
              <w:rPr>
                <w:sz w:val="24"/>
                <w:szCs w:val="24"/>
              </w:rPr>
              <w:t>до 01 грудня</w:t>
            </w:r>
          </w:p>
        </w:tc>
        <w:tc>
          <w:tcPr>
            <w:tcW w:w="3798" w:type="dxa"/>
            <w:shd w:val="clear" w:color="auto" w:fill="auto"/>
            <w:vAlign w:val="center"/>
          </w:tcPr>
          <w:p w14:paraId="0B5F3C2B" w14:textId="33A0DC3C"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12CBCAB5" w14:textId="77777777" w:rsidTr="00535655">
        <w:trPr>
          <w:trHeight w:val="1848"/>
        </w:trPr>
        <w:tc>
          <w:tcPr>
            <w:tcW w:w="802" w:type="dxa"/>
            <w:shd w:val="clear" w:color="auto" w:fill="auto"/>
            <w:vAlign w:val="center"/>
          </w:tcPr>
          <w:p w14:paraId="48CF2E13" w14:textId="0AA68C26" w:rsidR="00825E80" w:rsidRPr="00141593" w:rsidRDefault="00B27C4F" w:rsidP="00825E80">
            <w:pPr>
              <w:jc w:val="center"/>
              <w:rPr>
                <w:sz w:val="24"/>
                <w:szCs w:val="24"/>
              </w:rPr>
            </w:pPr>
            <w:r w:rsidRPr="00141593">
              <w:rPr>
                <w:sz w:val="24"/>
                <w:szCs w:val="24"/>
              </w:rPr>
              <w:lastRenderedPageBreak/>
              <w:t>7</w:t>
            </w:r>
            <w:r w:rsidR="000F5468">
              <w:rPr>
                <w:sz w:val="24"/>
                <w:szCs w:val="24"/>
              </w:rPr>
              <w:t>2</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F275842" w14:textId="6C1E6589" w:rsidR="00825E80" w:rsidRPr="00141593" w:rsidRDefault="00B27C4F" w:rsidP="00825E80">
            <w:pPr>
              <w:keepNext/>
              <w:jc w:val="both"/>
              <w:rPr>
                <w:sz w:val="24"/>
                <w:szCs w:val="24"/>
              </w:rPr>
            </w:pPr>
            <w:r w:rsidRPr="00141593">
              <w:rPr>
                <w:sz w:val="24"/>
                <w:szCs w:val="24"/>
              </w:rPr>
              <w:t>П</w:t>
            </w:r>
            <w:r w:rsidR="00825E80" w:rsidRPr="00141593">
              <w:rPr>
                <w:sz w:val="24"/>
                <w:szCs w:val="24"/>
              </w:rPr>
              <w:t xml:space="preserve">риймання від призовників, військовозобов’язаних та резервістів під розписку у бланках розписок (додаток 7 до Порядку) їх військово-облікових документів для подання таких документів до відповідних районних (міського) територіальних центрів комплектування та соціальної підтримки з метою їх звіряння з </w:t>
            </w:r>
            <w:r w:rsidR="00825E80" w:rsidRPr="00141593">
              <w:rPr>
                <w:spacing w:val="-4"/>
                <w:sz w:val="24"/>
                <w:szCs w:val="24"/>
              </w:rPr>
              <w:t>обліковими даними, а також оформлення бронювання військовозобов’язаних</w:t>
            </w:r>
            <w:r w:rsidR="00825E80" w:rsidRPr="00141593">
              <w:rPr>
                <w:sz w:val="24"/>
                <w:szCs w:val="24"/>
              </w:rPr>
              <w:t xml:space="preserve"> на період мобілізації та на воєнний час</w:t>
            </w:r>
          </w:p>
        </w:tc>
        <w:tc>
          <w:tcPr>
            <w:tcW w:w="2108" w:type="dxa"/>
            <w:shd w:val="clear" w:color="auto" w:fill="auto"/>
            <w:vAlign w:val="center"/>
          </w:tcPr>
          <w:p w14:paraId="53D26DE5" w14:textId="1F9C1CFF" w:rsidR="00825E80" w:rsidRPr="00141593" w:rsidRDefault="00B27C4F" w:rsidP="00825E80">
            <w:pPr>
              <w:jc w:val="center"/>
              <w:rPr>
                <w:bCs/>
                <w:sz w:val="24"/>
                <w:szCs w:val="24"/>
              </w:rPr>
            </w:pPr>
            <w:r w:rsidRPr="00141593">
              <w:rPr>
                <w:bCs/>
                <w:sz w:val="24"/>
                <w:szCs w:val="24"/>
              </w:rPr>
              <w:t>п</w:t>
            </w:r>
            <w:r w:rsidR="00825E80" w:rsidRPr="00141593">
              <w:rPr>
                <w:bCs/>
                <w:sz w:val="24"/>
                <w:szCs w:val="24"/>
              </w:rPr>
              <w:t xml:space="preserve">ротягом </w:t>
            </w:r>
          </w:p>
          <w:p w14:paraId="3371AF26" w14:textId="4ACEDA35"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B59101C" w14:textId="2021711B" w:rsidR="00825E80" w:rsidRPr="00141593" w:rsidRDefault="001F6FDF"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2C560853" w14:textId="77777777" w:rsidTr="00A24749">
        <w:trPr>
          <w:trHeight w:val="751"/>
        </w:trPr>
        <w:tc>
          <w:tcPr>
            <w:tcW w:w="802" w:type="dxa"/>
            <w:shd w:val="clear" w:color="auto" w:fill="auto"/>
            <w:vAlign w:val="center"/>
          </w:tcPr>
          <w:p w14:paraId="726C7864" w14:textId="725CF365" w:rsidR="00825E80" w:rsidRPr="00141593" w:rsidRDefault="00B27C4F" w:rsidP="00825E80">
            <w:pPr>
              <w:jc w:val="center"/>
              <w:rPr>
                <w:sz w:val="24"/>
                <w:szCs w:val="24"/>
              </w:rPr>
            </w:pPr>
            <w:r w:rsidRPr="00141593">
              <w:rPr>
                <w:sz w:val="24"/>
                <w:szCs w:val="24"/>
              </w:rPr>
              <w:t>7</w:t>
            </w:r>
            <w:r w:rsidR="000F5468">
              <w:rPr>
                <w:sz w:val="24"/>
                <w:szCs w:val="24"/>
              </w:rPr>
              <w:t>3</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65390DC" w14:textId="22AE8F45" w:rsidR="00825E80" w:rsidRPr="00141593" w:rsidRDefault="00B27C4F" w:rsidP="00825E80">
            <w:pPr>
              <w:keepNext/>
              <w:jc w:val="both"/>
              <w:rPr>
                <w:sz w:val="24"/>
                <w:szCs w:val="24"/>
              </w:rPr>
            </w:pPr>
            <w:r w:rsidRPr="00141593">
              <w:rPr>
                <w:sz w:val="24"/>
                <w:szCs w:val="24"/>
              </w:rPr>
              <w:t>О</w:t>
            </w:r>
            <w:r w:rsidR="00825E80" w:rsidRPr="00141593">
              <w:rPr>
                <w:sz w:val="24"/>
                <w:szCs w:val="24"/>
              </w:rPr>
              <w:t>формлення документів, необхідних для бронювання військовозобов’язаних на період мобілізації та на воєнний час</w:t>
            </w:r>
          </w:p>
        </w:tc>
        <w:tc>
          <w:tcPr>
            <w:tcW w:w="2108" w:type="dxa"/>
            <w:shd w:val="clear" w:color="auto" w:fill="auto"/>
            <w:vAlign w:val="center"/>
          </w:tcPr>
          <w:p w14:paraId="2448CECB" w14:textId="2A4447AB" w:rsidR="00825E80" w:rsidRPr="00141593" w:rsidRDefault="00B27C4F" w:rsidP="00825E80">
            <w:pPr>
              <w:jc w:val="center"/>
              <w:rPr>
                <w:bCs/>
                <w:sz w:val="24"/>
                <w:szCs w:val="24"/>
              </w:rPr>
            </w:pPr>
            <w:r w:rsidRPr="00141593">
              <w:rPr>
                <w:bCs/>
                <w:sz w:val="24"/>
                <w:szCs w:val="24"/>
              </w:rPr>
              <w:t>п</w:t>
            </w:r>
            <w:r w:rsidR="00825E80" w:rsidRPr="00141593">
              <w:rPr>
                <w:bCs/>
                <w:sz w:val="24"/>
                <w:szCs w:val="24"/>
              </w:rPr>
              <w:t xml:space="preserve">ротягом </w:t>
            </w:r>
          </w:p>
          <w:p w14:paraId="0EE91D6B" w14:textId="18320BDA"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01A4F04" w14:textId="473D467E" w:rsidR="00825E80" w:rsidRPr="00141593" w:rsidRDefault="00D63945" w:rsidP="00A415B8">
            <w:pPr>
              <w:rPr>
                <w:bCs/>
                <w:sz w:val="24"/>
                <w:szCs w:val="24"/>
                <w:lang w:eastAsia="uk-UA"/>
              </w:rPr>
            </w:pPr>
            <w:r w:rsidRPr="00141593">
              <w:rPr>
                <w:bCs/>
                <w:sz w:val="24"/>
                <w:szCs w:val="24"/>
                <w:lang w:eastAsia="uk-UA"/>
              </w:rPr>
              <w:t>керівники підприємств, установ, організацій</w:t>
            </w:r>
          </w:p>
        </w:tc>
      </w:tr>
      <w:tr w:rsidR="00825E80" w:rsidRPr="00141593" w14:paraId="4E10EB90" w14:textId="77777777" w:rsidTr="00535655">
        <w:trPr>
          <w:trHeight w:val="1401"/>
        </w:trPr>
        <w:tc>
          <w:tcPr>
            <w:tcW w:w="802" w:type="dxa"/>
            <w:shd w:val="clear" w:color="auto" w:fill="auto"/>
            <w:vAlign w:val="center"/>
          </w:tcPr>
          <w:p w14:paraId="0DB73BB4" w14:textId="55D2EA99" w:rsidR="00825E80" w:rsidRPr="00141593" w:rsidRDefault="00B27C4F" w:rsidP="00825E80">
            <w:pPr>
              <w:jc w:val="center"/>
              <w:rPr>
                <w:sz w:val="24"/>
                <w:szCs w:val="24"/>
              </w:rPr>
            </w:pPr>
            <w:r w:rsidRPr="00141593">
              <w:rPr>
                <w:sz w:val="24"/>
                <w:szCs w:val="24"/>
              </w:rPr>
              <w:t>7</w:t>
            </w:r>
            <w:r w:rsidR="000F5468">
              <w:rPr>
                <w:sz w:val="24"/>
                <w:szCs w:val="24"/>
              </w:rPr>
              <w:t>4</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97A11C0" w14:textId="306A02BD" w:rsidR="00825E80" w:rsidRPr="00141593" w:rsidRDefault="00B27C4F" w:rsidP="00825E80">
            <w:pPr>
              <w:keepNext/>
              <w:jc w:val="both"/>
              <w:rPr>
                <w:sz w:val="24"/>
                <w:szCs w:val="24"/>
              </w:rPr>
            </w:pPr>
            <w:r w:rsidRPr="00141593">
              <w:rPr>
                <w:sz w:val="24"/>
                <w:szCs w:val="24"/>
              </w:rPr>
              <w:t>П</w:t>
            </w:r>
            <w:r w:rsidR="00825E80" w:rsidRPr="00141593">
              <w:rPr>
                <w:sz w:val="24"/>
                <w:szCs w:val="24"/>
              </w:rPr>
              <w:t xml:space="preserve">остійний контроль за виконанням посадовими особами державних органів, органів місцевого самоврядування, підприємств, установ та </w:t>
            </w:r>
            <w:r w:rsidR="00825E80" w:rsidRPr="00141593">
              <w:rPr>
                <w:spacing w:val="-4"/>
                <w:sz w:val="24"/>
                <w:szCs w:val="24"/>
              </w:rPr>
              <w:t>організацій вимог до Порядку, а призовниками, військовозобов’язаними</w:t>
            </w:r>
            <w:r w:rsidR="00825E80" w:rsidRPr="00141593">
              <w:rPr>
                <w:sz w:val="24"/>
                <w:szCs w:val="24"/>
              </w:rPr>
              <w:t xml:space="preserve"> та резервістами - правил військового обліку</w:t>
            </w:r>
          </w:p>
        </w:tc>
        <w:tc>
          <w:tcPr>
            <w:tcW w:w="2108" w:type="dxa"/>
            <w:shd w:val="clear" w:color="auto" w:fill="auto"/>
            <w:vAlign w:val="center"/>
          </w:tcPr>
          <w:p w14:paraId="60B1169B" w14:textId="57D75923" w:rsidR="00825E80" w:rsidRPr="00141593" w:rsidRDefault="00B27C4F" w:rsidP="00825E80">
            <w:pPr>
              <w:jc w:val="center"/>
              <w:rPr>
                <w:bCs/>
                <w:sz w:val="24"/>
                <w:szCs w:val="24"/>
              </w:rPr>
            </w:pPr>
            <w:r w:rsidRPr="00141593">
              <w:rPr>
                <w:bCs/>
                <w:sz w:val="24"/>
                <w:szCs w:val="24"/>
              </w:rPr>
              <w:t>п</w:t>
            </w:r>
            <w:r w:rsidR="00825E80" w:rsidRPr="00141593">
              <w:rPr>
                <w:bCs/>
                <w:sz w:val="24"/>
                <w:szCs w:val="24"/>
              </w:rPr>
              <w:t xml:space="preserve">ротягом </w:t>
            </w:r>
          </w:p>
          <w:p w14:paraId="6B07D6C7" w14:textId="04BD2AF4"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6C77CF1" w14:textId="4865272B" w:rsidR="00825E80" w:rsidRPr="00141593" w:rsidRDefault="001F6FDF" w:rsidP="00A415B8">
            <w:pPr>
              <w:tabs>
                <w:tab w:val="left" w:pos="540"/>
              </w:tabs>
              <w:rPr>
                <w:iCs/>
                <w:sz w:val="24"/>
                <w:szCs w:val="24"/>
              </w:rPr>
            </w:pPr>
            <w:r w:rsidRPr="00141593">
              <w:rPr>
                <w:bCs/>
                <w:sz w:val="24"/>
                <w:szCs w:val="24"/>
                <w:lang w:eastAsia="uk-UA"/>
              </w:rPr>
              <w:t>к</w:t>
            </w:r>
            <w:r w:rsidR="00825E80" w:rsidRPr="00141593">
              <w:rPr>
                <w:bCs/>
                <w:sz w:val="24"/>
                <w:szCs w:val="24"/>
                <w:lang w:eastAsia="uk-UA"/>
              </w:rPr>
              <w:t>ерівники підприємств, установ, організацій</w:t>
            </w:r>
          </w:p>
        </w:tc>
      </w:tr>
      <w:tr w:rsidR="00825E80" w:rsidRPr="00141593" w14:paraId="4E156DAE" w14:textId="77777777" w:rsidTr="00535655">
        <w:trPr>
          <w:trHeight w:val="2116"/>
        </w:trPr>
        <w:tc>
          <w:tcPr>
            <w:tcW w:w="802" w:type="dxa"/>
            <w:shd w:val="clear" w:color="auto" w:fill="auto"/>
            <w:vAlign w:val="center"/>
          </w:tcPr>
          <w:p w14:paraId="52D0D639" w14:textId="75C8887D" w:rsidR="00825E80" w:rsidRPr="00141593" w:rsidRDefault="00D63945" w:rsidP="00825E80">
            <w:pPr>
              <w:jc w:val="center"/>
              <w:rPr>
                <w:sz w:val="24"/>
                <w:szCs w:val="24"/>
              </w:rPr>
            </w:pPr>
            <w:r w:rsidRPr="00141593">
              <w:rPr>
                <w:sz w:val="24"/>
                <w:szCs w:val="24"/>
              </w:rPr>
              <w:t>7</w:t>
            </w:r>
            <w:r w:rsidR="000F5468">
              <w:rPr>
                <w:sz w:val="24"/>
                <w:szCs w:val="24"/>
              </w:rPr>
              <w:t>5</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0B73C2C" w14:textId="621ED5AE" w:rsidR="00825E80" w:rsidRPr="00141593" w:rsidRDefault="00D63945" w:rsidP="00825E80">
            <w:pPr>
              <w:keepNext/>
              <w:jc w:val="both"/>
              <w:rPr>
                <w:sz w:val="24"/>
                <w:szCs w:val="24"/>
              </w:rPr>
            </w:pPr>
            <w:r w:rsidRPr="00141593">
              <w:rPr>
                <w:sz w:val="24"/>
                <w:szCs w:val="24"/>
              </w:rPr>
              <w:t>П</w:t>
            </w:r>
            <w:r w:rsidR="00825E80" w:rsidRPr="00141593">
              <w:rPr>
                <w:sz w:val="24"/>
                <w:szCs w:val="24"/>
              </w:rPr>
              <w:t>остійне інформування відповідних районних (міського) територіальних центрів комплектування та соціальної підтримки про посадових осіб державних органів, органів місцевого самоврядування, підприємств, установ та організацій, які порушують вимоги до Порядку, а також про призовників, військовозобов’язаних та резервістів, які порушують правила військового обліку, для притягнення їх до відповідальності згідно із законом</w:t>
            </w:r>
          </w:p>
        </w:tc>
        <w:tc>
          <w:tcPr>
            <w:tcW w:w="2108" w:type="dxa"/>
            <w:shd w:val="clear" w:color="auto" w:fill="auto"/>
            <w:vAlign w:val="center"/>
          </w:tcPr>
          <w:p w14:paraId="0212C486" w14:textId="79EDC256" w:rsidR="00825E80" w:rsidRPr="00141593" w:rsidRDefault="00D63945" w:rsidP="00825E80">
            <w:pPr>
              <w:jc w:val="center"/>
              <w:rPr>
                <w:bCs/>
                <w:sz w:val="24"/>
                <w:szCs w:val="24"/>
              </w:rPr>
            </w:pPr>
            <w:r w:rsidRPr="00141593">
              <w:rPr>
                <w:bCs/>
                <w:sz w:val="24"/>
                <w:szCs w:val="24"/>
              </w:rPr>
              <w:t>п</w:t>
            </w:r>
            <w:r w:rsidR="00825E80" w:rsidRPr="00141593">
              <w:rPr>
                <w:bCs/>
                <w:sz w:val="24"/>
                <w:szCs w:val="24"/>
              </w:rPr>
              <w:t xml:space="preserve">ротягом </w:t>
            </w:r>
          </w:p>
          <w:p w14:paraId="008C3A4E" w14:textId="2509F976"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1EA57F68" w14:textId="0F76D1E3" w:rsidR="00825E80" w:rsidRPr="00141593" w:rsidRDefault="00D63945" w:rsidP="00A415B8">
            <w:pPr>
              <w:tabs>
                <w:tab w:val="left" w:pos="540"/>
              </w:tabs>
              <w:rPr>
                <w:iCs/>
                <w:sz w:val="24"/>
                <w:szCs w:val="24"/>
              </w:rPr>
            </w:pPr>
            <w:r w:rsidRPr="00141593">
              <w:rPr>
                <w:bCs/>
                <w:sz w:val="24"/>
                <w:szCs w:val="24"/>
                <w:lang w:eastAsia="uk-UA"/>
              </w:rPr>
              <w:t>к</w:t>
            </w:r>
            <w:r w:rsidR="00825E80" w:rsidRPr="00141593">
              <w:rPr>
                <w:bCs/>
                <w:sz w:val="24"/>
                <w:szCs w:val="24"/>
                <w:lang w:eastAsia="uk-UA"/>
              </w:rPr>
              <w:t>ерівники підприємств, установ, організацій</w:t>
            </w:r>
          </w:p>
        </w:tc>
      </w:tr>
      <w:tr w:rsidR="00825E80" w:rsidRPr="00141593" w14:paraId="3BBD2E5D" w14:textId="77777777" w:rsidTr="001C2456">
        <w:trPr>
          <w:trHeight w:val="2967"/>
        </w:trPr>
        <w:tc>
          <w:tcPr>
            <w:tcW w:w="802" w:type="dxa"/>
            <w:shd w:val="clear" w:color="auto" w:fill="auto"/>
            <w:vAlign w:val="center"/>
          </w:tcPr>
          <w:p w14:paraId="543BE892" w14:textId="2B1146BB" w:rsidR="00825E80" w:rsidRPr="00141593" w:rsidRDefault="00825E80" w:rsidP="00825E80">
            <w:pPr>
              <w:jc w:val="center"/>
              <w:rPr>
                <w:sz w:val="24"/>
                <w:szCs w:val="24"/>
              </w:rPr>
            </w:pPr>
            <w:r w:rsidRPr="00141593">
              <w:rPr>
                <w:sz w:val="24"/>
                <w:szCs w:val="24"/>
              </w:rPr>
              <w:t>7</w:t>
            </w:r>
            <w:r w:rsidR="000F5468">
              <w:rPr>
                <w:sz w:val="24"/>
                <w:szCs w:val="24"/>
              </w:rPr>
              <w:t>6</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19560774" w14:textId="79A2E399" w:rsidR="00825E80" w:rsidRPr="00141593" w:rsidRDefault="00D63945" w:rsidP="00D63945">
            <w:pPr>
              <w:jc w:val="both"/>
              <w:rPr>
                <w:sz w:val="24"/>
                <w:szCs w:val="24"/>
              </w:rPr>
            </w:pPr>
            <w:r w:rsidRPr="00141593">
              <w:rPr>
                <w:sz w:val="24"/>
                <w:szCs w:val="24"/>
              </w:rPr>
              <w:t>П</w:t>
            </w:r>
            <w:r w:rsidR="00825E80" w:rsidRPr="00141593">
              <w:rPr>
                <w:sz w:val="24"/>
                <w:szCs w:val="24"/>
              </w:rPr>
              <w:t>одавати в семиденний строк відповідним районним (міському) територіальним центрам комплектування та соціальної підтримки відомості про акти цивільного стану щодо призовників, військовозобов’язаних та резервістів</w:t>
            </w:r>
            <w:r w:rsidR="002E463D">
              <w:rPr>
                <w:sz w:val="24"/>
                <w:szCs w:val="24"/>
              </w:rPr>
              <w:t xml:space="preserve"> </w:t>
            </w:r>
            <w:r w:rsidR="00825E80" w:rsidRPr="00141593">
              <w:rPr>
                <w:sz w:val="24"/>
                <w:szCs w:val="24"/>
              </w:rPr>
              <w:t>(додаток</w:t>
            </w:r>
            <w:r w:rsidR="002E463D">
              <w:rPr>
                <w:sz w:val="24"/>
                <w:szCs w:val="24"/>
              </w:rPr>
              <w:t xml:space="preserve"> </w:t>
            </w:r>
            <w:r w:rsidR="00825E80" w:rsidRPr="00141593">
              <w:rPr>
                <w:sz w:val="24"/>
                <w:szCs w:val="24"/>
              </w:rPr>
              <w:t>21 до Порядку)</w:t>
            </w:r>
          </w:p>
        </w:tc>
        <w:tc>
          <w:tcPr>
            <w:tcW w:w="2108" w:type="dxa"/>
            <w:shd w:val="clear" w:color="auto" w:fill="auto"/>
            <w:vAlign w:val="center"/>
          </w:tcPr>
          <w:p w14:paraId="31C64338" w14:textId="278AE0D8" w:rsidR="00825E80" w:rsidRPr="00141593" w:rsidRDefault="00D63945" w:rsidP="00825E80">
            <w:pPr>
              <w:jc w:val="center"/>
              <w:rPr>
                <w:bCs/>
                <w:sz w:val="24"/>
                <w:szCs w:val="24"/>
              </w:rPr>
            </w:pPr>
            <w:r w:rsidRPr="00141593">
              <w:rPr>
                <w:bCs/>
                <w:sz w:val="24"/>
                <w:szCs w:val="24"/>
              </w:rPr>
              <w:t>п</w:t>
            </w:r>
            <w:r w:rsidR="00825E80" w:rsidRPr="00141593">
              <w:rPr>
                <w:bCs/>
                <w:sz w:val="24"/>
                <w:szCs w:val="24"/>
              </w:rPr>
              <w:t xml:space="preserve">ротягом </w:t>
            </w:r>
          </w:p>
          <w:p w14:paraId="14689B86" w14:textId="1E0D9962"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0C2327DE" w14:textId="634E6B3C" w:rsidR="00825E80" w:rsidRPr="00141593" w:rsidRDefault="00D63945" w:rsidP="00825E80">
            <w:pPr>
              <w:tabs>
                <w:tab w:val="left" w:pos="540"/>
              </w:tabs>
              <w:rPr>
                <w:iCs/>
                <w:sz w:val="24"/>
                <w:szCs w:val="24"/>
              </w:rPr>
            </w:pPr>
            <w:r w:rsidRPr="00141593">
              <w:rPr>
                <w:sz w:val="24"/>
                <w:szCs w:val="24"/>
              </w:rPr>
              <w:t xml:space="preserve">відділи державної реєстрації актів цивільного стану у Рівненській області Західного </w:t>
            </w:r>
            <w:proofErr w:type="spellStart"/>
            <w:r w:rsidRPr="00141593">
              <w:rPr>
                <w:sz w:val="24"/>
                <w:szCs w:val="24"/>
              </w:rPr>
              <w:t>міжрегіональ</w:t>
            </w:r>
            <w:proofErr w:type="spellEnd"/>
            <w:r w:rsidRPr="00141593">
              <w:rPr>
                <w:sz w:val="24"/>
                <w:szCs w:val="24"/>
              </w:rPr>
              <w:t>-ного управління Міністерства юстиції</w:t>
            </w:r>
            <w:r w:rsidR="00825E80" w:rsidRPr="00141593">
              <w:rPr>
                <w:sz w:val="24"/>
                <w:szCs w:val="24"/>
              </w:rPr>
              <w:t xml:space="preserve">, районні, міський відділи державної реєстрації актів </w:t>
            </w:r>
            <w:proofErr w:type="spellStart"/>
            <w:r w:rsidR="00825E80" w:rsidRPr="00141593">
              <w:rPr>
                <w:sz w:val="24"/>
                <w:szCs w:val="24"/>
              </w:rPr>
              <w:t>цивіль</w:t>
            </w:r>
            <w:proofErr w:type="spellEnd"/>
            <w:r w:rsidRPr="00141593">
              <w:rPr>
                <w:sz w:val="24"/>
                <w:szCs w:val="24"/>
              </w:rPr>
              <w:t>-</w:t>
            </w:r>
            <w:r w:rsidR="00825E80" w:rsidRPr="00141593">
              <w:rPr>
                <w:sz w:val="24"/>
                <w:szCs w:val="24"/>
              </w:rPr>
              <w:t>ного стану Рівненській області західного міжрегіонального управління Міністерства юстиції України</w:t>
            </w:r>
          </w:p>
        </w:tc>
      </w:tr>
      <w:tr w:rsidR="00825E80" w:rsidRPr="00141593" w14:paraId="11C3B482" w14:textId="77777777" w:rsidTr="001C2456">
        <w:trPr>
          <w:trHeight w:val="1547"/>
        </w:trPr>
        <w:tc>
          <w:tcPr>
            <w:tcW w:w="802" w:type="dxa"/>
            <w:shd w:val="clear" w:color="auto" w:fill="auto"/>
            <w:vAlign w:val="center"/>
          </w:tcPr>
          <w:p w14:paraId="7CEC2D98" w14:textId="5358EDC0" w:rsidR="00825E80" w:rsidRPr="00141593" w:rsidRDefault="00D63945" w:rsidP="00825E80">
            <w:pPr>
              <w:jc w:val="center"/>
              <w:rPr>
                <w:sz w:val="24"/>
                <w:szCs w:val="24"/>
              </w:rPr>
            </w:pPr>
            <w:r w:rsidRPr="00141593">
              <w:rPr>
                <w:sz w:val="24"/>
                <w:szCs w:val="24"/>
              </w:rPr>
              <w:lastRenderedPageBreak/>
              <w:t>7</w:t>
            </w:r>
            <w:r w:rsidR="000F5468">
              <w:rPr>
                <w:sz w:val="24"/>
                <w:szCs w:val="24"/>
              </w:rPr>
              <w:t>7</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0B9E0D8B" w14:textId="1AE151C1" w:rsidR="00825E80" w:rsidRPr="00141593" w:rsidRDefault="0026641B" w:rsidP="00825E80">
            <w:pPr>
              <w:jc w:val="both"/>
              <w:rPr>
                <w:sz w:val="24"/>
                <w:szCs w:val="24"/>
              </w:rPr>
            </w:pPr>
            <w:r w:rsidRPr="00141593">
              <w:rPr>
                <w:sz w:val="24"/>
                <w:szCs w:val="24"/>
              </w:rPr>
              <w:t>П</w:t>
            </w:r>
            <w:r w:rsidR="00825E80" w:rsidRPr="00141593">
              <w:rPr>
                <w:sz w:val="24"/>
                <w:szCs w:val="24"/>
              </w:rPr>
              <w:t>овідомляти в семиденний строк відповідним районним (міському) територіальним центрам комплектування та соціальної підтримки про призовників, військовозобов’язаних та резервістів, яким повідомлено про підозру в учиненні кримінального правопорушення (додаток 22 до Порядку)</w:t>
            </w:r>
          </w:p>
        </w:tc>
        <w:tc>
          <w:tcPr>
            <w:tcW w:w="2108" w:type="dxa"/>
            <w:shd w:val="clear" w:color="auto" w:fill="auto"/>
            <w:vAlign w:val="center"/>
          </w:tcPr>
          <w:p w14:paraId="4E1A8BA7" w14:textId="36C8CF17" w:rsidR="00825E80" w:rsidRPr="00141593" w:rsidRDefault="00D63945" w:rsidP="00825E80">
            <w:pPr>
              <w:jc w:val="center"/>
              <w:rPr>
                <w:bCs/>
                <w:sz w:val="24"/>
                <w:szCs w:val="24"/>
              </w:rPr>
            </w:pPr>
            <w:r w:rsidRPr="00141593">
              <w:rPr>
                <w:bCs/>
                <w:sz w:val="24"/>
                <w:szCs w:val="24"/>
              </w:rPr>
              <w:t>п</w:t>
            </w:r>
            <w:r w:rsidR="00825E80" w:rsidRPr="00141593">
              <w:rPr>
                <w:bCs/>
                <w:sz w:val="24"/>
                <w:szCs w:val="24"/>
              </w:rPr>
              <w:t xml:space="preserve">ротягом </w:t>
            </w:r>
          </w:p>
          <w:p w14:paraId="497A4192" w14:textId="6B6C68DF"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72326117" w14:textId="5435F92F" w:rsidR="00825E80" w:rsidRPr="00141593" w:rsidRDefault="0026641B" w:rsidP="001C2456">
            <w:pPr>
              <w:rPr>
                <w:iCs/>
                <w:sz w:val="24"/>
                <w:szCs w:val="24"/>
              </w:rPr>
            </w:pPr>
            <w:r w:rsidRPr="00141593">
              <w:rPr>
                <w:sz w:val="24"/>
                <w:szCs w:val="24"/>
              </w:rPr>
              <w:t>о</w:t>
            </w:r>
            <w:r w:rsidR="00825E80" w:rsidRPr="00141593">
              <w:rPr>
                <w:sz w:val="24"/>
                <w:szCs w:val="24"/>
              </w:rPr>
              <w:t>ргани досудового розслідування</w:t>
            </w:r>
          </w:p>
        </w:tc>
      </w:tr>
      <w:tr w:rsidR="00825E80" w:rsidRPr="00141593" w14:paraId="3074D37A" w14:textId="77777777" w:rsidTr="001C2456">
        <w:trPr>
          <w:trHeight w:val="1557"/>
        </w:trPr>
        <w:tc>
          <w:tcPr>
            <w:tcW w:w="802" w:type="dxa"/>
            <w:shd w:val="clear" w:color="auto" w:fill="auto"/>
            <w:vAlign w:val="center"/>
          </w:tcPr>
          <w:p w14:paraId="7B78A88B" w14:textId="12E65C2D" w:rsidR="00825E80" w:rsidRPr="00141593" w:rsidRDefault="0026641B" w:rsidP="00825E80">
            <w:pPr>
              <w:jc w:val="center"/>
              <w:rPr>
                <w:sz w:val="24"/>
                <w:szCs w:val="24"/>
              </w:rPr>
            </w:pPr>
            <w:r w:rsidRPr="00141593">
              <w:rPr>
                <w:sz w:val="24"/>
                <w:szCs w:val="24"/>
              </w:rPr>
              <w:t>7</w:t>
            </w:r>
            <w:r w:rsidR="000F5468">
              <w:rPr>
                <w:sz w:val="24"/>
                <w:szCs w:val="24"/>
              </w:rPr>
              <w:t>8</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EE6DF18" w14:textId="1B8EE6B9" w:rsidR="00141593" w:rsidRPr="00141593" w:rsidRDefault="0026641B" w:rsidP="001C2456">
            <w:pPr>
              <w:jc w:val="both"/>
              <w:rPr>
                <w:sz w:val="24"/>
                <w:szCs w:val="24"/>
              </w:rPr>
            </w:pPr>
            <w:r w:rsidRPr="00141593">
              <w:rPr>
                <w:sz w:val="24"/>
                <w:szCs w:val="24"/>
              </w:rPr>
              <w:t>П</w:t>
            </w:r>
            <w:r w:rsidR="00825E80" w:rsidRPr="00141593">
              <w:rPr>
                <w:sz w:val="24"/>
                <w:szCs w:val="24"/>
              </w:rPr>
              <w:t xml:space="preserve">овідомляти у семиденний строк відповідним районним (міському) територіальним центрам комплектування та соціальної підтримки про призовників, кримінальні справи щодо яких розглядаються судом, а також про </w:t>
            </w:r>
            <w:proofErr w:type="spellStart"/>
            <w:r w:rsidR="00825E80" w:rsidRPr="00141593">
              <w:rPr>
                <w:sz w:val="24"/>
                <w:szCs w:val="24"/>
              </w:rPr>
              <w:t>вироки</w:t>
            </w:r>
            <w:proofErr w:type="spellEnd"/>
            <w:r w:rsidR="00825E80" w:rsidRPr="00141593">
              <w:rPr>
                <w:sz w:val="24"/>
                <w:szCs w:val="24"/>
              </w:rPr>
              <w:t xml:space="preserve"> щодо призовників, військовозобов’язаних та резервістів, що набрали законної сили (додаток 23 до Порядку)</w:t>
            </w:r>
          </w:p>
        </w:tc>
        <w:tc>
          <w:tcPr>
            <w:tcW w:w="2108" w:type="dxa"/>
            <w:shd w:val="clear" w:color="auto" w:fill="auto"/>
            <w:vAlign w:val="center"/>
          </w:tcPr>
          <w:p w14:paraId="54CE385A" w14:textId="053AC05C" w:rsidR="00825E80" w:rsidRPr="00141593" w:rsidRDefault="0026641B" w:rsidP="00825E80">
            <w:pPr>
              <w:jc w:val="center"/>
              <w:rPr>
                <w:bCs/>
                <w:sz w:val="24"/>
                <w:szCs w:val="24"/>
              </w:rPr>
            </w:pPr>
            <w:r w:rsidRPr="00141593">
              <w:rPr>
                <w:bCs/>
                <w:sz w:val="24"/>
                <w:szCs w:val="24"/>
              </w:rPr>
              <w:t>п</w:t>
            </w:r>
            <w:r w:rsidR="00825E80" w:rsidRPr="00141593">
              <w:rPr>
                <w:bCs/>
                <w:sz w:val="24"/>
                <w:szCs w:val="24"/>
              </w:rPr>
              <w:t xml:space="preserve">ротягом </w:t>
            </w:r>
          </w:p>
          <w:p w14:paraId="5A098CA2" w14:textId="0654B25C"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3B6518CA" w14:textId="64B012FB" w:rsidR="00825E80" w:rsidRPr="00141593" w:rsidRDefault="0026641B" w:rsidP="00825E80">
            <w:pPr>
              <w:tabs>
                <w:tab w:val="left" w:pos="540"/>
              </w:tabs>
              <w:jc w:val="both"/>
              <w:rPr>
                <w:iCs/>
                <w:sz w:val="24"/>
                <w:szCs w:val="24"/>
              </w:rPr>
            </w:pPr>
            <w:r w:rsidRPr="00141593">
              <w:rPr>
                <w:sz w:val="24"/>
                <w:szCs w:val="24"/>
              </w:rPr>
              <w:t>г</w:t>
            </w:r>
            <w:r w:rsidR="00825E80" w:rsidRPr="00141593">
              <w:rPr>
                <w:sz w:val="24"/>
                <w:szCs w:val="24"/>
              </w:rPr>
              <w:t>олови судів</w:t>
            </w:r>
          </w:p>
        </w:tc>
      </w:tr>
      <w:tr w:rsidR="00825E80" w:rsidRPr="00141593" w14:paraId="17DB2B1C" w14:textId="77777777" w:rsidTr="00535655">
        <w:tc>
          <w:tcPr>
            <w:tcW w:w="802" w:type="dxa"/>
            <w:shd w:val="clear" w:color="auto" w:fill="auto"/>
            <w:vAlign w:val="center"/>
          </w:tcPr>
          <w:p w14:paraId="2559FF87" w14:textId="612B950E" w:rsidR="00825E80" w:rsidRPr="00141593" w:rsidRDefault="0026641B" w:rsidP="00825E80">
            <w:pPr>
              <w:jc w:val="center"/>
              <w:rPr>
                <w:sz w:val="24"/>
                <w:szCs w:val="24"/>
              </w:rPr>
            </w:pPr>
            <w:r w:rsidRPr="00141593">
              <w:rPr>
                <w:sz w:val="24"/>
                <w:szCs w:val="24"/>
              </w:rPr>
              <w:t>7</w:t>
            </w:r>
            <w:r w:rsidR="000F5468">
              <w:rPr>
                <w:sz w:val="24"/>
                <w:szCs w:val="24"/>
              </w:rPr>
              <w:t>9</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08ACB4F7" w14:textId="32672085" w:rsidR="00825E80" w:rsidRPr="00141593" w:rsidRDefault="0026641B" w:rsidP="00825E80">
            <w:pPr>
              <w:jc w:val="both"/>
              <w:rPr>
                <w:sz w:val="24"/>
                <w:szCs w:val="24"/>
              </w:rPr>
            </w:pPr>
            <w:r w:rsidRPr="00141593">
              <w:rPr>
                <w:sz w:val="24"/>
                <w:szCs w:val="24"/>
              </w:rPr>
              <w:t>В</w:t>
            </w:r>
            <w:r w:rsidR="00825E80" w:rsidRPr="00141593">
              <w:rPr>
                <w:sz w:val="24"/>
                <w:szCs w:val="24"/>
              </w:rPr>
              <w:t>илучати та надсилати до відповідних районних (міських) територіальних центрів комплектування та соціальної підтримки військово-облікові документи призовників, військовозобов’язаних та резервістів, засуджених до позбавлення волі, обмеження волі або арешту</w:t>
            </w:r>
          </w:p>
        </w:tc>
        <w:tc>
          <w:tcPr>
            <w:tcW w:w="2108" w:type="dxa"/>
            <w:shd w:val="clear" w:color="auto" w:fill="auto"/>
            <w:vAlign w:val="center"/>
          </w:tcPr>
          <w:p w14:paraId="306AD3DE" w14:textId="6A128EE4" w:rsidR="00825E80" w:rsidRPr="00141593" w:rsidRDefault="0026641B" w:rsidP="00825E80">
            <w:pPr>
              <w:jc w:val="center"/>
              <w:rPr>
                <w:bCs/>
                <w:sz w:val="24"/>
                <w:szCs w:val="24"/>
              </w:rPr>
            </w:pPr>
            <w:r w:rsidRPr="00141593">
              <w:rPr>
                <w:bCs/>
                <w:sz w:val="24"/>
                <w:szCs w:val="24"/>
              </w:rPr>
              <w:t>п</w:t>
            </w:r>
            <w:r w:rsidR="00825E80" w:rsidRPr="00141593">
              <w:rPr>
                <w:bCs/>
                <w:sz w:val="24"/>
                <w:szCs w:val="24"/>
              </w:rPr>
              <w:t xml:space="preserve">ротягом </w:t>
            </w:r>
          </w:p>
          <w:p w14:paraId="64A70FD1" w14:textId="0D4EA69F"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7816A595" w14:textId="73B7934C" w:rsidR="00825E80" w:rsidRPr="00141593" w:rsidRDefault="0026641B" w:rsidP="00825E80">
            <w:pPr>
              <w:tabs>
                <w:tab w:val="left" w:pos="540"/>
              </w:tabs>
              <w:jc w:val="both"/>
              <w:rPr>
                <w:iCs/>
                <w:sz w:val="24"/>
                <w:szCs w:val="24"/>
              </w:rPr>
            </w:pPr>
            <w:r w:rsidRPr="00141593">
              <w:rPr>
                <w:sz w:val="24"/>
                <w:szCs w:val="24"/>
              </w:rPr>
              <w:t>г</w:t>
            </w:r>
            <w:r w:rsidR="00825E80" w:rsidRPr="00141593">
              <w:rPr>
                <w:sz w:val="24"/>
                <w:szCs w:val="24"/>
              </w:rPr>
              <w:t>олови судів</w:t>
            </w:r>
          </w:p>
        </w:tc>
      </w:tr>
      <w:tr w:rsidR="00825E80" w:rsidRPr="00141593" w14:paraId="7E9EDE73" w14:textId="77777777" w:rsidTr="00535655">
        <w:tc>
          <w:tcPr>
            <w:tcW w:w="802" w:type="dxa"/>
            <w:shd w:val="clear" w:color="auto" w:fill="auto"/>
            <w:vAlign w:val="center"/>
          </w:tcPr>
          <w:p w14:paraId="39DCEED0" w14:textId="4ACAE542" w:rsidR="00825E80" w:rsidRPr="00141593" w:rsidRDefault="000F5468" w:rsidP="00825E80">
            <w:pPr>
              <w:jc w:val="center"/>
              <w:rPr>
                <w:sz w:val="24"/>
                <w:szCs w:val="24"/>
              </w:rPr>
            </w:pPr>
            <w:r>
              <w:rPr>
                <w:sz w:val="24"/>
                <w:szCs w:val="24"/>
              </w:rPr>
              <w:t>80</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6BC26A64" w14:textId="6ADFBA76" w:rsidR="00825E80" w:rsidRPr="00141593" w:rsidRDefault="0026641B" w:rsidP="00825E80">
            <w:pPr>
              <w:jc w:val="both"/>
              <w:rPr>
                <w:sz w:val="24"/>
                <w:szCs w:val="24"/>
              </w:rPr>
            </w:pPr>
            <w:r w:rsidRPr="00141593">
              <w:rPr>
                <w:sz w:val="24"/>
                <w:szCs w:val="24"/>
              </w:rPr>
              <w:t>П</w:t>
            </w:r>
            <w:r w:rsidR="00825E80" w:rsidRPr="00141593">
              <w:rPr>
                <w:sz w:val="24"/>
                <w:szCs w:val="24"/>
              </w:rPr>
              <w:t>овідомляти у семиденний строк відповідним районним (міському) територіальним центрам комплектування та соціальної підтримки про призовників, військовозобов’язаних та резервістів, яких визнано особами з інвалідністю, та про зміну групи інвалідності (додаток 24 до Порядку)</w:t>
            </w:r>
          </w:p>
        </w:tc>
        <w:tc>
          <w:tcPr>
            <w:tcW w:w="2108" w:type="dxa"/>
            <w:shd w:val="clear" w:color="auto" w:fill="auto"/>
            <w:vAlign w:val="center"/>
          </w:tcPr>
          <w:p w14:paraId="406B7A11" w14:textId="5F32C0F9" w:rsidR="00825E80" w:rsidRPr="00141593" w:rsidRDefault="0026641B" w:rsidP="00825E80">
            <w:pPr>
              <w:jc w:val="center"/>
              <w:rPr>
                <w:bCs/>
                <w:sz w:val="24"/>
                <w:szCs w:val="24"/>
              </w:rPr>
            </w:pPr>
            <w:r w:rsidRPr="00141593">
              <w:rPr>
                <w:bCs/>
                <w:sz w:val="24"/>
                <w:szCs w:val="24"/>
              </w:rPr>
              <w:t>п</w:t>
            </w:r>
            <w:r w:rsidR="00825E80" w:rsidRPr="00141593">
              <w:rPr>
                <w:bCs/>
                <w:sz w:val="24"/>
                <w:szCs w:val="24"/>
              </w:rPr>
              <w:t xml:space="preserve">ротягом </w:t>
            </w:r>
          </w:p>
          <w:p w14:paraId="1C786D73" w14:textId="7636AB80"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530B96A3" w14:textId="65515557" w:rsidR="00825E80" w:rsidRPr="00141593" w:rsidRDefault="0026641B" w:rsidP="00825E80">
            <w:pPr>
              <w:tabs>
                <w:tab w:val="left" w:pos="540"/>
              </w:tabs>
              <w:rPr>
                <w:iCs/>
                <w:sz w:val="24"/>
                <w:szCs w:val="24"/>
              </w:rPr>
            </w:pPr>
            <w:r w:rsidRPr="00141593">
              <w:rPr>
                <w:sz w:val="24"/>
                <w:szCs w:val="24"/>
              </w:rPr>
              <w:t>е</w:t>
            </w:r>
            <w:r w:rsidR="00825E80" w:rsidRPr="00141593">
              <w:rPr>
                <w:sz w:val="24"/>
                <w:szCs w:val="24"/>
              </w:rPr>
              <w:t>кспертні команди з оцінювання повсякденного функціонування особи</w:t>
            </w:r>
          </w:p>
        </w:tc>
      </w:tr>
      <w:tr w:rsidR="00825E80" w:rsidRPr="00141593" w14:paraId="6DDE4E99" w14:textId="77777777" w:rsidTr="00535655">
        <w:tc>
          <w:tcPr>
            <w:tcW w:w="802" w:type="dxa"/>
            <w:shd w:val="clear" w:color="auto" w:fill="auto"/>
            <w:vAlign w:val="center"/>
          </w:tcPr>
          <w:p w14:paraId="0F499474" w14:textId="58A84864" w:rsidR="00825E80" w:rsidRPr="00141593" w:rsidRDefault="000F5468" w:rsidP="00825E80">
            <w:pPr>
              <w:jc w:val="center"/>
              <w:rPr>
                <w:sz w:val="24"/>
                <w:szCs w:val="24"/>
              </w:rPr>
            </w:pPr>
            <w:r>
              <w:rPr>
                <w:sz w:val="24"/>
                <w:szCs w:val="24"/>
              </w:rPr>
              <w:t>81</w:t>
            </w:r>
            <w:r w:rsidR="0026641B"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14D0F258" w14:textId="3875CF75" w:rsidR="00825E80" w:rsidRPr="00141593" w:rsidRDefault="0026641B" w:rsidP="00825E80">
            <w:pPr>
              <w:jc w:val="both"/>
              <w:rPr>
                <w:sz w:val="24"/>
                <w:szCs w:val="24"/>
              </w:rPr>
            </w:pPr>
            <w:r w:rsidRPr="00141593">
              <w:rPr>
                <w:sz w:val="24"/>
                <w:szCs w:val="24"/>
              </w:rPr>
              <w:t>П</w:t>
            </w:r>
            <w:r w:rsidR="00825E80" w:rsidRPr="00141593">
              <w:rPr>
                <w:sz w:val="24"/>
                <w:szCs w:val="24"/>
              </w:rPr>
              <w:t>одавати відповідним територіальним центрам комплектування та соціальної підтримки інформацію про державні органи, органи місцевого самоврядування, підприємства, установи та організації, які розташовані на території відповідного району (міста), із зазначенням кількості працюючих</w:t>
            </w:r>
          </w:p>
        </w:tc>
        <w:tc>
          <w:tcPr>
            <w:tcW w:w="2108" w:type="dxa"/>
            <w:shd w:val="clear" w:color="auto" w:fill="auto"/>
            <w:vAlign w:val="center"/>
          </w:tcPr>
          <w:p w14:paraId="7687BB33" w14:textId="3810567C" w:rsidR="00825E80" w:rsidRPr="00141593" w:rsidRDefault="0026641B" w:rsidP="00825E80">
            <w:pPr>
              <w:jc w:val="center"/>
              <w:rPr>
                <w:sz w:val="24"/>
                <w:szCs w:val="24"/>
              </w:rPr>
            </w:pPr>
            <w:r w:rsidRPr="00141593">
              <w:rPr>
                <w:sz w:val="24"/>
                <w:szCs w:val="24"/>
              </w:rPr>
              <w:t>щ</w:t>
            </w:r>
            <w:r w:rsidR="00825E80" w:rsidRPr="00141593">
              <w:rPr>
                <w:sz w:val="24"/>
                <w:szCs w:val="24"/>
              </w:rPr>
              <w:t xml:space="preserve">ороку </w:t>
            </w:r>
          </w:p>
          <w:p w14:paraId="2EEDE965" w14:textId="50259B86" w:rsidR="00825E80" w:rsidRPr="00141593" w:rsidRDefault="00825E80" w:rsidP="00825E80">
            <w:pPr>
              <w:jc w:val="center"/>
              <w:rPr>
                <w:sz w:val="24"/>
                <w:szCs w:val="24"/>
              </w:rPr>
            </w:pPr>
            <w:r w:rsidRPr="00141593">
              <w:rPr>
                <w:sz w:val="24"/>
                <w:szCs w:val="24"/>
              </w:rPr>
              <w:t>до 01 грудня</w:t>
            </w:r>
          </w:p>
        </w:tc>
        <w:tc>
          <w:tcPr>
            <w:tcW w:w="3798" w:type="dxa"/>
            <w:shd w:val="clear" w:color="auto" w:fill="auto"/>
            <w:vAlign w:val="center"/>
          </w:tcPr>
          <w:p w14:paraId="781F8FD8" w14:textId="503E7687" w:rsidR="00825E80" w:rsidRPr="00141593" w:rsidRDefault="00825E80" w:rsidP="00825E80">
            <w:pPr>
              <w:tabs>
                <w:tab w:val="left" w:pos="540"/>
              </w:tabs>
              <w:rPr>
                <w:iCs/>
                <w:sz w:val="24"/>
                <w:szCs w:val="24"/>
              </w:rPr>
            </w:pPr>
            <w:r w:rsidRPr="00141593">
              <w:rPr>
                <w:sz w:val="24"/>
                <w:szCs w:val="24"/>
              </w:rPr>
              <w:t>Головне управління статистики у Рівненській області</w:t>
            </w:r>
          </w:p>
        </w:tc>
      </w:tr>
      <w:tr w:rsidR="00825E80" w:rsidRPr="00141593" w14:paraId="5F0AFE60" w14:textId="77777777" w:rsidTr="00535655">
        <w:tc>
          <w:tcPr>
            <w:tcW w:w="802" w:type="dxa"/>
            <w:shd w:val="clear" w:color="auto" w:fill="auto"/>
            <w:vAlign w:val="center"/>
          </w:tcPr>
          <w:p w14:paraId="3B05740B" w14:textId="28CC1752" w:rsidR="00825E80" w:rsidRPr="00141593" w:rsidRDefault="0026641B" w:rsidP="00825E80">
            <w:pPr>
              <w:jc w:val="center"/>
              <w:rPr>
                <w:sz w:val="24"/>
                <w:szCs w:val="24"/>
              </w:rPr>
            </w:pPr>
            <w:r w:rsidRPr="00141593">
              <w:rPr>
                <w:sz w:val="24"/>
                <w:szCs w:val="24"/>
              </w:rPr>
              <w:t>8</w:t>
            </w:r>
            <w:r w:rsidR="000F5468">
              <w:rPr>
                <w:sz w:val="24"/>
                <w:szCs w:val="24"/>
              </w:rPr>
              <w:t>2</w:t>
            </w:r>
            <w:r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B418C02" w14:textId="7D01C281" w:rsidR="00825E80" w:rsidRPr="00141593" w:rsidRDefault="0026641B" w:rsidP="00825E80">
            <w:pPr>
              <w:keepNext/>
              <w:jc w:val="both"/>
              <w:rPr>
                <w:sz w:val="24"/>
                <w:szCs w:val="24"/>
              </w:rPr>
            </w:pPr>
            <w:r w:rsidRPr="00141593">
              <w:rPr>
                <w:sz w:val="24"/>
                <w:szCs w:val="24"/>
              </w:rPr>
              <w:t>Н</w:t>
            </w:r>
            <w:r w:rsidR="00825E80" w:rsidRPr="00141593">
              <w:rPr>
                <w:sz w:val="24"/>
                <w:szCs w:val="24"/>
              </w:rPr>
              <w:t>адавати інформацію про реєстрацію осіб як безробітних протягом семи календарних днів після отримання запиту відповідного територіального центру комплектування та соціальної підтримки</w:t>
            </w:r>
          </w:p>
        </w:tc>
        <w:tc>
          <w:tcPr>
            <w:tcW w:w="2108" w:type="dxa"/>
            <w:shd w:val="clear" w:color="auto" w:fill="auto"/>
            <w:vAlign w:val="center"/>
          </w:tcPr>
          <w:p w14:paraId="7BB2E858" w14:textId="7E0E5DEF" w:rsidR="00825E80" w:rsidRPr="00141593" w:rsidRDefault="005619B9" w:rsidP="00825E80">
            <w:pPr>
              <w:jc w:val="center"/>
              <w:rPr>
                <w:bCs/>
                <w:sz w:val="24"/>
                <w:szCs w:val="24"/>
              </w:rPr>
            </w:pPr>
            <w:r w:rsidRPr="00141593">
              <w:rPr>
                <w:bCs/>
                <w:sz w:val="24"/>
                <w:szCs w:val="24"/>
              </w:rPr>
              <w:t>п</w:t>
            </w:r>
            <w:r w:rsidR="00825E80" w:rsidRPr="00141593">
              <w:rPr>
                <w:bCs/>
                <w:sz w:val="24"/>
                <w:szCs w:val="24"/>
              </w:rPr>
              <w:t xml:space="preserve">ротягом </w:t>
            </w:r>
          </w:p>
          <w:p w14:paraId="7CA50389" w14:textId="198881B1"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185A4AA" w14:textId="43C2C775" w:rsidR="00825E80" w:rsidRPr="00141593" w:rsidRDefault="00825E80" w:rsidP="00825E80">
            <w:pPr>
              <w:tabs>
                <w:tab w:val="left" w:pos="540"/>
              </w:tabs>
              <w:rPr>
                <w:iCs/>
                <w:sz w:val="24"/>
                <w:szCs w:val="24"/>
              </w:rPr>
            </w:pPr>
            <w:r w:rsidRPr="00141593">
              <w:rPr>
                <w:sz w:val="24"/>
                <w:szCs w:val="24"/>
              </w:rPr>
              <w:t>Рівненський обласний центр зайнятості</w:t>
            </w:r>
          </w:p>
        </w:tc>
      </w:tr>
      <w:tr w:rsidR="00825E80" w:rsidRPr="00141593" w14:paraId="537CBC69" w14:textId="77777777" w:rsidTr="00535655">
        <w:tc>
          <w:tcPr>
            <w:tcW w:w="802" w:type="dxa"/>
            <w:shd w:val="clear" w:color="auto" w:fill="auto"/>
            <w:vAlign w:val="center"/>
          </w:tcPr>
          <w:p w14:paraId="2C398B98" w14:textId="074556A1" w:rsidR="00825E80" w:rsidRPr="00141593" w:rsidRDefault="0026641B" w:rsidP="00825E80">
            <w:pPr>
              <w:jc w:val="center"/>
              <w:rPr>
                <w:sz w:val="24"/>
                <w:szCs w:val="24"/>
              </w:rPr>
            </w:pPr>
            <w:r w:rsidRPr="00141593">
              <w:rPr>
                <w:sz w:val="24"/>
                <w:szCs w:val="24"/>
              </w:rPr>
              <w:t>8</w:t>
            </w:r>
            <w:r w:rsidR="000F5468">
              <w:rPr>
                <w:sz w:val="24"/>
                <w:szCs w:val="24"/>
              </w:rPr>
              <w:t>3</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6AD2335" w14:textId="06586F23" w:rsidR="00825E80" w:rsidRPr="00141593" w:rsidRDefault="0026641B" w:rsidP="00825E80">
            <w:pPr>
              <w:keepNext/>
              <w:jc w:val="both"/>
              <w:rPr>
                <w:sz w:val="24"/>
                <w:szCs w:val="24"/>
              </w:rPr>
            </w:pPr>
            <w:r w:rsidRPr="00141593">
              <w:rPr>
                <w:sz w:val="24"/>
                <w:szCs w:val="24"/>
              </w:rPr>
              <w:t>П</w:t>
            </w:r>
            <w:r w:rsidR="00825E80" w:rsidRPr="00141593">
              <w:rPr>
                <w:sz w:val="24"/>
                <w:szCs w:val="24"/>
              </w:rPr>
              <w:t>овідомляти у двотижневий строк відповідним районним (міському) територіальним центрам комплектування та соціальної підтримки про осіб, які набули громадянство України і підлягають взяттю на військовий облік (додаток 26 до Порядку)</w:t>
            </w:r>
          </w:p>
        </w:tc>
        <w:tc>
          <w:tcPr>
            <w:tcW w:w="2108" w:type="dxa"/>
            <w:shd w:val="clear" w:color="auto" w:fill="auto"/>
            <w:vAlign w:val="center"/>
          </w:tcPr>
          <w:p w14:paraId="5C7BAB46" w14:textId="46B25A32" w:rsidR="00825E80" w:rsidRPr="00141593" w:rsidRDefault="005619B9" w:rsidP="00825E80">
            <w:pPr>
              <w:jc w:val="center"/>
              <w:rPr>
                <w:bCs/>
                <w:sz w:val="24"/>
                <w:szCs w:val="24"/>
              </w:rPr>
            </w:pPr>
            <w:r w:rsidRPr="00141593">
              <w:rPr>
                <w:bCs/>
                <w:sz w:val="24"/>
                <w:szCs w:val="24"/>
              </w:rPr>
              <w:t>п</w:t>
            </w:r>
            <w:r w:rsidR="00825E80" w:rsidRPr="00141593">
              <w:rPr>
                <w:bCs/>
                <w:sz w:val="24"/>
                <w:szCs w:val="24"/>
              </w:rPr>
              <w:t xml:space="preserve">ротягом </w:t>
            </w:r>
          </w:p>
          <w:p w14:paraId="2B2C6BB1" w14:textId="0F6691FF"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22C2B0F" w14:textId="4646D250" w:rsidR="00825E80" w:rsidRPr="00141593" w:rsidRDefault="00825E80" w:rsidP="00825E80">
            <w:pPr>
              <w:tabs>
                <w:tab w:val="left" w:pos="540"/>
              </w:tabs>
              <w:rPr>
                <w:iCs/>
                <w:sz w:val="24"/>
                <w:szCs w:val="24"/>
              </w:rPr>
            </w:pPr>
            <w:r w:rsidRPr="00141593">
              <w:rPr>
                <w:sz w:val="24"/>
                <w:szCs w:val="24"/>
              </w:rPr>
              <w:t>Управління ДМС у Рівненській області</w:t>
            </w:r>
          </w:p>
        </w:tc>
      </w:tr>
      <w:tr w:rsidR="00825E80" w:rsidRPr="00141593" w14:paraId="0EC82B65" w14:textId="77777777" w:rsidTr="00535655">
        <w:trPr>
          <w:trHeight w:val="1339"/>
        </w:trPr>
        <w:tc>
          <w:tcPr>
            <w:tcW w:w="802" w:type="dxa"/>
            <w:shd w:val="clear" w:color="auto" w:fill="auto"/>
            <w:vAlign w:val="center"/>
          </w:tcPr>
          <w:p w14:paraId="596D495E" w14:textId="7E182ACE" w:rsidR="00825E80" w:rsidRPr="00141593" w:rsidRDefault="005619B9" w:rsidP="00825E80">
            <w:pPr>
              <w:jc w:val="center"/>
              <w:rPr>
                <w:sz w:val="24"/>
                <w:szCs w:val="24"/>
              </w:rPr>
            </w:pPr>
            <w:r w:rsidRPr="00141593">
              <w:rPr>
                <w:sz w:val="24"/>
                <w:szCs w:val="24"/>
              </w:rPr>
              <w:t>8</w:t>
            </w:r>
            <w:r w:rsidR="000F5468">
              <w:rPr>
                <w:sz w:val="24"/>
                <w:szCs w:val="24"/>
              </w:rPr>
              <w:t>4</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50A46FF8" w14:textId="64B62007" w:rsidR="00825E80" w:rsidRPr="00141593" w:rsidRDefault="005619B9" w:rsidP="00825E80">
            <w:pPr>
              <w:jc w:val="both"/>
              <w:textAlignment w:val="baseline"/>
              <w:rPr>
                <w:sz w:val="24"/>
                <w:szCs w:val="24"/>
              </w:rPr>
            </w:pPr>
            <w:r w:rsidRPr="00141593">
              <w:rPr>
                <w:bCs/>
                <w:sz w:val="24"/>
                <w:szCs w:val="24"/>
                <w:lang w:eastAsia="uk-UA"/>
              </w:rPr>
              <w:t>О</w:t>
            </w:r>
            <w:r w:rsidR="00825E80" w:rsidRPr="00141593">
              <w:rPr>
                <w:bCs/>
                <w:sz w:val="24"/>
                <w:szCs w:val="24"/>
                <w:lang w:eastAsia="uk-UA"/>
              </w:rPr>
              <w:t xml:space="preserve">рганізувати </w:t>
            </w:r>
            <w:r w:rsidR="00825E80" w:rsidRPr="00141593">
              <w:rPr>
                <w:sz w:val="24"/>
                <w:szCs w:val="24"/>
                <w:lang w:eastAsia="uk-UA"/>
              </w:rPr>
              <w:t xml:space="preserve">проведення </w:t>
            </w:r>
            <w:proofErr w:type="spellStart"/>
            <w:r w:rsidR="00825E80" w:rsidRPr="00141593">
              <w:rPr>
                <w:sz w:val="24"/>
                <w:szCs w:val="24"/>
                <w:lang w:eastAsia="uk-UA"/>
              </w:rPr>
              <w:t>інструкторсько</w:t>
            </w:r>
            <w:proofErr w:type="spellEnd"/>
            <w:r w:rsidR="00825E80" w:rsidRPr="00141593">
              <w:rPr>
                <w:sz w:val="24"/>
                <w:szCs w:val="24"/>
                <w:lang w:eastAsia="uk-UA"/>
              </w:rPr>
              <w:t xml:space="preserve">-методичних занять з питань </w:t>
            </w:r>
            <w:r w:rsidR="00825E80" w:rsidRPr="00141593">
              <w:rPr>
                <w:bCs/>
                <w:sz w:val="24"/>
                <w:szCs w:val="24"/>
                <w:lang w:eastAsia="uk-UA"/>
              </w:rPr>
              <w:t>забезпечення функціонування системи військового обліку громадян України</w:t>
            </w:r>
            <w:r w:rsidR="00825E80" w:rsidRPr="00141593">
              <w:rPr>
                <w:sz w:val="24"/>
                <w:szCs w:val="24"/>
                <w:lang w:eastAsia="uk-UA"/>
              </w:rPr>
              <w:t xml:space="preserve"> за участю посадових осіб районних державних (військових) адміністрацій, органів місцевого самоврядування, підприємств, установ та організацій</w:t>
            </w:r>
          </w:p>
        </w:tc>
        <w:tc>
          <w:tcPr>
            <w:tcW w:w="2108" w:type="dxa"/>
            <w:shd w:val="clear" w:color="auto" w:fill="auto"/>
            <w:vAlign w:val="center"/>
          </w:tcPr>
          <w:p w14:paraId="4F685F40" w14:textId="4256DE59" w:rsidR="00825E80" w:rsidRPr="00141593" w:rsidRDefault="005619B9" w:rsidP="00825E80">
            <w:pPr>
              <w:jc w:val="center"/>
              <w:rPr>
                <w:sz w:val="24"/>
                <w:szCs w:val="24"/>
              </w:rPr>
            </w:pPr>
            <w:r w:rsidRPr="00141593">
              <w:rPr>
                <w:sz w:val="24"/>
                <w:szCs w:val="24"/>
                <w:lang w:eastAsia="uk-UA"/>
              </w:rPr>
              <w:t>д</w:t>
            </w:r>
            <w:r w:rsidR="00825E80" w:rsidRPr="00141593">
              <w:rPr>
                <w:sz w:val="24"/>
                <w:szCs w:val="24"/>
                <w:lang w:eastAsia="uk-UA"/>
              </w:rPr>
              <w:t>о 01 вересня 2025 року</w:t>
            </w:r>
          </w:p>
        </w:tc>
        <w:tc>
          <w:tcPr>
            <w:tcW w:w="3798" w:type="dxa"/>
            <w:shd w:val="clear" w:color="auto" w:fill="auto"/>
            <w:vAlign w:val="center"/>
          </w:tcPr>
          <w:p w14:paraId="721AF223" w14:textId="77082005" w:rsidR="00825E80" w:rsidRPr="00141593" w:rsidRDefault="00825E80" w:rsidP="00825E80">
            <w:pPr>
              <w:tabs>
                <w:tab w:val="left" w:pos="540"/>
              </w:tabs>
              <w:rPr>
                <w:iCs/>
                <w:sz w:val="24"/>
                <w:szCs w:val="24"/>
              </w:rPr>
            </w:pPr>
            <w:r w:rsidRPr="00141593">
              <w:rPr>
                <w:bCs/>
                <w:sz w:val="24"/>
                <w:szCs w:val="24"/>
                <w:lang w:eastAsia="uk-UA"/>
              </w:rPr>
              <w:t>Рівненськ</w:t>
            </w:r>
            <w:r w:rsidR="005619B9" w:rsidRPr="00141593">
              <w:rPr>
                <w:bCs/>
                <w:sz w:val="24"/>
                <w:szCs w:val="24"/>
                <w:lang w:eastAsia="uk-UA"/>
              </w:rPr>
              <w:t>ий</w:t>
            </w:r>
            <w:r w:rsidRPr="00141593">
              <w:rPr>
                <w:bCs/>
                <w:sz w:val="24"/>
                <w:szCs w:val="24"/>
                <w:lang w:eastAsia="uk-UA"/>
              </w:rPr>
              <w:t xml:space="preserve"> регіональний центр підвищення кваліфікації  </w:t>
            </w:r>
          </w:p>
        </w:tc>
      </w:tr>
      <w:tr w:rsidR="00825E80" w:rsidRPr="00141593" w14:paraId="22D4331D" w14:textId="77777777" w:rsidTr="00535655">
        <w:trPr>
          <w:trHeight w:val="2271"/>
        </w:trPr>
        <w:tc>
          <w:tcPr>
            <w:tcW w:w="802" w:type="dxa"/>
            <w:shd w:val="clear" w:color="auto" w:fill="auto"/>
            <w:vAlign w:val="center"/>
          </w:tcPr>
          <w:p w14:paraId="5A9F0A79" w14:textId="2AE8303F" w:rsidR="00825E80" w:rsidRPr="00141593" w:rsidRDefault="00141593" w:rsidP="00825E80">
            <w:pPr>
              <w:jc w:val="center"/>
              <w:rPr>
                <w:sz w:val="24"/>
                <w:szCs w:val="24"/>
              </w:rPr>
            </w:pPr>
            <w:r w:rsidRPr="00141593">
              <w:rPr>
                <w:sz w:val="24"/>
                <w:szCs w:val="24"/>
              </w:rPr>
              <w:lastRenderedPageBreak/>
              <w:t>8</w:t>
            </w:r>
            <w:r w:rsidR="000F5468">
              <w:rPr>
                <w:sz w:val="24"/>
                <w:szCs w:val="24"/>
              </w:rPr>
              <w:t>5</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2261BC4B" w14:textId="772294AE" w:rsidR="00825E80" w:rsidRPr="00141593" w:rsidRDefault="00141593" w:rsidP="00825E80">
            <w:pPr>
              <w:jc w:val="both"/>
              <w:textAlignment w:val="baseline"/>
              <w:rPr>
                <w:sz w:val="24"/>
                <w:szCs w:val="24"/>
              </w:rPr>
            </w:pPr>
            <w:r w:rsidRPr="00141593">
              <w:rPr>
                <w:sz w:val="24"/>
                <w:szCs w:val="24"/>
                <w:lang w:eastAsia="uk-UA"/>
              </w:rPr>
              <w:t>О</w:t>
            </w:r>
            <w:r w:rsidR="00825E80" w:rsidRPr="00141593">
              <w:rPr>
                <w:sz w:val="24"/>
                <w:szCs w:val="24"/>
                <w:lang w:eastAsia="uk-UA"/>
              </w:rPr>
              <w:t>рганізувати контроль за виконанням лікувальними закладами, експертними командами з оцінювання повсякденного функціонування особи обов’язків, визначених законодавством з питань військового обліку, та надання головами цих команд у семиденний термін районним (міським) територіальним центрам комплектування та соціальної підтримки даних про призовників, військовозобов’язаних та резервістів, яких визнано особами з інвалідністю</w:t>
            </w:r>
          </w:p>
        </w:tc>
        <w:tc>
          <w:tcPr>
            <w:tcW w:w="2108" w:type="dxa"/>
            <w:shd w:val="clear" w:color="auto" w:fill="auto"/>
            <w:vAlign w:val="center"/>
          </w:tcPr>
          <w:p w14:paraId="2BFDECD1" w14:textId="300D39AE" w:rsidR="00825E80" w:rsidRPr="00141593" w:rsidRDefault="005619B9" w:rsidP="00825E80">
            <w:pPr>
              <w:jc w:val="center"/>
              <w:rPr>
                <w:bCs/>
                <w:sz w:val="24"/>
                <w:szCs w:val="24"/>
              </w:rPr>
            </w:pPr>
            <w:r w:rsidRPr="00141593">
              <w:rPr>
                <w:bCs/>
                <w:sz w:val="24"/>
                <w:szCs w:val="24"/>
              </w:rPr>
              <w:t>п</w:t>
            </w:r>
            <w:r w:rsidR="00825E80" w:rsidRPr="00141593">
              <w:rPr>
                <w:bCs/>
                <w:sz w:val="24"/>
                <w:szCs w:val="24"/>
              </w:rPr>
              <w:t xml:space="preserve">ротягом </w:t>
            </w:r>
          </w:p>
          <w:p w14:paraId="1A815826" w14:textId="4772D7F4"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6F1F678B" w14:textId="4BAD92AC" w:rsidR="00825E80" w:rsidRPr="00141593" w:rsidRDefault="005619B9" w:rsidP="00825E80">
            <w:pPr>
              <w:tabs>
                <w:tab w:val="left" w:pos="540"/>
              </w:tabs>
              <w:rPr>
                <w:iCs/>
                <w:sz w:val="24"/>
                <w:szCs w:val="24"/>
              </w:rPr>
            </w:pPr>
            <w:r w:rsidRPr="00141593">
              <w:rPr>
                <w:sz w:val="24"/>
                <w:szCs w:val="24"/>
                <w:lang w:eastAsia="uk-UA"/>
              </w:rPr>
              <w:t>д</w:t>
            </w:r>
            <w:r w:rsidR="00825E80" w:rsidRPr="00141593">
              <w:rPr>
                <w:sz w:val="24"/>
                <w:szCs w:val="24"/>
                <w:lang w:eastAsia="uk-UA"/>
              </w:rPr>
              <w:t>епартамент цивільного захисту та охорони здоров’я населення  обласної державної адміністрації</w:t>
            </w:r>
          </w:p>
        </w:tc>
      </w:tr>
      <w:tr w:rsidR="00825E80" w:rsidRPr="00141593" w14:paraId="23A36D02" w14:textId="77777777" w:rsidTr="00535655">
        <w:trPr>
          <w:trHeight w:val="1964"/>
        </w:trPr>
        <w:tc>
          <w:tcPr>
            <w:tcW w:w="802" w:type="dxa"/>
            <w:shd w:val="clear" w:color="auto" w:fill="auto"/>
            <w:vAlign w:val="center"/>
          </w:tcPr>
          <w:p w14:paraId="3CD150CF" w14:textId="2AAE0C24" w:rsidR="00825E80" w:rsidRPr="00141593" w:rsidRDefault="00141593" w:rsidP="00825E80">
            <w:pPr>
              <w:jc w:val="center"/>
              <w:rPr>
                <w:sz w:val="24"/>
                <w:szCs w:val="24"/>
              </w:rPr>
            </w:pPr>
            <w:r w:rsidRPr="00141593">
              <w:rPr>
                <w:sz w:val="24"/>
                <w:szCs w:val="24"/>
              </w:rPr>
              <w:t>8</w:t>
            </w:r>
            <w:r w:rsidR="000F5468">
              <w:rPr>
                <w:sz w:val="24"/>
                <w:szCs w:val="24"/>
              </w:rPr>
              <w:t>6</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515D9AF" w14:textId="017214C4" w:rsidR="00825E80" w:rsidRPr="00141593" w:rsidRDefault="00141593" w:rsidP="00825E80">
            <w:pPr>
              <w:jc w:val="both"/>
              <w:textAlignment w:val="baseline"/>
              <w:rPr>
                <w:sz w:val="24"/>
                <w:szCs w:val="24"/>
              </w:rPr>
            </w:pPr>
            <w:r w:rsidRPr="00141593">
              <w:rPr>
                <w:sz w:val="24"/>
                <w:szCs w:val="24"/>
                <w:lang w:eastAsia="uk-UA"/>
              </w:rPr>
              <w:t>О</w:t>
            </w:r>
            <w:r w:rsidR="00825E80" w:rsidRPr="00141593">
              <w:rPr>
                <w:sz w:val="24"/>
                <w:szCs w:val="24"/>
                <w:lang w:eastAsia="uk-UA"/>
              </w:rPr>
              <w:t>рганізувати</w:t>
            </w:r>
            <w:r w:rsidR="00825E80" w:rsidRPr="00141593">
              <w:rPr>
                <w:b/>
                <w:sz w:val="24"/>
                <w:szCs w:val="24"/>
                <w:lang w:eastAsia="uk-UA"/>
              </w:rPr>
              <w:t xml:space="preserve"> </w:t>
            </w:r>
            <w:r w:rsidR="00825E80" w:rsidRPr="00141593">
              <w:rPr>
                <w:sz w:val="24"/>
                <w:szCs w:val="24"/>
                <w:lang w:eastAsia="uk-UA"/>
              </w:rPr>
              <w:t xml:space="preserve">інформаційний супровід функціонування системи військового обліку, створення інформаційних медійних продуктів, розробити та підтримувати на офіційному </w:t>
            </w:r>
            <w:proofErr w:type="spellStart"/>
            <w:r w:rsidR="00825E80" w:rsidRPr="00141593">
              <w:rPr>
                <w:sz w:val="24"/>
                <w:szCs w:val="24"/>
                <w:lang w:eastAsia="uk-UA"/>
              </w:rPr>
              <w:t>вебсайті</w:t>
            </w:r>
            <w:proofErr w:type="spellEnd"/>
            <w:r w:rsidR="00825E80" w:rsidRPr="00141593">
              <w:rPr>
                <w:sz w:val="24"/>
                <w:szCs w:val="24"/>
                <w:lang w:eastAsia="uk-UA"/>
              </w:rPr>
              <w:t xml:space="preserve"> обласної державної адміністрації </w:t>
            </w:r>
            <w:proofErr w:type="spellStart"/>
            <w:r w:rsidR="00825E80" w:rsidRPr="00141593">
              <w:rPr>
                <w:sz w:val="24"/>
                <w:szCs w:val="24"/>
                <w:lang w:eastAsia="uk-UA"/>
              </w:rPr>
              <w:t>вебсторінку</w:t>
            </w:r>
            <w:proofErr w:type="spellEnd"/>
            <w:r w:rsidR="00825E80" w:rsidRPr="00141593">
              <w:rPr>
                <w:sz w:val="24"/>
                <w:szCs w:val="24"/>
                <w:lang w:eastAsia="uk-UA"/>
              </w:rPr>
              <w:t xml:space="preserve"> з інформаційними матеріалами з питань військового обліку</w:t>
            </w:r>
          </w:p>
        </w:tc>
        <w:tc>
          <w:tcPr>
            <w:tcW w:w="2108" w:type="dxa"/>
            <w:shd w:val="clear" w:color="auto" w:fill="auto"/>
            <w:vAlign w:val="center"/>
          </w:tcPr>
          <w:p w14:paraId="7451DEDA" w14:textId="0E5EC565" w:rsidR="00825E80" w:rsidRPr="00141593" w:rsidRDefault="00141593" w:rsidP="00825E80">
            <w:pPr>
              <w:jc w:val="center"/>
              <w:rPr>
                <w:bCs/>
                <w:sz w:val="24"/>
                <w:szCs w:val="24"/>
              </w:rPr>
            </w:pPr>
            <w:r w:rsidRPr="00141593">
              <w:rPr>
                <w:bCs/>
                <w:sz w:val="24"/>
                <w:szCs w:val="24"/>
              </w:rPr>
              <w:t>п</w:t>
            </w:r>
            <w:r w:rsidR="00825E80" w:rsidRPr="00141593">
              <w:rPr>
                <w:bCs/>
                <w:sz w:val="24"/>
                <w:szCs w:val="24"/>
              </w:rPr>
              <w:t xml:space="preserve">ротягом </w:t>
            </w:r>
          </w:p>
          <w:p w14:paraId="724CE929" w14:textId="03DF5034"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0B99BAE4" w14:textId="553ED791" w:rsidR="00825E80" w:rsidRPr="00141593" w:rsidRDefault="00141593" w:rsidP="00825E80">
            <w:pPr>
              <w:tabs>
                <w:tab w:val="left" w:pos="540"/>
              </w:tabs>
              <w:rPr>
                <w:iCs/>
                <w:sz w:val="24"/>
                <w:szCs w:val="24"/>
              </w:rPr>
            </w:pPr>
            <w:r w:rsidRPr="00141593">
              <w:rPr>
                <w:sz w:val="24"/>
                <w:szCs w:val="24"/>
                <w:lang w:eastAsia="uk-UA"/>
              </w:rPr>
              <w:t>д</w:t>
            </w:r>
            <w:r w:rsidR="00825E80" w:rsidRPr="00141593">
              <w:rPr>
                <w:sz w:val="24"/>
                <w:szCs w:val="24"/>
                <w:lang w:eastAsia="uk-UA"/>
              </w:rPr>
              <w:t xml:space="preserve">епартаменту цифрової </w:t>
            </w:r>
            <w:proofErr w:type="spellStart"/>
            <w:r w:rsidR="00825E80" w:rsidRPr="00141593">
              <w:rPr>
                <w:sz w:val="24"/>
                <w:szCs w:val="24"/>
                <w:lang w:eastAsia="uk-UA"/>
              </w:rPr>
              <w:t>трансфор</w:t>
            </w:r>
            <w:r w:rsidRPr="00141593">
              <w:rPr>
                <w:sz w:val="24"/>
                <w:szCs w:val="24"/>
                <w:lang w:eastAsia="uk-UA"/>
              </w:rPr>
              <w:t>-</w:t>
            </w:r>
            <w:r w:rsidR="00825E80" w:rsidRPr="00141593">
              <w:rPr>
                <w:sz w:val="24"/>
                <w:szCs w:val="24"/>
                <w:lang w:eastAsia="uk-UA"/>
              </w:rPr>
              <w:t>мації</w:t>
            </w:r>
            <w:proofErr w:type="spellEnd"/>
            <w:r w:rsidR="00825E80" w:rsidRPr="00141593">
              <w:rPr>
                <w:sz w:val="24"/>
                <w:szCs w:val="24"/>
                <w:lang w:eastAsia="uk-UA"/>
              </w:rPr>
              <w:t xml:space="preserve"> та суспільних комунікацій обласної державної адміністрації спільно з Рівненським обласним територіальним центром комплектування та соціальної підтримки</w:t>
            </w:r>
          </w:p>
        </w:tc>
      </w:tr>
      <w:tr w:rsidR="00825E80" w:rsidRPr="00141593" w14:paraId="61AD55EB" w14:textId="77777777" w:rsidTr="00535655">
        <w:trPr>
          <w:trHeight w:val="1175"/>
        </w:trPr>
        <w:tc>
          <w:tcPr>
            <w:tcW w:w="802" w:type="dxa"/>
            <w:shd w:val="clear" w:color="auto" w:fill="auto"/>
            <w:vAlign w:val="center"/>
          </w:tcPr>
          <w:p w14:paraId="1394B556" w14:textId="1ADE62AD" w:rsidR="00825E80" w:rsidRPr="00141593" w:rsidRDefault="00141593" w:rsidP="00825E80">
            <w:pPr>
              <w:jc w:val="center"/>
              <w:rPr>
                <w:sz w:val="24"/>
                <w:szCs w:val="24"/>
              </w:rPr>
            </w:pPr>
            <w:r w:rsidRPr="00141593">
              <w:rPr>
                <w:sz w:val="24"/>
                <w:szCs w:val="24"/>
              </w:rPr>
              <w:t>8</w:t>
            </w:r>
            <w:r w:rsidR="000F5468">
              <w:rPr>
                <w:sz w:val="24"/>
                <w:szCs w:val="24"/>
              </w:rPr>
              <w:t>7</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AFD5911" w14:textId="519CA4FB" w:rsidR="00825E80" w:rsidRPr="00141593" w:rsidRDefault="00141593" w:rsidP="00825E80">
            <w:pPr>
              <w:jc w:val="both"/>
              <w:rPr>
                <w:sz w:val="24"/>
                <w:szCs w:val="24"/>
              </w:rPr>
            </w:pPr>
            <w:r w:rsidRPr="00141593">
              <w:rPr>
                <w:bCs/>
                <w:sz w:val="24"/>
                <w:szCs w:val="24"/>
                <w:lang w:eastAsia="uk-UA"/>
              </w:rPr>
              <w:t>З</w:t>
            </w:r>
            <w:r w:rsidR="00825E80" w:rsidRPr="00141593">
              <w:rPr>
                <w:bCs/>
                <w:sz w:val="24"/>
                <w:szCs w:val="24"/>
                <w:lang w:eastAsia="uk-UA"/>
              </w:rPr>
              <w:t>а повідомленням районних (міських) територіальних центрів комплектування та соціальної підтримки здійснювати досудове розслідування стосовно осіб, які вчинили кримінальні правопорушення, передбачені статтями 335, 336, 337 Кримінального кодексу України</w:t>
            </w:r>
          </w:p>
        </w:tc>
        <w:tc>
          <w:tcPr>
            <w:tcW w:w="2108" w:type="dxa"/>
            <w:shd w:val="clear" w:color="auto" w:fill="auto"/>
            <w:vAlign w:val="center"/>
          </w:tcPr>
          <w:p w14:paraId="13FA0595" w14:textId="01BE6860" w:rsidR="00825E80" w:rsidRPr="00141593" w:rsidRDefault="00141593" w:rsidP="00825E80">
            <w:pPr>
              <w:jc w:val="center"/>
              <w:rPr>
                <w:bCs/>
                <w:sz w:val="24"/>
                <w:szCs w:val="24"/>
              </w:rPr>
            </w:pPr>
            <w:r w:rsidRPr="00141593">
              <w:rPr>
                <w:bCs/>
                <w:sz w:val="24"/>
                <w:szCs w:val="24"/>
              </w:rPr>
              <w:t>п</w:t>
            </w:r>
            <w:r w:rsidR="00825E80" w:rsidRPr="00141593">
              <w:rPr>
                <w:bCs/>
                <w:sz w:val="24"/>
                <w:szCs w:val="24"/>
              </w:rPr>
              <w:t xml:space="preserve">ротягом </w:t>
            </w:r>
          </w:p>
          <w:p w14:paraId="744EBD2F" w14:textId="79B4E93C"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0BBCB661" w14:textId="003D4F75" w:rsidR="00825E80" w:rsidRPr="00141593" w:rsidRDefault="00825E80" w:rsidP="00141593">
            <w:pPr>
              <w:tabs>
                <w:tab w:val="left" w:pos="540"/>
              </w:tabs>
              <w:rPr>
                <w:bCs/>
                <w:sz w:val="24"/>
                <w:szCs w:val="24"/>
                <w:lang w:eastAsia="uk-UA"/>
              </w:rPr>
            </w:pPr>
            <w:r w:rsidRPr="00141593">
              <w:rPr>
                <w:bCs/>
                <w:sz w:val="24"/>
                <w:szCs w:val="24"/>
                <w:lang w:eastAsia="uk-UA"/>
              </w:rPr>
              <w:t>Головне управління Національної поліції в Рівненській області</w:t>
            </w:r>
          </w:p>
        </w:tc>
      </w:tr>
      <w:tr w:rsidR="00825E80" w:rsidRPr="00141593" w14:paraId="04CA299C" w14:textId="77777777" w:rsidTr="00535655">
        <w:trPr>
          <w:trHeight w:val="1542"/>
        </w:trPr>
        <w:tc>
          <w:tcPr>
            <w:tcW w:w="802" w:type="dxa"/>
            <w:shd w:val="clear" w:color="auto" w:fill="auto"/>
            <w:vAlign w:val="center"/>
          </w:tcPr>
          <w:p w14:paraId="1F489A6A" w14:textId="1AB93E1A" w:rsidR="00825E80" w:rsidRPr="00141593" w:rsidRDefault="00141593" w:rsidP="00825E80">
            <w:pPr>
              <w:jc w:val="center"/>
              <w:rPr>
                <w:sz w:val="24"/>
                <w:szCs w:val="24"/>
              </w:rPr>
            </w:pPr>
            <w:r w:rsidRPr="00141593">
              <w:rPr>
                <w:sz w:val="24"/>
                <w:szCs w:val="24"/>
              </w:rPr>
              <w:t>8</w:t>
            </w:r>
            <w:r w:rsidR="000F5468">
              <w:rPr>
                <w:sz w:val="24"/>
                <w:szCs w:val="24"/>
              </w:rPr>
              <w:t>8</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3F588A3B" w14:textId="288D15E1" w:rsidR="00825E80" w:rsidRPr="00141593" w:rsidRDefault="00141593" w:rsidP="00825E80">
            <w:pPr>
              <w:keepNext/>
              <w:jc w:val="both"/>
              <w:rPr>
                <w:sz w:val="24"/>
                <w:szCs w:val="24"/>
              </w:rPr>
            </w:pPr>
            <w:r w:rsidRPr="00141593">
              <w:rPr>
                <w:sz w:val="24"/>
                <w:szCs w:val="24"/>
              </w:rPr>
              <w:t>З</w:t>
            </w:r>
            <w:r w:rsidR="00825E80" w:rsidRPr="00141593">
              <w:rPr>
                <w:sz w:val="24"/>
                <w:szCs w:val="24"/>
              </w:rPr>
              <w:t>а зверненням районних (міського) територіальних центрів комплектування та соціальної підтримки, органів СБУ (додаток 20 до Порядку) здійснювати адміністративне затримання та доставлення призовників, військовозобов’язаних та резервістів, які вчинили адміністративні правопорушення, передбачені статтями 210, 210</w:t>
            </w:r>
            <w:r w:rsidR="00825E80" w:rsidRPr="00141593">
              <w:rPr>
                <w:sz w:val="24"/>
                <w:szCs w:val="24"/>
                <w:vertAlign w:val="superscript"/>
              </w:rPr>
              <w:t>1</w:t>
            </w:r>
            <w:r w:rsidR="00825E80" w:rsidRPr="00141593">
              <w:rPr>
                <w:sz w:val="24"/>
                <w:szCs w:val="24"/>
              </w:rPr>
              <w:t xml:space="preserve"> Кодексу України про адміністративні правопорушення</w:t>
            </w:r>
          </w:p>
        </w:tc>
        <w:tc>
          <w:tcPr>
            <w:tcW w:w="2108" w:type="dxa"/>
            <w:shd w:val="clear" w:color="auto" w:fill="auto"/>
            <w:vAlign w:val="center"/>
          </w:tcPr>
          <w:p w14:paraId="2C71E14D" w14:textId="48AE7307" w:rsidR="00825E80" w:rsidRPr="00141593" w:rsidRDefault="00141593" w:rsidP="00825E80">
            <w:pPr>
              <w:jc w:val="center"/>
              <w:rPr>
                <w:bCs/>
                <w:sz w:val="24"/>
                <w:szCs w:val="24"/>
              </w:rPr>
            </w:pPr>
            <w:r w:rsidRPr="00141593">
              <w:rPr>
                <w:bCs/>
                <w:sz w:val="24"/>
                <w:szCs w:val="24"/>
              </w:rPr>
              <w:t>п</w:t>
            </w:r>
            <w:r w:rsidR="00825E80" w:rsidRPr="00141593">
              <w:rPr>
                <w:bCs/>
                <w:sz w:val="24"/>
                <w:szCs w:val="24"/>
              </w:rPr>
              <w:t xml:space="preserve">ротягом </w:t>
            </w:r>
          </w:p>
          <w:p w14:paraId="42BBDC57" w14:textId="27DD1BA5"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3C00C674" w14:textId="6388554D" w:rsidR="00825E80" w:rsidRPr="00141593" w:rsidRDefault="00825E80" w:rsidP="00141593">
            <w:pPr>
              <w:tabs>
                <w:tab w:val="left" w:pos="540"/>
              </w:tabs>
              <w:rPr>
                <w:bCs/>
                <w:sz w:val="24"/>
                <w:szCs w:val="24"/>
                <w:lang w:eastAsia="uk-UA"/>
              </w:rPr>
            </w:pPr>
            <w:r w:rsidRPr="00141593">
              <w:rPr>
                <w:bCs/>
                <w:sz w:val="24"/>
                <w:szCs w:val="24"/>
                <w:lang w:eastAsia="uk-UA"/>
              </w:rPr>
              <w:t>Головне управління Національної поліції в Рівненській області</w:t>
            </w:r>
          </w:p>
        </w:tc>
      </w:tr>
      <w:tr w:rsidR="00825E80" w:rsidRPr="00141593" w14:paraId="6FBD69D3" w14:textId="77777777" w:rsidTr="00535655">
        <w:trPr>
          <w:trHeight w:val="1287"/>
        </w:trPr>
        <w:tc>
          <w:tcPr>
            <w:tcW w:w="802" w:type="dxa"/>
            <w:shd w:val="clear" w:color="auto" w:fill="auto"/>
            <w:vAlign w:val="center"/>
          </w:tcPr>
          <w:p w14:paraId="3EEDC109" w14:textId="50EFCE09" w:rsidR="00825E80" w:rsidRPr="00141593" w:rsidRDefault="00141593" w:rsidP="00825E80">
            <w:pPr>
              <w:jc w:val="center"/>
              <w:rPr>
                <w:sz w:val="24"/>
                <w:szCs w:val="24"/>
              </w:rPr>
            </w:pPr>
            <w:r w:rsidRPr="00141593">
              <w:rPr>
                <w:sz w:val="24"/>
                <w:szCs w:val="24"/>
              </w:rPr>
              <w:t>8</w:t>
            </w:r>
            <w:r w:rsidR="000F5468">
              <w:rPr>
                <w:sz w:val="24"/>
                <w:szCs w:val="24"/>
              </w:rPr>
              <w:t>9</w:t>
            </w:r>
            <w:r w:rsidR="00825E80" w:rsidRPr="00141593">
              <w:rPr>
                <w:sz w:val="24"/>
                <w:szCs w:val="24"/>
              </w:rPr>
              <w:t>.</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14:paraId="42135B0C" w14:textId="6968E137" w:rsidR="00825E80" w:rsidRPr="00141593" w:rsidRDefault="002E463D" w:rsidP="00825E80">
            <w:pPr>
              <w:keepNext/>
              <w:jc w:val="both"/>
              <w:rPr>
                <w:sz w:val="24"/>
                <w:szCs w:val="24"/>
              </w:rPr>
            </w:pPr>
            <w:r w:rsidRPr="00141593">
              <w:rPr>
                <w:bCs/>
                <w:sz w:val="24"/>
                <w:szCs w:val="24"/>
                <w:lang w:eastAsia="uk-UA"/>
              </w:rPr>
              <w:t xml:space="preserve">Забезпечити </w:t>
            </w:r>
            <w:r w:rsidR="00825E80" w:rsidRPr="00141593">
              <w:rPr>
                <w:bCs/>
                <w:sz w:val="24"/>
                <w:szCs w:val="24"/>
                <w:lang w:eastAsia="uk-UA"/>
              </w:rPr>
              <w:t>подання до районних (міських) територіальних центрів комплектування та соціальної підтримки списків громадян, яких прийнято на службу (звільнено) в органах Національної поліції</w:t>
            </w:r>
          </w:p>
        </w:tc>
        <w:tc>
          <w:tcPr>
            <w:tcW w:w="2108" w:type="dxa"/>
            <w:shd w:val="clear" w:color="auto" w:fill="auto"/>
            <w:vAlign w:val="center"/>
          </w:tcPr>
          <w:p w14:paraId="35E255BB" w14:textId="184F55B2" w:rsidR="00825E80" w:rsidRPr="00141593" w:rsidRDefault="00141593" w:rsidP="00825E80">
            <w:pPr>
              <w:jc w:val="center"/>
              <w:rPr>
                <w:bCs/>
                <w:sz w:val="24"/>
                <w:szCs w:val="24"/>
              </w:rPr>
            </w:pPr>
            <w:r w:rsidRPr="00141593">
              <w:rPr>
                <w:bCs/>
                <w:sz w:val="24"/>
                <w:szCs w:val="24"/>
              </w:rPr>
              <w:t>п</w:t>
            </w:r>
            <w:r w:rsidR="00825E80" w:rsidRPr="00141593">
              <w:rPr>
                <w:bCs/>
                <w:sz w:val="24"/>
                <w:szCs w:val="24"/>
              </w:rPr>
              <w:t xml:space="preserve">ротягом </w:t>
            </w:r>
          </w:p>
          <w:p w14:paraId="7B98C0F5" w14:textId="46FFC1AC" w:rsidR="00825E80" w:rsidRPr="00141593" w:rsidRDefault="00825E80" w:rsidP="00825E80">
            <w:pPr>
              <w:jc w:val="center"/>
              <w:rPr>
                <w:sz w:val="24"/>
                <w:szCs w:val="24"/>
              </w:rPr>
            </w:pPr>
            <w:r w:rsidRPr="00141593">
              <w:rPr>
                <w:bCs/>
                <w:sz w:val="24"/>
                <w:szCs w:val="24"/>
              </w:rPr>
              <w:t>2025 року</w:t>
            </w:r>
          </w:p>
        </w:tc>
        <w:tc>
          <w:tcPr>
            <w:tcW w:w="3798" w:type="dxa"/>
            <w:shd w:val="clear" w:color="auto" w:fill="auto"/>
            <w:vAlign w:val="center"/>
          </w:tcPr>
          <w:p w14:paraId="2E2F82E5" w14:textId="3697403E" w:rsidR="00825E80" w:rsidRPr="00141593" w:rsidRDefault="00825E80" w:rsidP="00141593">
            <w:pPr>
              <w:tabs>
                <w:tab w:val="left" w:pos="540"/>
              </w:tabs>
              <w:rPr>
                <w:bCs/>
                <w:sz w:val="24"/>
                <w:szCs w:val="24"/>
                <w:lang w:eastAsia="uk-UA"/>
              </w:rPr>
            </w:pPr>
            <w:r w:rsidRPr="00141593">
              <w:rPr>
                <w:bCs/>
                <w:sz w:val="24"/>
                <w:szCs w:val="24"/>
                <w:lang w:eastAsia="uk-UA"/>
              </w:rPr>
              <w:t>Головне управління Національної поліції в Рівненській області</w:t>
            </w:r>
          </w:p>
        </w:tc>
      </w:tr>
    </w:tbl>
    <w:p w14:paraId="59D99A34" w14:textId="77777777" w:rsidR="00AC0F1A" w:rsidRPr="00141593" w:rsidRDefault="00AC0F1A" w:rsidP="007A2F82">
      <w:pPr>
        <w:jc w:val="center"/>
        <w:rPr>
          <w:sz w:val="24"/>
          <w:szCs w:val="24"/>
        </w:rPr>
      </w:pPr>
    </w:p>
    <w:p w14:paraId="6C88C4F1" w14:textId="77777777" w:rsidR="000B4169" w:rsidRPr="00141593" w:rsidRDefault="000B4169" w:rsidP="000B4169">
      <w:pPr>
        <w:tabs>
          <w:tab w:val="left" w:pos="900"/>
        </w:tabs>
        <w:rPr>
          <w:sz w:val="24"/>
          <w:szCs w:val="24"/>
          <w:lang w:eastAsia="uk-UA"/>
        </w:rPr>
      </w:pPr>
    </w:p>
    <w:p w14:paraId="2EB47A6A" w14:textId="77777777" w:rsidR="00F7494B" w:rsidRPr="00141593" w:rsidRDefault="00F7494B" w:rsidP="00F7494B">
      <w:pPr>
        <w:tabs>
          <w:tab w:val="left" w:pos="900"/>
        </w:tabs>
        <w:rPr>
          <w:sz w:val="24"/>
          <w:szCs w:val="24"/>
          <w:lang w:eastAsia="uk-UA"/>
        </w:rPr>
      </w:pPr>
      <w:r w:rsidRPr="00141593">
        <w:rPr>
          <w:sz w:val="24"/>
          <w:szCs w:val="24"/>
          <w:lang w:eastAsia="uk-UA"/>
        </w:rPr>
        <w:t xml:space="preserve">Завідувач сектору </w:t>
      </w:r>
    </w:p>
    <w:p w14:paraId="5CC8F5C5" w14:textId="77777777" w:rsidR="00F7494B" w:rsidRPr="00141593" w:rsidRDefault="00F7494B" w:rsidP="00F7494B">
      <w:pPr>
        <w:tabs>
          <w:tab w:val="left" w:pos="900"/>
        </w:tabs>
        <w:rPr>
          <w:sz w:val="24"/>
          <w:szCs w:val="24"/>
          <w:lang w:eastAsia="uk-UA"/>
        </w:rPr>
      </w:pPr>
      <w:r w:rsidRPr="00141593">
        <w:rPr>
          <w:sz w:val="24"/>
          <w:szCs w:val="24"/>
          <w:lang w:eastAsia="uk-UA"/>
        </w:rPr>
        <w:t xml:space="preserve">мобілізаційної роботи апарату </w:t>
      </w:r>
    </w:p>
    <w:p w14:paraId="1E9FC6AA" w14:textId="3ADEC4C2" w:rsidR="00E91243" w:rsidRPr="00141593" w:rsidRDefault="00F7494B" w:rsidP="00F7494B">
      <w:pPr>
        <w:rPr>
          <w:sz w:val="24"/>
          <w:szCs w:val="24"/>
        </w:rPr>
      </w:pPr>
      <w:r w:rsidRPr="00141593">
        <w:rPr>
          <w:sz w:val="24"/>
          <w:szCs w:val="24"/>
          <w:lang w:eastAsia="uk-UA"/>
        </w:rPr>
        <w:t xml:space="preserve">облдержадміністрації </w:t>
      </w:r>
      <w:r w:rsidRPr="00141593">
        <w:rPr>
          <w:sz w:val="24"/>
          <w:szCs w:val="24"/>
          <w:lang w:eastAsia="uk-UA"/>
        </w:rPr>
        <w:tab/>
      </w:r>
      <w:r w:rsidRPr="00141593">
        <w:rPr>
          <w:sz w:val="24"/>
          <w:szCs w:val="24"/>
          <w:lang w:eastAsia="uk-UA"/>
        </w:rPr>
        <w:tab/>
      </w:r>
      <w:r w:rsidRPr="00141593">
        <w:rPr>
          <w:sz w:val="24"/>
          <w:szCs w:val="24"/>
          <w:lang w:eastAsia="uk-UA"/>
        </w:rPr>
        <w:tab/>
        <w:t xml:space="preserve">  </w:t>
      </w:r>
      <w:r w:rsidRPr="00141593">
        <w:rPr>
          <w:sz w:val="24"/>
          <w:szCs w:val="24"/>
          <w:lang w:eastAsia="uk-UA"/>
        </w:rPr>
        <w:tab/>
      </w:r>
      <w:r w:rsidRPr="00141593">
        <w:rPr>
          <w:sz w:val="24"/>
          <w:szCs w:val="24"/>
          <w:lang w:eastAsia="uk-UA"/>
        </w:rPr>
        <w:tab/>
      </w:r>
      <w:r w:rsidRPr="00141593">
        <w:rPr>
          <w:sz w:val="24"/>
          <w:szCs w:val="24"/>
          <w:lang w:eastAsia="uk-UA"/>
        </w:rPr>
        <w:tab/>
      </w:r>
      <w:r w:rsidRPr="00141593">
        <w:rPr>
          <w:sz w:val="24"/>
          <w:szCs w:val="24"/>
          <w:lang w:eastAsia="uk-UA"/>
        </w:rPr>
        <w:tab/>
      </w:r>
      <w:r w:rsidRPr="00141593">
        <w:rPr>
          <w:sz w:val="24"/>
          <w:szCs w:val="24"/>
          <w:lang w:eastAsia="uk-UA"/>
        </w:rPr>
        <w:tab/>
      </w:r>
      <w:r w:rsidRPr="00141593">
        <w:rPr>
          <w:sz w:val="24"/>
          <w:szCs w:val="24"/>
          <w:lang w:eastAsia="uk-UA"/>
        </w:rPr>
        <w:tab/>
      </w:r>
      <w:r w:rsidRPr="00141593">
        <w:rPr>
          <w:sz w:val="24"/>
          <w:szCs w:val="24"/>
          <w:lang w:eastAsia="uk-UA"/>
        </w:rPr>
        <w:tab/>
      </w:r>
      <w:r w:rsidRPr="00141593">
        <w:rPr>
          <w:sz w:val="24"/>
          <w:szCs w:val="24"/>
          <w:lang w:eastAsia="uk-UA"/>
        </w:rPr>
        <w:tab/>
      </w:r>
      <w:r w:rsidR="00A2747D">
        <w:rPr>
          <w:sz w:val="24"/>
          <w:szCs w:val="24"/>
          <w:lang w:eastAsia="uk-UA"/>
        </w:rPr>
        <w:t xml:space="preserve">                                 </w:t>
      </w:r>
      <w:r w:rsidRPr="00141593">
        <w:rPr>
          <w:sz w:val="24"/>
          <w:szCs w:val="24"/>
          <w:lang w:eastAsia="uk-UA"/>
        </w:rPr>
        <w:t xml:space="preserve">Леонід АНДРУЩАК </w:t>
      </w:r>
    </w:p>
    <w:sectPr w:rsidR="00E91243" w:rsidRPr="00141593" w:rsidSect="00F60C39">
      <w:headerReference w:type="even" r:id="rId8"/>
      <w:headerReference w:type="default" r:id="rId9"/>
      <w:pgSz w:w="16840" w:h="11907" w:orient="landscape" w:code="9"/>
      <w:pgMar w:top="851" w:right="567" w:bottom="709" w:left="1701"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6B0D7" w14:textId="77777777" w:rsidR="00B36270" w:rsidRDefault="00B36270">
      <w:r>
        <w:separator/>
      </w:r>
    </w:p>
  </w:endnote>
  <w:endnote w:type="continuationSeparator" w:id="0">
    <w:p w14:paraId="64AE1970" w14:textId="77777777" w:rsidR="00B36270" w:rsidRDefault="00B3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07D3" w14:textId="77777777" w:rsidR="00B36270" w:rsidRDefault="00B36270">
      <w:r>
        <w:separator/>
      </w:r>
    </w:p>
  </w:footnote>
  <w:footnote w:type="continuationSeparator" w:id="0">
    <w:p w14:paraId="6F9B10DA" w14:textId="77777777" w:rsidR="00B36270" w:rsidRDefault="00B3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A086" w14:textId="77777777" w:rsidR="00535655" w:rsidRDefault="00535655"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51925BF" w14:textId="77777777" w:rsidR="00535655" w:rsidRDefault="005356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5E68" w14:textId="77777777" w:rsidR="00535655" w:rsidRPr="00882329" w:rsidRDefault="00535655"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Pr="00882329">
      <w:rPr>
        <w:rStyle w:val="a4"/>
        <w:sz w:val="24"/>
        <w:szCs w:val="24"/>
      </w:rPr>
      <w:instrText xml:space="preserve">PAGE  </w:instrText>
    </w:r>
    <w:r w:rsidRPr="00882329">
      <w:rPr>
        <w:rStyle w:val="a4"/>
        <w:sz w:val="24"/>
        <w:szCs w:val="24"/>
      </w:rPr>
      <w:fldChar w:fldCharType="separate"/>
    </w:r>
    <w:r>
      <w:rPr>
        <w:rStyle w:val="a4"/>
        <w:noProof/>
        <w:sz w:val="24"/>
        <w:szCs w:val="24"/>
      </w:rPr>
      <w:t>2</w:t>
    </w:r>
    <w:r>
      <w:rPr>
        <w:rStyle w:val="a4"/>
        <w:noProof/>
        <w:sz w:val="24"/>
        <w:szCs w:val="24"/>
      </w:rPr>
      <w:t>4</w:t>
    </w:r>
    <w:r w:rsidRPr="00882329">
      <w:rPr>
        <w:rStyle w:val="a4"/>
        <w:sz w:val="24"/>
        <w:szCs w:val="24"/>
      </w:rPr>
      <w:fldChar w:fldCharType="end"/>
    </w:r>
  </w:p>
  <w:p w14:paraId="450A8B0E" w14:textId="77777777" w:rsidR="00535655" w:rsidRDefault="005356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786D"/>
    <w:multiLevelType w:val="hybridMultilevel"/>
    <w:tmpl w:val="B3F2D3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4C76998"/>
    <w:multiLevelType w:val="hybridMultilevel"/>
    <w:tmpl w:val="0C16EB3A"/>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63547114">
    <w:abstractNumId w:val="0"/>
  </w:num>
  <w:num w:numId="2" w16cid:durableId="585653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2"/>
    <w:rsid w:val="000069BE"/>
    <w:rsid w:val="00011F6C"/>
    <w:rsid w:val="00012F06"/>
    <w:rsid w:val="00013CDB"/>
    <w:rsid w:val="00015DBC"/>
    <w:rsid w:val="00016816"/>
    <w:rsid w:val="00033320"/>
    <w:rsid w:val="000348E8"/>
    <w:rsid w:val="00035111"/>
    <w:rsid w:val="00041D0E"/>
    <w:rsid w:val="00042031"/>
    <w:rsid w:val="000464BA"/>
    <w:rsid w:val="00046552"/>
    <w:rsid w:val="00047A27"/>
    <w:rsid w:val="0005227A"/>
    <w:rsid w:val="000577FD"/>
    <w:rsid w:val="0006144B"/>
    <w:rsid w:val="0006334A"/>
    <w:rsid w:val="00071CC4"/>
    <w:rsid w:val="00072622"/>
    <w:rsid w:val="00081A7C"/>
    <w:rsid w:val="000968FD"/>
    <w:rsid w:val="000A0073"/>
    <w:rsid w:val="000A0441"/>
    <w:rsid w:val="000A189C"/>
    <w:rsid w:val="000B0048"/>
    <w:rsid w:val="000B4169"/>
    <w:rsid w:val="000B75EF"/>
    <w:rsid w:val="000C3519"/>
    <w:rsid w:val="000E1069"/>
    <w:rsid w:val="000E2F09"/>
    <w:rsid w:val="000F2347"/>
    <w:rsid w:val="000F5468"/>
    <w:rsid w:val="000F680D"/>
    <w:rsid w:val="00101708"/>
    <w:rsid w:val="00103AF0"/>
    <w:rsid w:val="00105564"/>
    <w:rsid w:val="00113CAD"/>
    <w:rsid w:val="0011575D"/>
    <w:rsid w:val="00117781"/>
    <w:rsid w:val="00121FAE"/>
    <w:rsid w:val="001224FA"/>
    <w:rsid w:val="00122F25"/>
    <w:rsid w:val="00133379"/>
    <w:rsid w:val="00140DC1"/>
    <w:rsid w:val="00141593"/>
    <w:rsid w:val="001453E5"/>
    <w:rsid w:val="0014650D"/>
    <w:rsid w:val="001548EB"/>
    <w:rsid w:val="00155BF3"/>
    <w:rsid w:val="00160528"/>
    <w:rsid w:val="00164774"/>
    <w:rsid w:val="00164B4E"/>
    <w:rsid w:val="0017185A"/>
    <w:rsid w:val="001A4227"/>
    <w:rsid w:val="001B5C22"/>
    <w:rsid w:val="001C2456"/>
    <w:rsid w:val="001C2707"/>
    <w:rsid w:val="001C5092"/>
    <w:rsid w:val="001D020D"/>
    <w:rsid w:val="001D2AF7"/>
    <w:rsid w:val="001E6FB4"/>
    <w:rsid w:val="001F2304"/>
    <w:rsid w:val="001F6556"/>
    <w:rsid w:val="001F6FDF"/>
    <w:rsid w:val="001F7BC3"/>
    <w:rsid w:val="0020367F"/>
    <w:rsid w:val="002043DD"/>
    <w:rsid w:val="0020562A"/>
    <w:rsid w:val="00215F3C"/>
    <w:rsid w:val="00216307"/>
    <w:rsid w:val="0021759E"/>
    <w:rsid w:val="00220EF9"/>
    <w:rsid w:val="002225ED"/>
    <w:rsid w:val="00226AD0"/>
    <w:rsid w:val="00227EF2"/>
    <w:rsid w:val="0023153B"/>
    <w:rsid w:val="0023693E"/>
    <w:rsid w:val="00240CDA"/>
    <w:rsid w:val="002415C6"/>
    <w:rsid w:val="00242516"/>
    <w:rsid w:val="00243F47"/>
    <w:rsid w:val="00244679"/>
    <w:rsid w:val="00246D4D"/>
    <w:rsid w:val="002539FD"/>
    <w:rsid w:val="0025616C"/>
    <w:rsid w:val="002638F6"/>
    <w:rsid w:val="0026641B"/>
    <w:rsid w:val="00273116"/>
    <w:rsid w:val="00280E4F"/>
    <w:rsid w:val="002818AF"/>
    <w:rsid w:val="00294D18"/>
    <w:rsid w:val="002B556C"/>
    <w:rsid w:val="002C07C2"/>
    <w:rsid w:val="002C4230"/>
    <w:rsid w:val="002C6738"/>
    <w:rsid w:val="002D44E2"/>
    <w:rsid w:val="002D74A8"/>
    <w:rsid w:val="002E463D"/>
    <w:rsid w:val="002E68E6"/>
    <w:rsid w:val="002F12C6"/>
    <w:rsid w:val="002F2E93"/>
    <w:rsid w:val="00310A8D"/>
    <w:rsid w:val="00317707"/>
    <w:rsid w:val="0032345E"/>
    <w:rsid w:val="003247A6"/>
    <w:rsid w:val="003334F3"/>
    <w:rsid w:val="003451A6"/>
    <w:rsid w:val="003478FC"/>
    <w:rsid w:val="00351AD4"/>
    <w:rsid w:val="0035299C"/>
    <w:rsid w:val="00357490"/>
    <w:rsid w:val="003578AC"/>
    <w:rsid w:val="00357DD9"/>
    <w:rsid w:val="00362B69"/>
    <w:rsid w:val="00363C80"/>
    <w:rsid w:val="00373DF3"/>
    <w:rsid w:val="00386DB2"/>
    <w:rsid w:val="00393691"/>
    <w:rsid w:val="003942D3"/>
    <w:rsid w:val="00396842"/>
    <w:rsid w:val="003A16E2"/>
    <w:rsid w:val="003A68F0"/>
    <w:rsid w:val="003B7419"/>
    <w:rsid w:val="003C68AB"/>
    <w:rsid w:val="003C7325"/>
    <w:rsid w:val="003D07BF"/>
    <w:rsid w:val="003D58E7"/>
    <w:rsid w:val="003D74AF"/>
    <w:rsid w:val="003E61E7"/>
    <w:rsid w:val="003F142C"/>
    <w:rsid w:val="003F29FA"/>
    <w:rsid w:val="003F2D01"/>
    <w:rsid w:val="003F472B"/>
    <w:rsid w:val="00403168"/>
    <w:rsid w:val="004169F3"/>
    <w:rsid w:val="00430439"/>
    <w:rsid w:val="00430568"/>
    <w:rsid w:val="00430A18"/>
    <w:rsid w:val="0043149B"/>
    <w:rsid w:val="00440ECE"/>
    <w:rsid w:val="00443075"/>
    <w:rsid w:val="00443BCC"/>
    <w:rsid w:val="00451BF2"/>
    <w:rsid w:val="00473021"/>
    <w:rsid w:val="00480990"/>
    <w:rsid w:val="00484629"/>
    <w:rsid w:val="00486BEF"/>
    <w:rsid w:val="004907DD"/>
    <w:rsid w:val="004915A4"/>
    <w:rsid w:val="00492B02"/>
    <w:rsid w:val="004A7F60"/>
    <w:rsid w:val="004B378D"/>
    <w:rsid w:val="004C2DCB"/>
    <w:rsid w:val="004C68A2"/>
    <w:rsid w:val="004D0CDA"/>
    <w:rsid w:val="004D15EB"/>
    <w:rsid w:val="004E3454"/>
    <w:rsid w:val="004F56D0"/>
    <w:rsid w:val="004F778C"/>
    <w:rsid w:val="005029C3"/>
    <w:rsid w:val="00503086"/>
    <w:rsid w:val="005133C8"/>
    <w:rsid w:val="0052226D"/>
    <w:rsid w:val="00527A3B"/>
    <w:rsid w:val="00535655"/>
    <w:rsid w:val="00543235"/>
    <w:rsid w:val="00546050"/>
    <w:rsid w:val="00547F8B"/>
    <w:rsid w:val="005536DD"/>
    <w:rsid w:val="005619B9"/>
    <w:rsid w:val="00566F43"/>
    <w:rsid w:val="005752F7"/>
    <w:rsid w:val="00575F61"/>
    <w:rsid w:val="00577FED"/>
    <w:rsid w:val="00586E0E"/>
    <w:rsid w:val="00587207"/>
    <w:rsid w:val="005A6FC0"/>
    <w:rsid w:val="005A7DD0"/>
    <w:rsid w:val="005C3767"/>
    <w:rsid w:val="005C47EF"/>
    <w:rsid w:val="005D47D5"/>
    <w:rsid w:val="005D5FC3"/>
    <w:rsid w:val="005E080D"/>
    <w:rsid w:val="005F168E"/>
    <w:rsid w:val="006011B1"/>
    <w:rsid w:val="00606236"/>
    <w:rsid w:val="0061442E"/>
    <w:rsid w:val="00615410"/>
    <w:rsid w:val="00617A81"/>
    <w:rsid w:val="00617BD6"/>
    <w:rsid w:val="006208D1"/>
    <w:rsid w:val="0062608D"/>
    <w:rsid w:val="00637E24"/>
    <w:rsid w:val="00640ABC"/>
    <w:rsid w:val="00645AF7"/>
    <w:rsid w:val="00646F55"/>
    <w:rsid w:val="00654E2F"/>
    <w:rsid w:val="00663F04"/>
    <w:rsid w:val="006644A3"/>
    <w:rsid w:val="00664C12"/>
    <w:rsid w:val="00671511"/>
    <w:rsid w:val="00672D3E"/>
    <w:rsid w:val="00674B98"/>
    <w:rsid w:val="00675C0D"/>
    <w:rsid w:val="006820AA"/>
    <w:rsid w:val="00682DD3"/>
    <w:rsid w:val="00693431"/>
    <w:rsid w:val="006971C1"/>
    <w:rsid w:val="006A2AEE"/>
    <w:rsid w:val="006A4941"/>
    <w:rsid w:val="006B6307"/>
    <w:rsid w:val="006B7B93"/>
    <w:rsid w:val="006C1842"/>
    <w:rsid w:val="006C3D66"/>
    <w:rsid w:val="006C75F0"/>
    <w:rsid w:val="006D4421"/>
    <w:rsid w:val="006D614B"/>
    <w:rsid w:val="006D7007"/>
    <w:rsid w:val="006E172A"/>
    <w:rsid w:val="006E1B09"/>
    <w:rsid w:val="006F0C7B"/>
    <w:rsid w:val="006F2AFB"/>
    <w:rsid w:val="006F2B06"/>
    <w:rsid w:val="006F37EC"/>
    <w:rsid w:val="006F5DC2"/>
    <w:rsid w:val="00703223"/>
    <w:rsid w:val="00703C5E"/>
    <w:rsid w:val="00705D1E"/>
    <w:rsid w:val="00706CCF"/>
    <w:rsid w:val="007173FC"/>
    <w:rsid w:val="00722ADD"/>
    <w:rsid w:val="00742CCF"/>
    <w:rsid w:val="007431A0"/>
    <w:rsid w:val="00745505"/>
    <w:rsid w:val="00745E5A"/>
    <w:rsid w:val="007533EF"/>
    <w:rsid w:val="0075345F"/>
    <w:rsid w:val="00754DB5"/>
    <w:rsid w:val="007657FF"/>
    <w:rsid w:val="00772F61"/>
    <w:rsid w:val="00786239"/>
    <w:rsid w:val="007873CA"/>
    <w:rsid w:val="007945E6"/>
    <w:rsid w:val="007A05D9"/>
    <w:rsid w:val="007A2F82"/>
    <w:rsid w:val="007A53E0"/>
    <w:rsid w:val="007B0F8D"/>
    <w:rsid w:val="007B62CA"/>
    <w:rsid w:val="007C14E9"/>
    <w:rsid w:val="007D2201"/>
    <w:rsid w:val="007D267D"/>
    <w:rsid w:val="007D4212"/>
    <w:rsid w:val="007D6456"/>
    <w:rsid w:val="007E3C05"/>
    <w:rsid w:val="007E3F05"/>
    <w:rsid w:val="007E75D5"/>
    <w:rsid w:val="007F2EEA"/>
    <w:rsid w:val="007F43C7"/>
    <w:rsid w:val="007F5E80"/>
    <w:rsid w:val="00802C17"/>
    <w:rsid w:val="00802C83"/>
    <w:rsid w:val="00805530"/>
    <w:rsid w:val="00806AD7"/>
    <w:rsid w:val="00814CA5"/>
    <w:rsid w:val="00815DB8"/>
    <w:rsid w:val="00815F77"/>
    <w:rsid w:val="00817282"/>
    <w:rsid w:val="00817429"/>
    <w:rsid w:val="00817CD8"/>
    <w:rsid w:val="00825A02"/>
    <w:rsid w:val="00825E80"/>
    <w:rsid w:val="00830D32"/>
    <w:rsid w:val="00831D88"/>
    <w:rsid w:val="008347AD"/>
    <w:rsid w:val="00837190"/>
    <w:rsid w:val="008378F7"/>
    <w:rsid w:val="008408DA"/>
    <w:rsid w:val="00857CAA"/>
    <w:rsid w:val="00861C3F"/>
    <w:rsid w:val="0086263F"/>
    <w:rsid w:val="008704A2"/>
    <w:rsid w:val="0087367C"/>
    <w:rsid w:val="008779A8"/>
    <w:rsid w:val="00882329"/>
    <w:rsid w:val="00882360"/>
    <w:rsid w:val="00883486"/>
    <w:rsid w:val="00883606"/>
    <w:rsid w:val="00885810"/>
    <w:rsid w:val="00891B60"/>
    <w:rsid w:val="008A2DD8"/>
    <w:rsid w:val="008B11CD"/>
    <w:rsid w:val="008C1DB1"/>
    <w:rsid w:val="008C3B20"/>
    <w:rsid w:val="008C6108"/>
    <w:rsid w:val="008C72A8"/>
    <w:rsid w:val="008E0F76"/>
    <w:rsid w:val="008F103E"/>
    <w:rsid w:val="008F15CD"/>
    <w:rsid w:val="008F3F6D"/>
    <w:rsid w:val="008F768C"/>
    <w:rsid w:val="009010D3"/>
    <w:rsid w:val="0090751F"/>
    <w:rsid w:val="00907578"/>
    <w:rsid w:val="00916153"/>
    <w:rsid w:val="00924321"/>
    <w:rsid w:val="00924B73"/>
    <w:rsid w:val="009250BE"/>
    <w:rsid w:val="00936EBC"/>
    <w:rsid w:val="00953151"/>
    <w:rsid w:val="00960D1B"/>
    <w:rsid w:val="009778F2"/>
    <w:rsid w:val="00980AE0"/>
    <w:rsid w:val="0098745B"/>
    <w:rsid w:val="00992D21"/>
    <w:rsid w:val="0099317D"/>
    <w:rsid w:val="00993265"/>
    <w:rsid w:val="0099413D"/>
    <w:rsid w:val="009A0F66"/>
    <w:rsid w:val="009A647C"/>
    <w:rsid w:val="009A6E99"/>
    <w:rsid w:val="009A72D5"/>
    <w:rsid w:val="009B07C4"/>
    <w:rsid w:val="009B0D1E"/>
    <w:rsid w:val="009B2633"/>
    <w:rsid w:val="009B505F"/>
    <w:rsid w:val="009B5589"/>
    <w:rsid w:val="009C1105"/>
    <w:rsid w:val="009C395D"/>
    <w:rsid w:val="009D0307"/>
    <w:rsid w:val="009D188D"/>
    <w:rsid w:val="009D332B"/>
    <w:rsid w:val="009E0973"/>
    <w:rsid w:val="009E1217"/>
    <w:rsid w:val="009E2A9E"/>
    <w:rsid w:val="009E3FDA"/>
    <w:rsid w:val="009F0676"/>
    <w:rsid w:val="009F06F7"/>
    <w:rsid w:val="009F31C2"/>
    <w:rsid w:val="009F793E"/>
    <w:rsid w:val="00A07182"/>
    <w:rsid w:val="00A11F28"/>
    <w:rsid w:val="00A21351"/>
    <w:rsid w:val="00A21CF9"/>
    <w:rsid w:val="00A24749"/>
    <w:rsid w:val="00A25A12"/>
    <w:rsid w:val="00A2747D"/>
    <w:rsid w:val="00A32F2A"/>
    <w:rsid w:val="00A33B43"/>
    <w:rsid w:val="00A378EF"/>
    <w:rsid w:val="00A415B8"/>
    <w:rsid w:val="00A60250"/>
    <w:rsid w:val="00A61D0B"/>
    <w:rsid w:val="00A828BD"/>
    <w:rsid w:val="00A9105D"/>
    <w:rsid w:val="00A93A3C"/>
    <w:rsid w:val="00A94CD3"/>
    <w:rsid w:val="00AA33A8"/>
    <w:rsid w:val="00AC0F1A"/>
    <w:rsid w:val="00AC3317"/>
    <w:rsid w:val="00AD2301"/>
    <w:rsid w:val="00AD34E9"/>
    <w:rsid w:val="00AD423F"/>
    <w:rsid w:val="00AD4FD0"/>
    <w:rsid w:val="00AE3882"/>
    <w:rsid w:val="00AF3DB4"/>
    <w:rsid w:val="00AF578A"/>
    <w:rsid w:val="00AF6C58"/>
    <w:rsid w:val="00B01882"/>
    <w:rsid w:val="00B055C6"/>
    <w:rsid w:val="00B06A9C"/>
    <w:rsid w:val="00B075E2"/>
    <w:rsid w:val="00B110F7"/>
    <w:rsid w:val="00B1134B"/>
    <w:rsid w:val="00B15980"/>
    <w:rsid w:val="00B273A0"/>
    <w:rsid w:val="00B27B29"/>
    <w:rsid w:val="00B27C4F"/>
    <w:rsid w:val="00B30AB9"/>
    <w:rsid w:val="00B327F8"/>
    <w:rsid w:val="00B36270"/>
    <w:rsid w:val="00B367B8"/>
    <w:rsid w:val="00B4381F"/>
    <w:rsid w:val="00B43BC0"/>
    <w:rsid w:val="00B4795A"/>
    <w:rsid w:val="00B529F0"/>
    <w:rsid w:val="00B5775C"/>
    <w:rsid w:val="00B60D94"/>
    <w:rsid w:val="00B61618"/>
    <w:rsid w:val="00B75A32"/>
    <w:rsid w:val="00B84CCE"/>
    <w:rsid w:val="00B91588"/>
    <w:rsid w:val="00BA1FB4"/>
    <w:rsid w:val="00BA32E0"/>
    <w:rsid w:val="00BA6E0F"/>
    <w:rsid w:val="00BA7F2D"/>
    <w:rsid w:val="00BB01AD"/>
    <w:rsid w:val="00BC4EE6"/>
    <w:rsid w:val="00BD27F1"/>
    <w:rsid w:val="00BE25D1"/>
    <w:rsid w:val="00BE2E77"/>
    <w:rsid w:val="00BE641D"/>
    <w:rsid w:val="00BF0499"/>
    <w:rsid w:val="00BF0A65"/>
    <w:rsid w:val="00BF49A0"/>
    <w:rsid w:val="00BF6B5D"/>
    <w:rsid w:val="00C02CF6"/>
    <w:rsid w:val="00C204B2"/>
    <w:rsid w:val="00C277D6"/>
    <w:rsid w:val="00C278EC"/>
    <w:rsid w:val="00C30601"/>
    <w:rsid w:val="00C36132"/>
    <w:rsid w:val="00C3721E"/>
    <w:rsid w:val="00C43D00"/>
    <w:rsid w:val="00C44EB9"/>
    <w:rsid w:val="00C5285F"/>
    <w:rsid w:val="00C603D0"/>
    <w:rsid w:val="00C60FE5"/>
    <w:rsid w:val="00C62CF3"/>
    <w:rsid w:val="00C63D7F"/>
    <w:rsid w:val="00C701C5"/>
    <w:rsid w:val="00C74A62"/>
    <w:rsid w:val="00C74D05"/>
    <w:rsid w:val="00C83F9D"/>
    <w:rsid w:val="00C8472C"/>
    <w:rsid w:val="00C907BF"/>
    <w:rsid w:val="00C91321"/>
    <w:rsid w:val="00C9671C"/>
    <w:rsid w:val="00C96CDD"/>
    <w:rsid w:val="00CA1B4A"/>
    <w:rsid w:val="00CA7024"/>
    <w:rsid w:val="00CB09C8"/>
    <w:rsid w:val="00CB4697"/>
    <w:rsid w:val="00CC30B3"/>
    <w:rsid w:val="00CC7367"/>
    <w:rsid w:val="00CE29BD"/>
    <w:rsid w:val="00CE5FCB"/>
    <w:rsid w:val="00CF36CC"/>
    <w:rsid w:val="00CF4D26"/>
    <w:rsid w:val="00CF614C"/>
    <w:rsid w:val="00D05225"/>
    <w:rsid w:val="00D10335"/>
    <w:rsid w:val="00D104C9"/>
    <w:rsid w:val="00D1281D"/>
    <w:rsid w:val="00D2738B"/>
    <w:rsid w:val="00D37BE3"/>
    <w:rsid w:val="00D40C5B"/>
    <w:rsid w:val="00D43C08"/>
    <w:rsid w:val="00D452BA"/>
    <w:rsid w:val="00D47021"/>
    <w:rsid w:val="00D5119C"/>
    <w:rsid w:val="00D5162F"/>
    <w:rsid w:val="00D6055E"/>
    <w:rsid w:val="00D63945"/>
    <w:rsid w:val="00D63A51"/>
    <w:rsid w:val="00D65EFC"/>
    <w:rsid w:val="00D711F1"/>
    <w:rsid w:val="00D74DC9"/>
    <w:rsid w:val="00D902FC"/>
    <w:rsid w:val="00D92DF1"/>
    <w:rsid w:val="00D96749"/>
    <w:rsid w:val="00D970B8"/>
    <w:rsid w:val="00DA7618"/>
    <w:rsid w:val="00DB7CEB"/>
    <w:rsid w:val="00DC2A28"/>
    <w:rsid w:val="00DC35AF"/>
    <w:rsid w:val="00DC712E"/>
    <w:rsid w:val="00DD0202"/>
    <w:rsid w:val="00DD2E16"/>
    <w:rsid w:val="00DD4A49"/>
    <w:rsid w:val="00DE1262"/>
    <w:rsid w:val="00DF1A65"/>
    <w:rsid w:val="00DF2C68"/>
    <w:rsid w:val="00DF333A"/>
    <w:rsid w:val="00E06DB7"/>
    <w:rsid w:val="00E13144"/>
    <w:rsid w:val="00E24366"/>
    <w:rsid w:val="00E32711"/>
    <w:rsid w:val="00E47004"/>
    <w:rsid w:val="00E57837"/>
    <w:rsid w:val="00E7198E"/>
    <w:rsid w:val="00E72CB5"/>
    <w:rsid w:val="00E764E3"/>
    <w:rsid w:val="00E829C8"/>
    <w:rsid w:val="00E8458B"/>
    <w:rsid w:val="00E8499B"/>
    <w:rsid w:val="00E87084"/>
    <w:rsid w:val="00E91243"/>
    <w:rsid w:val="00E93073"/>
    <w:rsid w:val="00EA26D4"/>
    <w:rsid w:val="00EA484D"/>
    <w:rsid w:val="00EA7650"/>
    <w:rsid w:val="00ED3C3E"/>
    <w:rsid w:val="00ED7262"/>
    <w:rsid w:val="00EE19AC"/>
    <w:rsid w:val="00EE1BF8"/>
    <w:rsid w:val="00EE67D4"/>
    <w:rsid w:val="00EE7796"/>
    <w:rsid w:val="00EF00F8"/>
    <w:rsid w:val="00EF30EA"/>
    <w:rsid w:val="00EF417B"/>
    <w:rsid w:val="00F0015F"/>
    <w:rsid w:val="00F13D98"/>
    <w:rsid w:val="00F26F0C"/>
    <w:rsid w:val="00F3760C"/>
    <w:rsid w:val="00F56C1F"/>
    <w:rsid w:val="00F60C39"/>
    <w:rsid w:val="00F61A6F"/>
    <w:rsid w:val="00F73FA1"/>
    <w:rsid w:val="00F7494B"/>
    <w:rsid w:val="00F7606D"/>
    <w:rsid w:val="00F811AA"/>
    <w:rsid w:val="00F823A8"/>
    <w:rsid w:val="00F93200"/>
    <w:rsid w:val="00F97A88"/>
    <w:rsid w:val="00FA202C"/>
    <w:rsid w:val="00FA367E"/>
    <w:rsid w:val="00FA40CE"/>
    <w:rsid w:val="00FA60CD"/>
    <w:rsid w:val="00FA6EC3"/>
    <w:rsid w:val="00FC04B5"/>
    <w:rsid w:val="00FC3375"/>
    <w:rsid w:val="00FC76D1"/>
    <w:rsid w:val="00FD2837"/>
    <w:rsid w:val="00FD59D9"/>
    <w:rsid w:val="00FE389E"/>
    <w:rsid w:val="00FE5507"/>
    <w:rsid w:val="00FE65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C92829"/>
  <w15:docId w15:val="{9DA38EB2-22D9-4BAC-85F6-F9D0F8F5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442E"/>
    <w:rPr>
      <w:lang w:eastAsia="ru-RU"/>
    </w:rPr>
  </w:style>
  <w:style w:type="paragraph" w:styleId="1">
    <w:name w:val="heading 1"/>
    <w:basedOn w:val="a"/>
    <w:next w:val="a"/>
    <w:qFormat/>
    <w:pPr>
      <w:keepNext/>
      <w:ind w:hanging="11"/>
      <w:jc w:val="center"/>
      <w:outlineLvl w:val="0"/>
    </w:pPr>
    <w:rPr>
      <w:b/>
      <w:i/>
      <w:sz w:val="28"/>
    </w:rPr>
  </w:style>
  <w:style w:type="paragraph" w:styleId="2">
    <w:name w:val="heading 2"/>
    <w:basedOn w:val="a"/>
    <w:next w:val="a"/>
    <w:link w:val="20"/>
    <w:semiHidden/>
    <w:unhideWhenUsed/>
    <w:qFormat/>
    <w:rsid w:val="00D639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link w:val="a6"/>
    <w:uiPriority w:val="99"/>
    <w:rsid w:val="00882329"/>
    <w:pPr>
      <w:tabs>
        <w:tab w:val="center" w:pos="4677"/>
        <w:tab w:val="right" w:pos="9355"/>
      </w:tabs>
    </w:pPr>
  </w:style>
  <w:style w:type="paragraph" w:styleId="a7">
    <w:name w:val="Body Text"/>
    <w:basedOn w:val="a"/>
    <w:link w:val="a8"/>
    <w:rsid w:val="004B378D"/>
    <w:pPr>
      <w:jc w:val="both"/>
    </w:pPr>
    <w:rPr>
      <w:sz w:val="28"/>
      <w:szCs w:val="28"/>
    </w:rPr>
  </w:style>
  <w:style w:type="character" w:customStyle="1" w:styleId="a8">
    <w:name w:val="Основний текст Знак"/>
    <w:link w:val="a7"/>
    <w:rsid w:val="004B378D"/>
    <w:rPr>
      <w:sz w:val="28"/>
      <w:szCs w:val="28"/>
      <w:lang w:val="uk-UA" w:eastAsia="ru-RU" w:bidi="ar-SA"/>
    </w:rPr>
  </w:style>
  <w:style w:type="paragraph" w:styleId="HTML">
    <w:name w:val="HTML Preformatted"/>
    <w:basedOn w:val="a"/>
    <w:link w:val="HTML0"/>
    <w:uiPriority w:val="99"/>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ий HTML Знак"/>
    <w:link w:val="HTML"/>
    <w:uiPriority w:val="99"/>
    <w:rsid w:val="007A53E0"/>
    <w:rPr>
      <w:rFonts w:ascii="Courier New" w:hAnsi="Courier New" w:cs="Courier New"/>
    </w:rPr>
  </w:style>
  <w:style w:type="character" w:styleId="a9">
    <w:name w:val="Hyperlink"/>
    <w:rsid w:val="00FC76D1"/>
    <w:rPr>
      <w:color w:val="0000FF"/>
      <w:u w:val="single"/>
    </w:rPr>
  </w:style>
  <w:style w:type="paragraph" w:customStyle="1" w:styleId="aa">
    <w:name w:val="Знак"/>
    <w:basedOn w:val="a"/>
    <w:rsid w:val="00FC76D1"/>
    <w:rPr>
      <w:rFonts w:ascii="Verdana" w:hAnsi="Verdana" w:cs="Verdana"/>
      <w:lang w:eastAsia="en-US"/>
    </w:rPr>
  </w:style>
  <w:style w:type="paragraph" w:styleId="ab">
    <w:name w:val="Balloon Text"/>
    <w:basedOn w:val="a"/>
    <w:semiHidden/>
    <w:rsid w:val="00E57837"/>
    <w:rPr>
      <w:rFonts w:ascii="Tahoma" w:hAnsi="Tahoma" w:cs="Tahoma"/>
      <w:sz w:val="16"/>
      <w:szCs w:val="16"/>
    </w:rPr>
  </w:style>
  <w:style w:type="paragraph" w:styleId="3">
    <w:name w:val="Body Text Indent 3"/>
    <w:basedOn w:val="a"/>
    <w:rsid w:val="001548EB"/>
    <w:pPr>
      <w:spacing w:after="120"/>
      <w:ind w:left="283"/>
    </w:pPr>
    <w:rPr>
      <w:sz w:val="16"/>
      <w:szCs w:val="16"/>
      <w:lang w:val="en-US"/>
    </w:rPr>
  </w:style>
  <w:style w:type="table" w:styleId="ac">
    <w:name w:val="Table Grid"/>
    <w:basedOn w:val="a1"/>
    <w:rsid w:val="00CC30B3"/>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ижній колонтитул Знак"/>
    <w:link w:val="a5"/>
    <w:uiPriority w:val="99"/>
    <w:rsid w:val="00F811AA"/>
    <w:rPr>
      <w:lang w:eastAsia="ru-RU"/>
    </w:rPr>
  </w:style>
  <w:style w:type="character" w:customStyle="1" w:styleId="20">
    <w:name w:val="Заголовок 2 Знак"/>
    <w:basedOn w:val="a0"/>
    <w:link w:val="2"/>
    <w:semiHidden/>
    <w:rsid w:val="00D63945"/>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6938">
      <w:bodyDiv w:val="1"/>
      <w:marLeft w:val="0"/>
      <w:marRight w:val="0"/>
      <w:marTop w:val="0"/>
      <w:marBottom w:val="0"/>
      <w:divBdr>
        <w:top w:val="none" w:sz="0" w:space="0" w:color="auto"/>
        <w:left w:val="none" w:sz="0" w:space="0" w:color="auto"/>
        <w:bottom w:val="none" w:sz="0" w:space="0" w:color="auto"/>
        <w:right w:val="none" w:sz="0" w:space="0" w:color="auto"/>
      </w:divBdr>
    </w:div>
    <w:div w:id="621111917">
      <w:bodyDiv w:val="1"/>
      <w:marLeft w:val="0"/>
      <w:marRight w:val="0"/>
      <w:marTop w:val="0"/>
      <w:marBottom w:val="0"/>
      <w:divBdr>
        <w:top w:val="none" w:sz="0" w:space="0" w:color="auto"/>
        <w:left w:val="none" w:sz="0" w:space="0" w:color="auto"/>
        <w:bottom w:val="none" w:sz="0" w:space="0" w:color="auto"/>
        <w:right w:val="none" w:sz="0" w:space="0" w:color="auto"/>
      </w:divBdr>
    </w:div>
    <w:div w:id="734814895">
      <w:bodyDiv w:val="1"/>
      <w:marLeft w:val="0"/>
      <w:marRight w:val="0"/>
      <w:marTop w:val="0"/>
      <w:marBottom w:val="0"/>
      <w:divBdr>
        <w:top w:val="none" w:sz="0" w:space="0" w:color="auto"/>
        <w:left w:val="none" w:sz="0" w:space="0" w:color="auto"/>
        <w:bottom w:val="none" w:sz="0" w:space="0" w:color="auto"/>
        <w:right w:val="none" w:sz="0" w:space="0" w:color="auto"/>
      </w:divBdr>
    </w:div>
    <w:div w:id="15598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8BAD-CFA1-4C5D-9C70-529DDDD2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Novy1.dot</Template>
  <TotalTime>1</TotalTime>
  <Pages>16</Pages>
  <Words>4460</Words>
  <Characters>34144</Characters>
  <Application>Microsoft Office Word</Application>
  <DocSecurity>4</DocSecurity>
  <Lines>284</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T</vt:lpstr>
      <vt:lpstr>T</vt:lpstr>
    </vt:vector>
  </TitlesOfParts>
  <Company>ADM</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Тетяна Грисюк</cp:lastModifiedBy>
  <cp:revision>2</cp:revision>
  <cp:lastPrinted>2025-01-21T14:40:00Z</cp:lastPrinted>
  <dcterms:created xsi:type="dcterms:W3CDTF">2025-02-05T13:38:00Z</dcterms:created>
  <dcterms:modified xsi:type="dcterms:W3CDTF">2025-02-05T13:38:00Z</dcterms:modified>
</cp:coreProperties>
</file>