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1D" w:rsidRPr="005E69D2" w:rsidRDefault="00583813" w:rsidP="00C83896">
      <w:pPr>
        <w:rPr>
          <w:b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-185420</wp:posOffset>
            </wp:positionV>
            <wp:extent cx="2368550" cy="1353820"/>
            <wp:effectExtent l="19050" t="0" r="0" b="0"/>
            <wp:wrapTight wrapText="bothSides">
              <wp:wrapPolygon edited="0">
                <wp:start x="-174" y="0"/>
                <wp:lineTo x="-174" y="21276"/>
                <wp:lineTo x="21542" y="21276"/>
                <wp:lineTo x="21542" y="0"/>
                <wp:lineTo x="-174" y="0"/>
              </wp:wrapPolygon>
            </wp:wrapTight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135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661A" w:rsidRDefault="00575E74" w:rsidP="00575E74">
      <w:pPr>
        <w:tabs>
          <w:tab w:val="num" w:pos="1080"/>
        </w:tabs>
        <w:spacing w:line="230" w:lineRule="auto"/>
        <w:ind w:firstLine="720"/>
        <w:jc w:val="center"/>
        <w:rPr>
          <w:b/>
          <w:sz w:val="32"/>
          <w:szCs w:val="32"/>
        </w:rPr>
      </w:pPr>
      <w:r w:rsidRPr="00575E74">
        <w:rPr>
          <w:b/>
          <w:sz w:val="32"/>
          <w:szCs w:val="32"/>
        </w:rPr>
        <w:t>ЗВІТ</w:t>
      </w:r>
      <w:r w:rsidR="0075661A">
        <w:rPr>
          <w:b/>
          <w:sz w:val="32"/>
          <w:szCs w:val="32"/>
        </w:rPr>
        <w:t xml:space="preserve"> про діяльність</w:t>
      </w:r>
      <w:r w:rsidR="00C70466" w:rsidRPr="00575E74">
        <w:rPr>
          <w:b/>
          <w:sz w:val="32"/>
          <w:szCs w:val="32"/>
        </w:rPr>
        <w:t xml:space="preserve"> </w:t>
      </w:r>
    </w:p>
    <w:p w:rsidR="00C70466" w:rsidRDefault="0075661A" w:rsidP="00575E74">
      <w:pPr>
        <w:tabs>
          <w:tab w:val="num" w:pos="1080"/>
        </w:tabs>
        <w:spacing w:line="230" w:lineRule="auto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Рівненської </w:t>
      </w:r>
      <w:r w:rsidR="00C70466" w:rsidRPr="00575E74">
        <w:rPr>
          <w:b/>
          <w:sz w:val="32"/>
          <w:szCs w:val="32"/>
        </w:rPr>
        <w:t>облдержадміністрації</w:t>
      </w:r>
    </w:p>
    <w:p w:rsidR="00575E74" w:rsidRPr="00575E74" w:rsidRDefault="00C70466" w:rsidP="00575E74">
      <w:pPr>
        <w:tabs>
          <w:tab w:val="num" w:pos="1080"/>
        </w:tabs>
        <w:spacing w:line="230" w:lineRule="auto"/>
        <w:ind w:firstLine="720"/>
        <w:jc w:val="center"/>
        <w:rPr>
          <w:b/>
          <w:sz w:val="32"/>
          <w:szCs w:val="32"/>
        </w:rPr>
      </w:pPr>
      <w:r w:rsidRPr="00575E74">
        <w:rPr>
          <w:b/>
          <w:sz w:val="32"/>
          <w:szCs w:val="32"/>
        </w:rPr>
        <w:t xml:space="preserve"> за 2019 рік</w:t>
      </w:r>
    </w:p>
    <w:p w:rsidR="00575E74" w:rsidRPr="00575E74" w:rsidRDefault="00575E74" w:rsidP="00C3538E">
      <w:pPr>
        <w:tabs>
          <w:tab w:val="num" w:pos="1080"/>
        </w:tabs>
        <w:spacing w:line="230" w:lineRule="auto"/>
        <w:ind w:firstLine="720"/>
        <w:jc w:val="both"/>
        <w:rPr>
          <w:b/>
          <w:sz w:val="32"/>
          <w:szCs w:val="32"/>
        </w:rPr>
      </w:pPr>
    </w:p>
    <w:p w:rsidR="00575E74" w:rsidRDefault="00575E74" w:rsidP="00C3538E">
      <w:pPr>
        <w:tabs>
          <w:tab w:val="num" w:pos="1080"/>
        </w:tabs>
        <w:spacing w:line="230" w:lineRule="auto"/>
        <w:ind w:firstLine="720"/>
        <w:jc w:val="both"/>
        <w:rPr>
          <w:szCs w:val="28"/>
        </w:rPr>
      </w:pPr>
    </w:p>
    <w:p w:rsidR="00E770BA" w:rsidRDefault="001415F4" w:rsidP="00A04FBA">
      <w:pPr>
        <w:spacing w:line="230" w:lineRule="auto"/>
        <w:ind w:firstLine="720"/>
        <w:jc w:val="both"/>
        <w:rPr>
          <w:szCs w:val="28"/>
        </w:rPr>
      </w:pPr>
      <w:r>
        <w:rPr>
          <w:szCs w:val="28"/>
        </w:rPr>
        <w:t>У</w:t>
      </w:r>
      <w:r w:rsidR="00A04FBA">
        <w:rPr>
          <w:szCs w:val="28"/>
        </w:rPr>
        <w:t xml:space="preserve"> </w:t>
      </w:r>
      <w:r w:rsidR="00575E74">
        <w:rPr>
          <w:szCs w:val="28"/>
        </w:rPr>
        <w:t xml:space="preserve"> 2019 році </w:t>
      </w:r>
      <w:r w:rsidR="00A04FBA">
        <w:rPr>
          <w:szCs w:val="28"/>
        </w:rPr>
        <w:t xml:space="preserve">забезпечено зростання у </w:t>
      </w:r>
      <w:r w:rsidR="00584E47">
        <w:rPr>
          <w:szCs w:val="28"/>
        </w:rPr>
        <w:t>господарському комплексі</w:t>
      </w:r>
      <w:r w:rsidR="00A04FBA">
        <w:rPr>
          <w:szCs w:val="28"/>
        </w:rPr>
        <w:t xml:space="preserve"> та</w:t>
      </w:r>
      <w:r w:rsidR="00575E74">
        <w:rPr>
          <w:szCs w:val="28"/>
        </w:rPr>
        <w:t xml:space="preserve"> </w:t>
      </w:r>
      <w:r w:rsidR="00A04FBA">
        <w:rPr>
          <w:szCs w:val="28"/>
        </w:rPr>
        <w:t>стабільну роботу соціальної сфери.</w:t>
      </w:r>
    </w:p>
    <w:p w:rsidR="001415F4" w:rsidRPr="005E69D2" w:rsidRDefault="001415F4" w:rsidP="00A04FBA">
      <w:pPr>
        <w:spacing w:line="230" w:lineRule="auto"/>
        <w:ind w:firstLine="720"/>
        <w:jc w:val="both"/>
        <w:rPr>
          <w:szCs w:val="28"/>
        </w:rPr>
      </w:pPr>
    </w:p>
    <w:p w:rsidR="00F515D7" w:rsidRDefault="00A04FBA" w:rsidP="00A04FBA">
      <w:pPr>
        <w:spacing w:line="230" w:lineRule="auto"/>
        <w:ind w:firstLine="720"/>
        <w:jc w:val="both"/>
        <w:rPr>
          <w:i/>
        </w:rPr>
      </w:pPr>
      <w:r w:rsidRPr="00A04FBA">
        <w:rPr>
          <w:szCs w:val="28"/>
        </w:rPr>
        <w:t xml:space="preserve">Зокрема, </w:t>
      </w:r>
      <w:r>
        <w:rPr>
          <w:szCs w:val="28"/>
        </w:rPr>
        <w:t>у минулому році</w:t>
      </w:r>
      <w:r w:rsidR="009521D9" w:rsidRPr="005E69D2">
        <w:rPr>
          <w:szCs w:val="28"/>
        </w:rPr>
        <w:t xml:space="preserve"> забезпечено приріст </w:t>
      </w:r>
      <w:r w:rsidR="009521D9" w:rsidRPr="005E69D2">
        <w:rPr>
          <w:b/>
          <w:i/>
          <w:szCs w:val="28"/>
        </w:rPr>
        <w:t xml:space="preserve">обсягів промислового виробництва </w:t>
      </w:r>
      <w:r w:rsidR="009521D9" w:rsidRPr="005E69D2">
        <w:rPr>
          <w:szCs w:val="28"/>
        </w:rPr>
        <w:t xml:space="preserve">на </w:t>
      </w:r>
      <w:r w:rsidR="00184C6C" w:rsidRPr="005E69D2">
        <w:rPr>
          <w:szCs w:val="28"/>
        </w:rPr>
        <w:t>5,8</w:t>
      </w:r>
      <w:r w:rsidR="00CB36A0" w:rsidRPr="005E69D2">
        <w:rPr>
          <w:szCs w:val="28"/>
        </w:rPr>
        <w:t xml:space="preserve"> </w:t>
      </w:r>
      <w:r w:rsidR="009521D9" w:rsidRPr="005E69D2">
        <w:rPr>
          <w:szCs w:val="28"/>
        </w:rPr>
        <w:t>відс</w:t>
      </w:r>
      <w:r w:rsidR="009521D9" w:rsidRPr="005E69D2">
        <w:rPr>
          <w:i/>
          <w:szCs w:val="28"/>
        </w:rPr>
        <w:t>.</w:t>
      </w:r>
      <w:r w:rsidR="00916ABA" w:rsidRPr="005E69D2">
        <w:rPr>
          <w:i/>
          <w:szCs w:val="28"/>
        </w:rPr>
        <w:t xml:space="preserve"> </w:t>
      </w:r>
      <w:r w:rsidR="00CD2942" w:rsidRPr="005E69D2">
        <w:t>(</w:t>
      </w:r>
      <w:r w:rsidR="00CD2942" w:rsidRPr="005E69D2">
        <w:rPr>
          <w:i/>
        </w:rPr>
        <w:t>3 місце серед регіонів України, по Україні спад</w:t>
      </w:r>
      <w:r>
        <w:rPr>
          <w:i/>
        </w:rPr>
        <w:br/>
      </w:r>
      <w:r w:rsidR="00CD2942" w:rsidRPr="005E69D2">
        <w:rPr>
          <w:i/>
        </w:rPr>
        <w:t xml:space="preserve"> на 1,8 відс.).</w:t>
      </w:r>
    </w:p>
    <w:p w:rsidR="00380C26" w:rsidRDefault="00583813" w:rsidP="00A04FBA">
      <w:pPr>
        <w:spacing w:line="230" w:lineRule="auto"/>
        <w:ind w:firstLine="720"/>
        <w:jc w:val="both"/>
        <w:rPr>
          <w:i/>
        </w:rPr>
      </w:pPr>
      <w:r>
        <w:rPr>
          <w:i/>
          <w:noProof/>
          <w:lang w:eastAsia="uk-U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955675</wp:posOffset>
            </wp:positionH>
            <wp:positionV relativeFrom="paragraph">
              <wp:posOffset>22860</wp:posOffset>
            </wp:positionV>
            <wp:extent cx="4876800" cy="2424430"/>
            <wp:effectExtent l="19050" t="0" r="0" b="0"/>
            <wp:wrapTight wrapText="bothSides">
              <wp:wrapPolygon edited="0">
                <wp:start x="-84" y="0"/>
                <wp:lineTo x="-84" y="21385"/>
                <wp:lineTo x="21600" y="21385"/>
                <wp:lineTo x="21600" y="0"/>
                <wp:lineTo x="-84" y="0"/>
              </wp:wrapPolygon>
            </wp:wrapTight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3867" t="27756" r="15051" b="18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C26" w:rsidRDefault="00380C26" w:rsidP="00A04FBA">
      <w:pPr>
        <w:spacing w:line="230" w:lineRule="auto"/>
        <w:ind w:firstLine="720"/>
        <w:jc w:val="both"/>
        <w:rPr>
          <w:i/>
        </w:rPr>
      </w:pPr>
    </w:p>
    <w:p w:rsidR="00380C26" w:rsidRDefault="00380C26" w:rsidP="00A04FBA">
      <w:pPr>
        <w:spacing w:line="230" w:lineRule="auto"/>
        <w:ind w:firstLine="720"/>
        <w:jc w:val="both"/>
        <w:rPr>
          <w:i/>
        </w:rPr>
      </w:pPr>
    </w:p>
    <w:p w:rsidR="00380C26" w:rsidRDefault="00380C26" w:rsidP="00A04FBA">
      <w:pPr>
        <w:spacing w:line="230" w:lineRule="auto"/>
        <w:ind w:firstLine="720"/>
        <w:jc w:val="both"/>
        <w:rPr>
          <w:i/>
          <w:szCs w:val="28"/>
        </w:rPr>
      </w:pPr>
    </w:p>
    <w:p w:rsidR="00380C26" w:rsidRDefault="00380C26" w:rsidP="00A04FBA">
      <w:pPr>
        <w:spacing w:line="230" w:lineRule="auto"/>
        <w:ind w:firstLine="720"/>
        <w:jc w:val="both"/>
        <w:rPr>
          <w:i/>
          <w:szCs w:val="28"/>
        </w:rPr>
      </w:pPr>
    </w:p>
    <w:p w:rsidR="00380C26" w:rsidRDefault="00380C26" w:rsidP="00A04FBA">
      <w:pPr>
        <w:spacing w:line="230" w:lineRule="auto"/>
        <w:ind w:firstLine="720"/>
        <w:jc w:val="both"/>
        <w:rPr>
          <w:i/>
          <w:szCs w:val="28"/>
        </w:rPr>
      </w:pPr>
    </w:p>
    <w:p w:rsidR="00380C26" w:rsidRDefault="00380C26" w:rsidP="00A04FBA">
      <w:pPr>
        <w:spacing w:line="230" w:lineRule="auto"/>
        <w:ind w:firstLine="720"/>
        <w:jc w:val="both"/>
        <w:rPr>
          <w:i/>
          <w:szCs w:val="28"/>
        </w:rPr>
      </w:pPr>
    </w:p>
    <w:p w:rsidR="00380C26" w:rsidRDefault="00380C26" w:rsidP="00A04FBA">
      <w:pPr>
        <w:spacing w:line="230" w:lineRule="auto"/>
        <w:ind w:firstLine="720"/>
        <w:jc w:val="both"/>
        <w:rPr>
          <w:i/>
          <w:szCs w:val="28"/>
        </w:rPr>
      </w:pPr>
    </w:p>
    <w:p w:rsidR="00380C26" w:rsidRDefault="00380C26" w:rsidP="00A04FBA">
      <w:pPr>
        <w:spacing w:line="230" w:lineRule="auto"/>
        <w:ind w:firstLine="720"/>
        <w:jc w:val="both"/>
        <w:rPr>
          <w:i/>
          <w:szCs w:val="28"/>
        </w:rPr>
      </w:pPr>
    </w:p>
    <w:p w:rsidR="00380C26" w:rsidRDefault="00380C26" w:rsidP="00A04FBA">
      <w:pPr>
        <w:spacing w:line="230" w:lineRule="auto"/>
        <w:ind w:firstLine="720"/>
        <w:jc w:val="both"/>
        <w:rPr>
          <w:i/>
          <w:szCs w:val="28"/>
        </w:rPr>
      </w:pPr>
    </w:p>
    <w:p w:rsidR="00380C26" w:rsidRDefault="00380C26" w:rsidP="00A04FBA">
      <w:pPr>
        <w:spacing w:line="230" w:lineRule="auto"/>
        <w:ind w:firstLine="720"/>
        <w:jc w:val="both"/>
        <w:rPr>
          <w:i/>
          <w:szCs w:val="28"/>
        </w:rPr>
      </w:pPr>
    </w:p>
    <w:p w:rsidR="00380C26" w:rsidRDefault="00380C26" w:rsidP="00A04FBA">
      <w:pPr>
        <w:spacing w:line="230" w:lineRule="auto"/>
        <w:ind w:firstLine="720"/>
        <w:jc w:val="both"/>
        <w:rPr>
          <w:i/>
          <w:szCs w:val="28"/>
        </w:rPr>
      </w:pPr>
    </w:p>
    <w:p w:rsidR="00380C26" w:rsidRDefault="00380C26" w:rsidP="00A04FBA">
      <w:pPr>
        <w:spacing w:line="230" w:lineRule="auto"/>
        <w:ind w:firstLine="720"/>
        <w:jc w:val="both"/>
        <w:rPr>
          <w:i/>
          <w:szCs w:val="28"/>
        </w:rPr>
      </w:pPr>
    </w:p>
    <w:p w:rsidR="00380C26" w:rsidRDefault="00A04FBA" w:rsidP="00D87371">
      <w:pPr>
        <w:tabs>
          <w:tab w:val="left" w:pos="1080"/>
        </w:tabs>
        <w:spacing w:line="230" w:lineRule="auto"/>
        <w:ind w:firstLine="709"/>
        <w:jc w:val="both"/>
        <w:rPr>
          <w:i/>
          <w:szCs w:val="28"/>
        </w:rPr>
      </w:pPr>
      <w:r>
        <w:rPr>
          <w:szCs w:val="28"/>
        </w:rPr>
        <w:t>Н</w:t>
      </w:r>
      <w:r w:rsidR="008127DA" w:rsidRPr="005E69D2">
        <w:rPr>
          <w:szCs w:val="28"/>
        </w:rPr>
        <w:t xml:space="preserve">а підприємствах </w:t>
      </w:r>
      <w:r w:rsidR="00712C60" w:rsidRPr="005E69D2">
        <w:rPr>
          <w:szCs w:val="28"/>
        </w:rPr>
        <w:t xml:space="preserve">хімічної промисловості </w:t>
      </w:r>
      <w:r>
        <w:rPr>
          <w:szCs w:val="28"/>
        </w:rPr>
        <w:t>обсяги виробництва продукції збільшились у</w:t>
      </w:r>
      <w:r w:rsidR="00510614" w:rsidRPr="005E69D2">
        <w:rPr>
          <w:szCs w:val="28"/>
        </w:rPr>
        <w:t xml:space="preserve"> 1,8 раза</w:t>
      </w:r>
      <w:r w:rsidR="00AB08D5" w:rsidRPr="005E69D2">
        <w:rPr>
          <w:szCs w:val="28"/>
        </w:rPr>
        <w:t xml:space="preserve"> </w:t>
      </w:r>
      <w:r w:rsidR="00AB08D5" w:rsidRPr="005E69D2">
        <w:rPr>
          <w:i/>
          <w:szCs w:val="28"/>
        </w:rPr>
        <w:t>(по Україні - ріст на 3,3 відс.)</w:t>
      </w:r>
      <w:r w:rsidR="00184C6C" w:rsidRPr="005E69D2">
        <w:rPr>
          <w:szCs w:val="28"/>
        </w:rPr>
        <w:t>,</w:t>
      </w:r>
      <w:r w:rsidR="00184C6C" w:rsidRPr="005E69D2">
        <w:t xml:space="preserve"> машинобудування </w:t>
      </w:r>
      <w:r w:rsidR="00184C6C" w:rsidRPr="005E69D2">
        <w:rPr>
          <w:i/>
        </w:rPr>
        <w:t xml:space="preserve">- </w:t>
      </w:r>
      <w:r w:rsidR="00184C6C" w:rsidRPr="005E69D2">
        <w:t xml:space="preserve">на </w:t>
      </w:r>
      <w:r w:rsidR="00380C26">
        <w:br/>
      </w:r>
      <w:r w:rsidR="00184C6C" w:rsidRPr="005E69D2">
        <w:t>13,7 відс.</w:t>
      </w:r>
      <w:r w:rsidR="00AB08D5" w:rsidRPr="005E69D2">
        <w:rPr>
          <w:i/>
          <w:szCs w:val="28"/>
        </w:rPr>
        <w:t xml:space="preserve"> (по Україні - спад на 5,6 відс.)</w:t>
      </w:r>
      <w:r w:rsidR="00F515D7" w:rsidRPr="005E69D2">
        <w:rPr>
          <w:szCs w:val="28"/>
        </w:rPr>
        <w:t>,</w:t>
      </w:r>
      <w:r w:rsidR="00916ABA" w:rsidRPr="005E69D2">
        <w:rPr>
          <w:i/>
          <w:szCs w:val="28"/>
        </w:rPr>
        <w:t xml:space="preserve"> </w:t>
      </w:r>
      <w:r w:rsidR="00712C60" w:rsidRPr="005E69D2">
        <w:rPr>
          <w:szCs w:val="28"/>
        </w:rPr>
        <w:t>постачання електроен</w:t>
      </w:r>
      <w:r w:rsidR="003928C5" w:rsidRPr="005E69D2">
        <w:rPr>
          <w:szCs w:val="28"/>
        </w:rPr>
        <w:t xml:space="preserve">ергії, газу </w:t>
      </w:r>
      <w:r w:rsidR="00B20F45" w:rsidRPr="005E69D2">
        <w:rPr>
          <w:szCs w:val="28"/>
        </w:rPr>
        <w:t xml:space="preserve">- на </w:t>
      </w:r>
      <w:r w:rsidR="00184C6C" w:rsidRPr="005E69D2">
        <w:rPr>
          <w:szCs w:val="28"/>
        </w:rPr>
        <w:t xml:space="preserve">8 </w:t>
      </w:r>
      <w:r w:rsidR="00712C60" w:rsidRPr="005E69D2">
        <w:rPr>
          <w:szCs w:val="28"/>
        </w:rPr>
        <w:t>відс.</w:t>
      </w:r>
      <w:r w:rsidR="00AB08D5" w:rsidRPr="005E69D2">
        <w:rPr>
          <w:i/>
          <w:szCs w:val="28"/>
        </w:rPr>
        <w:t xml:space="preserve"> (по Україні - спад на 4,1 відс.)</w:t>
      </w:r>
      <w:r w:rsidR="00F515D7" w:rsidRPr="005E69D2">
        <w:rPr>
          <w:szCs w:val="28"/>
        </w:rPr>
        <w:t>,</w:t>
      </w:r>
      <w:r w:rsidR="00916ABA" w:rsidRPr="005E69D2">
        <w:rPr>
          <w:i/>
          <w:szCs w:val="28"/>
        </w:rPr>
        <w:t xml:space="preserve"> </w:t>
      </w:r>
      <w:r w:rsidR="00E8278B" w:rsidRPr="005E69D2">
        <w:rPr>
          <w:szCs w:val="28"/>
        </w:rPr>
        <w:t>виробництва будматеріалів та скловиробів</w:t>
      </w:r>
      <w:r w:rsidR="00B20F45" w:rsidRPr="005E69D2">
        <w:rPr>
          <w:szCs w:val="28"/>
        </w:rPr>
        <w:t xml:space="preserve"> – на </w:t>
      </w:r>
      <w:r w:rsidR="00380C26">
        <w:rPr>
          <w:szCs w:val="28"/>
        </w:rPr>
        <w:br/>
      </w:r>
      <w:r w:rsidR="00184C6C" w:rsidRPr="005E69D2">
        <w:rPr>
          <w:szCs w:val="28"/>
        </w:rPr>
        <w:t>3</w:t>
      </w:r>
      <w:r w:rsidR="00B20F45" w:rsidRPr="005E69D2">
        <w:rPr>
          <w:szCs w:val="28"/>
        </w:rPr>
        <w:t>,8</w:t>
      </w:r>
      <w:r w:rsidR="00712C60" w:rsidRPr="005E69D2">
        <w:rPr>
          <w:szCs w:val="28"/>
        </w:rPr>
        <w:t xml:space="preserve"> відс.</w:t>
      </w:r>
      <w:r w:rsidR="00AB08D5" w:rsidRPr="005E69D2">
        <w:rPr>
          <w:i/>
          <w:szCs w:val="28"/>
        </w:rPr>
        <w:t xml:space="preserve"> (по Україні - спад на 0,7 відс.)</w:t>
      </w:r>
      <w:r w:rsidR="00F515D7" w:rsidRPr="005E69D2">
        <w:rPr>
          <w:szCs w:val="28"/>
        </w:rPr>
        <w:t>,</w:t>
      </w:r>
      <w:r w:rsidR="00F515D7" w:rsidRPr="005E69D2">
        <w:rPr>
          <w:i/>
          <w:szCs w:val="28"/>
        </w:rPr>
        <w:t xml:space="preserve"> </w:t>
      </w:r>
      <w:r w:rsidR="00B20F45" w:rsidRPr="005E69D2">
        <w:t xml:space="preserve">харчової </w:t>
      </w:r>
      <w:r w:rsidR="00235857" w:rsidRPr="005E69D2">
        <w:t>промисловості</w:t>
      </w:r>
      <w:r w:rsidR="00184C6C" w:rsidRPr="005E69D2">
        <w:t xml:space="preserve"> - на 2,8</w:t>
      </w:r>
      <w:r w:rsidR="00AA701D" w:rsidRPr="005E69D2">
        <w:t> відс.</w:t>
      </w:r>
      <w:r w:rsidR="00AB08D5" w:rsidRPr="005E69D2">
        <w:rPr>
          <w:i/>
          <w:szCs w:val="28"/>
        </w:rPr>
        <w:t xml:space="preserve"> </w:t>
      </w:r>
      <w:r w:rsidR="00380C26">
        <w:rPr>
          <w:i/>
          <w:szCs w:val="28"/>
        </w:rPr>
        <w:br/>
      </w:r>
      <w:r w:rsidR="00AB08D5" w:rsidRPr="005E69D2">
        <w:rPr>
          <w:i/>
          <w:szCs w:val="28"/>
        </w:rPr>
        <w:t xml:space="preserve">(по Україні - ріст на 0,2 відс.). </w:t>
      </w:r>
    </w:p>
    <w:p w:rsidR="00477751" w:rsidRDefault="00477751" w:rsidP="00D87371">
      <w:pPr>
        <w:tabs>
          <w:tab w:val="left" w:pos="1080"/>
        </w:tabs>
        <w:spacing w:line="230" w:lineRule="auto"/>
        <w:ind w:firstLine="709"/>
        <w:jc w:val="both"/>
        <w:rPr>
          <w:i/>
          <w:szCs w:val="28"/>
        </w:rPr>
      </w:pPr>
      <w:r w:rsidRPr="005E69D2">
        <w:rPr>
          <w:szCs w:val="28"/>
        </w:rPr>
        <w:t xml:space="preserve">У </w:t>
      </w:r>
      <w:r w:rsidRPr="008306A1">
        <w:rPr>
          <w:b/>
          <w:i/>
          <w:szCs w:val="28"/>
        </w:rPr>
        <w:t>агропромисловому комплексі</w:t>
      </w:r>
      <w:r>
        <w:rPr>
          <w:szCs w:val="28"/>
        </w:rPr>
        <w:t xml:space="preserve"> </w:t>
      </w:r>
      <w:r w:rsidRPr="005E69D2">
        <w:rPr>
          <w:szCs w:val="28"/>
        </w:rPr>
        <w:t xml:space="preserve">в усіх категоріях господарств </w:t>
      </w:r>
      <w:r>
        <w:rPr>
          <w:szCs w:val="28"/>
        </w:rPr>
        <w:t xml:space="preserve">за попередніми даними </w:t>
      </w:r>
      <w:r w:rsidRPr="005E69D2">
        <w:rPr>
          <w:szCs w:val="28"/>
        </w:rPr>
        <w:t xml:space="preserve">вироблено </w:t>
      </w:r>
      <w:r w:rsidRPr="008306A1">
        <w:rPr>
          <w:szCs w:val="28"/>
        </w:rPr>
        <w:t>валової продукції сільського господарства</w:t>
      </w:r>
      <w:r>
        <w:rPr>
          <w:szCs w:val="28"/>
        </w:rPr>
        <w:t xml:space="preserve"> на суму </w:t>
      </w:r>
      <w:r>
        <w:rPr>
          <w:szCs w:val="28"/>
        </w:rPr>
        <w:br/>
      </w:r>
      <w:r w:rsidRPr="005E69D2">
        <w:rPr>
          <w:szCs w:val="28"/>
        </w:rPr>
        <w:t>7241,1 м</w:t>
      </w:r>
      <w:r>
        <w:rPr>
          <w:szCs w:val="28"/>
        </w:rPr>
        <w:t>лн</w:t>
      </w:r>
      <w:r w:rsidRPr="005E69D2">
        <w:rPr>
          <w:szCs w:val="28"/>
        </w:rPr>
        <w:t>. грн.,</w:t>
      </w:r>
      <w:r w:rsidRPr="00477751">
        <w:rPr>
          <w:szCs w:val="28"/>
        </w:rPr>
        <w:t xml:space="preserve"> </w:t>
      </w:r>
      <w:r w:rsidRPr="005E69D2">
        <w:rPr>
          <w:szCs w:val="28"/>
        </w:rPr>
        <w:t xml:space="preserve">в т.ч. у сільгосппідприємствах – 2726,4 </w:t>
      </w:r>
      <w:r>
        <w:rPr>
          <w:szCs w:val="28"/>
        </w:rPr>
        <w:t>млн</w:t>
      </w:r>
      <w:r w:rsidRPr="005E69D2">
        <w:rPr>
          <w:szCs w:val="28"/>
        </w:rPr>
        <w:t>. грн., що відповідно на 0,1 відс. та 1,</w:t>
      </w:r>
      <w:r>
        <w:rPr>
          <w:szCs w:val="28"/>
        </w:rPr>
        <w:t>7 відс. більше, ніж за 2018 рік</w:t>
      </w:r>
      <w:r w:rsidRPr="005E69D2">
        <w:rPr>
          <w:i/>
          <w:szCs w:val="28"/>
        </w:rPr>
        <w:t>.</w:t>
      </w:r>
    </w:p>
    <w:p w:rsidR="008306A1" w:rsidRPr="0035770F" w:rsidRDefault="008306A1" w:rsidP="005F68E6">
      <w:pPr>
        <w:spacing w:line="232" w:lineRule="auto"/>
        <w:ind w:firstLine="709"/>
        <w:jc w:val="both"/>
        <w:rPr>
          <w:sz w:val="16"/>
          <w:szCs w:val="16"/>
        </w:rPr>
      </w:pPr>
    </w:p>
    <w:p w:rsidR="00353577" w:rsidRDefault="00583813" w:rsidP="008306A1">
      <w:pPr>
        <w:ind w:firstLine="709"/>
        <w:jc w:val="both"/>
        <w:rPr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823595</wp:posOffset>
            </wp:positionH>
            <wp:positionV relativeFrom="paragraph">
              <wp:posOffset>46990</wp:posOffset>
            </wp:positionV>
            <wp:extent cx="3923665" cy="2291080"/>
            <wp:effectExtent l="19050" t="0" r="635" b="0"/>
            <wp:wrapTight wrapText="bothSides">
              <wp:wrapPolygon edited="0">
                <wp:start x="-105" y="0"/>
                <wp:lineTo x="-105" y="21373"/>
                <wp:lineTo x="21603" y="21373"/>
                <wp:lineTo x="21603" y="0"/>
                <wp:lineTo x="-105" y="0"/>
              </wp:wrapPolygon>
            </wp:wrapTight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5179" t="26840" r="15334" b="21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229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3577" w:rsidRDefault="00353577" w:rsidP="008306A1">
      <w:pPr>
        <w:ind w:firstLine="709"/>
        <w:jc w:val="both"/>
        <w:rPr>
          <w:szCs w:val="28"/>
        </w:rPr>
      </w:pPr>
    </w:p>
    <w:p w:rsidR="00353577" w:rsidRDefault="00353577" w:rsidP="008306A1">
      <w:pPr>
        <w:ind w:firstLine="709"/>
        <w:jc w:val="both"/>
        <w:rPr>
          <w:szCs w:val="28"/>
        </w:rPr>
      </w:pPr>
    </w:p>
    <w:p w:rsidR="00353577" w:rsidRDefault="00353577" w:rsidP="008306A1">
      <w:pPr>
        <w:ind w:firstLine="709"/>
        <w:jc w:val="both"/>
        <w:rPr>
          <w:szCs w:val="28"/>
        </w:rPr>
      </w:pPr>
    </w:p>
    <w:p w:rsidR="00353577" w:rsidRDefault="00353577" w:rsidP="008306A1">
      <w:pPr>
        <w:ind w:firstLine="709"/>
        <w:jc w:val="both"/>
        <w:rPr>
          <w:szCs w:val="28"/>
        </w:rPr>
      </w:pPr>
    </w:p>
    <w:p w:rsidR="00353577" w:rsidRDefault="00353577" w:rsidP="008306A1">
      <w:pPr>
        <w:ind w:firstLine="709"/>
        <w:jc w:val="both"/>
        <w:rPr>
          <w:szCs w:val="28"/>
        </w:rPr>
      </w:pPr>
    </w:p>
    <w:p w:rsidR="00353577" w:rsidRDefault="00353577" w:rsidP="008306A1">
      <w:pPr>
        <w:ind w:firstLine="709"/>
        <w:jc w:val="both"/>
        <w:rPr>
          <w:szCs w:val="28"/>
        </w:rPr>
      </w:pPr>
    </w:p>
    <w:p w:rsidR="00353577" w:rsidRDefault="00353577" w:rsidP="008306A1">
      <w:pPr>
        <w:ind w:firstLine="709"/>
        <w:jc w:val="both"/>
        <w:rPr>
          <w:szCs w:val="28"/>
        </w:rPr>
      </w:pPr>
    </w:p>
    <w:p w:rsidR="00353577" w:rsidRDefault="00353577" w:rsidP="008306A1">
      <w:pPr>
        <w:ind w:firstLine="709"/>
        <w:jc w:val="both"/>
        <w:rPr>
          <w:szCs w:val="28"/>
        </w:rPr>
      </w:pPr>
    </w:p>
    <w:p w:rsidR="00353577" w:rsidRDefault="00353577" w:rsidP="008306A1">
      <w:pPr>
        <w:ind w:firstLine="709"/>
        <w:jc w:val="both"/>
        <w:rPr>
          <w:szCs w:val="28"/>
        </w:rPr>
      </w:pPr>
    </w:p>
    <w:p w:rsidR="00353577" w:rsidRDefault="00353577" w:rsidP="008306A1">
      <w:pPr>
        <w:ind w:firstLine="709"/>
        <w:jc w:val="both"/>
        <w:rPr>
          <w:szCs w:val="28"/>
        </w:rPr>
      </w:pPr>
    </w:p>
    <w:p w:rsidR="001271C3" w:rsidRDefault="001271C3" w:rsidP="001271C3">
      <w:pPr>
        <w:spacing w:line="232" w:lineRule="auto"/>
        <w:ind w:firstLine="709"/>
        <w:jc w:val="both"/>
        <w:rPr>
          <w:szCs w:val="28"/>
        </w:rPr>
      </w:pPr>
      <w:r w:rsidRPr="005E69D2">
        <w:rPr>
          <w:szCs w:val="28"/>
        </w:rPr>
        <w:lastRenderedPageBreak/>
        <w:t>У 2019 році отримано найвищий</w:t>
      </w:r>
      <w:r>
        <w:rPr>
          <w:szCs w:val="28"/>
        </w:rPr>
        <w:t xml:space="preserve"> урожай зерна в історії області - </w:t>
      </w:r>
      <w:r w:rsidRPr="005E69D2">
        <w:rPr>
          <w:szCs w:val="28"/>
        </w:rPr>
        <w:t xml:space="preserve">майже 1,5 млн. тонн зерна, що на </w:t>
      </w:r>
      <w:r>
        <w:rPr>
          <w:szCs w:val="28"/>
        </w:rPr>
        <w:t>18</w:t>
      </w:r>
      <w:r w:rsidRPr="005E69D2">
        <w:rPr>
          <w:szCs w:val="28"/>
        </w:rPr>
        <w:t xml:space="preserve"> відс. більше</w:t>
      </w:r>
      <w:r>
        <w:rPr>
          <w:szCs w:val="28"/>
        </w:rPr>
        <w:t>, ніж у</w:t>
      </w:r>
      <w:r w:rsidRPr="005E69D2">
        <w:rPr>
          <w:szCs w:val="28"/>
        </w:rPr>
        <w:t xml:space="preserve"> 2018 р</w:t>
      </w:r>
      <w:r>
        <w:rPr>
          <w:szCs w:val="28"/>
        </w:rPr>
        <w:t>оці.</w:t>
      </w:r>
    </w:p>
    <w:p w:rsidR="005315EC" w:rsidRPr="005E69D2" w:rsidRDefault="00A15CDB" w:rsidP="008306A1">
      <w:pPr>
        <w:ind w:firstLine="709"/>
        <w:jc w:val="both"/>
        <w:rPr>
          <w:i/>
          <w:szCs w:val="28"/>
        </w:rPr>
      </w:pPr>
      <w:r w:rsidRPr="005E69D2">
        <w:rPr>
          <w:szCs w:val="28"/>
        </w:rPr>
        <w:t>У всіх категоріях господарств</w:t>
      </w:r>
      <w:r w:rsidR="00F515D7" w:rsidRPr="005E69D2">
        <w:rPr>
          <w:szCs w:val="28"/>
        </w:rPr>
        <w:t xml:space="preserve"> зросло виробництво </w:t>
      </w:r>
      <w:r w:rsidR="005315EC" w:rsidRPr="005E69D2">
        <w:rPr>
          <w:szCs w:val="28"/>
        </w:rPr>
        <w:t xml:space="preserve">яєць на 2,8 відс. </w:t>
      </w:r>
    </w:p>
    <w:p w:rsidR="008735C1" w:rsidRPr="005E69D2" w:rsidRDefault="008306A1" w:rsidP="008306A1">
      <w:pPr>
        <w:ind w:firstLine="709"/>
        <w:jc w:val="both"/>
        <w:rPr>
          <w:i/>
          <w:color w:val="FF0000"/>
          <w:szCs w:val="28"/>
        </w:rPr>
      </w:pPr>
      <w:r>
        <w:rPr>
          <w:szCs w:val="28"/>
        </w:rPr>
        <w:t>Сільськогосподарськими підприємствами</w:t>
      </w:r>
      <w:r w:rsidR="008735C1" w:rsidRPr="008306A1">
        <w:rPr>
          <w:szCs w:val="28"/>
        </w:rPr>
        <w:t xml:space="preserve"> </w:t>
      </w:r>
      <w:r w:rsidR="006E7861" w:rsidRPr="008306A1">
        <w:rPr>
          <w:szCs w:val="28"/>
        </w:rPr>
        <w:t>збільшено виробництво м’яса на</w:t>
      </w:r>
      <w:r>
        <w:rPr>
          <w:szCs w:val="28"/>
        </w:rPr>
        <w:br/>
      </w:r>
      <w:r w:rsidR="005315EC" w:rsidRPr="008306A1">
        <w:rPr>
          <w:szCs w:val="28"/>
        </w:rPr>
        <w:t>6,3</w:t>
      </w:r>
      <w:r w:rsidR="006E7861" w:rsidRPr="005E69D2">
        <w:rPr>
          <w:szCs w:val="28"/>
        </w:rPr>
        <w:t xml:space="preserve"> відс.</w:t>
      </w:r>
      <w:r w:rsidR="003F1F45">
        <w:rPr>
          <w:szCs w:val="28"/>
        </w:rPr>
        <w:t>,</w:t>
      </w:r>
      <w:r w:rsidR="005315EC" w:rsidRPr="005E69D2">
        <w:rPr>
          <w:szCs w:val="28"/>
        </w:rPr>
        <w:t xml:space="preserve"> яєць – на 6,4 відс. </w:t>
      </w:r>
    </w:p>
    <w:p w:rsidR="00D75095" w:rsidRPr="005E69D2" w:rsidRDefault="00D75095" w:rsidP="008306A1">
      <w:pPr>
        <w:tabs>
          <w:tab w:val="left" w:pos="7320"/>
        </w:tabs>
        <w:ind w:firstLine="709"/>
        <w:jc w:val="both"/>
      </w:pPr>
      <w:r w:rsidRPr="005E69D2">
        <w:t xml:space="preserve">Відповідно до </w:t>
      </w:r>
      <w:r w:rsidRPr="008306A1">
        <w:rPr>
          <w:rStyle w:val="afb"/>
          <w:b w:val="0"/>
        </w:rPr>
        <w:t>державних програм підтримки агропромислового комплексу</w:t>
      </w:r>
      <w:r w:rsidR="003F3A26">
        <w:rPr>
          <w:rStyle w:val="afb"/>
          <w:i/>
        </w:rPr>
        <w:t xml:space="preserve"> </w:t>
      </w:r>
      <w:r w:rsidR="003F3A26" w:rsidRPr="003F3A26">
        <w:rPr>
          <w:rStyle w:val="afb"/>
          <w:b w:val="0"/>
        </w:rPr>
        <w:t>в</w:t>
      </w:r>
      <w:r w:rsidRPr="005E69D2">
        <w:t xml:space="preserve"> </w:t>
      </w:r>
      <w:r w:rsidR="00235857" w:rsidRPr="005E69D2">
        <w:t xml:space="preserve">2019 </w:t>
      </w:r>
      <w:r w:rsidR="002E01EC" w:rsidRPr="005E69D2">
        <w:t>році</w:t>
      </w:r>
      <w:r w:rsidRPr="005E69D2">
        <w:t xml:space="preserve"> аграріями області от</w:t>
      </w:r>
      <w:r w:rsidR="002E01EC" w:rsidRPr="005E69D2">
        <w:t>римано з державного бюджету 80,2</w:t>
      </w:r>
      <w:r w:rsidRPr="005E69D2">
        <w:t xml:space="preserve"> млн. грн.,</w:t>
      </w:r>
      <w:r w:rsidR="00235857" w:rsidRPr="005E69D2">
        <w:t xml:space="preserve"> що </w:t>
      </w:r>
      <w:r w:rsidR="00E80A2B">
        <w:t>на 24</w:t>
      </w:r>
      <w:r w:rsidR="002E01EC" w:rsidRPr="005E69D2">
        <w:t xml:space="preserve"> відс.</w:t>
      </w:r>
      <w:r w:rsidR="00235857" w:rsidRPr="005E69D2">
        <w:t xml:space="preserve"> більше</w:t>
      </w:r>
      <w:r w:rsidR="008776A1">
        <w:t>,</w:t>
      </w:r>
      <w:r w:rsidR="00CF4CCF">
        <w:t xml:space="preserve"> </w:t>
      </w:r>
      <w:r w:rsidR="00235857" w:rsidRPr="005E69D2">
        <w:t xml:space="preserve">ніж </w:t>
      </w:r>
      <w:r w:rsidR="005E69D2" w:rsidRPr="005E69D2">
        <w:t>у 2018 році</w:t>
      </w:r>
      <w:r w:rsidR="00235857" w:rsidRPr="005E69D2">
        <w:t>. З</w:t>
      </w:r>
      <w:r w:rsidRPr="005E69D2">
        <w:t>окрема:</w:t>
      </w:r>
    </w:p>
    <w:p w:rsidR="00773F82" w:rsidRPr="005E69D2" w:rsidRDefault="00D75095" w:rsidP="00DB3520">
      <w:pPr>
        <w:pStyle w:val="a8"/>
        <w:spacing w:after="0"/>
        <w:ind w:firstLine="709"/>
        <w:jc w:val="both"/>
        <w:rPr>
          <w:szCs w:val="28"/>
          <w:lang w:val="uk-UA"/>
        </w:rPr>
      </w:pPr>
      <w:r w:rsidRPr="005E69D2">
        <w:rPr>
          <w:szCs w:val="28"/>
          <w:lang w:val="uk-UA"/>
        </w:rPr>
        <w:t xml:space="preserve">- </w:t>
      </w:r>
      <w:r w:rsidRPr="005E69D2">
        <w:rPr>
          <w:lang w:val="uk-UA"/>
        </w:rPr>
        <w:t>у рамках</w:t>
      </w:r>
      <w:r w:rsidRPr="005E69D2">
        <w:rPr>
          <w:i/>
          <w:szCs w:val="28"/>
          <w:lang w:val="uk-UA"/>
        </w:rPr>
        <w:t xml:space="preserve"> державної підтримки галузі тваринництва</w:t>
      </w:r>
      <w:r w:rsidRPr="005E69D2">
        <w:rPr>
          <w:szCs w:val="28"/>
          <w:lang w:val="uk-UA"/>
        </w:rPr>
        <w:t xml:space="preserve"> </w:t>
      </w:r>
      <w:r w:rsidR="002E01EC" w:rsidRPr="005E69D2">
        <w:rPr>
          <w:szCs w:val="28"/>
          <w:lang w:val="uk-UA"/>
        </w:rPr>
        <w:t>–</w:t>
      </w:r>
      <w:r w:rsidRPr="005E69D2">
        <w:rPr>
          <w:szCs w:val="28"/>
          <w:lang w:val="uk-UA"/>
        </w:rPr>
        <w:t xml:space="preserve"> </w:t>
      </w:r>
      <w:r w:rsidR="002E01EC" w:rsidRPr="005E69D2">
        <w:rPr>
          <w:szCs w:val="28"/>
          <w:lang w:val="uk-UA"/>
        </w:rPr>
        <w:t>51,7</w:t>
      </w:r>
      <w:r w:rsidRPr="005E69D2">
        <w:rPr>
          <w:szCs w:val="28"/>
          <w:lang w:val="uk-UA"/>
        </w:rPr>
        <w:t xml:space="preserve"> млн. грн. (у т.ч. спеціальні бюджетні дотації</w:t>
      </w:r>
      <w:r w:rsidR="002E01EC" w:rsidRPr="005E69D2">
        <w:rPr>
          <w:szCs w:val="28"/>
          <w:lang w:val="uk-UA"/>
        </w:rPr>
        <w:t xml:space="preserve"> за утримання корів – 15,1</w:t>
      </w:r>
      <w:r w:rsidRPr="005E69D2">
        <w:rPr>
          <w:szCs w:val="28"/>
          <w:lang w:val="uk-UA"/>
        </w:rPr>
        <w:t xml:space="preserve"> млн. грн., за </w:t>
      </w:r>
      <w:r w:rsidR="002E01EC" w:rsidRPr="005E69D2">
        <w:rPr>
          <w:szCs w:val="28"/>
          <w:lang w:val="uk-UA"/>
        </w:rPr>
        <w:t>вирощування молодняка ВРХ – 21,9</w:t>
      </w:r>
      <w:r w:rsidRPr="005E69D2">
        <w:rPr>
          <w:szCs w:val="28"/>
          <w:lang w:val="uk-UA"/>
        </w:rPr>
        <w:t xml:space="preserve"> млн. грн., часткове відшкодування вартості з</w:t>
      </w:r>
      <w:r w:rsidR="002E01EC" w:rsidRPr="005E69D2">
        <w:rPr>
          <w:szCs w:val="28"/>
          <w:lang w:val="uk-UA"/>
        </w:rPr>
        <w:t>акуплених племінних тварин – 2,9</w:t>
      </w:r>
      <w:r w:rsidRPr="005E69D2">
        <w:rPr>
          <w:szCs w:val="28"/>
          <w:lang w:val="uk-UA"/>
        </w:rPr>
        <w:t xml:space="preserve"> млн. грн.</w:t>
      </w:r>
      <w:r w:rsidR="00DB3520" w:rsidRPr="005E69D2">
        <w:rPr>
          <w:szCs w:val="28"/>
          <w:lang w:val="uk-UA"/>
        </w:rPr>
        <w:t xml:space="preserve">, </w:t>
      </w:r>
      <w:r w:rsidR="00773F82" w:rsidRPr="005E69D2">
        <w:rPr>
          <w:szCs w:val="28"/>
          <w:lang w:val="uk-UA"/>
        </w:rPr>
        <w:t xml:space="preserve">часткове відшкодування вартості будівництва та реконструкції підприємств із переробки та зберігання зерна - </w:t>
      </w:r>
      <w:r w:rsidR="00DB3520" w:rsidRPr="005E69D2">
        <w:rPr>
          <w:szCs w:val="28"/>
          <w:lang w:val="uk-UA"/>
        </w:rPr>
        <w:t>11,7 млн. грн., часткова компенсація відсоткової ставки за банківськими кредитами – 0,1 млн. грн.);</w:t>
      </w:r>
    </w:p>
    <w:p w:rsidR="00D75095" w:rsidRPr="005E69D2" w:rsidRDefault="00D75095" w:rsidP="00D75095">
      <w:pPr>
        <w:tabs>
          <w:tab w:val="left" w:pos="7320"/>
        </w:tabs>
        <w:spacing w:line="235" w:lineRule="auto"/>
        <w:ind w:firstLine="709"/>
        <w:jc w:val="both"/>
        <w:rPr>
          <w:szCs w:val="28"/>
        </w:rPr>
      </w:pPr>
      <w:r w:rsidRPr="005E69D2">
        <w:rPr>
          <w:szCs w:val="28"/>
        </w:rPr>
        <w:t xml:space="preserve">- </w:t>
      </w:r>
      <w:r w:rsidRPr="005E69D2">
        <w:rPr>
          <w:i/>
          <w:szCs w:val="28"/>
        </w:rPr>
        <w:t xml:space="preserve">часткова компенсація вартості сільгосптехніки </w:t>
      </w:r>
      <w:r w:rsidR="00773F82" w:rsidRPr="005E69D2">
        <w:rPr>
          <w:szCs w:val="28"/>
        </w:rPr>
        <w:t>– 6,5</w:t>
      </w:r>
      <w:r w:rsidRPr="005E69D2">
        <w:rPr>
          <w:szCs w:val="28"/>
        </w:rPr>
        <w:t xml:space="preserve"> млн. грн.;</w:t>
      </w:r>
    </w:p>
    <w:p w:rsidR="00D75095" w:rsidRPr="005E69D2" w:rsidRDefault="00D75095" w:rsidP="00D75095">
      <w:pPr>
        <w:tabs>
          <w:tab w:val="left" w:pos="7320"/>
        </w:tabs>
        <w:spacing w:line="235" w:lineRule="auto"/>
        <w:ind w:firstLine="709"/>
        <w:jc w:val="both"/>
        <w:rPr>
          <w:szCs w:val="28"/>
        </w:rPr>
      </w:pPr>
      <w:r w:rsidRPr="005E69D2">
        <w:rPr>
          <w:szCs w:val="28"/>
        </w:rPr>
        <w:t xml:space="preserve">- </w:t>
      </w:r>
      <w:r w:rsidRPr="005E69D2">
        <w:rPr>
          <w:i/>
          <w:szCs w:val="28"/>
        </w:rPr>
        <w:t>фінансова підтримка фермерських господарств</w:t>
      </w:r>
      <w:r w:rsidR="00773F82" w:rsidRPr="005E69D2">
        <w:rPr>
          <w:szCs w:val="28"/>
        </w:rPr>
        <w:t xml:space="preserve"> – 7</w:t>
      </w:r>
      <w:r w:rsidRPr="005E69D2">
        <w:rPr>
          <w:szCs w:val="28"/>
        </w:rPr>
        <w:t xml:space="preserve"> млн. грн. </w:t>
      </w:r>
      <w:r w:rsidR="00264E3F">
        <w:rPr>
          <w:szCs w:val="28"/>
        </w:rPr>
        <w:br/>
      </w:r>
      <w:r w:rsidR="00DB3520" w:rsidRPr="005E69D2">
        <w:rPr>
          <w:szCs w:val="28"/>
        </w:rPr>
        <w:t>(у т.ч. бю</w:t>
      </w:r>
      <w:r w:rsidR="00264E3F">
        <w:rPr>
          <w:szCs w:val="28"/>
        </w:rPr>
        <w:t>джетна субсидія – 3,6 млн. грн. та часткова</w:t>
      </w:r>
      <w:r w:rsidR="00DB3520" w:rsidRPr="005E69D2">
        <w:rPr>
          <w:szCs w:val="28"/>
        </w:rPr>
        <w:t xml:space="preserve"> компенсація</w:t>
      </w:r>
      <w:r w:rsidR="00264E3F">
        <w:rPr>
          <w:szCs w:val="28"/>
        </w:rPr>
        <w:t>:</w:t>
      </w:r>
      <w:r w:rsidR="00DB3520" w:rsidRPr="005E69D2">
        <w:rPr>
          <w:szCs w:val="28"/>
        </w:rPr>
        <w:t xml:space="preserve"> вартості сільськогосподарської техніки - 1,3 млн. грн., відсоткових ставок за кредитами – </w:t>
      </w:r>
      <w:r w:rsidR="00264E3F">
        <w:rPr>
          <w:szCs w:val="28"/>
        </w:rPr>
        <w:br/>
      </w:r>
      <w:r w:rsidR="00DB3520" w:rsidRPr="005E69D2">
        <w:rPr>
          <w:szCs w:val="28"/>
        </w:rPr>
        <w:t>0,8 млн. грн., вартості насіння - 1,3 млн. грн.);</w:t>
      </w:r>
    </w:p>
    <w:p w:rsidR="00D75095" w:rsidRPr="005E69D2" w:rsidRDefault="00D75095" w:rsidP="00D75095">
      <w:pPr>
        <w:tabs>
          <w:tab w:val="left" w:pos="7320"/>
        </w:tabs>
        <w:spacing w:line="235" w:lineRule="auto"/>
        <w:ind w:firstLine="709"/>
        <w:jc w:val="both"/>
        <w:rPr>
          <w:szCs w:val="28"/>
        </w:rPr>
      </w:pPr>
      <w:r w:rsidRPr="005E69D2">
        <w:rPr>
          <w:szCs w:val="28"/>
        </w:rPr>
        <w:t xml:space="preserve">- </w:t>
      </w:r>
      <w:r w:rsidRPr="005E69D2">
        <w:rPr>
          <w:i/>
          <w:szCs w:val="28"/>
        </w:rPr>
        <w:t>часткова компенсація відсотків за кредитами</w:t>
      </w:r>
      <w:r w:rsidR="00773F82" w:rsidRPr="005E69D2">
        <w:rPr>
          <w:szCs w:val="28"/>
        </w:rPr>
        <w:t xml:space="preserve"> – 15</w:t>
      </w:r>
      <w:r w:rsidRPr="005E69D2">
        <w:rPr>
          <w:szCs w:val="28"/>
        </w:rPr>
        <w:t xml:space="preserve"> млн. грн.</w:t>
      </w:r>
      <w:r w:rsidR="00DB3520" w:rsidRPr="005E69D2">
        <w:rPr>
          <w:szCs w:val="28"/>
        </w:rPr>
        <w:t xml:space="preserve"> </w:t>
      </w:r>
    </w:p>
    <w:p w:rsidR="00D75095" w:rsidRPr="00124D13" w:rsidRDefault="00D75095" w:rsidP="00D75095">
      <w:pPr>
        <w:pStyle w:val="a8"/>
        <w:spacing w:after="0"/>
        <w:ind w:firstLine="709"/>
        <w:jc w:val="both"/>
        <w:rPr>
          <w:i/>
          <w:lang w:val="uk-UA"/>
        </w:rPr>
      </w:pPr>
      <w:r w:rsidRPr="005E69D2">
        <w:rPr>
          <w:szCs w:val="28"/>
          <w:lang w:val="uk-UA"/>
        </w:rPr>
        <w:t xml:space="preserve">Всього </w:t>
      </w:r>
      <w:r w:rsidRPr="008306A1">
        <w:rPr>
          <w:szCs w:val="28"/>
          <w:lang w:val="uk-UA"/>
        </w:rPr>
        <w:t>державну фінансову підтримку отри</w:t>
      </w:r>
      <w:r w:rsidR="00773F82" w:rsidRPr="008306A1">
        <w:rPr>
          <w:szCs w:val="28"/>
          <w:lang w:val="uk-UA"/>
        </w:rPr>
        <w:t>мали 188 юридичних та 9</w:t>
      </w:r>
      <w:r w:rsidR="008A5936" w:rsidRPr="008306A1">
        <w:rPr>
          <w:szCs w:val="28"/>
          <w:lang w:val="uk-UA"/>
        </w:rPr>
        <w:t>,3 тис.</w:t>
      </w:r>
      <w:r w:rsidR="00235857" w:rsidRPr="008306A1">
        <w:rPr>
          <w:szCs w:val="28"/>
          <w:lang w:val="uk-UA"/>
        </w:rPr>
        <w:t xml:space="preserve"> фізичних осіб</w:t>
      </w:r>
      <w:r w:rsidR="00235857" w:rsidRPr="005E69D2">
        <w:rPr>
          <w:szCs w:val="28"/>
          <w:lang w:val="uk-UA"/>
        </w:rPr>
        <w:t xml:space="preserve"> </w:t>
      </w:r>
      <w:r w:rsidR="00124D13" w:rsidRPr="00124D13">
        <w:rPr>
          <w:i/>
          <w:szCs w:val="28"/>
          <w:lang w:val="uk-UA"/>
        </w:rPr>
        <w:t>(</w:t>
      </w:r>
      <w:r w:rsidR="008776A1" w:rsidRPr="00124D13">
        <w:rPr>
          <w:i/>
          <w:szCs w:val="28"/>
          <w:lang w:val="uk-UA"/>
        </w:rPr>
        <w:t>у 2018 році - 190 юридичних, 8,1 тис. фізичних осіб)</w:t>
      </w:r>
      <w:r w:rsidR="00235857" w:rsidRPr="00124D13">
        <w:rPr>
          <w:i/>
          <w:szCs w:val="28"/>
          <w:lang w:val="uk-UA"/>
        </w:rPr>
        <w:t>.</w:t>
      </w:r>
    </w:p>
    <w:p w:rsidR="00D75095" w:rsidRPr="005E69D2" w:rsidRDefault="00D878AD" w:rsidP="00D75095">
      <w:pPr>
        <w:pStyle w:val="a8"/>
        <w:spacing w:after="0"/>
        <w:ind w:firstLine="709"/>
        <w:jc w:val="both"/>
        <w:rPr>
          <w:b/>
          <w:bCs/>
          <w:iCs/>
          <w:lang w:val="uk-UA"/>
        </w:rPr>
      </w:pPr>
      <w:r w:rsidRPr="005E69D2">
        <w:rPr>
          <w:lang w:val="uk-UA"/>
        </w:rPr>
        <w:t>У</w:t>
      </w:r>
      <w:r w:rsidR="00D75095" w:rsidRPr="005E69D2">
        <w:rPr>
          <w:lang w:val="uk-UA"/>
        </w:rPr>
        <w:t xml:space="preserve"> 2019 році на розвиток агропромислового комплексу </w:t>
      </w:r>
      <w:r w:rsidR="00091E2A" w:rsidRPr="005E69D2">
        <w:rPr>
          <w:lang w:val="uk-UA"/>
        </w:rPr>
        <w:t>з обласного бюджету</w:t>
      </w:r>
      <w:r w:rsidR="00D75095" w:rsidRPr="005E69D2">
        <w:rPr>
          <w:lang w:val="uk-UA"/>
        </w:rPr>
        <w:t xml:space="preserve"> </w:t>
      </w:r>
      <w:r w:rsidR="00091E2A" w:rsidRPr="005E69D2">
        <w:rPr>
          <w:lang w:val="uk-UA"/>
        </w:rPr>
        <w:t>виділено 5,2</w:t>
      </w:r>
      <w:r w:rsidR="00D75095" w:rsidRPr="005E69D2">
        <w:rPr>
          <w:lang w:val="uk-UA"/>
        </w:rPr>
        <w:t xml:space="preserve"> млн. гривень. </w:t>
      </w:r>
      <w:r w:rsidR="00091E2A" w:rsidRPr="005E69D2">
        <w:rPr>
          <w:szCs w:val="28"/>
          <w:lang w:val="uk-UA"/>
        </w:rPr>
        <w:t>За ці кошти</w:t>
      </w:r>
      <w:r w:rsidR="00D75095" w:rsidRPr="005E69D2">
        <w:rPr>
          <w:szCs w:val="28"/>
          <w:lang w:val="uk-UA"/>
        </w:rPr>
        <w:t xml:space="preserve"> </w:t>
      </w:r>
      <w:r w:rsidR="00124D13" w:rsidRPr="005E69D2">
        <w:rPr>
          <w:bCs/>
          <w:iCs/>
          <w:szCs w:val="28"/>
          <w:lang w:val="uk-UA"/>
        </w:rPr>
        <w:t xml:space="preserve">відшкодовано вартість придбаних доїльних установок </w:t>
      </w:r>
      <w:r w:rsidR="00091E2A" w:rsidRPr="005E69D2">
        <w:rPr>
          <w:bCs/>
          <w:iCs/>
          <w:szCs w:val="28"/>
          <w:lang w:val="uk-UA"/>
        </w:rPr>
        <w:t>для 40</w:t>
      </w:r>
      <w:r w:rsidR="00124D13">
        <w:rPr>
          <w:bCs/>
          <w:iCs/>
          <w:szCs w:val="28"/>
          <w:lang w:val="uk-UA"/>
        </w:rPr>
        <w:t>-ка</w:t>
      </w:r>
      <w:r w:rsidR="00091E2A" w:rsidRPr="005E69D2">
        <w:rPr>
          <w:bCs/>
          <w:iCs/>
          <w:szCs w:val="28"/>
          <w:lang w:val="uk-UA"/>
        </w:rPr>
        <w:t xml:space="preserve"> фізичних осіб </w:t>
      </w:r>
      <w:r w:rsidR="00D75095" w:rsidRPr="005E69D2">
        <w:rPr>
          <w:bCs/>
          <w:iCs/>
          <w:szCs w:val="28"/>
          <w:lang w:val="uk-UA"/>
        </w:rPr>
        <w:t xml:space="preserve">на суму </w:t>
      </w:r>
      <w:r w:rsidR="00091E2A" w:rsidRPr="005E69D2">
        <w:rPr>
          <w:bCs/>
          <w:iCs/>
          <w:szCs w:val="28"/>
          <w:lang w:val="uk-UA"/>
        </w:rPr>
        <w:t>380</w:t>
      </w:r>
      <w:r w:rsidR="00D75095" w:rsidRPr="005E69D2">
        <w:rPr>
          <w:bCs/>
          <w:iCs/>
          <w:szCs w:val="28"/>
          <w:lang w:val="uk-UA"/>
        </w:rPr>
        <w:t xml:space="preserve"> тис. грн</w:t>
      </w:r>
      <w:r w:rsidR="00D75095" w:rsidRPr="00124D13">
        <w:rPr>
          <w:bCs/>
          <w:iCs/>
          <w:szCs w:val="28"/>
          <w:lang w:val="uk-UA"/>
        </w:rPr>
        <w:t>.</w:t>
      </w:r>
      <w:r w:rsidR="00091E2A" w:rsidRPr="00124D13">
        <w:rPr>
          <w:bCs/>
          <w:iCs/>
          <w:szCs w:val="28"/>
          <w:lang w:val="uk-UA"/>
        </w:rPr>
        <w:t xml:space="preserve">, </w:t>
      </w:r>
      <w:r w:rsidR="00124D13" w:rsidRPr="005E69D2">
        <w:rPr>
          <w:bCs/>
          <w:iCs/>
          <w:szCs w:val="28"/>
          <w:lang w:val="uk-UA"/>
        </w:rPr>
        <w:t xml:space="preserve">здешевлено придбання сертифікатів </w:t>
      </w:r>
      <w:r w:rsidR="00124D13" w:rsidRPr="00124D13">
        <w:rPr>
          <w:bCs/>
          <w:iCs/>
          <w:szCs w:val="28"/>
          <w:lang w:val="uk-UA"/>
        </w:rPr>
        <w:t>виробництва</w:t>
      </w:r>
      <w:r w:rsidR="00124D13" w:rsidRPr="005E69D2">
        <w:rPr>
          <w:bCs/>
          <w:iCs/>
          <w:szCs w:val="28"/>
          <w:lang w:val="uk-UA"/>
        </w:rPr>
        <w:t xml:space="preserve"> органічної продукції </w:t>
      </w:r>
      <w:r w:rsidR="00124D13">
        <w:rPr>
          <w:bCs/>
          <w:iCs/>
          <w:szCs w:val="28"/>
          <w:lang w:val="uk-UA"/>
        </w:rPr>
        <w:t xml:space="preserve">для </w:t>
      </w:r>
      <w:r w:rsidR="00091E2A" w:rsidRPr="00124D13">
        <w:rPr>
          <w:bCs/>
          <w:iCs/>
          <w:szCs w:val="28"/>
          <w:lang w:val="uk-UA"/>
        </w:rPr>
        <w:t>6</w:t>
      </w:r>
      <w:r w:rsidR="00124D13">
        <w:rPr>
          <w:bCs/>
          <w:iCs/>
          <w:szCs w:val="28"/>
          <w:lang w:val="uk-UA"/>
        </w:rPr>
        <w:t xml:space="preserve">-ти суб’єктів </w:t>
      </w:r>
      <w:r w:rsidR="00091E2A" w:rsidRPr="00124D13">
        <w:rPr>
          <w:bCs/>
          <w:iCs/>
          <w:szCs w:val="28"/>
          <w:lang w:val="uk-UA"/>
        </w:rPr>
        <w:t xml:space="preserve"> </w:t>
      </w:r>
      <w:r w:rsidR="00124D13">
        <w:rPr>
          <w:bCs/>
          <w:iCs/>
          <w:szCs w:val="28"/>
          <w:lang w:val="uk-UA"/>
        </w:rPr>
        <w:t xml:space="preserve">на суму 150 тис. грн., </w:t>
      </w:r>
      <w:r w:rsidR="00124D13" w:rsidRPr="005E69D2">
        <w:rPr>
          <w:bCs/>
          <w:iCs/>
          <w:szCs w:val="28"/>
          <w:lang w:val="uk-UA"/>
        </w:rPr>
        <w:t>надано креди</w:t>
      </w:r>
      <w:r w:rsidR="009B76C9">
        <w:rPr>
          <w:bCs/>
          <w:iCs/>
          <w:szCs w:val="28"/>
          <w:lang w:val="uk-UA"/>
        </w:rPr>
        <w:t>т</w:t>
      </w:r>
      <w:r w:rsidR="00124D13">
        <w:rPr>
          <w:bCs/>
          <w:iCs/>
          <w:szCs w:val="28"/>
          <w:lang w:val="uk-UA"/>
        </w:rPr>
        <w:t>и</w:t>
      </w:r>
      <w:r w:rsidR="00124D13" w:rsidRPr="005E69D2">
        <w:rPr>
          <w:bCs/>
          <w:iCs/>
          <w:szCs w:val="28"/>
          <w:lang w:val="uk-UA"/>
        </w:rPr>
        <w:t xml:space="preserve"> </w:t>
      </w:r>
      <w:r w:rsidR="00124D13">
        <w:rPr>
          <w:bCs/>
          <w:iCs/>
          <w:szCs w:val="28"/>
          <w:lang w:val="uk-UA"/>
        </w:rPr>
        <w:t>для 4- х фермерських</w:t>
      </w:r>
      <w:r w:rsidR="00091E2A" w:rsidRPr="005E69D2">
        <w:rPr>
          <w:bCs/>
          <w:iCs/>
          <w:szCs w:val="28"/>
          <w:lang w:val="uk-UA"/>
        </w:rPr>
        <w:t xml:space="preserve"> господарс</w:t>
      </w:r>
      <w:r w:rsidR="00124D13">
        <w:rPr>
          <w:bCs/>
          <w:iCs/>
          <w:szCs w:val="28"/>
          <w:lang w:val="uk-UA"/>
        </w:rPr>
        <w:t>тв</w:t>
      </w:r>
      <w:r w:rsidRPr="005E69D2">
        <w:rPr>
          <w:bCs/>
          <w:iCs/>
          <w:szCs w:val="28"/>
          <w:lang w:val="uk-UA"/>
        </w:rPr>
        <w:t xml:space="preserve"> на суму 700 тис.</w:t>
      </w:r>
      <w:r w:rsidR="00091E2A" w:rsidRPr="005E69D2">
        <w:rPr>
          <w:bCs/>
          <w:iCs/>
          <w:szCs w:val="28"/>
          <w:lang w:val="uk-UA"/>
        </w:rPr>
        <w:t xml:space="preserve"> гривень</w:t>
      </w:r>
      <w:r w:rsidR="00091E2A" w:rsidRPr="005E69D2">
        <w:rPr>
          <w:szCs w:val="28"/>
          <w:lang w:val="uk-UA"/>
        </w:rPr>
        <w:t>.</w:t>
      </w:r>
    </w:p>
    <w:p w:rsidR="008A5936" w:rsidRDefault="00D878AD" w:rsidP="008A5936">
      <w:pPr>
        <w:tabs>
          <w:tab w:val="left" w:pos="720"/>
          <w:tab w:val="left" w:pos="993"/>
        </w:tabs>
        <w:ind w:firstLine="709"/>
        <w:jc w:val="both"/>
        <w:rPr>
          <w:szCs w:val="28"/>
        </w:rPr>
      </w:pPr>
      <w:r w:rsidRPr="005E69D2">
        <w:rPr>
          <w:szCs w:val="28"/>
        </w:rPr>
        <w:t>Крім того,</w:t>
      </w:r>
      <w:r w:rsidR="00124D13">
        <w:rPr>
          <w:szCs w:val="28"/>
        </w:rPr>
        <w:t xml:space="preserve"> </w:t>
      </w:r>
      <w:r w:rsidRPr="005E69D2">
        <w:rPr>
          <w:szCs w:val="28"/>
        </w:rPr>
        <w:t xml:space="preserve">у 2019 році у розвиток сільського господарства області залучено 551,2 млн. грн. інвестиційних коштів.За ці кошти: </w:t>
      </w:r>
    </w:p>
    <w:p w:rsidR="00D878AD" w:rsidRPr="005E69D2" w:rsidRDefault="00D878AD" w:rsidP="00124D13">
      <w:pPr>
        <w:numPr>
          <w:ilvl w:val="0"/>
          <w:numId w:val="15"/>
        </w:numPr>
        <w:tabs>
          <w:tab w:val="left" w:pos="720"/>
          <w:tab w:val="left" w:pos="993"/>
        </w:tabs>
        <w:ind w:left="0" w:firstLine="709"/>
        <w:jc w:val="both"/>
        <w:rPr>
          <w:szCs w:val="28"/>
        </w:rPr>
      </w:pPr>
      <w:r w:rsidRPr="005E69D2">
        <w:rPr>
          <w:szCs w:val="28"/>
        </w:rPr>
        <w:t>введено в експлуатацію зерносушильні комплекси у ТОВ «Захід Агропром» м. Костопіль, ПСП «Злагода» та ПСП «Шпанівське» Рівненського</w:t>
      </w:r>
      <w:r w:rsidR="00124D13">
        <w:rPr>
          <w:szCs w:val="28"/>
        </w:rPr>
        <w:t xml:space="preserve"> та</w:t>
      </w:r>
      <w:r w:rsidRPr="005E69D2">
        <w:rPr>
          <w:szCs w:val="28"/>
        </w:rPr>
        <w:t xml:space="preserve"> елеватор у СФГ «Крупецьагроптиця» Радивилівського районів;</w:t>
      </w:r>
    </w:p>
    <w:p w:rsidR="00D878AD" w:rsidRPr="005E69D2" w:rsidRDefault="00D878AD" w:rsidP="00124D13">
      <w:pPr>
        <w:pStyle w:val="af8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E69D2">
        <w:rPr>
          <w:sz w:val="28"/>
          <w:szCs w:val="28"/>
        </w:rPr>
        <w:t>реконструйовано ферми для утримання великої рогатої худоби у ФГ «Родимівка» Костопільського та ФГ «П’ятигірське» Рівненського районів.</w:t>
      </w:r>
    </w:p>
    <w:p w:rsidR="007706CC" w:rsidRPr="005E69D2" w:rsidRDefault="008A5936" w:rsidP="00124D13">
      <w:pPr>
        <w:tabs>
          <w:tab w:val="left" w:pos="720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080688" w:rsidRPr="005E69D2">
        <w:rPr>
          <w:szCs w:val="28"/>
        </w:rPr>
        <w:t>області за підтримки ТОВ «Укрмілкінвест» та кластеру «Натуральне молоко» реаліз</w:t>
      </w:r>
      <w:r>
        <w:rPr>
          <w:szCs w:val="28"/>
        </w:rPr>
        <w:t>ується</w:t>
      </w:r>
      <w:r w:rsidR="00080688" w:rsidRPr="005E69D2">
        <w:rPr>
          <w:szCs w:val="28"/>
        </w:rPr>
        <w:t xml:space="preserve"> проєкт </w:t>
      </w:r>
      <w:r w:rsidR="00124D13">
        <w:rPr>
          <w:szCs w:val="28"/>
        </w:rPr>
        <w:t>із</w:t>
      </w:r>
      <w:r w:rsidR="00080688" w:rsidRPr="005E69D2">
        <w:rPr>
          <w:szCs w:val="28"/>
        </w:rPr>
        <w:t xml:space="preserve"> створенн</w:t>
      </w:r>
      <w:r w:rsidR="00124D13">
        <w:rPr>
          <w:szCs w:val="28"/>
        </w:rPr>
        <w:t>я</w:t>
      </w:r>
      <w:r w:rsidR="00080688" w:rsidRPr="005E69D2">
        <w:rPr>
          <w:szCs w:val="28"/>
        </w:rPr>
        <w:t xml:space="preserve"> сімейних молочних ферм. В рамках проєкту </w:t>
      </w:r>
      <w:r>
        <w:rPr>
          <w:szCs w:val="28"/>
        </w:rPr>
        <w:t xml:space="preserve">у 2019 році </w:t>
      </w:r>
      <w:r w:rsidRPr="005E69D2">
        <w:rPr>
          <w:szCs w:val="28"/>
        </w:rPr>
        <w:t xml:space="preserve"> </w:t>
      </w:r>
      <w:r w:rsidR="00080688" w:rsidRPr="005E69D2">
        <w:rPr>
          <w:szCs w:val="28"/>
        </w:rPr>
        <w:t>відкрито 10 сімейних молочних фер</w:t>
      </w:r>
      <w:r>
        <w:rPr>
          <w:szCs w:val="28"/>
        </w:rPr>
        <w:t>м, в яких утримується 177 корів.</w:t>
      </w:r>
      <w:r w:rsidR="00080688" w:rsidRPr="005E69D2">
        <w:rPr>
          <w:szCs w:val="28"/>
        </w:rPr>
        <w:t xml:space="preserve"> </w:t>
      </w:r>
      <w:r w:rsidR="007706CC" w:rsidRPr="005E69D2">
        <w:rPr>
          <w:szCs w:val="28"/>
        </w:rPr>
        <w:t>На підтримку ферм</w:t>
      </w:r>
      <w:r w:rsidR="00124D13">
        <w:rPr>
          <w:szCs w:val="28"/>
        </w:rPr>
        <w:t xml:space="preserve"> з обласного і</w:t>
      </w:r>
      <w:r w:rsidR="00080688" w:rsidRPr="005E69D2">
        <w:rPr>
          <w:szCs w:val="28"/>
        </w:rPr>
        <w:t xml:space="preserve"> державного б</w:t>
      </w:r>
      <w:r w:rsidR="00124D13">
        <w:rPr>
          <w:szCs w:val="28"/>
        </w:rPr>
        <w:t>юджету виділено</w:t>
      </w:r>
      <w:r w:rsidR="00F40097">
        <w:rPr>
          <w:szCs w:val="28"/>
        </w:rPr>
        <w:t xml:space="preserve"> </w:t>
      </w:r>
      <w:r w:rsidR="00124D13">
        <w:rPr>
          <w:szCs w:val="28"/>
        </w:rPr>
        <w:t>151 тис. грн. на компенсацію</w:t>
      </w:r>
      <w:r w:rsidR="00080688" w:rsidRPr="005E69D2">
        <w:rPr>
          <w:szCs w:val="28"/>
        </w:rPr>
        <w:t xml:space="preserve"> відсоткових ставок </w:t>
      </w:r>
      <w:r w:rsidR="00124D13">
        <w:rPr>
          <w:szCs w:val="28"/>
        </w:rPr>
        <w:t>за</w:t>
      </w:r>
      <w:r w:rsidR="00080688" w:rsidRPr="005E69D2">
        <w:rPr>
          <w:szCs w:val="28"/>
        </w:rPr>
        <w:t xml:space="preserve"> </w:t>
      </w:r>
      <w:r w:rsidR="005B3E98" w:rsidRPr="005E69D2">
        <w:rPr>
          <w:szCs w:val="28"/>
        </w:rPr>
        <w:t>кредита</w:t>
      </w:r>
      <w:r w:rsidR="00124D13">
        <w:rPr>
          <w:szCs w:val="28"/>
        </w:rPr>
        <w:t>ми</w:t>
      </w:r>
      <w:r w:rsidR="005B3E98" w:rsidRPr="005E69D2">
        <w:rPr>
          <w:szCs w:val="28"/>
        </w:rPr>
        <w:t>.</w:t>
      </w:r>
      <w:r w:rsidR="007706CC" w:rsidRPr="005E69D2">
        <w:rPr>
          <w:szCs w:val="28"/>
        </w:rPr>
        <w:t xml:space="preserve"> </w:t>
      </w:r>
    </w:p>
    <w:p w:rsidR="00080688" w:rsidRPr="005E69D2" w:rsidRDefault="007706CC" w:rsidP="00080688">
      <w:pPr>
        <w:tabs>
          <w:tab w:val="left" w:pos="720"/>
          <w:tab w:val="left" w:pos="993"/>
        </w:tabs>
        <w:ind w:firstLine="709"/>
        <w:jc w:val="both"/>
        <w:rPr>
          <w:szCs w:val="28"/>
        </w:rPr>
      </w:pPr>
      <w:r w:rsidRPr="005E69D2">
        <w:rPr>
          <w:szCs w:val="28"/>
        </w:rPr>
        <w:t xml:space="preserve">Крім того,  в рамках </w:t>
      </w:r>
      <w:r w:rsidRPr="00D33799">
        <w:rPr>
          <w:szCs w:val="28"/>
        </w:rPr>
        <w:t>програми підтримки фермерських господарств</w:t>
      </w:r>
      <w:r w:rsidRPr="005E69D2">
        <w:rPr>
          <w:szCs w:val="28"/>
        </w:rPr>
        <w:t xml:space="preserve"> області з обласного бюджету для надання пільгових кредитів спрямовано 200 тис. грн. </w:t>
      </w:r>
    </w:p>
    <w:p w:rsidR="00091E2A" w:rsidRPr="005E69D2" w:rsidRDefault="00080688" w:rsidP="00091E2A">
      <w:pPr>
        <w:tabs>
          <w:tab w:val="left" w:pos="0"/>
        </w:tabs>
        <w:ind w:firstLine="709"/>
        <w:jc w:val="both"/>
        <w:rPr>
          <w:b/>
          <w:i/>
          <w:szCs w:val="28"/>
        </w:rPr>
      </w:pPr>
      <w:r w:rsidRPr="005E69D2">
        <w:rPr>
          <w:szCs w:val="28"/>
        </w:rPr>
        <w:t xml:space="preserve">В рамках </w:t>
      </w:r>
      <w:r w:rsidRPr="00D33799">
        <w:rPr>
          <w:szCs w:val="28"/>
        </w:rPr>
        <w:t>Проє</w:t>
      </w:r>
      <w:r w:rsidR="00091E2A" w:rsidRPr="00D33799">
        <w:rPr>
          <w:szCs w:val="28"/>
        </w:rPr>
        <w:t>кту розвитку фінансування аграрного сектору Міжнародної Фінансової корпорації (IFC)</w:t>
      </w:r>
      <w:r w:rsidR="00091E2A" w:rsidRPr="00124D13">
        <w:rPr>
          <w:i/>
          <w:szCs w:val="28"/>
        </w:rPr>
        <w:t xml:space="preserve"> </w:t>
      </w:r>
      <w:r w:rsidR="00091E2A" w:rsidRPr="005E69D2">
        <w:rPr>
          <w:szCs w:val="28"/>
        </w:rPr>
        <w:t>впроваджуються аграрні розписки. У 2019 році видано 55 аграрних розписок на загальну суму 660 млн. грн.</w:t>
      </w:r>
    </w:p>
    <w:p w:rsidR="008A5936" w:rsidRPr="008A5936" w:rsidRDefault="005B3E98" w:rsidP="005B3E98">
      <w:pPr>
        <w:ind w:firstLine="708"/>
        <w:jc w:val="both"/>
        <w:rPr>
          <w:color w:val="FF0000"/>
          <w:sz w:val="10"/>
          <w:szCs w:val="10"/>
        </w:rPr>
      </w:pPr>
      <w:r w:rsidRPr="00D33799">
        <w:rPr>
          <w:szCs w:val="28"/>
        </w:rPr>
        <w:t>За оренду земельних часток (паїв)</w:t>
      </w:r>
      <w:r w:rsidRPr="005E69D2">
        <w:rPr>
          <w:szCs w:val="28"/>
        </w:rPr>
        <w:t xml:space="preserve"> у 2019 році виплачено населенню 594,4 млн. грн., що становить 99,3 відс. до загальної суми, передбаченої договорами оренди. </w:t>
      </w:r>
      <w:r w:rsidRPr="005E69D2">
        <w:rPr>
          <w:szCs w:val="28"/>
        </w:rPr>
        <w:lastRenderedPageBreak/>
        <w:t>Загальний розмір орендної плати збільшився проти 2018</w:t>
      </w:r>
      <w:r w:rsidR="00D878AD" w:rsidRPr="005E69D2">
        <w:rPr>
          <w:szCs w:val="28"/>
        </w:rPr>
        <w:t xml:space="preserve"> року на 32,5 відс. і склав 598,4</w:t>
      </w:r>
      <w:r w:rsidRPr="005E69D2">
        <w:rPr>
          <w:szCs w:val="28"/>
        </w:rPr>
        <w:t xml:space="preserve"> млн. грн.</w:t>
      </w:r>
      <w:r w:rsidR="00D878AD" w:rsidRPr="005E69D2">
        <w:rPr>
          <w:b/>
          <w:bCs/>
          <w:szCs w:val="28"/>
        </w:rPr>
        <w:t xml:space="preserve"> </w:t>
      </w:r>
      <w:r w:rsidR="00124D13">
        <w:rPr>
          <w:b/>
          <w:bCs/>
          <w:szCs w:val="28"/>
        </w:rPr>
        <w:t xml:space="preserve"> </w:t>
      </w:r>
    </w:p>
    <w:p w:rsidR="00353577" w:rsidRPr="00353577" w:rsidRDefault="00353577" w:rsidP="008A6A23">
      <w:pPr>
        <w:ind w:firstLine="709"/>
        <w:jc w:val="both"/>
        <w:rPr>
          <w:sz w:val="16"/>
          <w:szCs w:val="16"/>
        </w:rPr>
      </w:pPr>
    </w:p>
    <w:p w:rsidR="008A6A23" w:rsidRDefault="008A6A23" w:rsidP="008A6A23">
      <w:pPr>
        <w:ind w:firstLine="709"/>
        <w:jc w:val="both"/>
        <w:rPr>
          <w:szCs w:val="28"/>
        </w:rPr>
      </w:pPr>
      <w:r w:rsidRPr="003F5B24">
        <w:rPr>
          <w:szCs w:val="28"/>
        </w:rPr>
        <w:t xml:space="preserve">За 2019 рік </w:t>
      </w:r>
      <w:r w:rsidRPr="003F5B24">
        <w:rPr>
          <w:b/>
          <w:i/>
          <w:szCs w:val="28"/>
        </w:rPr>
        <w:t>обсяг виконаних будівельних робіт</w:t>
      </w:r>
      <w:r w:rsidRPr="003F5B24">
        <w:rPr>
          <w:szCs w:val="28"/>
        </w:rPr>
        <w:t xml:space="preserve"> склав </w:t>
      </w:r>
      <w:r w:rsidRPr="009553C6">
        <w:rPr>
          <w:szCs w:val="28"/>
        </w:rPr>
        <w:t>3,2 млрд. грн., що на 22,1 відс. більше рівня 2018 року</w:t>
      </w:r>
      <w:r w:rsidRPr="003F5B24">
        <w:rPr>
          <w:szCs w:val="28"/>
        </w:rPr>
        <w:t xml:space="preserve"> </w:t>
      </w:r>
      <w:r w:rsidRPr="003F5B24">
        <w:rPr>
          <w:i/>
          <w:szCs w:val="28"/>
        </w:rPr>
        <w:t>(по Україні - ріст на 20 відс.).</w:t>
      </w:r>
      <w:r w:rsidRPr="003F5B24">
        <w:rPr>
          <w:szCs w:val="28"/>
        </w:rPr>
        <w:t xml:space="preserve"> </w:t>
      </w:r>
    </w:p>
    <w:p w:rsidR="008A6A23" w:rsidRPr="003F5B24" w:rsidRDefault="008A6A23" w:rsidP="00353577">
      <w:pPr>
        <w:ind w:firstLine="709"/>
        <w:jc w:val="both"/>
        <w:rPr>
          <w:szCs w:val="28"/>
          <w:lang w:eastAsia="ar-SA"/>
        </w:rPr>
      </w:pPr>
      <w:r>
        <w:rPr>
          <w:szCs w:val="28"/>
        </w:rPr>
        <w:t>Д</w:t>
      </w:r>
      <w:r w:rsidRPr="003F5B24">
        <w:rPr>
          <w:szCs w:val="28"/>
        </w:rPr>
        <w:t>орожніми будівельними організаціями</w:t>
      </w:r>
      <w:r w:rsidRPr="003F5B24">
        <w:rPr>
          <w:i/>
          <w:szCs w:val="28"/>
        </w:rPr>
        <w:t xml:space="preserve"> </w:t>
      </w:r>
      <w:r w:rsidRPr="003F5B24">
        <w:rPr>
          <w:szCs w:val="28"/>
        </w:rPr>
        <w:t>виконано робіт на суму 549,7 млн. грн.</w:t>
      </w:r>
      <w:r>
        <w:rPr>
          <w:szCs w:val="28"/>
        </w:rPr>
        <w:t xml:space="preserve"> </w:t>
      </w:r>
      <w:r w:rsidRPr="003F5B24">
        <w:rPr>
          <w:szCs w:val="28"/>
        </w:rPr>
        <w:t>За ці кошти проведено реконструкцію та ремонт 73,6 кілометра автомобільних доріг та 107,1 тис. кв. метрів вулиць і доріг комунальної власності у районах області.</w:t>
      </w:r>
    </w:p>
    <w:p w:rsidR="008A6A23" w:rsidRPr="003F5B24" w:rsidRDefault="008A6A23" w:rsidP="008A6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28" w:lineRule="auto"/>
        <w:ind w:firstLine="709"/>
        <w:jc w:val="both"/>
        <w:rPr>
          <w:szCs w:val="28"/>
          <w:lang w:eastAsia="ar-SA"/>
        </w:rPr>
      </w:pPr>
      <w:r w:rsidRPr="003F5B24">
        <w:rPr>
          <w:szCs w:val="28"/>
          <w:lang w:eastAsia="ar-SA"/>
        </w:rPr>
        <w:t>Крім того, у 2019 році на утримання та розвиток інфраструктури доріг загального користування спрямовано залишок коштів, отриманих в рамках проведення митного експерименту, в сумі 11,2 млн. грн. За рахунок зазначених коштів проводився поточний середній ремонт двох ділянок автомобільної дороги Городище – Рівне – Старокостянтинів.</w:t>
      </w:r>
    </w:p>
    <w:p w:rsidR="008A6A23" w:rsidRPr="003F5B24" w:rsidRDefault="008A6A23" w:rsidP="008A6A23">
      <w:pPr>
        <w:ind w:firstLine="567"/>
        <w:jc w:val="both"/>
        <w:rPr>
          <w:szCs w:val="28"/>
        </w:rPr>
      </w:pPr>
      <w:r w:rsidRPr="003F5B24">
        <w:rPr>
          <w:szCs w:val="28"/>
        </w:rPr>
        <w:t xml:space="preserve">У 2019 році Рівненська область увійшла до </w:t>
      </w:r>
      <w:r w:rsidRPr="003F5B24">
        <w:rPr>
          <w:b/>
          <w:szCs w:val="28"/>
        </w:rPr>
        <w:t>трійки лідерів</w:t>
      </w:r>
      <w:r w:rsidRPr="003F5B24">
        <w:rPr>
          <w:szCs w:val="28"/>
        </w:rPr>
        <w:t xml:space="preserve"> </w:t>
      </w:r>
      <w:r w:rsidR="00353577">
        <w:rPr>
          <w:szCs w:val="28"/>
        </w:rPr>
        <w:t xml:space="preserve">серед регіонів </w:t>
      </w:r>
      <w:r w:rsidRPr="003F5B24">
        <w:rPr>
          <w:szCs w:val="28"/>
        </w:rPr>
        <w:t xml:space="preserve">з освоєння інфраструктурної субвенції – </w:t>
      </w:r>
      <w:r w:rsidRPr="003F5B24">
        <w:rPr>
          <w:b/>
          <w:szCs w:val="28"/>
        </w:rPr>
        <w:t xml:space="preserve">99,8 відс. </w:t>
      </w:r>
      <w:r w:rsidRPr="003F5B24">
        <w:rPr>
          <w:szCs w:val="28"/>
        </w:rPr>
        <w:t xml:space="preserve">та коштів ДФРР – </w:t>
      </w:r>
      <w:r w:rsidRPr="003F5B24">
        <w:rPr>
          <w:b/>
          <w:szCs w:val="28"/>
        </w:rPr>
        <w:t>95,7 відс.</w:t>
      </w:r>
    </w:p>
    <w:p w:rsidR="008A6A23" w:rsidRPr="003F5B24" w:rsidRDefault="008A6A23" w:rsidP="008A6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28" w:lineRule="auto"/>
        <w:ind w:firstLine="709"/>
        <w:jc w:val="both"/>
        <w:rPr>
          <w:szCs w:val="28"/>
          <w:lang w:val="az-Cyrl-AZ"/>
        </w:rPr>
      </w:pPr>
      <w:r w:rsidRPr="003F5B24">
        <w:rPr>
          <w:szCs w:val="28"/>
        </w:rPr>
        <w:t>За кошти</w:t>
      </w:r>
      <w:r w:rsidRPr="003F5B24">
        <w:rPr>
          <w:i/>
          <w:szCs w:val="28"/>
        </w:rPr>
        <w:t xml:space="preserve"> </w:t>
      </w:r>
      <w:r w:rsidRPr="009553C6">
        <w:rPr>
          <w:b/>
          <w:i/>
          <w:szCs w:val="28"/>
        </w:rPr>
        <w:t>Державного фонду регіонального розвитку</w:t>
      </w:r>
      <w:r w:rsidRPr="009553C6">
        <w:rPr>
          <w:i/>
          <w:szCs w:val="28"/>
        </w:rPr>
        <w:t xml:space="preserve"> </w:t>
      </w:r>
      <w:r w:rsidRPr="003F5B24">
        <w:rPr>
          <w:szCs w:val="28"/>
        </w:rPr>
        <w:t xml:space="preserve">у сумі 235,7 млн. грн. реалізовувалось </w:t>
      </w:r>
      <w:r w:rsidRPr="003F5B24">
        <w:rPr>
          <w:szCs w:val="28"/>
          <w:lang w:val="az-Cyrl-AZ"/>
        </w:rPr>
        <w:t xml:space="preserve">20 інвестиційних проєктів </w:t>
      </w:r>
      <w:r w:rsidRPr="003F5B24">
        <w:rPr>
          <w:i/>
          <w:szCs w:val="28"/>
          <w:lang w:val="az-Cyrl-AZ"/>
        </w:rPr>
        <w:t>(в т.ч. 19 перехідних).</w:t>
      </w:r>
      <w:r w:rsidRPr="003F5B24">
        <w:rPr>
          <w:szCs w:val="28"/>
          <w:lang w:val="az-Cyrl-AZ"/>
        </w:rPr>
        <w:t xml:space="preserve"> Основними були проекти із будівництва та реконструкції: </w:t>
      </w:r>
    </w:p>
    <w:p w:rsidR="008A6A23" w:rsidRPr="003F5B24" w:rsidRDefault="008A6A23" w:rsidP="008A6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28" w:lineRule="auto"/>
        <w:ind w:firstLine="709"/>
        <w:jc w:val="both"/>
        <w:rPr>
          <w:szCs w:val="28"/>
          <w:lang w:val="az-Cyrl-AZ" w:eastAsia="ar-SA"/>
        </w:rPr>
      </w:pPr>
      <w:r w:rsidRPr="003F5B24">
        <w:rPr>
          <w:szCs w:val="28"/>
          <w:lang w:val="az-Cyrl-AZ" w:eastAsia="ar-SA"/>
        </w:rPr>
        <w:t>- універсальної спортивної зали спортивного комплексу в м. Рівне;</w:t>
      </w:r>
    </w:p>
    <w:p w:rsidR="008A6A23" w:rsidRPr="003F5B24" w:rsidRDefault="008A6A23" w:rsidP="008A6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28" w:lineRule="auto"/>
        <w:ind w:firstLine="709"/>
        <w:jc w:val="both"/>
        <w:rPr>
          <w:szCs w:val="28"/>
          <w:lang w:val="az-Cyrl-AZ" w:eastAsia="ar-SA"/>
        </w:rPr>
      </w:pPr>
      <w:r w:rsidRPr="003F5B24">
        <w:rPr>
          <w:szCs w:val="28"/>
          <w:lang w:val="az-Cyrl-AZ" w:eastAsia="ar-SA"/>
        </w:rPr>
        <w:t>- шкіл в селах Борбин Млинівського, Цепцевичі Сарненського, Степангород Володимирецького, Жобрин Рівненського районів;  навчально-виховного комплексу в м. Дубровиця;</w:t>
      </w:r>
    </w:p>
    <w:p w:rsidR="008A6A23" w:rsidRPr="003F5B24" w:rsidRDefault="008A6A23" w:rsidP="008A6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28" w:lineRule="auto"/>
        <w:ind w:firstLine="709"/>
        <w:jc w:val="both"/>
        <w:rPr>
          <w:szCs w:val="28"/>
          <w:lang w:val="az-Cyrl-AZ" w:eastAsia="ar-SA"/>
        </w:rPr>
      </w:pPr>
      <w:r w:rsidRPr="003F5B24">
        <w:rPr>
          <w:szCs w:val="28"/>
          <w:lang w:val="az-Cyrl-AZ" w:eastAsia="ar-SA"/>
        </w:rPr>
        <w:t>- дитячих садків в містах Березне, Дубно, Сарни, Рівне, в селі Переброди Дубровицького району;</w:t>
      </w:r>
    </w:p>
    <w:p w:rsidR="008A6A23" w:rsidRPr="003F5B24" w:rsidRDefault="008A6A23" w:rsidP="008A6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28" w:lineRule="auto"/>
        <w:ind w:firstLine="709"/>
        <w:jc w:val="both"/>
        <w:rPr>
          <w:szCs w:val="28"/>
          <w:lang w:val="az-Cyrl-AZ" w:eastAsia="ar-SA"/>
        </w:rPr>
      </w:pPr>
      <w:r w:rsidRPr="003F5B24">
        <w:rPr>
          <w:szCs w:val="28"/>
          <w:lang w:val="az-Cyrl-AZ" w:eastAsia="ar-SA"/>
        </w:rPr>
        <w:t>- спортивних комплексів в містах Дубровиця, Сарни;</w:t>
      </w:r>
    </w:p>
    <w:p w:rsidR="008A6A23" w:rsidRPr="003F5B24" w:rsidRDefault="008A6A23" w:rsidP="008A6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Cs w:val="28"/>
          <w:lang w:eastAsia="ar-SA"/>
        </w:rPr>
      </w:pPr>
      <w:r w:rsidRPr="003F5B24">
        <w:rPr>
          <w:szCs w:val="28"/>
          <w:lang w:val="az-Cyrl-AZ" w:eastAsia="ar-SA"/>
        </w:rPr>
        <w:t>- очисних споруд в місті Березне;</w:t>
      </w:r>
    </w:p>
    <w:p w:rsidR="008A6A23" w:rsidRPr="003F5B24" w:rsidRDefault="008A6A23" w:rsidP="008A6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Cs w:val="28"/>
          <w:lang w:val="az-Cyrl-AZ" w:eastAsia="ar-SA"/>
        </w:rPr>
      </w:pPr>
      <w:r w:rsidRPr="003F5B24">
        <w:rPr>
          <w:szCs w:val="28"/>
          <w:lang w:val="az-Cyrl-AZ" w:eastAsia="ar-SA"/>
        </w:rPr>
        <w:t>- фізкультурно-оздоровчого басейну в м. Костопіль.</w:t>
      </w:r>
    </w:p>
    <w:p w:rsidR="008A6A23" w:rsidRPr="009553C6" w:rsidRDefault="008A6A23" w:rsidP="008A6A23">
      <w:pPr>
        <w:jc w:val="both"/>
        <w:rPr>
          <w:szCs w:val="28"/>
          <w:lang w:val="az-Cyrl-AZ"/>
        </w:rPr>
      </w:pPr>
      <w:r w:rsidRPr="009553C6">
        <w:rPr>
          <w:szCs w:val="28"/>
          <w:lang w:val="az-Cyrl-AZ"/>
        </w:rPr>
        <w:t>У 2019 році завершено:</w:t>
      </w:r>
    </w:p>
    <w:p w:rsidR="008A6A23" w:rsidRPr="003F5B24" w:rsidRDefault="008A6A23" w:rsidP="008A6A23">
      <w:pPr>
        <w:ind w:firstLine="709"/>
        <w:jc w:val="both"/>
        <w:rPr>
          <w:i/>
          <w:szCs w:val="28"/>
          <w:lang w:val="az-Cyrl-AZ"/>
        </w:rPr>
      </w:pPr>
      <w:r w:rsidRPr="003F5B24">
        <w:rPr>
          <w:szCs w:val="28"/>
          <w:lang w:val="az-Cyrl-AZ"/>
        </w:rPr>
        <w:t xml:space="preserve">- будівництво дитячого садка в с. Новомильськ Здолбунівського району </w:t>
      </w:r>
      <w:r w:rsidRPr="003F5B24">
        <w:rPr>
          <w:i/>
          <w:lang w:val="az-Cyrl-AZ"/>
        </w:rPr>
        <w:t>(60 місць)</w:t>
      </w:r>
      <w:r w:rsidRPr="003F5B24">
        <w:rPr>
          <w:i/>
          <w:szCs w:val="28"/>
          <w:lang w:val="az-Cyrl-AZ"/>
        </w:rPr>
        <w:t>;</w:t>
      </w:r>
    </w:p>
    <w:p w:rsidR="008A6A23" w:rsidRPr="003F5B24" w:rsidRDefault="008A6A23" w:rsidP="008A6A23">
      <w:pPr>
        <w:ind w:firstLine="709"/>
        <w:jc w:val="both"/>
        <w:rPr>
          <w:i/>
          <w:lang w:val="az-Cyrl-AZ"/>
        </w:rPr>
      </w:pPr>
      <w:r w:rsidRPr="003F5B24">
        <w:rPr>
          <w:szCs w:val="28"/>
          <w:lang w:val="az-Cyrl-AZ"/>
        </w:rPr>
        <w:t xml:space="preserve">- реконструкцію дитячого садка в с.Залав'я Млинівського району </w:t>
      </w:r>
      <w:r w:rsidRPr="003F5B24">
        <w:rPr>
          <w:szCs w:val="28"/>
          <w:lang w:val="az-Cyrl-AZ"/>
        </w:rPr>
        <w:br/>
      </w:r>
      <w:r w:rsidRPr="003F5B24">
        <w:rPr>
          <w:i/>
          <w:lang w:val="az-Cyrl-AZ"/>
        </w:rPr>
        <w:t>(30 місць);</w:t>
      </w:r>
    </w:p>
    <w:p w:rsidR="008A6A23" w:rsidRPr="003F5B24" w:rsidRDefault="008A6A23" w:rsidP="008A6A23">
      <w:pPr>
        <w:ind w:firstLine="709"/>
        <w:jc w:val="both"/>
        <w:rPr>
          <w:szCs w:val="28"/>
          <w:lang w:val="az-Cyrl-AZ"/>
        </w:rPr>
      </w:pPr>
      <w:r w:rsidRPr="003F5B24">
        <w:rPr>
          <w:szCs w:val="28"/>
          <w:lang w:val="az-Cyrl-AZ"/>
        </w:rPr>
        <w:t>- реконструкцію гінекологічного відділення Острозької центральної районної лікарні під гуртожиток медичних працівників у м. Острог;</w:t>
      </w:r>
    </w:p>
    <w:p w:rsidR="008A6A23" w:rsidRPr="003F5B24" w:rsidRDefault="008A6A23" w:rsidP="008A6A23">
      <w:pPr>
        <w:ind w:firstLine="709"/>
        <w:jc w:val="both"/>
        <w:rPr>
          <w:szCs w:val="28"/>
          <w:lang w:val="az-Cyrl-AZ"/>
        </w:rPr>
      </w:pPr>
      <w:r w:rsidRPr="003F5B24">
        <w:rPr>
          <w:szCs w:val="28"/>
          <w:lang w:val="az-Cyrl-AZ"/>
        </w:rPr>
        <w:t>- капітальний ремонт спального корпусу обласного центру комплексної реабілітації інвалідів у с. Олександрія Рівненського району;</w:t>
      </w:r>
    </w:p>
    <w:p w:rsidR="008A6A23" w:rsidRPr="003F5B24" w:rsidRDefault="008A6A23" w:rsidP="008A6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Cs w:val="28"/>
          <w:lang w:val="az-Cyrl-AZ"/>
        </w:rPr>
      </w:pPr>
      <w:r w:rsidRPr="003F5B24">
        <w:rPr>
          <w:szCs w:val="28"/>
          <w:lang w:val="az-Cyrl-AZ"/>
        </w:rPr>
        <w:t>- впровадження медичної інформаційної системи в обласній дитячій лікарні.</w:t>
      </w:r>
    </w:p>
    <w:p w:rsidR="008A6A23" w:rsidRPr="003F5B24" w:rsidRDefault="008A6A23" w:rsidP="008A6A23">
      <w:pPr>
        <w:ind w:firstLine="709"/>
        <w:jc w:val="both"/>
        <w:rPr>
          <w:szCs w:val="28"/>
        </w:rPr>
      </w:pPr>
      <w:r w:rsidRPr="003F5B24">
        <w:rPr>
          <w:szCs w:val="28"/>
        </w:rPr>
        <w:t>На</w:t>
      </w:r>
      <w:r w:rsidRPr="003F5B24">
        <w:rPr>
          <w:i/>
          <w:szCs w:val="28"/>
        </w:rPr>
        <w:t xml:space="preserve"> </w:t>
      </w:r>
      <w:r w:rsidRPr="003F5B24">
        <w:rPr>
          <w:b/>
          <w:i/>
          <w:szCs w:val="28"/>
        </w:rPr>
        <w:t>здійснення заходів щодо соціально-економічного розвитку окремих територій</w:t>
      </w:r>
      <w:r w:rsidRPr="003F5B24">
        <w:rPr>
          <w:b/>
          <w:szCs w:val="28"/>
        </w:rPr>
        <w:t xml:space="preserve"> </w:t>
      </w:r>
      <w:r w:rsidRPr="003F5B24">
        <w:rPr>
          <w:szCs w:val="28"/>
        </w:rPr>
        <w:t>області у 2019 році освоєно 131,7 млн. грн. коштів субвенції з держа</w:t>
      </w:r>
      <w:r w:rsidR="00353577">
        <w:rPr>
          <w:szCs w:val="28"/>
        </w:rPr>
        <w:t xml:space="preserve">вного бюджету місцевим бюджетам. </w:t>
      </w:r>
      <w:r w:rsidRPr="003F5B24">
        <w:rPr>
          <w:szCs w:val="28"/>
        </w:rPr>
        <w:t>За ці кошти здійснювалось будівництво та реконструкція об’єктів соціальної сфери (</w:t>
      </w:r>
      <w:r w:rsidRPr="003F5B24">
        <w:rPr>
          <w:szCs w:val="28"/>
          <w:lang w:eastAsia="ar-SA"/>
        </w:rPr>
        <w:t xml:space="preserve">стадіону в смт Зарічне, будівлі Дубровицького НВК, дошкільного навчального закладу в с. Новомильськ Здолбунівського, дитячого садка в смт Оржів Рівненського, актової зали Дібрівської ЗОШ під школу початкових класів в с. Дібрівськ  Зарічненського, комунального закладу «Залав’єцький дошкільний навчальний заклад ясла-садок в с. Залав’є Млинівського районів </w:t>
      </w:r>
      <w:r w:rsidRPr="003F5B24">
        <w:rPr>
          <w:szCs w:val="28"/>
        </w:rPr>
        <w:t>та інших об’єктів).</w:t>
      </w:r>
    </w:p>
    <w:p w:rsidR="008A6A23" w:rsidRPr="003F5B24" w:rsidRDefault="008A6A23" w:rsidP="008A6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Cs w:val="28"/>
        </w:rPr>
      </w:pPr>
      <w:r w:rsidRPr="003F5B24">
        <w:rPr>
          <w:szCs w:val="28"/>
        </w:rPr>
        <w:lastRenderedPageBreak/>
        <w:t xml:space="preserve">Область отримала 25,7 млн. грн. субвенції з державного бюджету на </w:t>
      </w:r>
      <w:r w:rsidRPr="003F5B24">
        <w:rPr>
          <w:b/>
          <w:i/>
          <w:szCs w:val="28"/>
        </w:rPr>
        <w:t>фінансування заходів соціально-економічної компенсації ризику населення, яке проживає на території зони спостереження</w:t>
      </w:r>
      <w:r w:rsidRPr="003F5B24">
        <w:rPr>
          <w:szCs w:val="28"/>
        </w:rPr>
        <w:t xml:space="preserve">. Протягом минулого року здійснювалось </w:t>
      </w:r>
      <w:r w:rsidRPr="003F5B24">
        <w:rPr>
          <w:szCs w:val="28"/>
          <w:lang w:eastAsia="ar-SA"/>
        </w:rPr>
        <w:t xml:space="preserve">будівництво, реконструкція та ремонт об’єктів соціальної інфраструктури населених пунктів, які знаходяться в зоні спостереження Рівненської та Хмельницької АЕС, зокрема, </w:t>
      </w:r>
      <w:r w:rsidRPr="003F5B24">
        <w:rPr>
          <w:szCs w:val="28"/>
        </w:rPr>
        <w:t xml:space="preserve">проведено ремонти закладів охорони здоров’я, культури, протирадіаційних укриттів, здійснено закупівлю засобів індивідуального захисту для населення міст Вараш та Острог, Володимирецького, Гощанського, Острозького, Костопільського, Здолбунівського, Сарненського районів та продовжувалось будівництво школи в с. Озерці Володимирецького району. </w:t>
      </w:r>
    </w:p>
    <w:p w:rsidR="008A6A23" w:rsidRPr="003F5B24" w:rsidRDefault="008A6A23" w:rsidP="008A6A23">
      <w:pPr>
        <w:spacing w:line="233" w:lineRule="auto"/>
        <w:ind w:firstLine="720"/>
        <w:jc w:val="both"/>
        <w:rPr>
          <w:szCs w:val="28"/>
          <w:lang w:eastAsia="ar-SA"/>
        </w:rPr>
      </w:pPr>
      <w:r w:rsidRPr="003F5B24">
        <w:rPr>
          <w:szCs w:val="28"/>
          <w:lang w:eastAsia="ar-SA"/>
        </w:rPr>
        <w:t>Кошти</w:t>
      </w:r>
      <w:r w:rsidRPr="003F5B24">
        <w:rPr>
          <w:i/>
          <w:szCs w:val="28"/>
          <w:lang w:eastAsia="ar-SA"/>
        </w:rPr>
        <w:t xml:space="preserve"> </w:t>
      </w:r>
      <w:r w:rsidRPr="003F5B24">
        <w:rPr>
          <w:b/>
          <w:i/>
          <w:szCs w:val="28"/>
          <w:lang w:eastAsia="ar-SA"/>
        </w:rPr>
        <w:t xml:space="preserve">субвенції з державного бюджету місцевим бюджетам на будівництво/реконструкцію палаців спорту </w:t>
      </w:r>
      <w:r w:rsidRPr="003F5B24">
        <w:rPr>
          <w:szCs w:val="28"/>
          <w:lang w:eastAsia="ar-SA"/>
        </w:rPr>
        <w:t xml:space="preserve">у сумі 48 млн. грн. у минулому році спрямовано на будівництво </w:t>
      </w:r>
      <w:r w:rsidRPr="003F5B24">
        <w:rPr>
          <w:color w:val="000000"/>
          <w:szCs w:val="28"/>
        </w:rPr>
        <w:t xml:space="preserve">спортивного комплексу комунального закладу </w:t>
      </w:r>
      <w:r w:rsidRPr="003F5B24">
        <w:rPr>
          <w:szCs w:val="28"/>
        </w:rPr>
        <w:t>«Обласна спеціалізована дитячо-юнацька школа олімпійського резерву» Рівненської обласної ради (вул. Макарова, м. Рівне)</w:t>
      </w:r>
      <w:r w:rsidRPr="003F5B24">
        <w:rPr>
          <w:szCs w:val="28"/>
          <w:lang w:eastAsia="ar-SA"/>
        </w:rPr>
        <w:t>.</w:t>
      </w:r>
    </w:p>
    <w:p w:rsidR="008A6A23" w:rsidRPr="003F5B24" w:rsidRDefault="00353577" w:rsidP="008A6A23">
      <w:pPr>
        <w:spacing w:line="233" w:lineRule="auto"/>
        <w:ind w:firstLine="708"/>
        <w:jc w:val="both"/>
        <w:rPr>
          <w:i/>
          <w:szCs w:val="28"/>
          <w:lang w:eastAsia="ar-SA"/>
        </w:rPr>
      </w:pPr>
      <w:r>
        <w:rPr>
          <w:b/>
          <w:i/>
          <w:szCs w:val="28"/>
        </w:rPr>
        <w:t>Субвенцію</w:t>
      </w:r>
      <w:r w:rsidR="008A6A23" w:rsidRPr="003F5B24">
        <w:rPr>
          <w:b/>
          <w:i/>
          <w:szCs w:val="28"/>
        </w:rPr>
        <w:t xml:space="preserve"> з державного бюджету місцевим бюджетам на здійснення заходів, спрямованих на розвиток системи охорони здоров’я у сільській місцевості</w:t>
      </w:r>
      <w:r>
        <w:rPr>
          <w:szCs w:val="28"/>
        </w:rPr>
        <w:t xml:space="preserve"> в сумі</w:t>
      </w:r>
      <w:r w:rsidR="00BD3839">
        <w:rPr>
          <w:szCs w:val="28"/>
        </w:rPr>
        <w:t xml:space="preserve"> </w:t>
      </w:r>
      <w:r w:rsidRPr="003F5B24">
        <w:rPr>
          <w:szCs w:val="28"/>
        </w:rPr>
        <w:t xml:space="preserve">181,7 млн. грн. </w:t>
      </w:r>
      <w:r w:rsidR="008A6A23" w:rsidRPr="003F5B24">
        <w:rPr>
          <w:szCs w:val="28"/>
        </w:rPr>
        <w:t>спрямовано на будівництво</w:t>
      </w:r>
      <w:r>
        <w:rPr>
          <w:szCs w:val="28"/>
        </w:rPr>
        <w:t xml:space="preserve"> </w:t>
      </w:r>
      <w:r w:rsidR="008A6A23" w:rsidRPr="003F5B24">
        <w:rPr>
          <w:szCs w:val="28"/>
        </w:rPr>
        <w:t xml:space="preserve">38 лікарських амбулаторій загальної практики сімейної медицини у </w:t>
      </w:r>
      <w:r w:rsidR="00C70466">
        <w:rPr>
          <w:szCs w:val="28"/>
          <w:lang w:eastAsia="ar-SA"/>
        </w:rPr>
        <w:t>13 районах області</w:t>
      </w:r>
      <w:r w:rsidR="008A6A23" w:rsidRPr="003F5B24">
        <w:rPr>
          <w:szCs w:val="28"/>
          <w:lang w:eastAsia="ar-SA"/>
        </w:rPr>
        <w:t xml:space="preserve">. </w:t>
      </w:r>
    </w:p>
    <w:p w:rsidR="008A6A23" w:rsidRPr="003F5B24" w:rsidRDefault="008A6A23" w:rsidP="008A6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33" w:lineRule="auto"/>
        <w:ind w:firstLine="709"/>
        <w:jc w:val="both"/>
        <w:rPr>
          <w:bCs/>
          <w:iCs/>
          <w:szCs w:val="28"/>
        </w:rPr>
      </w:pPr>
      <w:r w:rsidRPr="003F5B24">
        <w:rPr>
          <w:szCs w:val="28"/>
        </w:rPr>
        <w:t xml:space="preserve">За 2019 рік </w:t>
      </w:r>
      <w:r w:rsidRPr="00BD3839">
        <w:rPr>
          <w:bCs/>
          <w:iCs/>
          <w:szCs w:val="28"/>
        </w:rPr>
        <w:t>введено в експлуатацію 30</w:t>
      </w:r>
      <w:r w:rsidRPr="00BD3839">
        <w:rPr>
          <w:bCs/>
          <w:i/>
          <w:iCs/>
          <w:szCs w:val="28"/>
        </w:rPr>
        <w:t xml:space="preserve"> </w:t>
      </w:r>
      <w:r w:rsidRPr="00BD3839">
        <w:rPr>
          <w:bCs/>
          <w:iCs/>
          <w:szCs w:val="28"/>
        </w:rPr>
        <w:t>лікарських амбулаторій загальної практики сімейної медицини</w:t>
      </w:r>
      <w:r w:rsidRPr="003F5B24">
        <w:rPr>
          <w:bCs/>
          <w:iCs/>
          <w:szCs w:val="28"/>
        </w:rPr>
        <w:t xml:space="preserve"> на 1147 відвідувань у зміну в селах Забороль, Шпанів, Бармаки, Біла Криниця, Голишів Рівненського, Боремель, Вовковиї Демидівського, Морочне Зарічненського,</w:t>
      </w:r>
      <w:r w:rsidRPr="003F5B24">
        <w:rPr>
          <w:b/>
          <w:bCs/>
          <w:iCs/>
          <w:szCs w:val="28"/>
        </w:rPr>
        <w:t xml:space="preserve"> </w:t>
      </w:r>
      <w:r w:rsidRPr="003F5B24">
        <w:rPr>
          <w:bCs/>
          <w:iCs/>
          <w:szCs w:val="28"/>
        </w:rPr>
        <w:t>Зірне, Білка, Бистричі, Богуші Березнівського, Плоске Острозького, Горбаків Гощанського, Людинь, Удрицьк, Кривиця Дубровицького, Костянтинівка, Ремчиці, Карпилівка, Корост, Люхча Сарненського, Повча, Смига, Семидуби Дубенського, Дюксин, Пісків, Постійне Костопільського, Здовбиця Здолбунівського, Городець Володимирецького районів.</w:t>
      </w:r>
    </w:p>
    <w:p w:rsidR="008A6A23" w:rsidRPr="003F5B24" w:rsidRDefault="008A6A23" w:rsidP="008A6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33" w:lineRule="auto"/>
        <w:ind w:firstLine="709"/>
        <w:jc w:val="both"/>
        <w:rPr>
          <w:szCs w:val="28"/>
        </w:rPr>
      </w:pPr>
      <w:r w:rsidRPr="003F5B24">
        <w:rPr>
          <w:b/>
          <w:i/>
          <w:szCs w:val="28"/>
        </w:rPr>
        <w:t>З бюджету розвитку обласного бюджету</w:t>
      </w:r>
      <w:r w:rsidRPr="003F5B24">
        <w:rPr>
          <w:szCs w:val="28"/>
        </w:rPr>
        <w:t xml:space="preserve"> у 2019 році </w:t>
      </w:r>
      <w:r w:rsidR="004A090C">
        <w:rPr>
          <w:szCs w:val="28"/>
        </w:rPr>
        <w:t>у сумі</w:t>
      </w:r>
      <w:r w:rsidRPr="003F5B24">
        <w:rPr>
          <w:szCs w:val="28"/>
        </w:rPr>
        <w:t xml:space="preserve"> 71,9 млн. грн. </w:t>
      </w:r>
      <w:r w:rsidR="004A090C">
        <w:rPr>
          <w:i/>
          <w:szCs w:val="28"/>
        </w:rPr>
        <w:t xml:space="preserve"> </w:t>
      </w:r>
      <w:r w:rsidR="004A090C" w:rsidRPr="004A090C">
        <w:rPr>
          <w:szCs w:val="28"/>
        </w:rPr>
        <w:t>спрямовано на</w:t>
      </w:r>
      <w:r w:rsidRPr="003F5B24">
        <w:rPr>
          <w:szCs w:val="28"/>
        </w:rPr>
        <w:t xml:space="preserve"> будівництво та реконструкція об’єктів соціальної сфери, зокрема, дитячих садків у селах Орлівка Березнівського, Новоукраїнка Млинівського, Клесів Сарненського районів; шкіл в селах Цепцевичі, Чабель Сарненського, Жобрин, Корнин Рівненського, Оженин Острозького районів; приймального відділення, проїзду та автостоянки обласної дитячої лікарні, обласного центру екстреної медичної допомоги та медицини катастроф у м. Рівне; спортивного комплексу в м. Рівне (по вул. Макарова), спортивно-оздоровчого комплексу в м. Дубровиця; обласної універсальної наукової бібліотеки в м. Рівне.</w:t>
      </w:r>
    </w:p>
    <w:p w:rsidR="008A6A23" w:rsidRPr="003F5B24" w:rsidRDefault="008A6A23" w:rsidP="008A6A23">
      <w:pPr>
        <w:spacing w:line="233" w:lineRule="auto"/>
        <w:ind w:firstLine="708"/>
        <w:jc w:val="both"/>
        <w:rPr>
          <w:i/>
          <w:szCs w:val="28"/>
        </w:rPr>
      </w:pPr>
      <w:r w:rsidRPr="003F5B24">
        <w:rPr>
          <w:i/>
          <w:szCs w:val="28"/>
        </w:rPr>
        <w:t>У 2019 році завершено реалізацію чотирьох проєктів:</w:t>
      </w:r>
    </w:p>
    <w:p w:rsidR="008A6A23" w:rsidRPr="003F5B24" w:rsidRDefault="008A6A23" w:rsidP="008A6A23">
      <w:pPr>
        <w:pStyle w:val="af8"/>
        <w:spacing w:after="0" w:line="233" w:lineRule="auto"/>
        <w:ind w:left="0" w:firstLine="708"/>
        <w:jc w:val="both"/>
        <w:rPr>
          <w:sz w:val="28"/>
          <w:szCs w:val="28"/>
        </w:rPr>
      </w:pPr>
      <w:r w:rsidRPr="003F5B24">
        <w:rPr>
          <w:sz w:val="28"/>
          <w:szCs w:val="28"/>
        </w:rPr>
        <w:t>-  реконструкція будівлі станції обеззараження стічних вод під харчоблок комунального закладу «Рівненський обласний протитуберкульозний диспансер» Рівненської обласної ради;</w:t>
      </w:r>
    </w:p>
    <w:p w:rsidR="008A6A23" w:rsidRPr="003F5B24" w:rsidRDefault="008A6A23" w:rsidP="008A6A23">
      <w:pPr>
        <w:pStyle w:val="af8"/>
        <w:spacing w:after="0" w:line="233" w:lineRule="auto"/>
        <w:ind w:left="0" w:firstLine="708"/>
        <w:jc w:val="both"/>
        <w:rPr>
          <w:sz w:val="28"/>
          <w:szCs w:val="28"/>
        </w:rPr>
      </w:pPr>
      <w:r w:rsidRPr="003F5B24">
        <w:rPr>
          <w:sz w:val="28"/>
          <w:szCs w:val="28"/>
        </w:rPr>
        <w:t>-  будівництво блоку санвузлів та роздягалень загальноосвітньої школи І - ІІІ ступенів в с. Колоденка Рівненського району (реконструкція);</w:t>
      </w:r>
    </w:p>
    <w:p w:rsidR="008A6A23" w:rsidRPr="003F5B24" w:rsidRDefault="008A6A23" w:rsidP="008A6A23">
      <w:pPr>
        <w:pStyle w:val="af8"/>
        <w:spacing w:after="0" w:line="233" w:lineRule="auto"/>
        <w:ind w:left="0" w:firstLine="708"/>
        <w:jc w:val="both"/>
        <w:rPr>
          <w:sz w:val="28"/>
          <w:szCs w:val="28"/>
        </w:rPr>
      </w:pPr>
      <w:r w:rsidRPr="003F5B24">
        <w:rPr>
          <w:sz w:val="28"/>
          <w:szCs w:val="28"/>
        </w:rPr>
        <w:t>-  реконструкцію з перепрофілюванням житлового будинку на 4 квартири під житловий будинок сімейного типу на дві сім’ї комунального закладу «Олександрійська загальноосвітня школа-інтернат І - ІІІ ступенів» Рівненської обласної ради в с. Олександрія Рівненського району;</w:t>
      </w:r>
    </w:p>
    <w:p w:rsidR="008A6A23" w:rsidRPr="003F5B24" w:rsidRDefault="008A6A23" w:rsidP="008A6A23">
      <w:pPr>
        <w:pStyle w:val="af8"/>
        <w:spacing w:after="0" w:line="233" w:lineRule="auto"/>
        <w:ind w:left="0" w:firstLine="708"/>
        <w:jc w:val="both"/>
        <w:rPr>
          <w:sz w:val="28"/>
          <w:szCs w:val="28"/>
        </w:rPr>
      </w:pPr>
      <w:r w:rsidRPr="003F5B24">
        <w:rPr>
          <w:sz w:val="28"/>
          <w:szCs w:val="28"/>
        </w:rPr>
        <w:lastRenderedPageBreak/>
        <w:t xml:space="preserve">-  будівництво котельні Ступнівського НВК «Загальноосвітня школа </w:t>
      </w:r>
      <w:r w:rsidRPr="003F5B24">
        <w:rPr>
          <w:sz w:val="28"/>
          <w:szCs w:val="28"/>
        </w:rPr>
        <w:br/>
        <w:t>І - ІІ ступенів-ліцей» в с. Ступно Здолбунівського району.</w:t>
      </w:r>
    </w:p>
    <w:p w:rsidR="008A6A23" w:rsidRPr="003F5B24" w:rsidRDefault="008A6A23" w:rsidP="008A6A23">
      <w:pPr>
        <w:spacing w:line="233" w:lineRule="auto"/>
        <w:ind w:firstLine="709"/>
        <w:jc w:val="both"/>
        <w:rPr>
          <w:szCs w:val="28"/>
          <w:lang w:eastAsia="ar-SA"/>
        </w:rPr>
      </w:pPr>
      <w:r w:rsidRPr="003F5B24">
        <w:rPr>
          <w:b/>
          <w:i/>
          <w:szCs w:val="28"/>
        </w:rPr>
        <w:t xml:space="preserve">З обласного природоохоронного фонду </w:t>
      </w:r>
      <w:r w:rsidRPr="003F5B24">
        <w:rPr>
          <w:szCs w:val="28"/>
        </w:rPr>
        <w:t xml:space="preserve">на </w:t>
      </w:r>
      <w:r w:rsidRPr="003F5B24">
        <w:rPr>
          <w:szCs w:val="28"/>
          <w:lang w:eastAsia="ar-SA"/>
        </w:rPr>
        <w:t>здійснення природоохоронних заходів</w:t>
      </w:r>
      <w:r w:rsidRPr="003F5B24">
        <w:rPr>
          <w:szCs w:val="28"/>
        </w:rPr>
        <w:t xml:space="preserve"> у</w:t>
      </w:r>
      <w:r w:rsidRPr="003F5B24">
        <w:rPr>
          <w:szCs w:val="28"/>
          <w:lang w:eastAsia="ar-SA"/>
        </w:rPr>
        <w:t xml:space="preserve"> 2019 році </w:t>
      </w:r>
      <w:r w:rsidR="00C70466">
        <w:rPr>
          <w:szCs w:val="28"/>
        </w:rPr>
        <w:t xml:space="preserve">спрямовано 14,5 млн. грн. </w:t>
      </w:r>
      <w:r w:rsidRPr="003F5B24">
        <w:rPr>
          <w:szCs w:val="28"/>
          <w:lang w:eastAsia="ar-SA"/>
        </w:rPr>
        <w:t xml:space="preserve">За рахунок цих коштів завершено будівництво </w:t>
      </w:r>
      <w:r w:rsidRPr="003F5B24">
        <w:t>станції очищення господарсько-побутових вод в с. Шубків Рівненського,</w:t>
      </w:r>
      <w:r w:rsidRPr="003F5B24">
        <w:rPr>
          <w:szCs w:val="28"/>
          <w:lang w:eastAsia="ar-SA"/>
        </w:rPr>
        <w:t xml:space="preserve"> самопливного колектора, каналізаційної насосної станції і напірного колектора через р. Горинь у с. Горбаків Гощанського районів, ліній водовідведення житлових масивів у м. Здолбунів. Крім того, проводилась реконструкція напірного колектора у м. Березне, відновлення якості зужитої в побуті та промисловості стічної води на комунальних очисних спорудах в смт Володимирець.</w:t>
      </w:r>
    </w:p>
    <w:p w:rsidR="008A6A23" w:rsidRPr="003F5B24" w:rsidRDefault="008A6A23" w:rsidP="008A6A23">
      <w:pPr>
        <w:spacing w:line="233" w:lineRule="auto"/>
        <w:ind w:firstLine="708"/>
        <w:jc w:val="both"/>
        <w:rPr>
          <w:szCs w:val="28"/>
        </w:rPr>
      </w:pPr>
      <w:r w:rsidRPr="003F5B24">
        <w:rPr>
          <w:szCs w:val="28"/>
          <w:lang w:eastAsia="ar-SA"/>
        </w:rPr>
        <w:t xml:space="preserve">У рамках </w:t>
      </w:r>
      <w:r w:rsidR="004A090C" w:rsidRPr="003F5B24">
        <w:rPr>
          <w:b/>
          <w:i/>
          <w:szCs w:val="28"/>
          <w:lang w:eastAsia="ar-SA"/>
        </w:rPr>
        <w:t>Проєкту Світового банку «Поліпшення охорони здоров’я на службі у людей»</w:t>
      </w:r>
      <w:r w:rsidR="004A090C" w:rsidRPr="003F5B24">
        <w:rPr>
          <w:szCs w:val="28"/>
          <w:lang w:eastAsia="ar-SA"/>
        </w:rPr>
        <w:t xml:space="preserve"> </w:t>
      </w:r>
      <w:r w:rsidRPr="003F5B24">
        <w:rPr>
          <w:szCs w:val="28"/>
          <w:lang w:eastAsia="ar-SA"/>
        </w:rPr>
        <w:t xml:space="preserve">станом на 01.01.2020 введено в експлуатацію 10 амбулаторій </w:t>
      </w:r>
      <w:r w:rsidRPr="003F5B24">
        <w:rPr>
          <w:szCs w:val="28"/>
        </w:rPr>
        <w:t xml:space="preserve">загальної практики - сімейної медицини </w:t>
      </w:r>
      <w:r w:rsidRPr="003F5B24">
        <w:rPr>
          <w:szCs w:val="28"/>
          <w:lang w:eastAsia="ar-SA"/>
        </w:rPr>
        <w:t xml:space="preserve">в селах  Заболоття, Жовкині, </w:t>
      </w:r>
      <w:r w:rsidRPr="003F5B24">
        <w:rPr>
          <w:szCs w:val="28"/>
        </w:rPr>
        <w:t xml:space="preserve">Воронки, Хиночі, Великі Цепцевичі, Великі Телковичі та смт Рафалівка </w:t>
      </w:r>
      <w:r w:rsidRPr="003F5B24">
        <w:rPr>
          <w:szCs w:val="28"/>
          <w:lang w:eastAsia="ar-SA"/>
        </w:rPr>
        <w:t xml:space="preserve">Володимирецького, Серники, </w:t>
      </w:r>
      <w:r w:rsidRPr="003F5B24">
        <w:rPr>
          <w:szCs w:val="28"/>
        </w:rPr>
        <w:t>Новорічиці,  Кухче Зарічненського районів.</w:t>
      </w:r>
    </w:p>
    <w:p w:rsidR="00A71CD8" w:rsidRPr="00A71CD8" w:rsidRDefault="00A71CD8" w:rsidP="00A71CD8">
      <w:pPr>
        <w:tabs>
          <w:tab w:val="left" w:pos="993"/>
        </w:tabs>
        <w:spacing w:line="230" w:lineRule="auto"/>
        <w:ind w:firstLine="709"/>
        <w:jc w:val="both"/>
        <w:rPr>
          <w:bCs/>
          <w:szCs w:val="28"/>
        </w:rPr>
      </w:pPr>
      <w:r w:rsidRPr="00A71CD8">
        <w:rPr>
          <w:szCs w:val="28"/>
        </w:rPr>
        <w:t xml:space="preserve">На території області реалізується </w:t>
      </w:r>
      <w:r w:rsidRPr="00A71CD8">
        <w:rPr>
          <w:b/>
          <w:bCs/>
          <w:i/>
          <w:szCs w:val="28"/>
        </w:rPr>
        <w:t xml:space="preserve">4 проєкти </w:t>
      </w:r>
      <w:r w:rsidRPr="00A71CD8">
        <w:rPr>
          <w:b/>
          <w:i/>
          <w:szCs w:val="28"/>
        </w:rPr>
        <w:t>міжнародної технічної допомоги</w:t>
      </w:r>
      <w:r w:rsidRPr="00A71CD8">
        <w:rPr>
          <w:i/>
          <w:szCs w:val="28"/>
        </w:rPr>
        <w:t xml:space="preserve"> </w:t>
      </w:r>
      <w:r w:rsidRPr="00A71CD8">
        <w:rPr>
          <w:szCs w:val="28"/>
        </w:rPr>
        <w:t xml:space="preserve">загальною вартістю </w:t>
      </w:r>
      <w:r w:rsidRPr="00A71CD8">
        <w:rPr>
          <w:bCs/>
          <w:szCs w:val="28"/>
        </w:rPr>
        <w:t>2,2 млн. євро.</w:t>
      </w:r>
    </w:p>
    <w:p w:rsidR="00A71CD8" w:rsidRPr="006D26AE" w:rsidRDefault="00A71CD8" w:rsidP="00A71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Cs w:val="28"/>
        </w:rPr>
      </w:pPr>
      <w:r w:rsidRPr="00A71CD8">
        <w:rPr>
          <w:rFonts w:eastAsia="Calibri"/>
          <w:szCs w:val="28"/>
        </w:rPr>
        <w:t xml:space="preserve">У 2019 році на </w:t>
      </w:r>
      <w:r w:rsidRPr="00A71CD8">
        <w:rPr>
          <w:szCs w:val="28"/>
        </w:rPr>
        <w:t xml:space="preserve">щорічний </w:t>
      </w:r>
      <w:r w:rsidRPr="00A71CD8">
        <w:rPr>
          <w:b/>
          <w:i/>
          <w:szCs w:val="28"/>
        </w:rPr>
        <w:t>обласний конкурс проєктів розвитку територіальних громад</w:t>
      </w:r>
      <w:r w:rsidRPr="00A71CD8">
        <w:rPr>
          <w:rFonts w:eastAsia="Calibri"/>
          <w:szCs w:val="28"/>
        </w:rPr>
        <w:t xml:space="preserve"> з обласного бюджету спрямовано 2,1 млн. грн., реалізовано </w:t>
      </w:r>
      <w:r w:rsidRPr="00A71CD8">
        <w:rPr>
          <w:szCs w:val="28"/>
        </w:rPr>
        <w:t>19 проєктів.</w:t>
      </w:r>
    </w:p>
    <w:p w:rsidR="004A090C" w:rsidRPr="004A090C" w:rsidRDefault="004A090C" w:rsidP="00A71CD8">
      <w:pPr>
        <w:ind w:firstLine="709"/>
        <w:jc w:val="both"/>
        <w:rPr>
          <w:bCs/>
          <w:sz w:val="16"/>
          <w:szCs w:val="16"/>
        </w:rPr>
      </w:pPr>
    </w:p>
    <w:p w:rsidR="00A71CD8" w:rsidRDefault="00A71CD8" w:rsidP="00A71CD8">
      <w:pPr>
        <w:ind w:firstLine="709"/>
        <w:jc w:val="both"/>
        <w:rPr>
          <w:szCs w:val="28"/>
        </w:rPr>
      </w:pPr>
      <w:r w:rsidRPr="0014284F">
        <w:rPr>
          <w:bCs/>
          <w:szCs w:val="28"/>
        </w:rPr>
        <w:t xml:space="preserve">На підприємствах області </w:t>
      </w:r>
      <w:r>
        <w:rPr>
          <w:bCs/>
          <w:szCs w:val="28"/>
        </w:rPr>
        <w:t>активізувалась</w:t>
      </w:r>
      <w:r w:rsidRPr="0014284F">
        <w:rPr>
          <w:bCs/>
          <w:szCs w:val="28"/>
        </w:rPr>
        <w:t xml:space="preserve"> робота з оновлення виробничих потужностей, запровадження інновацій та прогресивних технологій, освоєння нових видів конкурентоспроможної продукції та створення</w:t>
      </w:r>
      <w:r w:rsidRPr="0014284F">
        <w:rPr>
          <w:szCs w:val="28"/>
        </w:rPr>
        <w:t xml:space="preserve"> нових робочих місць</w:t>
      </w:r>
      <w:r>
        <w:rPr>
          <w:szCs w:val="28"/>
        </w:rPr>
        <w:t>. Зокрема:</w:t>
      </w:r>
    </w:p>
    <w:p w:rsidR="00A71CD8" w:rsidRDefault="00A71CD8" w:rsidP="00A71CD8">
      <w:pPr>
        <w:ind w:firstLine="709"/>
        <w:jc w:val="both"/>
        <w:rPr>
          <w:szCs w:val="28"/>
        </w:rPr>
      </w:pPr>
      <w:r>
        <w:rPr>
          <w:szCs w:val="28"/>
        </w:rPr>
        <w:t>Реалізується інвестиційний проє</w:t>
      </w:r>
      <w:r w:rsidRPr="005E69D2">
        <w:rPr>
          <w:szCs w:val="28"/>
        </w:rPr>
        <w:t xml:space="preserve">кт «Модернізація підприємства </w:t>
      </w:r>
      <w:r>
        <w:rPr>
          <w:szCs w:val="28"/>
        </w:rPr>
        <w:br/>
      </w:r>
      <w:r w:rsidRPr="00A71CD8">
        <w:rPr>
          <w:b/>
          <w:i/>
          <w:szCs w:val="28"/>
        </w:rPr>
        <w:t>ТОВ «Свиспан Лімітед»,</w:t>
      </w:r>
      <w:r w:rsidRPr="005E69D2">
        <w:rPr>
          <w:szCs w:val="28"/>
        </w:rPr>
        <w:t xml:space="preserve"> обсягом інвестицій 25 млн. єв</w:t>
      </w:r>
      <w:r>
        <w:rPr>
          <w:szCs w:val="28"/>
        </w:rPr>
        <w:t>ро. Впроваджено перший етап проє</w:t>
      </w:r>
      <w:r w:rsidRPr="005E69D2">
        <w:rPr>
          <w:szCs w:val="28"/>
        </w:rPr>
        <w:t>кту з модернізації виробництва шляхом заміни частини морально застарілих сушарок та лінії пресування на нове екологічно-ефективне обладнання. Термін реалізації проекту – 2017 - 2020 роки.</w:t>
      </w:r>
    </w:p>
    <w:p w:rsidR="00A71CD8" w:rsidRDefault="00A71CD8" w:rsidP="00A71CD8">
      <w:pPr>
        <w:tabs>
          <w:tab w:val="left" w:pos="720"/>
        </w:tabs>
        <w:ind w:firstLine="709"/>
        <w:jc w:val="both"/>
        <w:rPr>
          <w:szCs w:val="28"/>
        </w:rPr>
      </w:pPr>
      <w:r w:rsidRPr="005E69D2">
        <w:rPr>
          <w:szCs w:val="28"/>
          <w:lang w:eastAsia="uk-UA"/>
        </w:rPr>
        <w:t xml:space="preserve">У м. Костопіль </w:t>
      </w:r>
      <w:r>
        <w:rPr>
          <w:szCs w:val="28"/>
          <w:lang w:eastAsia="uk-UA"/>
        </w:rPr>
        <w:t>в</w:t>
      </w:r>
      <w:r w:rsidRPr="00F17C6E">
        <w:rPr>
          <w:szCs w:val="28"/>
          <w:lang w:eastAsia="uk-UA"/>
        </w:rPr>
        <w:t xml:space="preserve">ідкрито сучасний зернопереробний комплекс </w:t>
      </w:r>
      <w:r>
        <w:rPr>
          <w:szCs w:val="28"/>
          <w:lang w:eastAsia="uk-UA"/>
        </w:rPr>
        <w:br/>
      </w:r>
      <w:r w:rsidRPr="00A71CD8">
        <w:rPr>
          <w:b/>
          <w:i/>
          <w:szCs w:val="28"/>
          <w:lang w:eastAsia="uk-UA"/>
        </w:rPr>
        <w:t>ТОВ «Захід Агропром»</w:t>
      </w:r>
      <w:r w:rsidRPr="00F17C6E">
        <w:rPr>
          <w:szCs w:val="28"/>
          <w:lang w:eastAsia="uk-UA"/>
        </w:rPr>
        <w:t xml:space="preserve"> у м.Костопіль, </w:t>
      </w:r>
      <w:r w:rsidRPr="00F17C6E">
        <w:rPr>
          <w:szCs w:val="28"/>
        </w:rPr>
        <w:t xml:space="preserve">де налагоджено технологічний процес очищення, сушіння, зберігання та відвантаження зерна. За останні роки підприємством в реконструкцію та будівництво елеваторів  інвестовано  </w:t>
      </w:r>
      <w:r w:rsidR="00380C26">
        <w:rPr>
          <w:szCs w:val="28"/>
        </w:rPr>
        <w:br/>
      </w:r>
      <w:r w:rsidRPr="00F17C6E">
        <w:rPr>
          <w:szCs w:val="28"/>
        </w:rPr>
        <w:t xml:space="preserve">154,0 млн. грн. </w:t>
      </w:r>
    </w:p>
    <w:p w:rsidR="001271C3" w:rsidRPr="001271C3" w:rsidRDefault="001271C3" w:rsidP="001271C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  <w:r>
        <w:rPr>
          <w:szCs w:val="28"/>
        </w:rPr>
        <w:t>Проведено реконструкцію</w:t>
      </w:r>
      <w:r w:rsidRPr="003E404A">
        <w:rPr>
          <w:szCs w:val="28"/>
        </w:rPr>
        <w:t xml:space="preserve"> скловарної печі №4 на </w:t>
      </w:r>
      <w:r w:rsidRPr="001271C3">
        <w:rPr>
          <w:b/>
          <w:i/>
          <w:szCs w:val="28"/>
        </w:rPr>
        <w:t>ПрАТ «Рокитнівський скляний завод».</w:t>
      </w:r>
    </w:p>
    <w:p w:rsidR="00A71CD8" w:rsidRPr="00F17C6E" w:rsidRDefault="00A71CD8" w:rsidP="00A71CD8">
      <w:pPr>
        <w:tabs>
          <w:tab w:val="left" w:pos="993"/>
        </w:tabs>
        <w:ind w:firstLine="709"/>
        <w:jc w:val="both"/>
        <w:rPr>
          <w:color w:val="000000"/>
          <w:w w:val="101"/>
          <w:szCs w:val="28"/>
        </w:rPr>
      </w:pPr>
      <w:r>
        <w:rPr>
          <w:szCs w:val="28"/>
        </w:rPr>
        <w:t>М</w:t>
      </w:r>
      <w:r w:rsidRPr="00F17C6E">
        <w:rPr>
          <w:szCs w:val="28"/>
        </w:rPr>
        <w:t xml:space="preserve">іжнародною компанією </w:t>
      </w:r>
      <w:r w:rsidRPr="00A71CD8">
        <w:rPr>
          <w:b/>
          <w:i/>
          <w:szCs w:val="28"/>
        </w:rPr>
        <w:t>«Kronospan»</w:t>
      </w:r>
      <w:r w:rsidRPr="00F17C6E">
        <w:rPr>
          <w:i/>
          <w:szCs w:val="28"/>
        </w:rPr>
        <w:t xml:space="preserve"> </w:t>
      </w:r>
      <w:r w:rsidRPr="00F17C6E">
        <w:rPr>
          <w:szCs w:val="28"/>
        </w:rPr>
        <w:t xml:space="preserve">- власником </w:t>
      </w:r>
      <w:r w:rsidRPr="00A71CD8">
        <w:rPr>
          <w:b/>
          <w:i/>
          <w:szCs w:val="28"/>
        </w:rPr>
        <w:t>ТОВ «Технопривід Інвест Груп»</w:t>
      </w:r>
      <w:r w:rsidRPr="00F17C6E">
        <w:rPr>
          <w:szCs w:val="28"/>
        </w:rPr>
        <w:t xml:space="preserve"> та світовим лідером у галузі виробництва високоякісних деревинних плит і суміжної продукції, розпочато реалізацію масштабного інвестиційного проєкту з виробництва де</w:t>
      </w:r>
      <w:r>
        <w:rPr>
          <w:szCs w:val="28"/>
        </w:rPr>
        <w:t xml:space="preserve">ревостружкових плит потужністю </w:t>
      </w:r>
      <w:r w:rsidRPr="00F17C6E">
        <w:rPr>
          <w:szCs w:val="28"/>
        </w:rPr>
        <w:t xml:space="preserve">800 тис. куб. метрів на рік загальною вартістю 200 млн. євро. Проєктом передбачено створення близько 2000 нових робочих місць. </w:t>
      </w:r>
      <w:r w:rsidRPr="00F17C6E">
        <w:rPr>
          <w:color w:val="000000"/>
          <w:w w:val="101"/>
          <w:szCs w:val="28"/>
        </w:rPr>
        <w:t>Термін реалізації проєкту - 2019 – 2021 роки.</w:t>
      </w:r>
    </w:p>
    <w:p w:rsidR="002233C1" w:rsidRDefault="002233C1" w:rsidP="002233C1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233C1">
        <w:rPr>
          <w:szCs w:val="28"/>
        </w:rPr>
        <w:t>На</w:t>
      </w:r>
      <w:r w:rsidRPr="002233C1">
        <w:rPr>
          <w:b/>
          <w:i/>
          <w:szCs w:val="28"/>
        </w:rPr>
        <w:t xml:space="preserve"> </w:t>
      </w:r>
      <w:r w:rsidRPr="002233C1">
        <w:rPr>
          <w:b/>
          <w:bCs/>
          <w:i/>
          <w:szCs w:val="28"/>
        </w:rPr>
        <w:t>ТзОВ «Морган Феніче</w:t>
      </w:r>
      <w:r>
        <w:rPr>
          <w:szCs w:val="28"/>
        </w:rPr>
        <w:t xml:space="preserve"> розроблено</w:t>
      </w:r>
      <w:r w:rsidRPr="0017486E">
        <w:rPr>
          <w:szCs w:val="28"/>
        </w:rPr>
        <w:t xml:space="preserve"> проектн</w:t>
      </w:r>
      <w:r>
        <w:rPr>
          <w:szCs w:val="28"/>
        </w:rPr>
        <w:t>у документацію</w:t>
      </w:r>
      <w:r w:rsidRPr="0017486E">
        <w:rPr>
          <w:szCs w:val="28"/>
        </w:rPr>
        <w:t xml:space="preserve"> </w:t>
      </w:r>
      <w:r>
        <w:rPr>
          <w:szCs w:val="28"/>
        </w:rPr>
        <w:t xml:space="preserve">на </w:t>
      </w:r>
      <w:r w:rsidRPr="0017486E">
        <w:rPr>
          <w:szCs w:val="28"/>
        </w:rPr>
        <w:t>р</w:t>
      </w:r>
      <w:r>
        <w:rPr>
          <w:bCs/>
          <w:szCs w:val="28"/>
        </w:rPr>
        <w:t>еконструкцію</w:t>
      </w:r>
      <w:r w:rsidRPr="0017486E">
        <w:rPr>
          <w:bCs/>
          <w:szCs w:val="28"/>
        </w:rPr>
        <w:t xml:space="preserve"> частини корпусу № 1 ПАТ «Рівнесільмаш» під цех виробництва поролону</w:t>
      </w:r>
      <w:r w:rsidRPr="002233C1">
        <w:rPr>
          <w:b/>
          <w:bCs/>
          <w:i/>
          <w:szCs w:val="28"/>
        </w:rPr>
        <w:t>»</w:t>
      </w:r>
      <w:r w:rsidRPr="002233C1">
        <w:rPr>
          <w:b/>
          <w:i/>
          <w:szCs w:val="28"/>
          <w:lang w:eastAsia="en-US"/>
        </w:rPr>
        <w:t>,</w:t>
      </w:r>
      <w:r w:rsidRPr="0017486E">
        <w:rPr>
          <w:szCs w:val="28"/>
          <w:lang w:eastAsia="en-US"/>
        </w:rPr>
        <w:t xml:space="preserve"> </w:t>
      </w:r>
      <w:r w:rsidRPr="0017486E">
        <w:rPr>
          <w:bCs/>
          <w:szCs w:val="28"/>
        </w:rPr>
        <w:t>вартість проекту –</w:t>
      </w:r>
      <w:r>
        <w:rPr>
          <w:bCs/>
          <w:szCs w:val="28"/>
        </w:rPr>
        <w:t xml:space="preserve"> </w:t>
      </w:r>
      <w:r w:rsidRPr="0017486E">
        <w:rPr>
          <w:bCs/>
          <w:szCs w:val="28"/>
        </w:rPr>
        <w:t>26,4 млн. грн.</w:t>
      </w:r>
      <w:r w:rsidRPr="0017486E">
        <w:rPr>
          <w:szCs w:val="28"/>
        </w:rPr>
        <w:t>;</w:t>
      </w:r>
    </w:p>
    <w:p w:rsidR="00A71CD8" w:rsidRDefault="00A71CD8" w:rsidP="00A71CD8">
      <w:pPr>
        <w:ind w:firstLine="709"/>
        <w:jc w:val="both"/>
        <w:rPr>
          <w:szCs w:val="28"/>
        </w:rPr>
      </w:pPr>
      <w:r w:rsidRPr="00F17C6E">
        <w:rPr>
          <w:szCs w:val="28"/>
        </w:rPr>
        <w:t xml:space="preserve">Ведуться підготовчі роботи </w:t>
      </w:r>
      <w:r>
        <w:rPr>
          <w:szCs w:val="28"/>
        </w:rPr>
        <w:t>із створення</w:t>
      </w:r>
      <w:r w:rsidRPr="00F17C6E">
        <w:rPr>
          <w:szCs w:val="28"/>
        </w:rPr>
        <w:t xml:space="preserve"> деревообробно-меблевого кластеру</w:t>
      </w:r>
      <w:r>
        <w:rPr>
          <w:szCs w:val="28"/>
        </w:rPr>
        <w:t>.</w:t>
      </w:r>
    </w:p>
    <w:p w:rsidR="00A71CD8" w:rsidRDefault="00A71CD8" w:rsidP="00A71CD8">
      <w:pPr>
        <w:ind w:firstLine="709"/>
        <w:jc w:val="both"/>
        <w:rPr>
          <w:szCs w:val="28"/>
        </w:rPr>
      </w:pPr>
      <w:r w:rsidRPr="00F17C6E">
        <w:rPr>
          <w:szCs w:val="28"/>
        </w:rPr>
        <w:lastRenderedPageBreak/>
        <w:t>У рамках Програми повернення трудових мігрантів «ЛЕЛЕКИ» підписано меморандум про співпрацю між Рівненською обласною державною адміністрацією та TERRA–PLANT ZPHU (Республіка Польща).</w:t>
      </w:r>
      <w:r>
        <w:rPr>
          <w:szCs w:val="28"/>
        </w:rPr>
        <w:t xml:space="preserve"> Проєктом передбачено в</w:t>
      </w:r>
      <w:r w:rsidRPr="003D7BC4">
        <w:rPr>
          <w:szCs w:val="28"/>
        </w:rPr>
        <w:t>ирощування полуниці, малини та цибулі на території області</w:t>
      </w:r>
      <w:r>
        <w:rPr>
          <w:szCs w:val="28"/>
        </w:rPr>
        <w:t>.</w:t>
      </w:r>
    </w:p>
    <w:p w:rsidR="00A71CD8" w:rsidRDefault="00A71CD8" w:rsidP="00A71CD8">
      <w:pPr>
        <w:ind w:firstLine="709"/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Презентовано унікальну розробку </w:t>
      </w:r>
      <w:r w:rsidRPr="00553B2F">
        <w:rPr>
          <w:rStyle w:val="afb"/>
          <w:b w:val="0"/>
          <w:color w:val="000000"/>
          <w:szCs w:val="28"/>
        </w:rPr>
        <w:t>НВФ «Продекологія»</w:t>
      </w:r>
      <w:r>
        <w:rPr>
          <w:rStyle w:val="afb"/>
          <w:color w:val="000000"/>
          <w:szCs w:val="28"/>
        </w:rPr>
        <w:t xml:space="preserve"> - </w:t>
      </w:r>
      <w:r w:rsidRPr="008929A8">
        <w:rPr>
          <w:color w:val="000000"/>
          <w:szCs w:val="28"/>
        </w:rPr>
        <w:t>промисловий</w:t>
      </w:r>
      <w:r w:rsidRPr="008929A8">
        <w:rPr>
          <w:color w:val="000000"/>
          <w:szCs w:val="28"/>
          <w:shd w:val="clear" w:color="auto" w:fill="FFFFFF"/>
        </w:rPr>
        <w:t> </w:t>
      </w:r>
      <w:r w:rsidRPr="008929A8">
        <w:rPr>
          <w:color w:val="000000"/>
          <w:szCs w:val="28"/>
        </w:rPr>
        <w:t>NIR-сепаратор для розділення сумішей полімерів</w:t>
      </w:r>
      <w:r w:rsidRPr="008929A8">
        <w:rPr>
          <w:rStyle w:val="afb"/>
          <w:b w:val="0"/>
          <w:color w:val="000000"/>
          <w:szCs w:val="28"/>
        </w:rPr>
        <w:t>, який може використовуватися для переробки відходів кабелю, пластикових вікон, тари та упаковки, твердих побутових відходів</w:t>
      </w:r>
      <w:r>
        <w:rPr>
          <w:rStyle w:val="afb"/>
          <w:b w:val="0"/>
          <w:color w:val="000000"/>
          <w:szCs w:val="28"/>
        </w:rPr>
        <w:t xml:space="preserve"> </w:t>
      </w:r>
      <w:r w:rsidRPr="00E072B3">
        <w:rPr>
          <w:rStyle w:val="afb"/>
          <w:b w:val="0"/>
          <w:color w:val="000000"/>
          <w:szCs w:val="28"/>
        </w:rPr>
        <w:t>(проєкт реалізовано за фінансової підтримки</w:t>
      </w:r>
      <w:r w:rsidRPr="00E072B3">
        <w:rPr>
          <w:rStyle w:val="afb"/>
          <w:color w:val="000000"/>
          <w:szCs w:val="28"/>
        </w:rPr>
        <w:t xml:space="preserve"> </w:t>
      </w:r>
      <w:r>
        <w:rPr>
          <w:bCs/>
          <w:color w:val="000000"/>
          <w:szCs w:val="28"/>
          <w:shd w:val="clear" w:color="auto" w:fill="FFFFFF"/>
        </w:rPr>
        <w:t>Д</w:t>
      </w:r>
      <w:r w:rsidRPr="00E072B3">
        <w:rPr>
          <w:bCs/>
          <w:color w:val="000000"/>
          <w:szCs w:val="28"/>
          <w:shd w:val="clear" w:color="auto" w:fill="FFFFFF"/>
        </w:rPr>
        <w:t>ержавної інноваційної фінансово-кредитної установи)</w:t>
      </w:r>
      <w:r>
        <w:rPr>
          <w:bCs/>
          <w:color w:val="000000"/>
          <w:szCs w:val="28"/>
          <w:shd w:val="clear" w:color="auto" w:fill="FFFFFF"/>
        </w:rPr>
        <w:t>.</w:t>
      </w:r>
    </w:p>
    <w:p w:rsidR="00A71CD8" w:rsidRPr="00A71CD8" w:rsidRDefault="00A71CD8" w:rsidP="00A71CD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  <w:r w:rsidRPr="00A71CD8">
        <w:rPr>
          <w:b/>
          <w:i/>
          <w:szCs w:val="28"/>
        </w:rPr>
        <w:t>Проведено:</w:t>
      </w:r>
    </w:p>
    <w:p w:rsidR="00A71CD8" w:rsidRDefault="00A71CD8" w:rsidP="00A71CD8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53B2F">
        <w:rPr>
          <w:szCs w:val="28"/>
        </w:rPr>
        <w:t xml:space="preserve">капітальний ремонт та реконструкцію лінії з виробництва скловиробів на ПАТ «Вераллія Україна» </w:t>
      </w:r>
      <w:r w:rsidRPr="00553B2F">
        <w:rPr>
          <w:bCs/>
          <w:szCs w:val="28"/>
        </w:rPr>
        <w:t xml:space="preserve">вартість проекту – </w:t>
      </w:r>
      <w:r w:rsidRPr="00553B2F">
        <w:rPr>
          <w:szCs w:val="28"/>
        </w:rPr>
        <w:t>2,6 млн. євро</w:t>
      </w:r>
      <w:r>
        <w:rPr>
          <w:szCs w:val="28"/>
        </w:rPr>
        <w:t>;</w:t>
      </w:r>
    </w:p>
    <w:p w:rsidR="00A71CD8" w:rsidRDefault="00A71CD8" w:rsidP="00A71CD8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53B2F">
        <w:rPr>
          <w:szCs w:val="28"/>
        </w:rPr>
        <w:t xml:space="preserve">модернізацію виробничого та інспекційного обладнання та оновлення автомобільного парку на ПрАТ «Костопільський завод скловиробів», </w:t>
      </w:r>
      <w:r w:rsidRPr="00553B2F">
        <w:rPr>
          <w:bCs/>
          <w:szCs w:val="28"/>
        </w:rPr>
        <w:t xml:space="preserve">вартість проекту – </w:t>
      </w:r>
      <w:r w:rsidRPr="00553B2F">
        <w:rPr>
          <w:szCs w:val="28"/>
        </w:rPr>
        <w:t>60 млн. грн</w:t>
      </w:r>
      <w:r>
        <w:rPr>
          <w:szCs w:val="28"/>
        </w:rPr>
        <w:t>.;</w:t>
      </w:r>
    </w:p>
    <w:p w:rsidR="00A71CD8" w:rsidRPr="00917834" w:rsidRDefault="00A71CD8" w:rsidP="00A71CD8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17834">
        <w:rPr>
          <w:szCs w:val="28"/>
        </w:rPr>
        <w:t xml:space="preserve">роботи </w:t>
      </w:r>
      <w:r>
        <w:rPr>
          <w:szCs w:val="28"/>
        </w:rPr>
        <w:t>із вдосконалення</w:t>
      </w:r>
      <w:r w:rsidRPr="00917834">
        <w:rPr>
          <w:szCs w:val="28"/>
        </w:rPr>
        <w:t xml:space="preserve"> технологічного процесу виробництва щебеню та встановлено обладнання ІІІ стадії дроблення</w:t>
      </w:r>
      <w:r>
        <w:rPr>
          <w:szCs w:val="28"/>
        </w:rPr>
        <w:t xml:space="preserve"> на  </w:t>
      </w:r>
      <w:r w:rsidRPr="00917834">
        <w:rPr>
          <w:szCs w:val="28"/>
        </w:rPr>
        <w:t>ППО ВП  «Томашгородський кар'єр» філії  «Центр управління промисловістю» ПАТ  «Українська залізниця»</w:t>
      </w:r>
      <w:r>
        <w:rPr>
          <w:szCs w:val="28"/>
        </w:rPr>
        <w:t>.</w:t>
      </w:r>
    </w:p>
    <w:p w:rsidR="00A71CD8" w:rsidRDefault="00A71CD8" w:rsidP="00A71CD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71CD8">
        <w:rPr>
          <w:b/>
          <w:i/>
          <w:szCs w:val="28"/>
        </w:rPr>
        <w:t>Проведено зустрічі</w:t>
      </w:r>
      <w:r w:rsidRPr="00917834">
        <w:rPr>
          <w:szCs w:val="28"/>
        </w:rPr>
        <w:t xml:space="preserve"> з  представників ділових кіл зарубіжних країн, в ході яких було обговорено результати співпраці і подальші плани розвитку діяльності </w:t>
      </w:r>
      <w:r>
        <w:rPr>
          <w:szCs w:val="28"/>
        </w:rPr>
        <w:t>інвесторів на території області, а саме:</w:t>
      </w:r>
    </w:p>
    <w:p w:rsidR="00A71CD8" w:rsidRDefault="00A71CD8" w:rsidP="00A71CD8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color w:val="000000"/>
          <w:w w:val="101"/>
          <w:szCs w:val="28"/>
        </w:rPr>
      </w:pPr>
      <w:r w:rsidRPr="00703878">
        <w:rPr>
          <w:bCs/>
          <w:w w:val="101"/>
          <w:szCs w:val="28"/>
        </w:rPr>
        <w:t xml:space="preserve">з представниками </w:t>
      </w:r>
      <w:r w:rsidRPr="00703878">
        <w:rPr>
          <w:szCs w:val="28"/>
        </w:rPr>
        <w:t xml:space="preserve">італійської компанії «BRETON» та </w:t>
      </w:r>
      <w:r w:rsidRPr="00703878">
        <w:rPr>
          <w:szCs w:val="28"/>
          <w:shd w:val="clear" w:color="auto" w:fill="FFFFFF"/>
        </w:rPr>
        <w:t>ТОВ ККНК «ТехноБуд» (смт Клесів)</w:t>
      </w:r>
      <w:r>
        <w:rPr>
          <w:szCs w:val="28"/>
          <w:shd w:val="clear" w:color="auto" w:fill="FFFFFF"/>
        </w:rPr>
        <w:t xml:space="preserve"> щодо </w:t>
      </w:r>
      <w:r>
        <w:rPr>
          <w:bCs/>
          <w:color w:val="000000"/>
          <w:w w:val="101"/>
          <w:szCs w:val="28"/>
        </w:rPr>
        <w:t>реалізації</w:t>
      </w:r>
      <w:r w:rsidRPr="00703878">
        <w:rPr>
          <w:bCs/>
          <w:color w:val="000000"/>
          <w:w w:val="101"/>
          <w:szCs w:val="28"/>
        </w:rPr>
        <w:t xml:space="preserve"> інвестиційного про</w:t>
      </w:r>
      <w:r>
        <w:rPr>
          <w:bCs/>
          <w:color w:val="000000"/>
          <w:w w:val="101"/>
          <w:szCs w:val="28"/>
        </w:rPr>
        <w:t>є</w:t>
      </w:r>
      <w:r w:rsidRPr="00703878">
        <w:rPr>
          <w:bCs/>
          <w:color w:val="000000"/>
          <w:w w:val="101"/>
          <w:szCs w:val="28"/>
        </w:rPr>
        <w:t>кту</w:t>
      </w:r>
      <w:r>
        <w:rPr>
          <w:bCs/>
          <w:color w:val="000000"/>
          <w:w w:val="101"/>
          <w:szCs w:val="28"/>
        </w:rPr>
        <w:t>, який</w:t>
      </w:r>
      <w:r w:rsidRPr="00917834">
        <w:rPr>
          <w:bCs/>
          <w:color w:val="000000"/>
          <w:w w:val="101"/>
          <w:szCs w:val="28"/>
        </w:rPr>
        <w:t xml:space="preserve"> </w:t>
      </w:r>
      <w:r w:rsidRPr="00703878">
        <w:rPr>
          <w:szCs w:val="28"/>
        </w:rPr>
        <w:t>передбачає створення нового високорентабельного виробництва</w:t>
      </w:r>
      <w:r>
        <w:rPr>
          <w:szCs w:val="28"/>
        </w:rPr>
        <w:t xml:space="preserve"> </w:t>
      </w:r>
      <w:r w:rsidRPr="00703878">
        <w:rPr>
          <w:szCs w:val="28"/>
        </w:rPr>
        <w:t xml:space="preserve">будівельних оздоблювальних виробів (агломератів) у формі плит і блоків з різних порід каменю: граніт, базальт, діабаз, мармур. </w:t>
      </w:r>
      <w:r w:rsidRPr="00703878">
        <w:rPr>
          <w:szCs w:val="28"/>
          <w:shd w:val="clear" w:color="auto" w:fill="FFFFFF"/>
        </w:rPr>
        <w:t>Передбачається</w:t>
      </w:r>
      <w:r w:rsidRPr="00703878">
        <w:rPr>
          <w:szCs w:val="28"/>
        </w:rPr>
        <w:t xml:space="preserve"> створення </w:t>
      </w:r>
      <w:r w:rsidRPr="00336349">
        <w:rPr>
          <w:szCs w:val="28"/>
        </w:rPr>
        <w:t>350 робочих місць</w:t>
      </w:r>
      <w:r w:rsidRPr="00703878">
        <w:rPr>
          <w:szCs w:val="28"/>
        </w:rPr>
        <w:t xml:space="preserve"> та забезпечення </w:t>
      </w:r>
      <w:r w:rsidRPr="00703878">
        <w:rPr>
          <w:noProof/>
          <w:szCs w:val="28"/>
        </w:rPr>
        <w:t xml:space="preserve">ефективного використання природних ресурсів регіону. </w:t>
      </w:r>
      <w:r>
        <w:rPr>
          <w:color w:val="000000"/>
          <w:w w:val="101"/>
          <w:szCs w:val="28"/>
        </w:rPr>
        <w:t>Загальна вартість проє</w:t>
      </w:r>
      <w:r w:rsidRPr="00703878">
        <w:rPr>
          <w:color w:val="000000"/>
          <w:w w:val="101"/>
          <w:szCs w:val="28"/>
        </w:rPr>
        <w:t xml:space="preserve">кту </w:t>
      </w:r>
      <w:r w:rsidRPr="00336349">
        <w:rPr>
          <w:color w:val="000000"/>
          <w:w w:val="101"/>
          <w:szCs w:val="28"/>
        </w:rPr>
        <w:t>16 млн. євро;</w:t>
      </w:r>
    </w:p>
    <w:p w:rsidR="00A71CD8" w:rsidRDefault="00A71CD8" w:rsidP="00A71CD8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color w:val="000000"/>
          <w:w w:val="101"/>
          <w:szCs w:val="28"/>
        </w:rPr>
      </w:pPr>
      <w:r w:rsidRPr="00917834">
        <w:rPr>
          <w:color w:val="000000"/>
          <w:w w:val="101"/>
          <w:szCs w:val="28"/>
        </w:rPr>
        <w:t>з найбільши</w:t>
      </w:r>
      <w:r>
        <w:rPr>
          <w:color w:val="000000"/>
          <w:w w:val="101"/>
          <w:szCs w:val="28"/>
        </w:rPr>
        <w:t>м</w:t>
      </w:r>
      <w:r w:rsidRPr="00917834">
        <w:rPr>
          <w:color w:val="000000"/>
          <w:w w:val="101"/>
          <w:szCs w:val="28"/>
        </w:rPr>
        <w:t xml:space="preserve"> приватни</w:t>
      </w:r>
      <w:r>
        <w:rPr>
          <w:color w:val="000000"/>
          <w:w w:val="101"/>
          <w:szCs w:val="28"/>
        </w:rPr>
        <w:t>м перевізником</w:t>
      </w:r>
      <w:r w:rsidRPr="00917834">
        <w:rPr>
          <w:color w:val="000000"/>
          <w:w w:val="101"/>
          <w:szCs w:val="28"/>
        </w:rPr>
        <w:t xml:space="preserve"> в центральній Європі REGIOJET</w:t>
      </w:r>
      <w:r>
        <w:rPr>
          <w:color w:val="000000"/>
          <w:w w:val="101"/>
          <w:szCs w:val="28"/>
        </w:rPr>
        <w:t xml:space="preserve"> </w:t>
      </w:r>
      <w:r w:rsidRPr="00917834">
        <w:rPr>
          <w:color w:val="000000"/>
          <w:w w:val="101"/>
          <w:szCs w:val="28"/>
        </w:rPr>
        <w:t>(Чехія)</w:t>
      </w:r>
      <w:r>
        <w:rPr>
          <w:color w:val="000000"/>
          <w:w w:val="101"/>
          <w:szCs w:val="28"/>
        </w:rPr>
        <w:t xml:space="preserve"> щодо в</w:t>
      </w:r>
      <w:r w:rsidRPr="00917834">
        <w:rPr>
          <w:color w:val="000000"/>
          <w:w w:val="101"/>
          <w:szCs w:val="28"/>
        </w:rPr>
        <w:t xml:space="preserve">ключення Рівненської області в чеській </w:t>
      </w:r>
      <w:r>
        <w:rPr>
          <w:color w:val="000000"/>
          <w:w w:val="101"/>
          <w:szCs w:val="28"/>
        </w:rPr>
        <w:t>транспортно-логістичний ланцюг;</w:t>
      </w:r>
    </w:p>
    <w:p w:rsidR="00A71CD8" w:rsidRPr="00977CBB" w:rsidRDefault="00A71CD8" w:rsidP="00A71CD8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color w:val="000000"/>
          <w:w w:val="101"/>
          <w:szCs w:val="28"/>
        </w:rPr>
      </w:pPr>
      <w:r w:rsidRPr="00703878">
        <w:rPr>
          <w:bCs/>
          <w:w w:val="101"/>
          <w:szCs w:val="28"/>
        </w:rPr>
        <w:t xml:space="preserve">з представниками </w:t>
      </w:r>
      <w:r>
        <w:rPr>
          <w:bCs/>
          <w:w w:val="101"/>
          <w:szCs w:val="28"/>
        </w:rPr>
        <w:t>к</w:t>
      </w:r>
      <w:r>
        <w:rPr>
          <w:color w:val="000000"/>
          <w:w w:val="101"/>
          <w:szCs w:val="28"/>
        </w:rPr>
        <w:t>омпанії «BIOMAC»</w:t>
      </w:r>
      <w:r w:rsidRPr="00917834">
        <w:rPr>
          <w:color w:val="000000"/>
          <w:w w:val="101"/>
          <w:szCs w:val="28"/>
        </w:rPr>
        <w:t xml:space="preserve"> (Чехія)</w:t>
      </w:r>
      <w:r>
        <w:rPr>
          <w:color w:val="000000"/>
          <w:w w:val="101"/>
          <w:szCs w:val="28"/>
        </w:rPr>
        <w:t xml:space="preserve"> щодо виробництва</w:t>
      </w:r>
      <w:r w:rsidRPr="00917834">
        <w:rPr>
          <w:color w:val="000000"/>
          <w:w w:val="101"/>
          <w:szCs w:val="28"/>
        </w:rPr>
        <w:t xml:space="preserve"> паливних брикетів та пілет</w:t>
      </w:r>
      <w:r>
        <w:rPr>
          <w:color w:val="000000"/>
          <w:w w:val="101"/>
          <w:szCs w:val="28"/>
        </w:rPr>
        <w:t>.</w:t>
      </w:r>
    </w:p>
    <w:p w:rsidR="00A71CD8" w:rsidRPr="00F17C6E" w:rsidRDefault="00A71CD8" w:rsidP="00A71CD8">
      <w:pPr>
        <w:tabs>
          <w:tab w:val="left" w:pos="605"/>
          <w:tab w:val="left" w:pos="993"/>
        </w:tabs>
        <w:ind w:firstLine="709"/>
        <w:jc w:val="both"/>
        <w:rPr>
          <w:bCs/>
          <w:iCs/>
          <w:szCs w:val="28"/>
          <w:shd w:val="clear" w:color="auto" w:fill="FFFFFF"/>
        </w:rPr>
      </w:pPr>
      <w:r w:rsidRPr="00F17C6E">
        <w:rPr>
          <w:bCs/>
          <w:iCs/>
          <w:szCs w:val="28"/>
          <w:shd w:val="clear" w:color="auto" w:fill="FFFFFF"/>
        </w:rPr>
        <w:t>Проєкт «Відновлення інфраструктури Обласного комунального підприємств</w:t>
      </w:r>
      <w:r>
        <w:rPr>
          <w:bCs/>
          <w:iCs/>
          <w:szCs w:val="28"/>
          <w:shd w:val="clear" w:color="auto" w:fill="FFFFFF"/>
        </w:rPr>
        <w:t xml:space="preserve">а «Міжнародний аеропорт Рівне» </w:t>
      </w:r>
      <w:r w:rsidRPr="00F17C6E">
        <w:rPr>
          <w:bCs/>
          <w:iCs/>
          <w:szCs w:val="28"/>
          <w:shd w:val="clear" w:color="auto" w:fill="FFFFFF"/>
        </w:rPr>
        <w:t xml:space="preserve">визначено одним із </w:t>
      </w:r>
      <w:r>
        <w:rPr>
          <w:bCs/>
          <w:iCs/>
          <w:szCs w:val="28"/>
          <w:shd w:val="clear" w:color="auto" w:fill="FFFFFF"/>
        </w:rPr>
        <w:t>двох</w:t>
      </w:r>
      <w:r w:rsidRPr="00F17C6E">
        <w:rPr>
          <w:bCs/>
          <w:iCs/>
          <w:szCs w:val="28"/>
          <w:shd w:val="clear" w:color="auto" w:fill="FFFFFF"/>
        </w:rPr>
        <w:t xml:space="preserve"> пілотних, який увійшов до Переліку пріоритетних проєктів, які можуть реалізовуватись в Україні на засадах ДПП. </w:t>
      </w:r>
    </w:p>
    <w:p w:rsidR="00A71CD8" w:rsidRDefault="00A71CD8" w:rsidP="00A71CD8">
      <w:pPr>
        <w:tabs>
          <w:tab w:val="left" w:pos="605"/>
          <w:tab w:val="left" w:pos="993"/>
        </w:tabs>
        <w:ind w:firstLine="709"/>
        <w:jc w:val="both"/>
        <w:rPr>
          <w:bCs/>
          <w:iCs/>
          <w:szCs w:val="28"/>
          <w:shd w:val="clear" w:color="auto" w:fill="FFFFFF"/>
        </w:rPr>
      </w:pPr>
      <w:r w:rsidRPr="00F17C6E">
        <w:rPr>
          <w:bCs/>
          <w:iCs/>
          <w:szCs w:val="28"/>
          <w:shd w:val="clear" w:color="auto" w:fill="FFFFFF"/>
        </w:rPr>
        <w:t xml:space="preserve">Підписанно Меморандум про взаємодію між ДО «Агенція з підтримки державно-приватного партнерства», Рівненською обласною радою, Рівненською обласною державною адміністрацією та ОКП «Міжнародний аеропорт «Рівне», результатом якого має стати підготовка із залученням міжнародних консультантів концептуальної записки, техніко-економічного обгрунтування та проєктної документації по розвитку підприємства. </w:t>
      </w:r>
    </w:p>
    <w:p w:rsidR="00A71CD8" w:rsidRDefault="00A71CD8" w:rsidP="00A71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І</w:t>
      </w:r>
      <w:r w:rsidRPr="00021BA5">
        <w:rPr>
          <w:szCs w:val="28"/>
        </w:rPr>
        <w:t xml:space="preserve">нвестиційний потенціал Рівненської області було представлено на </w:t>
      </w:r>
      <w:r w:rsidRPr="003D7BC4">
        <w:rPr>
          <w:szCs w:val="28"/>
        </w:rPr>
        <w:t>ук</w:t>
      </w:r>
      <w:r>
        <w:rPr>
          <w:szCs w:val="28"/>
        </w:rPr>
        <w:t>раїнсько-чеському бізнес-форумі</w:t>
      </w:r>
      <w:r w:rsidRPr="003D7BC4">
        <w:rPr>
          <w:szCs w:val="28"/>
        </w:rPr>
        <w:t xml:space="preserve"> в м.Київ, Другому Міжнародному форумі регіонів України та Республіки Білорусь в м.Житомир, Першому інвестиційному </w:t>
      </w:r>
      <w:r w:rsidRPr="003D7BC4">
        <w:rPr>
          <w:szCs w:val="28"/>
        </w:rPr>
        <w:lastRenderedPageBreak/>
        <w:t>форумі за ініціативою Президента України в м.Маріуполь,</w:t>
      </w:r>
      <w:r>
        <w:rPr>
          <w:szCs w:val="28"/>
        </w:rPr>
        <w:t xml:space="preserve"> ІV Міжнародному Бізнес-Форумі «</w:t>
      </w:r>
      <w:r w:rsidRPr="003D7BC4">
        <w:rPr>
          <w:szCs w:val="28"/>
        </w:rPr>
        <w:t>Велике Рівне. Енергоефективність-2019</w:t>
      </w:r>
      <w:r>
        <w:rPr>
          <w:szCs w:val="28"/>
        </w:rPr>
        <w:t>».</w:t>
      </w:r>
    </w:p>
    <w:p w:rsidR="00A71CD8" w:rsidRPr="004A090C" w:rsidRDefault="00A71CD8" w:rsidP="00A71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D844CC" w:rsidRPr="005E69D2" w:rsidRDefault="00D844CC" w:rsidP="00D844CC">
      <w:pPr>
        <w:spacing w:line="230" w:lineRule="auto"/>
        <w:ind w:firstLine="720"/>
        <w:jc w:val="both"/>
        <w:rPr>
          <w:szCs w:val="28"/>
        </w:rPr>
      </w:pPr>
      <w:r w:rsidRPr="005E69D2">
        <w:rPr>
          <w:bCs/>
          <w:szCs w:val="28"/>
        </w:rPr>
        <w:t xml:space="preserve">За 2019 рік </w:t>
      </w:r>
      <w:r w:rsidRPr="006D26AE">
        <w:rPr>
          <w:b/>
          <w:i/>
          <w:szCs w:val="28"/>
        </w:rPr>
        <w:t>усіма видами транспорту</w:t>
      </w:r>
      <w:r w:rsidRPr="005E69D2">
        <w:rPr>
          <w:szCs w:val="28"/>
        </w:rPr>
        <w:t xml:space="preserve"> перевезено 13,1 млн. тонн </w:t>
      </w:r>
      <w:r w:rsidRPr="006D26AE">
        <w:rPr>
          <w:szCs w:val="28"/>
        </w:rPr>
        <w:t>вантажів,</w:t>
      </w:r>
      <w:r w:rsidRPr="005E69D2">
        <w:rPr>
          <w:b/>
          <w:szCs w:val="28"/>
        </w:rPr>
        <w:t xml:space="preserve"> </w:t>
      </w:r>
      <w:r w:rsidRPr="005E69D2">
        <w:rPr>
          <w:szCs w:val="28"/>
        </w:rPr>
        <w:t>що</w:t>
      </w:r>
      <w:r w:rsidRPr="005E69D2">
        <w:rPr>
          <w:b/>
          <w:szCs w:val="28"/>
        </w:rPr>
        <w:t xml:space="preserve"> </w:t>
      </w:r>
      <w:r w:rsidRPr="005E69D2">
        <w:rPr>
          <w:szCs w:val="28"/>
        </w:rPr>
        <w:t>на 17,9 відс. більше, ніж за 2018 рік</w:t>
      </w:r>
      <w:r>
        <w:rPr>
          <w:szCs w:val="28"/>
        </w:rPr>
        <w:t>.</w:t>
      </w:r>
      <w:r w:rsidRPr="005E69D2">
        <w:rPr>
          <w:szCs w:val="28"/>
        </w:rPr>
        <w:t xml:space="preserve"> При цьому, обсяг перевезення вантажів автомобільним транспортом збільшився у 1,6 раза, залізничним – на 5,4 відс.</w:t>
      </w:r>
    </w:p>
    <w:p w:rsidR="00D844CC" w:rsidRPr="005E69D2" w:rsidRDefault="00D844CC" w:rsidP="00D844CC">
      <w:pPr>
        <w:spacing w:line="230" w:lineRule="auto"/>
        <w:ind w:firstLine="720"/>
        <w:jc w:val="both"/>
        <w:rPr>
          <w:bCs/>
          <w:i/>
          <w:szCs w:val="28"/>
        </w:rPr>
      </w:pPr>
      <w:r w:rsidRPr="00D844CC">
        <w:rPr>
          <w:szCs w:val="28"/>
        </w:rPr>
        <w:t>Вантажооборот</w:t>
      </w:r>
      <w:r w:rsidR="006D26AE">
        <w:rPr>
          <w:szCs w:val="28"/>
        </w:rPr>
        <w:t xml:space="preserve"> області </w:t>
      </w:r>
      <w:r w:rsidR="006D26AE" w:rsidRPr="005E69D2">
        <w:rPr>
          <w:bCs/>
          <w:szCs w:val="28"/>
        </w:rPr>
        <w:t>порівняно з 2018 ро</w:t>
      </w:r>
      <w:r w:rsidR="006D26AE">
        <w:rPr>
          <w:bCs/>
          <w:szCs w:val="28"/>
        </w:rPr>
        <w:t>ком</w:t>
      </w:r>
      <w:r w:rsidRPr="00D844CC">
        <w:rPr>
          <w:szCs w:val="28"/>
        </w:rPr>
        <w:t xml:space="preserve"> </w:t>
      </w:r>
      <w:r w:rsidRPr="005E69D2">
        <w:rPr>
          <w:szCs w:val="28"/>
        </w:rPr>
        <w:t xml:space="preserve">зріс на </w:t>
      </w:r>
      <w:r w:rsidR="006D26AE">
        <w:rPr>
          <w:bCs/>
          <w:szCs w:val="28"/>
        </w:rPr>
        <w:t>7,3 відсотка</w:t>
      </w:r>
      <w:r w:rsidRPr="005E69D2">
        <w:rPr>
          <w:bCs/>
          <w:i/>
          <w:szCs w:val="28"/>
        </w:rPr>
        <w:t>.</w:t>
      </w:r>
    </w:p>
    <w:p w:rsidR="00020500" w:rsidRPr="005E69D2" w:rsidRDefault="00D844CC" w:rsidP="006D26AE">
      <w:pPr>
        <w:spacing w:line="230" w:lineRule="auto"/>
        <w:ind w:firstLine="709"/>
        <w:jc w:val="both"/>
        <w:rPr>
          <w:bCs/>
          <w:i/>
          <w:szCs w:val="28"/>
        </w:rPr>
      </w:pPr>
      <w:r>
        <w:rPr>
          <w:bCs/>
          <w:szCs w:val="28"/>
        </w:rPr>
        <w:t>У</w:t>
      </w:r>
      <w:r w:rsidR="00C10250" w:rsidRPr="005E69D2">
        <w:rPr>
          <w:bCs/>
          <w:szCs w:val="28"/>
        </w:rPr>
        <w:t>сіма в</w:t>
      </w:r>
      <w:r w:rsidR="00020500" w:rsidRPr="005E69D2">
        <w:rPr>
          <w:bCs/>
          <w:szCs w:val="28"/>
        </w:rPr>
        <w:t xml:space="preserve">идами транспорту перевезено </w:t>
      </w:r>
      <w:r w:rsidR="00DA3C43" w:rsidRPr="005E69D2">
        <w:rPr>
          <w:bCs/>
          <w:szCs w:val="28"/>
        </w:rPr>
        <w:t>126,5</w:t>
      </w:r>
      <w:r w:rsidR="00C10250" w:rsidRPr="005E69D2">
        <w:rPr>
          <w:bCs/>
          <w:szCs w:val="28"/>
        </w:rPr>
        <w:t xml:space="preserve"> млн. </w:t>
      </w:r>
      <w:r w:rsidR="00C10250" w:rsidRPr="006D26AE">
        <w:rPr>
          <w:bCs/>
          <w:szCs w:val="28"/>
        </w:rPr>
        <w:t>пасажирів</w:t>
      </w:r>
      <w:r w:rsidR="00020500" w:rsidRPr="006D26AE">
        <w:rPr>
          <w:bCs/>
          <w:szCs w:val="28"/>
        </w:rPr>
        <w:t>,</w:t>
      </w:r>
      <w:r w:rsidR="00020500" w:rsidRPr="005E69D2">
        <w:rPr>
          <w:bCs/>
          <w:szCs w:val="28"/>
        </w:rPr>
        <w:t xml:space="preserve"> у т.ч. автомобільним – </w:t>
      </w:r>
      <w:r w:rsidR="00DA3C43" w:rsidRPr="005E69D2">
        <w:rPr>
          <w:bCs/>
          <w:szCs w:val="28"/>
        </w:rPr>
        <w:t>84,2 млн. осіб, залізничним – 4,7</w:t>
      </w:r>
      <w:r w:rsidR="00C10250" w:rsidRPr="005E69D2">
        <w:rPr>
          <w:bCs/>
          <w:szCs w:val="28"/>
        </w:rPr>
        <w:t xml:space="preserve"> млн. осіб. Обсяг перевезення пасажирів </w:t>
      </w:r>
      <w:r w:rsidR="00C10250" w:rsidRPr="005E69D2">
        <w:rPr>
          <w:szCs w:val="28"/>
        </w:rPr>
        <w:t>тролей</w:t>
      </w:r>
      <w:r w:rsidR="00DA3C43" w:rsidRPr="005E69D2">
        <w:rPr>
          <w:szCs w:val="28"/>
        </w:rPr>
        <w:t xml:space="preserve">бусним транспортом </w:t>
      </w:r>
      <w:r w:rsidR="006D26AE" w:rsidRPr="005E69D2">
        <w:rPr>
          <w:szCs w:val="28"/>
        </w:rPr>
        <w:t xml:space="preserve">збільшився </w:t>
      </w:r>
      <w:r w:rsidR="006D26AE">
        <w:rPr>
          <w:szCs w:val="28"/>
        </w:rPr>
        <w:t xml:space="preserve">проти 2018 року </w:t>
      </w:r>
      <w:r w:rsidR="006D26AE" w:rsidRPr="005E69D2">
        <w:rPr>
          <w:szCs w:val="28"/>
        </w:rPr>
        <w:t>на 3,9 відс.</w:t>
      </w:r>
      <w:r w:rsidR="006D26AE">
        <w:rPr>
          <w:szCs w:val="28"/>
        </w:rPr>
        <w:t xml:space="preserve"> і </w:t>
      </w:r>
      <w:r w:rsidR="00DA3C43" w:rsidRPr="005E69D2">
        <w:rPr>
          <w:szCs w:val="28"/>
        </w:rPr>
        <w:t>становив 37,5</w:t>
      </w:r>
      <w:r w:rsidR="006D26AE">
        <w:rPr>
          <w:szCs w:val="28"/>
        </w:rPr>
        <w:t xml:space="preserve"> млн. пасажирів.  </w:t>
      </w:r>
      <w:r w:rsidR="006D26AE" w:rsidRPr="00D844CC">
        <w:rPr>
          <w:bCs/>
          <w:iCs/>
          <w:szCs w:val="28"/>
        </w:rPr>
        <w:t xml:space="preserve"> </w:t>
      </w:r>
      <w:r w:rsidR="00C10250" w:rsidRPr="00D844CC">
        <w:rPr>
          <w:bCs/>
          <w:iCs/>
          <w:szCs w:val="28"/>
        </w:rPr>
        <w:t>Пасажир</w:t>
      </w:r>
      <w:r w:rsidR="00C10250" w:rsidRPr="00D844CC">
        <w:rPr>
          <w:bCs/>
          <w:szCs w:val="28"/>
        </w:rPr>
        <w:t xml:space="preserve">ооборот </w:t>
      </w:r>
      <w:r w:rsidR="00C10250" w:rsidRPr="005E69D2">
        <w:rPr>
          <w:szCs w:val="28"/>
        </w:rPr>
        <w:t xml:space="preserve">області зріс на </w:t>
      </w:r>
      <w:r w:rsidR="00DA3C43" w:rsidRPr="005E69D2">
        <w:rPr>
          <w:bCs/>
          <w:szCs w:val="28"/>
        </w:rPr>
        <w:t>1,5</w:t>
      </w:r>
      <w:r w:rsidR="00C10250" w:rsidRPr="005E69D2">
        <w:rPr>
          <w:bCs/>
          <w:szCs w:val="28"/>
        </w:rPr>
        <w:t xml:space="preserve"> відс.</w:t>
      </w:r>
      <w:r w:rsidR="00020500" w:rsidRPr="005E69D2">
        <w:rPr>
          <w:bCs/>
          <w:i/>
          <w:szCs w:val="28"/>
        </w:rPr>
        <w:t>.</w:t>
      </w:r>
    </w:p>
    <w:p w:rsidR="005E69D2" w:rsidRPr="004A090C" w:rsidRDefault="005E69D2" w:rsidP="00C10250">
      <w:pPr>
        <w:ind w:firstLine="720"/>
        <w:jc w:val="both"/>
        <w:rPr>
          <w:sz w:val="16"/>
          <w:szCs w:val="16"/>
        </w:rPr>
      </w:pPr>
    </w:p>
    <w:p w:rsidR="00A13C5E" w:rsidRDefault="00022A77" w:rsidP="00022A7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/>
          <w:i/>
          <w:szCs w:val="28"/>
        </w:rPr>
        <w:t>О</w:t>
      </w:r>
      <w:r w:rsidRPr="005E69D2">
        <w:rPr>
          <w:b/>
          <w:i/>
          <w:szCs w:val="28"/>
        </w:rPr>
        <w:t>борот роздрібної торгівлі</w:t>
      </w:r>
      <w:r>
        <w:rPr>
          <w:b/>
          <w:i/>
          <w:szCs w:val="28"/>
        </w:rPr>
        <w:t xml:space="preserve"> </w:t>
      </w:r>
      <w:r w:rsidRPr="00022A77">
        <w:rPr>
          <w:szCs w:val="28"/>
        </w:rPr>
        <w:t xml:space="preserve">збільшився у 2019 році </w:t>
      </w:r>
      <w:r w:rsidRPr="005E69D2">
        <w:rPr>
          <w:szCs w:val="28"/>
        </w:rPr>
        <w:t xml:space="preserve">на 12 відс. </w:t>
      </w:r>
      <w:r>
        <w:rPr>
          <w:szCs w:val="28"/>
        </w:rPr>
        <w:t xml:space="preserve">і </w:t>
      </w:r>
      <w:r w:rsidR="00D05092" w:rsidRPr="005E69D2">
        <w:rPr>
          <w:szCs w:val="28"/>
        </w:rPr>
        <w:t xml:space="preserve">склав </w:t>
      </w:r>
      <w:r>
        <w:rPr>
          <w:szCs w:val="28"/>
        </w:rPr>
        <w:br/>
      </w:r>
      <w:r w:rsidR="00494626" w:rsidRPr="005E69D2">
        <w:rPr>
          <w:szCs w:val="28"/>
        </w:rPr>
        <w:t xml:space="preserve">20,8 </w:t>
      </w:r>
      <w:r>
        <w:rPr>
          <w:szCs w:val="28"/>
        </w:rPr>
        <w:t xml:space="preserve">млрд. грн. </w:t>
      </w:r>
      <w:r w:rsidR="00DD0389" w:rsidRPr="005E69D2">
        <w:rPr>
          <w:szCs w:val="28"/>
        </w:rPr>
        <w:t>(</w:t>
      </w:r>
      <w:r w:rsidR="00DD0389" w:rsidRPr="005E69D2">
        <w:rPr>
          <w:i/>
          <w:szCs w:val="28"/>
        </w:rPr>
        <w:t>по Україні ріст на 10,5 відс.)</w:t>
      </w:r>
      <w:r w:rsidR="00D6114D" w:rsidRPr="005E69D2">
        <w:rPr>
          <w:szCs w:val="28"/>
        </w:rPr>
        <w:t>.</w:t>
      </w:r>
      <w:r>
        <w:rPr>
          <w:szCs w:val="28"/>
        </w:rPr>
        <w:t xml:space="preserve"> </w:t>
      </w:r>
    </w:p>
    <w:p w:rsidR="00C21A26" w:rsidRPr="005E69D2" w:rsidRDefault="00C21A26" w:rsidP="009F3DAB">
      <w:pPr>
        <w:ind w:firstLine="709"/>
        <w:jc w:val="both"/>
        <w:rPr>
          <w:b/>
          <w:i/>
          <w:sz w:val="10"/>
          <w:szCs w:val="10"/>
        </w:rPr>
      </w:pPr>
    </w:p>
    <w:p w:rsidR="004B55BC" w:rsidRPr="005E69D2" w:rsidRDefault="004A090C" w:rsidP="004B55BC">
      <w:pPr>
        <w:ind w:firstLine="709"/>
        <w:jc w:val="both"/>
        <w:rPr>
          <w:szCs w:val="28"/>
        </w:rPr>
      </w:pPr>
      <w:r w:rsidRPr="004A090C">
        <w:rPr>
          <w:szCs w:val="28"/>
        </w:rPr>
        <w:t xml:space="preserve">У 2019 році </w:t>
      </w:r>
      <w:r w:rsidRPr="004A090C">
        <w:rPr>
          <w:b/>
          <w:i/>
          <w:szCs w:val="28"/>
        </w:rPr>
        <w:t xml:space="preserve">обсяг  </w:t>
      </w:r>
      <w:r w:rsidR="004B55BC" w:rsidRPr="004A090C">
        <w:rPr>
          <w:b/>
          <w:i/>
          <w:szCs w:val="28"/>
        </w:rPr>
        <w:t>експорт</w:t>
      </w:r>
      <w:r w:rsidRPr="004A090C">
        <w:rPr>
          <w:b/>
          <w:i/>
          <w:szCs w:val="28"/>
        </w:rPr>
        <w:t>у</w:t>
      </w:r>
      <w:r w:rsidR="004B55BC" w:rsidRPr="004A090C">
        <w:rPr>
          <w:b/>
          <w:i/>
          <w:szCs w:val="28"/>
        </w:rPr>
        <w:t xml:space="preserve"> товарів</w:t>
      </w:r>
      <w:r w:rsidR="004B55BC" w:rsidRPr="004A090C">
        <w:rPr>
          <w:szCs w:val="28"/>
        </w:rPr>
        <w:t xml:space="preserve"> зріс</w:t>
      </w:r>
      <w:r w:rsidR="004B55BC" w:rsidRPr="004A090C">
        <w:rPr>
          <w:b/>
          <w:i/>
          <w:szCs w:val="28"/>
        </w:rPr>
        <w:t xml:space="preserve"> </w:t>
      </w:r>
      <w:r w:rsidR="000773F9" w:rsidRPr="004A090C">
        <w:rPr>
          <w:szCs w:val="28"/>
        </w:rPr>
        <w:t>на 7,1</w:t>
      </w:r>
      <w:r w:rsidR="006A4E84" w:rsidRPr="004A090C">
        <w:rPr>
          <w:szCs w:val="28"/>
        </w:rPr>
        <w:t xml:space="preserve"> відс.</w:t>
      </w:r>
      <w:r w:rsidR="000773F9" w:rsidRPr="004A090C">
        <w:rPr>
          <w:szCs w:val="28"/>
        </w:rPr>
        <w:t xml:space="preserve"> і становив </w:t>
      </w:r>
      <w:r w:rsidR="002A1C2A">
        <w:rPr>
          <w:szCs w:val="28"/>
        </w:rPr>
        <w:br/>
      </w:r>
      <w:r w:rsidR="000773F9" w:rsidRPr="004A090C">
        <w:rPr>
          <w:szCs w:val="28"/>
        </w:rPr>
        <w:t>440,2 млн. дол. США</w:t>
      </w:r>
      <w:r w:rsidRPr="004A090C">
        <w:rPr>
          <w:szCs w:val="28"/>
        </w:rPr>
        <w:t>.</w:t>
      </w:r>
    </w:p>
    <w:p w:rsidR="004B55BC" w:rsidRPr="005E69D2" w:rsidRDefault="004B55BC" w:rsidP="004B55BC">
      <w:pPr>
        <w:ind w:firstLine="709"/>
        <w:jc w:val="both"/>
        <w:rPr>
          <w:szCs w:val="28"/>
        </w:rPr>
      </w:pPr>
      <w:r w:rsidRPr="003D7CAA">
        <w:rPr>
          <w:szCs w:val="28"/>
        </w:rPr>
        <w:t>Позитивне сальдо зовнішньої торгівлі</w:t>
      </w:r>
      <w:r w:rsidRPr="005E69D2">
        <w:rPr>
          <w:i/>
          <w:szCs w:val="28"/>
        </w:rPr>
        <w:t xml:space="preserve"> </w:t>
      </w:r>
      <w:r w:rsidR="00455879">
        <w:rPr>
          <w:szCs w:val="28"/>
        </w:rPr>
        <w:t>с</w:t>
      </w:r>
      <w:r w:rsidR="002A1C2A">
        <w:rPr>
          <w:szCs w:val="28"/>
        </w:rPr>
        <w:t>кла</w:t>
      </w:r>
      <w:r w:rsidR="00455879">
        <w:rPr>
          <w:szCs w:val="28"/>
        </w:rPr>
        <w:t>ло</w:t>
      </w:r>
      <w:r w:rsidR="006A4E84" w:rsidRPr="005E69D2">
        <w:rPr>
          <w:szCs w:val="28"/>
        </w:rPr>
        <w:t xml:space="preserve"> </w:t>
      </w:r>
      <w:r w:rsidR="003D7CAA">
        <w:rPr>
          <w:szCs w:val="28"/>
        </w:rPr>
        <w:t>57,6</w:t>
      </w:r>
      <w:r w:rsidR="001C6234" w:rsidRPr="005E69D2">
        <w:rPr>
          <w:szCs w:val="28"/>
        </w:rPr>
        <w:t xml:space="preserve"> </w:t>
      </w:r>
      <w:r w:rsidRPr="005E69D2">
        <w:rPr>
          <w:szCs w:val="28"/>
        </w:rPr>
        <w:t>млн. дол. США, коефіцієнт п</w:t>
      </w:r>
      <w:r w:rsidR="006A4E84" w:rsidRPr="005E69D2">
        <w:rPr>
          <w:szCs w:val="28"/>
        </w:rPr>
        <w:t xml:space="preserve">окриття експортом імпорту – </w:t>
      </w:r>
      <w:r w:rsidR="003D7CAA">
        <w:rPr>
          <w:szCs w:val="28"/>
        </w:rPr>
        <w:t>1,15</w:t>
      </w:r>
      <w:r w:rsidRPr="005E69D2">
        <w:rPr>
          <w:i/>
          <w:szCs w:val="28"/>
        </w:rPr>
        <w:t xml:space="preserve"> (по Україні – 0,8</w:t>
      </w:r>
      <w:r w:rsidR="003D7CAA">
        <w:rPr>
          <w:i/>
          <w:szCs w:val="28"/>
        </w:rPr>
        <w:t>2</w:t>
      </w:r>
      <w:r w:rsidRPr="005E69D2">
        <w:rPr>
          <w:i/>
          <w:szCs w:val="28"/>
        </w:rPr>
        <w:t>)</w:t>
      </w:r>
      <w:r w:rsidRPr="005E69D2">
        <w:rPr>
          <w:szCs w:val="28"/>
        </w:rPr>
        <w:t>.</w:t>
      </w:r>
    </w:p>
    <w:p w:rsidR="004B55BC" w:rsidRPr="005E69D2" w:rsidRDefault="004B55BC" w:rsidP="004B55BC">
      <w:pPr>
        <w:ind w:firstLine="709"/>
        <w:jc w:val="both"/>
        <w:rPr>
          <w:szCs w:val="28"/>
        </w:rPr>
      </w:pPr>
      <w:r w:rsidRPr="005E69D2">
        <w:rPr>
          <w:szCs w:val="28"/>
        </w:rPr>
        <w:t>Зовнішньоторговельні операції проводилися з па</w:t>
      </w:r>
      <w:r w:rsidRPr="005E69D2">
        <w:rPr>
          <w:szCs w:val="28"/>
        </w:rPr>
        <w:t>р</w:t>
      </w:r>
      <w:r w:rsidR="00A13C5E">
        <w:rPr>
          <w:szCs w:val="28"/>
        </w:rPr>
        <w:t>тнерами 119</w:t>
      </w:r>
      <w:r w:rsidRPr="005E69D2">
        <w:rPr>
          <w:szCs w:val="28"/>
        </w:rPr>
        <w:t xml:space="preserve"> країн світу. </w:t>
      </w:r>
    </w:p>
    <w:p w:rsidR="004B55BC" w:rsidRPr="005E69D2" w:rsidRDefault="004B55BC" w:rsidP="00455879">
      <w:pPr>
        <w:ind w:firstLine="709"/>
        <w:jc w:val="both"/>
        <w:rPr>
          <w:bCs/>
          <w:spacing w:val="-4"/>
          <w:szCs w:val="28"/>
        </w:rPr>
      </w:pPr>
      <w:r w:rsidRPr="005E69D2">
        <w:rPr>
          <w:szCs w:val="28"/>
        </w:rPr>
        <w:t>У структурі експортних поставок питома вага країн Єв</w:t>
      </w:r>
      <w:r w:rsidR="006A4E84" w:rsidRPr="005E69D2">
        <w:rPr>
          <w:szCs w:val="28"/>
        </w:rPr>
        <w:t>ропейського Союзу становить 7</w:t>
      </w:r>
      <w:r w:rsidR="00A13C5E">
        <w:rPr>
          <w:szCs w:val="28"/>
        </w:rPr>
        <w:t>8,5</w:t>
      </w:r>
      <w:r w:rsidRPr="005E69D2">
        <w:rPr>
          <w:szCs w:val="28"/>
        </w:rPr>
        <w:t xml:space="preserve"> відс. </w:t>
      </w:r>
    </w:p>
    <w:p w:rsidR="00AD7877" w:rsidRPr="004B2B2C" w:rsidRDefault="00AD7877" w:rsidP="00AD7877">
      <w:pPr>
        <w:ind w:firstLine="720"/>
        <w:jc w:val="center"/>
        <w:rPr>
          <w:b/>
          <w:w w:val="101"/>
          <w:sz w:val="10"/>
          <w:szCs w:val="10"/>
        </w:rPr>
      </w:pPr>
    </w:p>
    <w:p w:rsidR="00384CCE" w:rsidRPr="00227E70" w:rsidRDefault="00384CCE" w:rsidP="00384CCE">
      <w:pPr>
        <w:spacing w:line="230" w:lineRule="auto"/>
        <w:ind w:firstLine="709"/>
        <w:jc w:val="both"/>
        <w:rPr>
          <w:b/>
          <w:w w:val="101"/>
          <w:szCs w:val="28"/>
        </w:rPr>
      </w:pPr>
      <w:r w:rsidRPr="00227E70">
        <w:rPr>
          <w:w w:val="101"/>
          <w:szCs w:val="28"/>
        </w:rPr>
        <w:t xml:space="preserve">За 2019 рік в області </w:t>
      </w:r>
      <w:r w:rsidRPr="00227E70">
        <w:rPr>
          <w:b/>
          <w:i/>
          <w:w w:val="101"/>
          <w:szCs w:val="28"/>
        </w:rPr>
        <w:t>забезпечено зростання надходжень до бюджетів усіх рівнів.</w:t>
      </w:r>
    </w:p>
    <w:p w:rsidR="00384CCE" w:rsidRPr="00227E70" w:rsidRDefault="00384CCE" w:rsidP="00384CCE">
      <w:pPr>
        <w:spacing w:line="230" w:lineRule="auto"/>
        <w:ind w:firstLine="709"/>
        <w:jc w:val="both"/>
        <w:rPr>
          <w:szCs w:val="28"/>
        </w:rPr>
      </w:pPr>
      <w:r w:rsidRPr="00227E70">
        <w:rPr>
          <w:w w:val="101"/>
          <w:szCs w:val="28"/>
        </w:rPr>
        <w:t xml:space="preserve">До загального фонду </w:t>
      </w:r>
      <w:r w:rsidRPr="002843EE">
        <w:rPr>
          <w:w w:val="101"/>
          <w:szCs w:val="28"/>
          <w:lang w:val="ru-RU"/>
        </w:rPr>
        <w:t>з</w:t>
      </w:r>
      <w:r w:rsidRPr="002843EE">
        <w:rPr>
          <w:w w:val="101"/>
          <w:szCs w:val="28"/>
        </w:rPr>
        <w:t>веденого бюджету</w:t>
      </w:r>
      <w:r w:rsidRPr="00227E70">
        <w:rPr>
          <w:b/>
          <w:w w:val="101"/>
          <w:szCs w:val="28"/>
        </w:rPr>
        <w:t xml:space="preserve"> </w:t>
      </w:r>
      <w:r w:rsidRPr="00227E70">
        <w:rPr>
          <w:w w:val="101"/>
          <w:szCs w:val="28"/>
        </w:rPr>
        <w:t xml:space="preserve">області надійшло </w:t>
      </w:r>
      <w:r w:rsidRPr="00227E70">
        <w:rPr>
          <w:szCs w:val="28"/>
        </w:rPr>
        <w:t>13</w:t>
      </w:r>
      <w:r>
        <w:rPr>
          <w:szCs w:val="28"/>
        </w:rPr>
        <w:t>,</w:t>
      </w:r>
      <w:r w:rsidRPr="00227E70">
        <w:rPr>
          <w:szCs w:val="28"/>
        </w:rPr>
        <w:t>4</w:t>
      </w:r>
      <w:r>
        <w:rPr>
          <w:szCs w:val="28"/>
        </w:rPr>
        <w:t xml:space="preserve"> млрд.</w:t>
      </w:r>
      <w:r w:rsidRPr="00227E70">
        <w:rPr>
          <w:szCs w:val="28"/>
        </w:rPr>
        <w:t xml:space="preserve"> грн., що на 20,3 відс. більше, ніж 2018 рік. </w:t>
      </w:r>
    </w:p>
    <w:p w:rsidR="00384CCE" w:rsidRPr="00227E70" w:rsidRDefault="00384CCE" w:rsidP="00384CCE">
      <w:pPr>
        <w:ind w:firstLine="709"/>
        <w:jc w:val="both"/>
        <w:rPr>
          <w:szCs w:val="28"/>
        </w:rPr>
      </w:pPr>
      <w:r w:rsidRPr="00227E70">
        <w:rPr>
          <w:szCs w:val="28"/>
        </w:rPr>
        <w:t>Надходження платежів до державного бюджету збільшились на 22,1 відс. і склали 8</w:t>
      </w:r>
      <w:r>
        <w:rPr>
          <w:szCs w:val="28"/>
        </w:rPr>
        <w:t xml:space="preserve"> млрд</w:t>
      </w:r>
      <w:r w:rsidRPr="00227E70">
        <w:rPr>
          <w:szCs w:val="28"/>
        </w:rPr>
        <w:t xml:space="preserve">. грн. </w:t>
      </w:r>
    </w:p>
    <w:p w:rsidR="00384CCE" w:rsidRDefault="00384CCE" w:rsidP="00384CCE">
      <w:pPr>
        <w:pStyle w:val="af3"/>
        <w:ind w:firstLine="709"/>
        <w:jc w:val="both"/>
        <w:rPr>
          <w:sz w:val="28"/>
          <w:szCs w:val="28"/>
        </w:rPr>
      </w:pPr>
      <w:r w:rsidRPr="00227E70">
        <w:rPr>
          <w:sz w:val="28"/>
          <w:szCs w:val="28"/>
        </w:rPr>
        <w:t>Власні доходи місцевих бюджетів становили 5</w:t>
      </w:r>
      <w:r>
        <w:rPr>
          <w:sz w:val="28"/>
          <w:szCs w:val="28"/>
        </w:rPr>
        <w:t xml:space="preserve">,4 </w:t>
      </w:r>
      <w:r w:rsidRPr="00227E70">
        <w:rPr>
          <w:sz w:val="28"/>
          <w:szCs w:val="28"/>
        </w:rPr>
        <w:t>мл</w:t>
      </w:r>
      <w:r>
        <w:rPr>
          <w:sz w:val="28"/>
          <w:szCs w:val="28"/>
        </w:rPr>
        <w:t>рд.</w:t>
      </w:r>
      <w:r w:rsidRPr="00227E70">
        <w:rPr>
          <w:sz w:val="28"/>
          <w:szCs w:val="28"/>
        </w:rPr>
        <w:t xml:space="preserve"> грн., </w:t>
      </w:r>
      <w:r>
        <w:rPr>
          <w:sz w:val="28"/>
          <w:szCs w:val="28"/>
        </w:rPr>
        <w:t xml:space="preserve">і зросли </w:t>
      </w:r>
      <w:r w:rsidRPr="00227E70">
        <w:rPr>
          <w:sz w:val="28"/>
          <w:szCs w:val="28"/>
        </w:rPr>
        <w:t xml:space="preserve">на </w:t>
      </w:r>
      <w:r>
        <w:rPr>
          <w:sz w:val="28"/>
          <w:szCs w:val="28"/>
        </w:rPr>
        <w:br/>
      </w:r>
      <w:r w:rsidRPr="00227E70">
        <w:rPr>
          <w:sz w:val="28"/>
          <w:szCs w:val="28"/>
        </w:rPr>
        <w:t>17,7 відс.</w:t>
      </w:r>
      <w:r>
        <w:rPr>
          <w:sz w:val="28"/>
          <w:szCs w:val="28"/>
        </w:rPr>
        <w:t xml:space="preserve"> проти рівня 2018 року.</w:t>
      </w:r>
      <w:r w:rsidRPr="00227E70">
        <w:rPr>
          <w:sz w:val="28"/>
          <w:szCs w:val="28"/>
        </w:rPr>
        <w:t xml:space="preserve"> </w:t>
      </w:r>
    </w:p>
    <w:p w:rsidR="00C06FA3" w:rsidRDefault="00583813" w:rsidP="00384CCE">
      <w:pPr>
        <w:pStyle w:val="af3"/>
        <w:ind w:firstLine="709"/>
        <w:jc w:val="both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803910</wp:posOffset>
            </wp:positionH>
            <wp:positionV relativeFrom="paragraph">
              <wp:posOffset>48260</wp:posOffset>
            </wp:positionV>
            <wp:extent cx="5057775" cy="2776855"/>
            <wp:effectExtent l="19050" t="0" r="9525" b="0"/>
            <wp:wrapTight wrapText="bothSides">
              <wp:wrapPolygon edited="0">
                <wp:start x="-81" y="0"/>
                <wp:lineTo x="-81" y="21486"/>
                <wp:lineTo x="21641" y="21486"/>
                <wp:lineTo x="21641" y="0"/>
                <wp:lineTo x="-81" y="0"/>
              </wp:wrapPolygon>
            </wp:wrapTight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0200" t="26563" r="14603" b="19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77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6FA3" w:rsidRDefault="00C06FA3" w:rsidP="00384CCE">
      <w:pPr>
        <w:pStyle w:val="af3"/>
        <w:ind w:firstLine="709"/>
        <w:jc w:val="both"/>
        <w:rPr>
          <w:sz w:val="28"/>
          <w:szCs w:val="28"/>
        </w:rPr>
      </w:pPr>
    </w:p>
    <w:p w:rsidR="00C06FA3" w:rsidRDefault="00C06FA3" w:rsidP="00384CCE">
      <w:pPr>
        <w:pStyle w:val="af3"/>
        <w:ind w:firstLine="709"/>
        <w:jc w:val="both"/>
        <w:rPr>
          <w:sz w:val="28"/>
          <w:szCs w:val="28"/>
        </w:rPr>
      </w:pPr>
    </w:p>
    <w:p w:rsidR="00C06FA3" w:rsidRDefault="00C06FA3" w:rsidP="00384CCE">
      <w:pPr>
        <w:pStyle w:val="af3"/>
        <w:ind w:firstLine="709"/>
        <w:jc w:val="both"/>
        <w:rPr>
          <w:sz w:val="28"/>
          <w:szCs w:val="28"/>
        </w:rPr>
      </w:pPr>
    </w:p>
    <w:p w:rsidR="00C06FA3" w:rsidRDefault="00C06FA3" w:rsidP="00384CCE">
      <w:pPr>
        <w:pStyle w:val="af3"/>
        <w:ind w:firstLine="709"/>
        <w:jc w:val="both"/>
        <w:rPr>
          <w:sz w:val="28"/>
          <w:szCs w:val="28"/>
        </w:rPr>
      </w:pPr>
    </w:p>
    <w:p w:rsidR="00C06FA3" w:rsidRDefault="00C06FA3" w:rsidP="00384CCE">
      <w:pPr>
        <w:pStyle w:val="af3"/>
        <w:ind w:firstLine="709"/>
        <w:jc w:val="both"/>
        <w:rPr>
          <w:sz w:val="28"/>
          <w:szCs w:val="28"/>
        </w:rPr>
      </w:pPr>
    </w:p>
    <w:p w:rsidR="00C06FA3" w:rsidRDefault="00C06FA3" w:rsidP="00384CCE">
      <w:pPr>
        <w:pStyle w:val="af3"/>
        <w:ind w:firstLine="709"/>
        <w:jc w:val="both"/>
        <w:rPr>
          <w:sz w:val="28"/>
          <w:szCs w:val="28"/>
        </w:rPr>
      </w:pPr>
    </w:p>
    <w:p w:rsidR="00C06FA3" w:rsidRDefault="00C06FA3" w:rsidP="00384CCE">
      <w:pPr>
        <w:pStyle w:val="af3"/>
        <w:ind w:firstLine="709"/>
        <w:jc w:val="both"/>
        <w:rPr>
          <w:sz w:val="28"/>
          <w:szCs w:val="28"/>
        </w:rPr>
      </w:pPr>
    </w:p>
    <w:p w:rsidR="00C06FA3" w:rsidRDefault="00C06FA3" w:rsidP="00384CCE">
      <w:pPr>
        <w:pStyle w:val="af3"/>
        <w:ind w:firstLine="709"/>
        <w:jc w:val="both"/>
        <w:rPr>
          <w:sz w:val="28"/>
          <w:szCs w:val="28"/>
        </w:rPr>
      </w:pPr>
    </w:p>
    <w:p w:rsidR="00C06FA3" w:rsidRDefault="00C06FA3" w:rsidP="00384CCE">
      <w:pPr>
        <w:pStyle w:val="af3"/>
        <w:ind w:firstLine="709"/>
        <w:jc w:val="both"/>
        <w:rPr>
          <w:sz w:val="28"/>
          <w:szCs w:val="28"/>
        </w:rPr>
      </w:pPr>
    </w:p>
    <w:p w:rsidR="00C06FA3" w:rsidRDefault="00C06FA3" w:rsidP="00384CCE">
      <w:pPr>
        <w:pStyle w:val="af3"/>
        <w:ind w:firstLine="709"/>
        <w:jc w:val="both"/>
        <w:rPr>
          <w:sz w:val="28"/>
          <w:szCs w:val="28"/>
        </w:rPr>
      </w:pPr>
    </w:p>
    <w:p w:rsidR="00C06FA3" w:rsidRPr="00227E70" w:rsidRDefault="00C06FA3" w:rsidP="00384CCE">
      <w:pPr>
        <w:pStyle w:val="af3"/>
        <w:ind w:firstLine="709"/>
        <w:jc w:val="both"/>
        <w:rPr>
          <w:sz w:val="28"/>
          <w:szCs w:val="28"/>
        </w:rPr>
      </w:pPr>
    </w:p>
    <w:p w:rsidR="00384CCE" w:rsidRDefault="00384CCE" w:rsidP="00384CCE">
      <w:pPr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 w:rsidRPr="000473C6">
        <w:rPr>
          <w:szCs w:val="28"/>
        </w:rPr>
        <w:t>Планові призначення із надходження власних доходів загального фонду, передбачених розписом органів місцевого самоврядування на 2019 рік, виконано на 103,7 відс., понад завдання надійшло 191,</w:t>
      </w:r>
      <w:r>
        <w:rPr>
          <w:szCs w:val="28"/>
        </w:rPr>
        <w:t>9</w:t>
      </w:r>
      <w:r w:rsidRPr="000473C6">
        <w:rPr>
          <w:szCs w:val="28"/>
        </w:rPr>
        <w:t xml:space="preserve"> млн. грн.</w:t>
      </w:r>
    </w:p>
    <w:p w:rsidR="00384CCE" w:rsidRDefault="00384CCE" w:rsidP="00384CCE">
      <w:pPr>
        <w:spacing w:line="230" w:lineRule="auto"/>
        <w:ind w:firstLine="709"/>
        <w:jc w:val="both"/>
        <w:rPr>
          <w:w w:val="101"/>
          <w:szCs w:val="28"/>
        </w:rPr>
      </w:pPr>
      <w:r>
        <w:rPr>
          <w:w w:val="101"/>
          <w:szCs w:val="28"/>
        </w:rPr>
        <w:lastRenderedPageBreak/>
        <w:t>Рівненська область увійшла до числа 8-ми регіонів, які забезпечили темпи зростання власних доходів місцевих бюджетів</w:t>
      </w:r>
      <w:r w:rsidRPr="002843EE">
        <w:rPr>
          <w:w w:val="101"/>
          <w:szCs w:val="28"/>
        </w:rPr>
        <w:t xml:space="preserve"> </w:t>
      </w:r>
      <w:r>
        <w:rPr>
          <w:w w:val="101"/>
          <w:szCs w:val="28"/>
        </w:rPr>
        <w:t>вище середнього показника по Україні.</w:t>
      </w:r>
    </w:p>
    <w:p w:rsidR="00384CCE" w:rsidRPr="00247572" w:rsidRDefault="00384CCE" w:rsidP="00384CCE">
      <w:pPr>
        <w:pStyle w:val="af3"/>
        <w:ind w:firstLine="709"/>
        <w:jc w:val="both"/>
        <w:rPr>
          <w:sz w:val="10"/>
          <w:szCs w:val="10"/>
        </w:rPr>
      </w:pPr>
    </w:p>
    <w:p w:rsidR="00CD2ABE" w:rsidRPr="004110FA" w:rsidRDefault="00CD2ABE" w:rsidP="004B2B2C">
      <w:pPr>
        <w:tabs>
          <w:tab w:val="left" w:pos="567"/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 w:rsidRPr="004110FA">
        <w:rPr>
          <w:szCs w:val="28"/>
        </w:rPr>
        <w:t>За 2019 р</w:t>
      </w:r>
      <w:r>
        <w:rPr>
          <w:szCs w:val="28"/>
        </w:rPr>
        <w:t>і</w:t>
      </w:r>
      <w:r w:rsidRPr="004110FA">
        <w:rPr>
          <w:szCs w:val="28"/>
        </w:rPr>
        <w:t xml:space="preserve">к </w:t>
      </w:r>
      <w:r>
        <w:rPr>
          <w:szCs w:val="28"/>
        </w:rPr>
        <w:t>всі</w:t>
      </w:r>
      <w:r w:rsidRPr="00BA62E8">
        <w:rPr>
          <w:szCs w:val="28"/>
        </w:rPr>
        <w:t xml:space="preserve"> територіальн</w:t>
      </w:r>
      <w:r>
        <w:rPr>
          <w:szCs w:val="28"/>
        </w:rPr>
        <w:t>і</w:t>
      </w:r>
      <w:r w:rsidRPr="00BA62E8">
        <w:rPr>
          <w:szCs w:val="28"/>
        </w:rPr>
        <w:t xml:space="preserve"> громад</w:t>
      </w:r>
      <w:r>
        <w:rPr>
          <w:szCs w:val="28"/>
        </w:rPr>
        <w:t>и області</w:t>
      </w:r>
      <w:r w:rsidRPr="004110FA">
        <w:rPr>
          <w:szCs w:val="28"/>
        </w:rPr>
        <w:t>, які пере</w:t>
      </w:r>
      <w:r w:rsidR="006A6B26">
        <w:rPr>
          <w:szCs w:val="28"/>
        </w:rPr>
        <w:t>й</w:t>
      </w:r>
      <w:r w:rsidRPr="004110FA">
        <w:rPr>
          <w:szCs w:val="28"/>
        </w:rPr>
        <w:t>шли на прямі міжбюджетні відносини</w:t>
      </w:r>
      <w:r>
        <w:rPr>
          <w:szCs w:val="28"/>
        </w:rPr>
        <w:t xml:space="preserve"> (</w:t>
      </w:r>
      <w:r w:rsidRPr="004110FA">
        <w:rPr>
          <w:szCs w:val="28"/>
        </w:rPr>
        <w:t>32</w:t>
      </w:r>
      <w:r>
        <w:rPr>
          <w:szCs w:val="28"/>
        </w:rPr>
        <w:t xml:space="preserve"> ОТГ)</w:t>
      </w:r>
      <w:r w:rsidRPr="004110FA">
        <w:rPr>
          <w:szCs w:val="28"/>
        </w:rPr>
        <w:t xml:space="preserve">, </w:t>
      </w:r>
      <w:r>
        <w:rPr>
          <w:szCs w:val="28"/>
        </w:rPr>
        <w:t xml:space="preserve">виконали планові призначення. Власні доходи місцевих бюджетів ОТГ становили </w:t>
      </w:r>
      <w:r w:rsidR="00032550">
        <w:rPr>
          <w:szCs w:val="28"/>
        </w:rPr>
        <w:t>1103,6</w:t>
      </w:r>
      <w:r>
        <w:rPr>
          <w:szCs w:val="28"/>
        </w:rPr>
        <w:t xml:space="preserve"> млн. грн., що на 1</w:t>
      </w:r>
      <w:r w:rsidR="00032550">
        <w:rPr>
          <w:szCs w:val="28"/>
        </w:rPr>
        <w:t>9</w:t>
      </w:r>
      <w:r>
        <w:rPr>
          <w:szCs w:val="28"/>
        </w:rPr>
        <w:t>,</w:t>
      </w:r>
      <w:r w:rsidR="00032550">
        <w:rPr>
          <w:szCs w:val="28"/>
        </w:rPr>
        <w:t>5</w:t>
      </w:r>
      <w:r w:rsidR="00384CCE">
        <w:rPr>
          <w:szCs w:val="28"/>
        </w:rPr>
        <w:t xml:space="preserve"> відс. більше, ніж за </w:t>
      </w:r>
      <w:r>
        <w:rPr>
          <w:szCs w:val="28"/>
        </w:rPr>
        <w:t xml:space="preserve">2018 рік. </w:t>
      </w:r>
    </w:p>
    <w:p w:rsidR="00AD7877" w:rsidRPr="000473C6" w:rsidRDefault="00AD7877" w:rsidP="004B2B2C">
      <w:pPr>
        <w:spacing w:line="228" w:lineRule="auto"/>
        <w:ind w:firstLine="709"/>
        <w:jc w:val="both"/>
        <w:rPr>
          <w:szCs w:val="28"/>
        </w:rPr>
      </w:pPr>
      <w:r w:rsidRPr="00384CCE">
        <w:rPr>
          <w:szCs w:val="28"/>
        </w:rPr>
        <w:t>Надходження єдиного внеску на загальнообов’язкове державне соціальне страхування</w:t>
      </w:r>
      <w:r w:rsidRPr="000473C6">
        <w:rPr>
          <w:b/>
          <w:szCs w:val="28"/>
        </w:rPr>
        <w:t xml:space="preserve"> </w:t>
      </w:r>
      <w:r w:rsidRPr="000473C6">
        <w:rPr>
          <w:szCs w:val="28"/>
        </w:rPr>
        <w:t xml:space="preserve">в області </w:t>
      </w:r>
      <w:r>
        <w:rPr>
          <w:szCs w:val="28"/>
        </w:rPr>
        <w:t>за 2019 рік</w:t>
      </w:r>
      <w:r w:rsidRPr="000473C6">
        <w:rPr>
          <w:szCs w:val="28"/>
        </w:rPr>
        <w:t xml:space="preserve"> склали </w:t>
      </w:r>
      <w:r>
        <w:rPr>
          <w:szCs w:val="28"/>
        </w:rPr>
        <w:t>4940</w:t>
      </w:r>
      <w:r w:rsidRPr="000473C6">
        <w:rPr>
          <w:szCs w:val="28"/>
        </w:rPr>
        <w:t>,</w:t>
      </w:r>
      <w:r>
        <w:rPr>
          <w:szCs w:val="28"/>
        </w:rPr>
        <w:t>3</w:t>
      </w:r>
      <w:r w:rsidRPr="000473C6">
        <w:rPr>
          <w:szCs w:val="28"/>
        </w:rPr>
        <w:t xml:space="preserve"> млн. грн., що на 1</w:t>
      </w:r>
      <w:r>
        <w:rPr>
          <w:szCs w:val="28"/>
        </w:rPr>
        <w:t>6</w:t>
      </w:r>
      <w:r w:rsidRPr="000473C6">
        <w:rPr>
          <w:szCs w:val="28"/>
        </w:rPr>
        <w:t>,</w:t>
      </w:r>
      <w:r>
        <w:rPr>
          <w:szCs w:val="28"/>
        </w:rPr>
        <w:t>6</w:t>
      </w:r>
      <w:r w:rsidRPr="000473C6">
        <w:rPr>
          <w:szCs w:val="28"/>
        </w:rPr>
        <w:t xml:space="preserve"> відс. більше, ніж </w:t>
      </w:r>
      <w:r>
        <w:rPr>
          <w:szCs w:val="28"/>
        </w:rPr>
        <w:t xml:space="preserve">за </w:t>
      </w:r>
      <w:r w:rsidRPr="000473C6">
        <w:rPr>
          <w:szCs w:val="28"/>
        </w:rPr>
        <w:t>2018</w:t>
      </w:r>
      <w:r>
        <w:rPr>
          <w:szCs w:val="28"/>
        </w:rPr>
        <w:t xml:space="preserve"> рік</w:t>
      </w:r>
      <w:r w:rsidRPr="000473C6">
        <w:rPr>
          <w:szCs w:val="28"/>
        </w:rPr>
        <w:t xml:space="preserve">. </w:t>
      </w:r>
    </w:p>
    <w:p w:rsidR="004B2B2C" w:rsidRPr="00903E30" w:rsidRDefault="004B2B2C" w:rsidP="004B2B2C">
      <w:pPr>
        <w:spacing w:line="228" w:lineRule="auto"/>
        <w:ind w:firstLine="709"/>
        <w:jc w:val="center"/>
        <w:rPr>
          <w:b/>
          <w:sz w:val="16"/>
          <w:szCs w:val="16"/>
        </w:rPr>
      </w:pPr>
    </w:p>
    <w:p w:rsidR="004E0186" w:rsidRPr="005E69D2" w:rsidRDefault="004E0186" w:rsidP="004B2B2C">
      <w:pPr>
        <w:spacing w:line="228" w:lineRule="auto"/>
        <w:ind w:firstLine="709"/>
        <w:jc w:val="both"/>
        <w:rPr>
          <w:szCs w:val="28"/>
        </w:rPr>
      </w:pPr>
      <w:r w:rsidRPr="005E69D2">
        <w:rPr>
          <w:szCs w:val="28"/>
        </w:rPr>
        <w:t>Розпорядники бюджетних коштів області здійснюють закупівлі товарів, робіт і послуг згідно із вимогами Закону України «Про публічні закупівлі».</w:t>
      </w:r>
    </w:p>
    <w:p w:rsidR="007706CC" w:rsidRPr="00205AB6" w:rsidRDefault="007706CC" w:rsidP="004B2B2C">
      <w:pPr>
        <w:spacing w:line="228" w:lineRule="auto"/>
        <w:ind w:firstLine="709"/>
        <w:jc w:val="both"/>
        <w:rPr>
          <w:szCs w:val="28"/>
        </w:rPr>
      </w:pPr>
      <w:r w:rsidRPr="0096657D">
        <w:rPr>
          <w:szCs w:val="28"/>
        </w:rPr>
        <w:t xml:space="preserve">За 2019 рік через систему </w:t>
      </w:r>
      <w:r w:rsidRPr="00903E30">
        <w:rPr>
          <w:b/>
          <w:i/>
          <w:szCs w:val="28"/>
        </w:rPr>
        <w:t xml:space="preserve">електронних торгів </w:t>
      </w:r>
      <w:r w:rsidRPr="00903E30">
        <w:rPr>
          <w:b/>
          <w:i/>
          <w:szCs w:val="28"/>
          <w:lang w:val="en-US"/>
        </w:rPr>
        <w:t>ProZorro</w:t>
      </w:r>
      <w:r w:rsidRPr="0096657D">
        <w:rPr>
          <w:szCs w:val="28"/>
        </w:rPr>
        <w:t xml:space="preserve"> оголошено </w:t>
      </w:r>
      <w:r w:rsidRPr="00903E30">
        <w:rPr>
          <w:szCs w:val="28"/>
          <w:lang w:val="ru-RU"/>
        </w:rPr>
        <w:t>33 тис.</w:t>
      </w:r>
      <w:r w:rsidRPr="00903E30">
        <w:rPr>
          <w:szCs w:val="28"/>
        </w:rPr>
        <w:t xml:space="preserve"> закупів</w:t>
      </w:r>
      <w:r w:rsidR="0096657D" w:rsidRPr="00903E30">
        <w:rPr>
          <w:szCs w:val="28"/>
        </w:rPr>
        <w:t>ель</w:t>
      </w:r>
      <w:r w:rsidRPr="00903E30">
        <w:rPr>
          <w:szCs w:val="28"/>
        </w:rPr>
        <w:t xml:space="preserve"> </w:t>
      </w:r>
      <w:r w:rsidRPr="0096657D">
        <w:rPr>
          <w:szCs w:val="28"/>
        </w:rPr>
        <w:t xml:space="preserve">на загальну суму </w:t>
      </w:r>
      <w:r w:rsidRPr="00903E30">
        <w:rPr>
          <w:szCs w:val="28"/>
          <w:lang w:val="ru-RU"/>
        </w:rPr>
        <w:t xml:space="preserve">11,9 </w:t>
      </w:r>
      <w:r w:rsidRPr="00903E30">
        <w:rPr>
          <w:szCs w:val="28"/>
        </w:rPr>
        <w:t>млрд. грн.</w:t>
      </w:r>
      <w:r w:rsidRPr="0096657D">
        <w:rPr>
          <w:szCs w:val="28"/>
        </w:rPr>
        <w:t xml:space="preserve"> </w:t>
      </w:r>
      <w:r w:rsidRPr="00205AB6">
        <w:rPr>
          <w:szCs w:val="28"/>
        </w:rPr>
        <w:t>Завершено понад 31,1</w:t>
      </w:r>
      <w:r w:rsidRPr="00205AB6">
        <w:rPr>
          <w:szCs w:val="28"/>
          <w:lang w:val="ru-RU"/>
        </w:rPr>
        <w:t xml:space="preserve"> тис.</w:t>
      </w:r>
      <w:r w:rsidRPr="00205AB6">
        <w:rPr>
          <w:szCs w:val="28"/>
        </w:rPr>
        <w:t xml:space="preserve"> закупі</w:t>
      </w:r>
      <w:r w:rsidR="0096657D" w:rsidRPr="00205AB6">
        <w:rPr>
          <w:szCs w:val="28"/>
        </w:rPr>
        <w:t>вель</w:t>
      </w:r>
      <w:r w:rsidRPr="00205AB6">
        <w:rPr>
          <w:szCs w:val="28"/>
        </w:rPr>
        <w:t xml:space="preserve"> на суму понад 7,6</w:t>
      </w:r>
      <w:r w:rsidRPr="00205AB6">
        <w:rPr>
          <w:szCs w:val="28"/>
          <w:lang w:val="ru-RU"/>
        </w:rPr>
        <w:t xml:space="preserve"> </w:t>
      </w:r>
      <w:r w:rsidRPr="00205AB6">
        <w:rPr>
          <w:szCs w:val="28"/>
        </w:rPr>
        <w:t>млрд. грн.</w:t>
      </w:r>
    </w:p>
    <w:p w:rsidR="007706CC" w:rsidRPr="00903E30" w:rsidRDefault="007706CC" w:rsidP="004B2B2C">
      <w:pPr>
        <w:spacing w:line="228" w:lineRule="auto"/>
        <w:ind w:firstLine="709"/>
        <w:jc w:val="both"/>
        <w:rPr>
          <w:szCs w:val="28"/>
        </w:rPr>
      </w:pPr>
      <w:r w:rsidRPr="00903E30">
        <w:rPr>
          <w:szCs w:val="28"/>
        </w:rPr>
        <w:t>Економія коштів становить 637,15 млн. грн.</w:t>
      </w:r>
    </w:p>
    <w:p w:rsidR="00B51EEE" w:rsidRPr="00B51EEE" w:rsidRDefault="00B51EEE" w:rsidP="003D5474">
      <w:pPr>
        <w:ind w:firstLine="720"/>
        <w:jc w:val="both"/>
        <w:rPr>
          <w:sz w:val="16"/>
          <w:szCs w:val="16"/>
        </w:rPr>
      </w:pPr>
    </w:p>
    <w:p w:rsidR="003D5474" w:rsidRPr="001E677B" w:rsidRDefault="003D5474" w:rsidP="003D5474">
      <w:pPr>
        <w:ind w:firstLine="720"/>
        <w:jc w:val="both"/>
        <w:rPr>
          <w:szCs w:val="28"/>
        </w:rPr>
      </w:pPr>
      <w:r w:rsidRPr="001E677B">
        <w:rPr>
          <w:szCs w:val="28"/>
        </w:rPr>
        <w:t xml:space="preserve">Особлива увага приділяється сприянню розвитку </w:t>
      </w:r>
      <w:r w:rsidRPr="00CA078F">
        <w:rPr>
          <w:b/>
          <w:szCs w:val="28"/>
        </w:rPr>
        <w:t>малого та середнього підприємництва</w:t>
      </w:r>
      <w:r w:rsidRPr="001E677B">
        <w:rPr>
          <w:b/>
          <w:i/>
          <w:szCs w:val="28"/>
        </w:rPr>
        <w:t>,</w:t>
      </w:r>
      <w:r w:rsidRPr="001E677B">
        <w:rPr>
          <w:szCs w:val="28"/>
        </w:rPr>
        <w:t xml:space="preserve"> адже саме малий та середній бізнес є основним роботодавцем та виробничником у регіоні.</w:t>
      </w:r>
    </w:p>
    <w:p w:rsidR="003D5474" w:rsidRPr="005E69D2" w:rsidRDefault="003D5474" w:rsidP="003D5474">
      <w:pPr>
        <w:spacing w:line="228" w:lineRule="auto"/>
        <w:ind w:firstLine="709"/>
        <w:jc w:val="both"/>
        <w:rPr>
          <w:szCs w:val="28"/>
        </w:rPr>
      </w:pPr>
      <w:r w:rsidRPr="005E69D2">
        <w:rPr>
          <w:szCs w:val="28"/>
        </w:rPr>
        <w:t xml:space="preserve">В області здійснюють </w:t>
      </w:r>
      <w:r w:rsidRPr="00CA078F">
        <w:rPr>
          <w:i/>
          <w:szCs w:val="28"/>
        </w:rPr>
        <w:t>підприємницьку діяльність</w:t>
      </w:r>
      <w:r w:rsidRPr="005E69D2">
        <w:rPr>
          <w:szCs w:val="28"/>
        </w:rPr>
        <w:t xml:space="preserve"> 5,5 тис. підприємств </w:t>
      </w:r>
      <w:r>
        <w:rPr>
          <w:szCs w:val="28"/>
        </w:rPr>
        <w:br/>
      </w:r>
      <w:r w:rsidRPr="005E69D2">
        <w:rPr>
          <w:szCs w:val="28"/>
        </w:rPr>
        <w:t xml:space="preserve">(з них 5,2 тис. – малих, 326 – середніх) та 35,6 тис. фізичних осіб – підприємців. </w:t>
      </w:r>
    </w:p>
    <w:p w:rsidR="003D5474" w:rsidRPr="005E69D2" w:rsidRDefault="003D5474" w:rsidP="003D5474">
      <w:pPr>
        <w:spacing w:line="228" w:lineRule="auto"/>
        <w:ind w:firstLine="709"/>
        <w:jc w:val="both"/>
        <w:rPr>
          <w:szCs w:val="28"/>
        </w:rPr>
      </w:pPr>
      <w:r w:rsidRPr="005E69D2">
        <w:rPr>
          <w:szCs w:val="28"/>
        </w:rPr>
        <w:t xml:space="preserve">Питома вага зайнятих на малих і середніх підприємствах перевищує </w:t>
      </w:r>
      <w:r>
        <w:rPr>
          <w:szCs w:val="28"/>
        </w:rPr>
        <w:br/>
      </w:r>
      <w:r w:rsidRPr="005E69D2">
        <w:rPr>
          <w:szCs w:val="28"/>
        </w:rPr>
        <w:t>91 відс. зайнятих на підприємствах регіону.</w:t>
      </w:r>
    </w:p>
    <w:p w:rsidR="003D5474" w:rsidRPr="005E69D2" w:rsidRDefault="003D5474" w:rsidP="003D5474">
      <w:pPr>
        <w:spacing w:line="228" w:lineRule="auto"/>
        <w:ind w:firstLine="709"/>
        <w:jc w:val="both"/>
        <w:rPr>
          <w:szCs w:val="28"/>
        </w:rPr>
      </w:pPr>
      <w:r w:rsidRPr="005E69D2">
        <w:rPr>
          <w:szCs w:val="28"/>
        </w:rPr>
        <w:t xml:space="preserve">Суб‘єкти малого та середнього </w:t>
      </w:r>
      <w:r>
        <w:rPr>
          <w:szCs w:val="28"/>
        </w:rPr>
        <w:t xml:space="preserve">бізнесу </w:t>
      </w:r>
      <w:r w:rsidRPr="005E69D2">
        <w:rPr>
          <w:szCs w:val="28"/>
        </w:rPr>
        <w:t>забезпечують понад 83 відс. загального обсягу реалізованої в області продукції.</w:t>
      </w:r>
    </w:p>
    <w:p w:rsidR="003D5474" w:rsidRPr="005E69D2" w:rsidRDefault="003D5474" w:rsidP="003D5474">
      <w:pPr>
        <w:pStyle w:val="a8"/>
        <w:spacing w:after="0" w:line="228" w:lineRule="auto"/>
        <w:ind w:firstLine="709"/>
        <w:jc w:val="both"/>
        <w:rPr>
          <w:szCs w:val="28"/>
        </w:rPr>
      </w:pPr>
      <w:r w:rsidRPr="005E69D2">
        <w:rPr>
          <w:szCs w:val="28"/>
        </w:rPr>
        <w:t>В регіоні реалізується Програма розвитку малого і середнього підприємництва на 2018 – 2020 роки</w:t>
      </w:r>
      <w:r w:rsidRPr="005E69D2">
        <w:rPr>
          <w:i/>
          <w:szCs w:val="28"/>
        </w:rPr>
        <w:t>,</w:t>
      </w:r>
      <w:r w:rsidRPr="005E69D2">
        <w:rPr>
          <w:szCs w:val="28"/>
        </w:rPr>
        <w:t xml:space="preserve"> на виконання заходів якої у 2019 році профінансовано</w:t>
      </w:r>
      <w:r w:rsidRPr="005E69D2">
        <w:rPr>
          <w:b/>
          <w:szCs w:val="28"/>
        </w:rPr>
        <w:t xml:space="preserve"> </w:t>
      </w:r>
      <w:r w:rsidRPr="005E69D2">
        <w:rPr>
          <w:szCs w:val="28"/>
        </w:rPr>
        <w:t xml:space="preserve">1100 тис. гривень. </w:t>
      </w:r>
    </w:p>
    <w:p w:rsidR="003D5474" w:rsidRDefault="003D5474" w:rsidP="003D5474">
      <w:pPr>
        <w:spacing w:line="228" w:lineRule="auto"/>
        <w:ind w:firstLine="709"/>
        <w:jc w:val="both"/>
        <w:rPr>
          <w:szCs w:val="28"/>
        </w:rPr>
      </w:pPr>
      <w:r w:rsidRPr="005E69D2">
        <w:rPr>
          <w:szCs w:val="28"/>
        </w:rPr>
        <w:t xml:space="preserve">У рамках програми здійснювалось часткове відшкодування відсоткових ставок за кредитами (позиками) банків для реалізації проектів суб'єктів малого і середнього підприємництва. </w:t>
      </w:r>
    </w:p>
    <w:p w:rsidR="003D5474" w:rsidRPr="005E69D2" w:rsidRDefault="003D5474" w:rsidP="003D5474">
      <w:pPr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Зокрема, у</w:t>
      </w:r>
      <w:r w:rsidRPr="005E69D2">
        <w:rPr>
          <w:szCs w:val="28"/>
        </w:rPr>
        <w:t xml:space="preserve"> 2019 році 23 суб'єкти малого і середнього підприємництва отримали відшкодування на суму 729,4 тис. грн., що дало можливість здешевити </w:t>
      </w:r>
      <w:r>
        <w:rPr>
          <w:szCs w:val="28"/>
        </w:rPr>
        <w:br/>
      </w:r>
      <w:r w:rsidRPr="005E69D2">
        <w:rPr>
          <w:szCs w:val="28"/>
        </w:rPr>
        <w:t xml:space="preserve">10 млн. грн. кредитів. </w:t>
      </w:r>
    </w:p>
    <w:p w:rsidR="00F6439F" w:rsidRPr="005E69D2" w:rsidRDefault="00F6439F" w:rsidP="003D5474">
      <w:pPr>
        <w:ind w:firstLine="709"/>
        <w:jc w:val="both"/>
        <w:rPr>
          <w:szCs w:val="28"/>
        </w:rPr>
      </w:pPr>
      <w:r w:rsidRPr="005E69D2">
        <w:rPr>
          <w:szCs w:val="28"/>
        </w:rPr>
        <w:t xml:space="preserve">У 2019 році </w:t>
      </w:r>
      <w:r w:rsidR="00205AB6" w:rsidRPr="005E69D2">
        <w:rPr>
          <w:szCs w:val="28"/>
        </w:rPr>
        <w:t>для суб'єктів мал</w:t>
      </w:r>
      <w:r w:rsidR="00205AB6">
        <w:rPr>
          <w:szCs w:val="28"/>
        </w:rPr>
        <w:t xml:space="preserve">ого і середнього підприємництва </w:t>
      </w:r>
      <w:r w:rsidRPr="005E69D2">
        <w:rPr>
          <w:szCs w:val="28"/>
        </w:rPr>
        <w:t>проводилися форуми, навчальні семінари, бізнес-тренінги, конференції</w:t>
      </w:r>
      <w:r w:rsidR="00205AB6">
        <w:rPr>
          <w:szCs w:val="28"/>
        </w:rPr>
        <w:t>,</w:t>
      </w:r>
      <w:r w:rsidRPr="005E69D2">
        <w:rPr>
          <w:szCs w:val="28"/>
        </w:rPr>
        <w:t xml:space="preserve"> надавалася необхідна організаційна та фінансова підтримка </w:t>
      </w:r>
      <w:r w:rsidR="00205AB6">
        <w:rPr>
          <w:szCs w:val="28"/>
        </w:rPr>
        <w:t xml:space="preserve">для </w:t>
      </w:r>
      <w:r w:rsidRPr="005E69D2">
        <w:rPr>
          <w:szCs w:val="28"/>
        </w:rPr>
        <w:t>участі у міжнародних та вітчизнян</w:t>
      </w:r>
      <w:r w:rsidR="00205AB6">
        <w:rPr>
          <w:szCs w:val="28"/>
        </w:rPr>
        <w:t>их виставково-ярмаркових заходах</w:t>
      </w:r>
      <w:r w:rsidRPr="005E69D2">
        <w:rPr>
          <w:szCs w:val="28"/>
        </w:rPr>
        <w:t xml:space="preserve">. </w:t>
      </w:r>
    </w:p>
    <w:p w:rsidR="00C63EDF" w:rsidRPr="00CA078F" w:rsidRDefault="00C63EDF" w:rsidP="00C63EDF">
      <w:pPr>
        <w:ind w:firstLine="709"/>
        <w:jc w:val="both"/>
        <w:rPr>
          <w:szCs w:val="28"/>
        </w:rPr>
      </w:pPr>
      <w:r w:rsidRPr="00BE669D">
        <w:rPr>
          <w:szCs w:val="28"/>
        </w:rPr>
        <w:t xml:space="preserve">Одним із ключових завдань реформи децентралізації є створення належних умов для отримання мешканцями навіть найвіддаленіших населених пунктів регіону </w:t>
      </w:r>
      <w:r w:rsidRPr="00CA078F">
        <w:rPr>
          <w:b/>
          <w:szCs w:val="28"/>
        </w:rPr>
        <w:t>якісних адміністративних послуг</w:t>
      </w:r>
      <w:r w:rsidRPr="00CA078F">
        <w:rPr>
          <w:szCs w:val="28"/>
        </w:rPr>
        <w:t>.</w:t>
      </w:r>
    </w:p>
    <w:p w:rsidR="00C63EDF" w:rsidRPr="00BE669D" w:rsidRDefault="00C63EDF" w:rsidP="00C63EDF">
      <w:pPr>
        <w:ind w:firstLine="709"/>
        <w:jc w:val="both"/>
        <w:rPr>
          <w:szCs w:val="28"/>
        </w:rPr>
      </w:pPr>
      <w:r w:rsidRPr="00BE669D">
        <w:rPr>
          <w:szCs w:val="28"/>
        </w:rPr>
        <w:t xml:space="preserve">Відповідно до Закону України «Про адміністративні послуги» в усіх районах та містах обласного значення, а також </w:t>
      </w:r>
      <w:r w:rsidRPr="00BE669D">
        <w:rPr>
          <w:szCs w:val="28"/>
          <w:shd w:val="clear" w:color="auto" w:fill="FFFFFF"/>
        </w:rPr>
        <w:t>у</w:t>
      </w:r>
      <w:r w:rsidRPr="00BE669D">
        <w:rPr>
          <w:szCs w:val="28"/>
        </w:rPr>
        <w:t xml:space="preserve"> Миляцькій, Клеванській та Радивилівській об’єднаних територіальних громадах функціонують центри надання адміністративних послуг, якими за 2019 рік надано 638,4 тис. адміністративних послуг, що у 1,1 раза більше, ніж у 2018 році.</w:t>
      </w:r>
    </w:p>
    <w:p w:rsidR="00C63EDF" w:rsidRPr="00BE669D" w:rsidRDefault="00C63EDF" w:rsidP="00C63EDF">
      <w:pPr>
        <w:ind w:firstLine="709"/>
        <w:jc w:val="both"/>
        <w:rPr>
          <w:bCs/>
          <w:szCs w:val="28"/>
        </w:rPr>
      </w:pPr>
      <w:r w:rsidRPr="00BE669D">
        <w:rPr>
          <w:szCs w:val="28"/>
        </w:rPr>
        <w:lastRenderedPageBreak/>
        <w:t xml:space="preserve">У четвертому кварталі 2019 року центри надання адміністративних послуг відкрито у Козинській, Острожецькій, Висоцькій </w:t>
      </w:r>
      <w:r>
        <w:rPr>
          <w:szCs w:val="28"/>
        </w:rPr>
        <w:t>об’єднаних територіальних громадах.</w:t>
      </w:r>
    </w:p>
    <w:p w:rsidR="00C63EDF" w:rsidRPr="00BE669D" w:rsidRDefault="00C63EDF" w:rsidP="00C63EDF">
      <w:pPr>
        <w:ind w:firstLine="709"/>
        <w:jc w:val="both"/>
        <w:rPr>
          <w:szCs w:val="28"/>
        </w:rPr>
      </w:pPr>
      <w:r w:rsidRPr="00BE669D">
        <w:rPr>
          <w:szCs w:val="28"/>
        </w:rPr>
        <w:t>Центрами надання адміністративних послуг затверджені відповідні переліки адміністративних послуг, до яких увійшли соціальні, земельні послуги та реєстраційно-погоджувальні процедури.</w:t>
      </w:r>
    </w:p>
    <w:p w:rsidR="00C63EDF" w:rsidRPr="00BE669D" w:rsidRDefault="00C63EDF" w:rsidP="00C63EDF">
      <w:pPr>
        <w:ind w:firstLine="709"/>
        <w:jc w:val="both"/>
        <w:rPr>
          <w:szCs w:val="28"/>
        </w:rPr>
      </w:pPr>
      <w:r w:rsidRPr="00BE669D">
        <w:rPr>
          <w:szCs w:val="28"/>
        </w:rPr>
        <w:t>Загалом у рамках реалізації Програми «</w:t>
      </w:r>
      <w:r w:rsidRPr="00BE669D">
        <w:rPr>
          <w:szCs w:val="28"/>
          <w:lang w:val="en-US"/>
        </w:rPr>
        <w:t>U</w:t>
      </w:r>
      <w:r w:rsidRPr="00BE669D">
        <w:rPr>
          <w:szCs w:val="28"/>
        </w:rPr>
        <w:t>-</w:t>
      </w:r>
      <w:r w:rsidRPr="00BE669D">
        <w:rPr>
          <w:szCs w:val="28"/>
          <w:lang w:val="en-US"/>
        </w:rPr>
        <w:t>LEAD</w:t>
      </w:r>
      <w:r w:rsidRPr="00BE669D">
        <w:rPr>
          <w:szCs w:val="28"/>
        </w:rPr>
        <w:t xml:space="preserve"> з Європою» </w:t>
      </w:r>
      <w:r>
        <w:rPr>
          <w:szCs w:val="28"/>
        </w:rPr>
        <w:t xml:space="preserve">у </w:t>
      </w:r>
      <w:r w:rsidRPr="00BE669D">
        <w:rPr>
          <w:szCs w:val="28"/>
        </w:rPr>
        <w:t>територіальних громадах області планується створити (модернізувати)</w:t>
      </w:r>
      <w:r>
        <w:rPr>
          <w:szCs w:val="28"/>
        </w:rPr>
        <w:t xml:space="preserve"> </w:t>
      </w:r>
      <w:r w:rsidRPr="00BE669D">
        <w:rPr>
          <w:szCs w:val="28"/>
        </w:rPr>
        <w:t xml:space="preserve">22 центри </w:t>
      </w:r>
      <w:r>
        <w:rPr>
          <w:szCs w:val="28"/>
        </w:rPr>
        <w:t>надання адміністративних послуг</w:t>
      </w:r>
      <w:r w:rsidRPr="00BE669D">
        <w:rPr>
          <w:szCs w:val="28"/>
        </w:rPr>
        <w:t>.</w:t>
      </w:r>
    </w:p>
    <w:p w:rsidR="00000835" w:rsidRPr="005E69D2" w:rsidRDefault="00000835" w:rsidP="00B272B1">
      <w:pPr>
        <w:tabs>
          <w:tab w:val="left" w:pos="567"/>
        </w:tabs>
        <w:spacing w:line="230" w:lineRule="auto"/>
        <w:ind w:firstLine="709"/>
        <w:jc w:val="center"/>
        <w:rPr>
          <w:b/>
          <w:sz w:val="10"/>
          <w:szCs w:val="10"/>
        </w:rPr>
      </w:pPr>
    </w:p>
    <w:p w:rsidR="00E743C6" w:rsidRPr="003B5333" w:rsidRDefault="00E743C6" w:rsidP="00B272B1">
      <w:pPr>
        <w:pStyle w:val="a8"/>
        <w:spacing w:after="0" w:line="230" w:lineRule="auto"/>
        <w:ind w:firstLine="709"/>
        <w:jc w:val="both"/>
        <w:rPr>
          <w:szCs w:val="28"/>
          <w:lang w:val="uk-UA"/>
        </w:rPr>
      </w:pPr>
      <w:r w:rsidRPr="003B5333">
        <w:rPr>
          <w:szCs w:val="28"/>
          <w:lang w:val="uk-UA"/>
        </w:rPr>
        <w:t xml:space="preserve">Відповідно до Закону України «Про добровільне об’єднання територіальних громад» в області здійснюється </w:t>
      </w:r>
      <w:r w:rsidRPr="0091507D">
        <w:rPr>
          <w:b/>
          <w:i/>
          <w:szCs w:val="28"/>
          <w:lang w:val="uk-UA"/>
        </w:rPr>
        <w:t>реформування місцевого самоврядування</w:t>
      </w:r>
      <w:r w:rsidRPr="003B5333">
        <w:rPr>
          <w:szCs w:val="28"/>
          <w:lang w:val="uk-UA"/>
        </w:rPr>
        <w:t>, пріоритетом якого є формування спроможних об’єднаних громад.</w:t>
      </w:r>
    </w:p>
    <w:p w:rsidR="00E743C6" w:rsidRPr="0091507D" w:rsidRDefault="00E743C6" w:rsidP="00B272B1">
      <w:pPr>
        <w:pStyle w:val="a8"/>
        <w:spacing w:after="0" w:line="230" w:lineRule="auto"/>
        <w:ind w:firstLine="709"/>
        <w:jc w:val="both"/>
        <w:rPr>
          <w:szCs w:val="28"/>
          <w:lang w:val="uk-UA"/>
        </w:rPr>
      </w:pPr>
      <w:r w:rsidRPr="0091507D">
        <w:rPr>
          <w:szCs w:val="28"/>
          <w:lang w:val="uk-UA"/>
        </w:rPr>
        <w:t>В даний час, в регіоні сформовано 48 ОТГ, до яких увійшло 158 сільських, селищних та міських рад (43,3 відс. чисельності місцевих рад на початок об’єднання).</w:t>
      </w:r>
    </w:p>
    <w:p w:rsidR="00E743C6" w:rsidRPr="0091507D" w:rsidRDefault="00E743C6" w:rsidP="0091507D">
      <w:pPr>
        <w:pStyle w:val="a8"/>
        <w:spacing w:after="0" w:line="230" w:lineRule="auto"/>
        <w:ind w:firstLine="709"/>
        <w:jc w:val="both"/>
        <w:rPr>
          <w:szCs w:val="28"/>
          <w:lang w:val="uk-UA"/>
        </w:rPr>
      </w:pPr>
      <w:r w:rsidRPr="0091507D">
        <w:rPr>
          <w:szCs w:val="28"/>
          <w:lang w:val="uk-UA"/>
        </w:rPr>
        <w:t>В об’єднаних громадах проживає 381,3 тис. осіб (32,9 відс. загальної чисельності населення області).</w:t>
      </w:r>
    </w:p>
    <w:p w:rsidR="00E743C6" w:rsidRPr="0091507D" w:rsidRDefault="00E743C6" w:rsidP="00B272B1">
      <w:pPr>
        <w:pStyle w:val="a8"/>
        <w:spacing w:after="0" w:line="230" w:lineRule="auto"/>
        <w:ind w:firstLine="709"/>
        <w:rPr>
          <w:szCs w:val="28"/>
          <w:lang w:val="uk-UA"/>
        </w:rPr>
      </w:pPr>
      <w:r w:rsidRPr="0091507D">
        <w:rPr>
          <w:szCs w:val="28"/>
          <w:lang w:val="uk-UA"/>
        </w:rPr>
        <w:t>Загальна площа ОТГ становить 8,3 тис. кв. км (41,2 відс. території області).</w:t>
      </w:r>
    </w:p>
    <w:p w:rsidR="00E743C6" w:rsidRPr="003B5333" w:rsidRDefault="00E743C6" w:rsidP="00B51EEE">
      <w:pPr>
        <w:pStyle w:val="a8"/>
        <w:spacing w:after="0" w:line="230" w:lineRule="auto"/>
        <w:ind w:firstLine="709"/>
        <w:jc w:val="both"/>
        <w:rPr>
          <w:szCs w:val="28"/>
          <w:lang w:val="uk-UA"/>
        </w:rPr>
      </w:pPr>
      <w:r w:rsidRPr="0091507D">
        <w:rPr>
          <w:szCs w:val="28"/>
          <w:lang w:val="uk-UA"/>
        </w:rPr>
        <w:t xml:space="preserve">У 43-х об’єднаних громадах проведено перші місцеві вибори, у </w:t>
      </w:r>
      <w:r w:rsidR="0091507D">
        <w:rPr>
          <w:szCs w:val="28"/>
          <w:lang w:val="uk-UA"/>
        </w:rPr>
        <w:t xml:space="preserve">тому числі </w:t>
      </w:r>
      <w:r w:rsidRPr="0091507D">
        <w:rPr>
          <w:szCs w:val="28"/>
          <w:lang w:val="uk-UA"/>
        </w:rPr>
        <w:t xml:space="preserve"> у 2019 році – у 12-ти ОТГ </w:t>
      </w:r>
    </w:p>
    <w:p w:rsidR="00E743C6" w:rsidRPr="0091507D" w:rsidRDefault="00E743C6" w:rsidP="00B272B1">
      <w:pPr>
        <w:pStyle w:val="a8"/>
        <w:spacing w:after="0" w:line="230" w:lineRule="auto"/>
        <w:ind w:firstLine="709"/>
        <w:jc w:val="both"/>
        <w:rPr>
          <w:iCs/>
          <w:szCs w:val="28"/>
          <w:lang w:val="uk-UA"/>
        </w:rPr>
      </w:pPr>
      <w:r w:rsidRPr="0091507D">
        <w:rPr>
          <w:szCs w:val="28"/>
          <w:lang w:val="uk-UA"/>
        </w:rPr>
        <w:t xml:space="preserve">У 2019 році для 32-ох ОТГ виділено субвенцію з державного бюджету </w:t>
      </w:r>
      <w:r w:rsidR="00144EF5" w:rsidRPr="0091507D">
        <w:rPr>
          <w:szCs w:val="28"/>
          <w:lang w:val="uk-UA"/>
        </w:rPr>
        <w:t xml:space="preserve">на розвиток інфраструктури </w:t>
      </w:r>
      <w:r w:rsidRPr="0091507D">
        <w:rPr>
          <w:szCs w:val="28"/>
          <w:lang w:val="uk-UA"/>
        </w:rPr>
        <w:t>у сумі</w:t>
      </w:r>
      <w:r w:rsidR="0091507D" w:rsidRPr="0091507D">
        <w:rPr>
          <w:szCs w:val="28"/>
          <w:lang w:val="uk-UA"/>
        </w:rPr>
        <w:t xml:space="preserve"> </w:t>
      </w:r>
      <w:r w:rsidRPr="0091507D">
        <w:rPr>
          <w:szCs w:val="28"/>
          <w:lang w:val="uk-UA"/>
        </w:rPr>
        <w:t>72,6 млн. грн., за ці кошти реалізовано 124 проєкти.</w:t>
      </w:r>
    </w:p>
    <w:p w:rsidR="00B839D3" w:rsidRPr="002C7CAA" w:rsidRDefault="00B839D3" w:rsidP="00B272B1">
      <w:pPr>
        <w:spacing w:line="230" w:lineRule="auto"/>
        <w:ind w:firstLine="709"/>
        <w:jc w:val="both"/>
        <w:rPr>
          <w:i/>
          <w:szCs w:val="28"/>
        </w:rPr>
      </w:pPr>
      <w:r w:rsidRPr="002C7CAA">
        <w:rPr>
          <w:b/>
          <w:i/>
          <w:szCs w:val="28"/>
        </w:rPr>
        <w:t>Середньомісячна заробітна плата</w:t>
      </w:r>
      <w:r w:rsidRPr="002C7CAA">
        <w:rPr>
          <w:b/>
          <w:szCs w:val="28"/>
        </w:rPr>
        <w:t xml:space="preserve"> </w:t>
      </w:r>
      <w:r w:rsidRPr="002C7CAA">
        <w:rPr>
          <w:szCs w:val="28"/>
        </w:rPr>
        <w:t xml:space="preserve">працівників області за </w:t>
      </w:r>
      <w:r w:rsidR="001842FF" w:rsidRPr="002C7CAA">
        <w:rPr>
          <w:szCs w:val="28"/>
        </w:rPr>
        <w:t>2019 р</w:t>
      </w:r>
      <w:r w:rsidR="002C7CAA" w:rsidRPr="002C7CAA">
        <w:rPr>
          <w:szCs w:val="28"/>
        </w:rPr>
        <w:t>ік</w:t>
      </w:r>
      <w:r w:rsidR="001842FF" w:rsidRPr="002C7CAA">
        <w:rPr>
          <w:szCs w:val="28"/>
        </w:rPr>
        <w:t xml:space="preserve"> становила 8</w:t>
      </w:r>
      <w:r w:rsidR="002C7CAA" w:rsidRPr="002C7CAA">
        <w:rPr>
          <w:szCs w:val="28"/>
        </w:rPr>
        <w:t>967</w:t>
      </w:r>
      <w:r w:rsidRPr="002C7CAA">
        <w:rPr>
          <w:szCs w:val="28"/>
        </w:rPr>
        <w:t xml:space="preserve"> грн.</w:t>
      </w:r>
      <w:r w:rsidRPr="002C7CAA">
        <w:rPr>
          <w:i/>
          <w:szCs w:val="28"/>
        </w:rPr>
        <w:t xml:space="preserve"> </w:t>
      </w:r>
      <w:r w:rsidRPr="002C7CAA">
        <w:rPr>
          <w:szCs w:val="28"/>
        </w:rPr>
        <w:t xml:space="preserve">і зросла </w:t>
      </w:r>
      <w:r w:rsidR="00C36C65">
        <w:rPr>
          <w:szCs w:val="28"/>
        </w:rPr>
        <w:t>проти</w:t>
      </w:r>
      <w:r w:rsidRPr="002C7CAA">
        <w:rPr>
          <w:szCs w:val="28"/>
        </w:rPr>
        <w:t xml:space="preserve"> </w:t>
      </w:r>
      <w:r w:rsidR="001842FF" w:rsidRPr="002C7CAA">
        <w:rPr>
          <w:szCs w:val="28"/>
        </w:rPr>
        <w:t>2018 року на 20</w:t>
      </w:r>
      <w:r w:rsidR="002C7CAA" w:rsidRPr="002C7CAA">
        <w:rPr>
          <w:szCs w:val="28"/>
        </w:rPr>
        <w:t>,1</w:t>
      </w:r>
      <w:r w:rsidRPr="002C7CAA">
        <w:rPr>
          <w:szCs w:val="28"/>
        </w:rPr>
        <w:t xml:space="preserve"> відс.</w:t>
      </w:r>
      <w:r w:rsidR="002C7CAA" w:rsidRPr="002C7CAA">
        <w:rPr>
          <w:i/>
          <w:szCs w:val="28"/>
        </w:rPr>
        <w:t xml:space="preserve"> (по Украї</w:t>
      </w:r>
      <w:r w:rsidR="00DA1412">
        <w:rPr>
          <w:i/>
          <w:szCs w:val="28"/>
        </w:rPr>
        <w:t>ні ріст</w:t>
      </w:r>
      <w:r w:rsidR="002C7CAA" w:rsidRPr="002C7CAA">
        <w:rPr>
          <w:i/>
          <w:szCs w:val="28"/>
        </w:rPr>
        <w:t xml:space="preserve"> на 18,4 відс.)</w:t>
      </w:r>
      <w:r w:rsidR="00B51EEE">
        <w:rPr>
          <w:szCs w:val="28"/>
        </w:rPr>
        <w:t>.</w:t>
      </w:r>
    </w:p>
    <w:p w:rsidR="00B839D3" w:rsidRPr="007F5478" w:rsidRDefault="00B839D3" w:rsidP="00A24572">
      <w:pPr>
        <w:ind w:firstLine="709"/>
        <w:jc w:val="both"/>
        <w:rPr>
          <w:szCs w:val="28"/>
        </w:rPr>
      </w:pPr>
      <w:r w:rsidRPr="007F5478">
        <w:rPr>
          <w:szCs w:val="28"/>
        </w:rPr>
        <w:t>Індекс реаль</w:t>
      </w:r>
      <w:r w:rsidR="007F5478" w:rsidRPr="007F5478">
        <w:rPr>
          <w:szCs w:val="28"/>
        </w:rPr>
        <w:t>ної заробітної плати склав 111,1</w:t>
      </w:r>
      <w:r w:rsidRPr="007F5478">
        <w:rPr>
          <w:szCs w:val="28"/>
        </w:rPr>
        <w:t xml:space="preserve"> відсотка</w:t>
      </w:r>
      <w:r w:rsidR="00A24572">
        <w:rPr>
          <w:szCs w:val="28"/>
        </w:rPr>
        <w:t xml:space="preserve"> </w:t>
      </w:r>
      <w:r w:rsidR="00A24572" w:rsidRPr="005E69D2">
        <w:rPr>
          <w:i/>
          <w:szCs w:val="28"/>
        </w:rPr>
        <w:t>(по Украї</w:t>
      </w:r>
      <w:r w:rsidR="00A24572">
        <w:rPr>
          <w:i/>
          <w:szCs w:val="28"/>
        </w:rPr>
        <w:t xml:space="preserve">ні – </w:t>
      </w:r>
      <w:r w:rsidR="00C36C65">
        <w:rPr>
          <w:i/>
          <w:szCs w:val="28"/>
        </w:rPr>
        <w:br/>
      </w:r>
      <w:r w:rsidR="00A24572">
        <w:rPr>
          <w:i/>
          <w:szCs w:val="28"/>
        </w:rPr>
        <w:t>109,8 відс.</w:t>
      </w:r>
      <w:r w:rsidR="00A24572" w:rsidRPr="005E69D2">
        <w:rPr>
          <w:i/>
          <w:szCs w:val="28"/>
        </w:rPr>
        <w:t>)</w:t>
      </w:r>
      <w:r w:rsidR="00A24572" w:rsidRPr="005E69D2">
        <w:rPr>
          <w:szCs w:val="28"/>
        </w:rPr>
        <w:t>.</w:t>
      </w:r>
    </w:p>
    <w:p w:rsidR="00B839D3" w:rsidRPr="005E69D2" w:rsidRDefault="00B839D3" w:rsidP="00B272B1">
      <w:pPr>
        <w:spacing w:line="230" w:lineRule="auto"/>
        <w:ind w:firstLine="709"/>
        <w:jc w:val="both"/>
        <w:rPr>
          <w:sz w:val="10"/>
          <w:szCs w:val="10"/>
        </w:rPr>
      </w:pPr>
    </w:p>
    <w:p w:rsidR="00B51EEE" w:rsidRDefault="00C2423D" w:rsidP="00B51EEE">
      <w:pPr>
        <w:spacing w:line="230" w:lineRule="auto"/>
        <w:ind w:firstLine="709"/>
        <w:jc w:val="both"/>
        <w:rPr>
          <w:bCs/>
          <w:szCs w:val="28"/>
        </w:rPr>
      </w:pPr>
      <w:r w:rsidRPr="00B83824">
        <w:rPr>
          <w:szCs w:val="28"/>
        </w:rPr>
        <w:t>Загальна заборгованість із виплати заробітної</w:t>
      </w:r>
      <w:r>
        <w:rPr>
          <w:szCs w:val="28"/>
        </w:rPr>
        <w:t xml:space="preserve"> плати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на 01.01.2020 </w:t>
      </w:r>
      <w:r>
        <w:rPr>
          <w:bCs/>
          <w:szCs w:val="28"/>
        </w:rPr>
        <w:t>складала 4,4 млн. грн. і</w:t>
      </w:r>
      <w:r>
        <w:rPr>
          <w:szCs w:val="24"/>
        </w:rPr>
        <w:t xml:space="preserve"> зменшилась </w:t>
      </w:r>
      <w:r>
        <w:rPr>
          <w:szCs w:val="28"/>
        </w:rPr>
        <w:t>протягом 2019 року у 6,1 раза або на 22,7 млн. грн.</w:t>
      </w:r>
      <w:r w:rsidR="00B51EEE">
        <w:rPr>
          <w:szCs w:val="28"/>
        </w:rPr>
        <w:t xml:space="preserve"> </w:t>
      </w:r>
      <w:r w:rsidR="00B51EEE" w:rsidRPr="00227E70">
        <w:rPr>
          <w:bCs/>
          <w:szCs w:val="28"/>
        </w:rPr>
        <w:t xml:space="preserve">. </w:t>
      </w:r>
      <w:r w:rsidR="00B51EEE">
        <w:rPr>
          <w:bCs/>
          <w:szCs w:val="28"/>
        </w:rPr>
        <w:t>Менша, ніж на Рівненщині, загальна сума заборгованості із виплати заробітної плати лише у двох областях України.</w:t>
      </w:r>
    </w:p>
    <w:p w:rsidR="00B51EEE" w:rsidRPr="00B83824" w:rsidRDefault="00B51EEE" w:rsidP="00B272B1">
      <w:pPr>
        <w:pStyle w:val="docdata"/>
        <w:widowControl w:val="0"/>
        <w:spacing w:before="0" w:beforeAutospacing="0" w:after="0" w:afterAutospacing="0" w:line="230" w:lineRule="auto"/>
        <w:ind w:firstLine="709"/>
        <w:jc w:val="both"/>
        <w:rPr>
          <w:bCs/>
          <w:color w:val="000000"/>
          <w:sz w:val="16"/>
          <w:szCs w:val="16"/>
          <w:lang w:val="uk-UA"/>
        </w:rPr>
      </w:pPr>
    </w:p>
    <w:p w:rsidR="00E54FF2" w:rsidRPr="00B83824" w:rsidRDefault="00E54FF2" w:rsidP="00B272B1">
      <w:pPr>
        <w:pStyle w:val="docdata"/>
        <w:widowControl w:val="0"/>
        <w:spacing w:before="0" w:beforeAutospacing="0" w:after="0" w:afterAutospacing="0" w:line="230" w:lineRule="auto"/>
        <w:ind w:firstLine="709"/>
        <w:jc w:val="both"/>
        <w:rPr>
          <w:sz w:val="28"/>
          <w:szCs w:val="28"/>
          <w:lang w:val="uk-UA"/>
        </w:rPr>
      </w:pPr>
      <w:r w:rsidRPr="00B83824">
        <w:rPr>
          <w:bCs/>
          <w:color w:val="000000"/>
          <w:sz w:val="28"/>
          <w:szCs w:val="28"/>
          <w:lang w:val="uk-UA"/>
        </w:rPr>
        <w:t xml:space="preserve">Особлива увага </w:t>
      </w:r>
      <w:r w:rsidR="00B83824" w:rsidRPr="00B83824">
        <w:rPr>
          <w:bCs/>
          <w:color w:val="000000"/>
          <w:sz w:val="28"/>
          <w:szCs w:val="28"/>
          <w:lang w:val="uk-UA"/>
        </w:rPr>
        <w:t xml:space="preserve">органів виконавчої влади </w:t>
      </w:r>
      <w:r w:rsidRPr="00B83824">
        <w:rPr>
          <w:bCs/>
          <w:color w:val="000000"/>
          <w:sz w:val="28"/>
          <w:szCs w:val="28"/>
          <w:lang w:val="uk-UA"/>
        </w:rPr>
        <w:t xml:space="preserve">приділяється </w:t>
      </w:r>
      <w:r w:rsidRPr="005E69D2">
        <w:rPr>
          <w:b/>
          <w:bCs/>
          <w:color w:val="000000"/>
          <w:sz w:val="28"/>
          <w:szCs w:val="28"/>
          <w:lang w:val="uk-UA"/>
        </w:rPr>
        <w:t>вирішенню соціальних проблем учасників АТО</w:t>
      </w:r>
      <w:r w:rsidR="004D21E6" w:rsidRPr="005E69D2">
        <w:rPr>
          <w:b/>
          <w:color w:val="000000"/>
          <w:sz w:val="28"/>
          <w:szCs w:val="28"/>
        </w:rPr>
        <w:t>/ООС</w:t>
      </w:r>
      <w:r w:rsidR="00B83824">
        <w:rPr>
          <w:b/>
          <w:color w:val="000000"/>
          <w:sz w:val="28"/>
          <w:szCs w:val="28"/>
          <w:lang w:val="uk-UA"/>
        </w:rPr>
        <w:t xml:space="preserve">. </w:t>
      </w:r>
      <w:r w:rsidR="00B83824" w:rsidRPr="00B83824">
        <w:rPr>
          <w:color w:val="000000"/>
          <w:sz w:val="28"/>
          <w:szCs w:val="28"/>
          <w:lang w:val="uk-UA"/>
        </w:rPr>
        <w:t>Зокрема</w:t>
      </w:r>
      <w:r w:rsidRPr="00B83824">
        <w:rPr>
          <w:bCs/>
          <w:color w:val="000000"/>
          <w:sz w:val="28"/>
          <w:szCs w:val="28"/>
          <w:lang w:val="uk-UA"/>
        </w:rPr>
        <w:t>:</w:t>
      </w:r>
    </w:p>
    <w:p w:rsidR="00E54FF2" w:rsidRPr="005E69D2" w:rsidRDefault="00640BF3" w:rsidP="00B272B1">
      <w:pPr>
        <w:pStyle w:val="a6"/>
        <w:tabs>
          <w:tab w:val="left" w:pos="317"/>
        </w:tabs>
        <w:spacing w:before="0" w:beforeAutospacing="0" w:after="0" w:afterAutospacing="0" w:line="230" w:lineRule="auto"/>
        <w:ind w:firstLine="709"/>
        <w:jc w:val="both"/>
        <w:rPr>
          <w:sz w:val="28"/>
          <w:szCs w:val="28"/>
          <w:lang w:val="uk-UA"/>
        </w:rPr>
      </w:pPr>
      <w:r w:rsidRPr="005E69D2">
        <w:rPr>
          <w:bCs/>
          <w:color w:val="000000"/>
          <w:sz w:val="28"/>
          <w:szCs w:val="28"/>
          <w:lang w:val="uk-UA"/>
        </w:rPr>
        <w:t>  12,5</w:t>
      </w:r>
      <w:r w:rsidR="00E54FF2" w:rsidRPr="005E69D2">
        <w:rPr>
          <w:bCs/>
          <w:color w:val="000000"/>
          <w:sz w:val="28"/>
          <w:szCs w:val="28"/>
          <w:lang w:val="uk-UA"/>
        </w:rPr>
        <w:t xml:space="preserve"> тис. </w:t>
      </w:r>
      <w:r w:rsidR="00E54FF2" w:rsidRPr="005E69D2">
        <w:rPr>
          <w:color w:val="000000"/>
          <w:sz w:val="28"/>
          <w:szCs w:val="28"/>
          <w:lang w:val="uk-UA"/>
        </w:rPr>
        <w:t>учасників АТО отримали пільги та компенсації соці</w:t>
      </w:r>
      <w:r w:rsidRPr="005E69D2">
        <w:rPr>
          <w:color w:val="000000"/>
          <w:sz w:val="28"/>
          <w:szCs w:val="28"/>
          <w:lang w:val="uk-UA"/>
        </w:rPr>
        <w:t>ального спрямування (у т. ч. 12,2</w:t>
      </w:r>
      <w:r w:rsidR="00E54FF2" w:rsidRPr="005E69D2">
        <w:rPr>
          <w:color w:val="000000"/>
          <w:sz w:val="28"/>
          <w:szCs w:val="28"/>
          <w:lang w:val="uk-UA"/>
        </w:rPr>
        <w:t xml:space="preserve"> тис. о</w:t>
      </w:r>
      <w:r w:rsidRPr="005E69D2">
        <w:rPr>
          <w:color w:val="000000"/>
          <w:sz w:val="28"/>
          <w:szCs w:val="28"/>
          <w:lang w:val="uk-UA"/>
        </w:rPr>
        <w:t>сіб – учасників бойових дій, 266</w:t>
      </w:r>
      <w:r w:rsidR="00E54FF2" w:rsidRPr="005E69D2">
        <w:rPr>
          <w:color w:val="000000"/>
          <w:sz w:val="28"/>
          <w:szCs w:val="28"/>
          <w:lang w:val="uk-UA"/>
        </w:rPr>
        <w:t xml:space="preserve"> осіб з і</w:t>
      </w:r>
      <w:r w:rsidRPr="005E69D2">
        <w:rPr>
          <w:color w:val="000000"/>
          <w:sz w:val="28"/>
          <w:szCs w:val="28"/>
          <w:lang w:val="uk-UA"/>
        </w:rPr>
        <w:t>нвалідністю, 46 учасників</w:t>
      </w:r>
      <w:r w:rsidR="00E54FF2" w:rsidRPr="005E69D2">
        <w:rPr>
          <w:color w:val="000000"/>
          <w:sz w:val="28"/>
          <w:szCs w:val="28"/>
          <w:lang w:val="uk-UA"/>
        </w:rPr>
        <w:t xml:space="preserve"> війни);</w:t>
      </w:r>
    </w:p>
    <w:p w:rsidR="00E54FF2" w:rsidRPr="005E69D2" w:rsidRDefault="00E54FF2" w:rsidP="00B272B1">
      <w:pPr>
        <w:pStyle w:val="a6"/>
        <w:tabs>
          <w:tab w:val="left" w:pos="317"/>
        </w:tabs>
        <w:spacing w:before="0" w:beforeAutospacing="0" w:after="0" w:afterAutospacing="0" w:line="230" w:lineRule="auto"/>
        <w:ind w:firstLine="709"/>
        <w:jc w:val="both"/>
        <w:rPr>
          <w:sz w:val="28"/>
          <w:szCs w:val="28"/>
          <w:lang w:val="uk-UA"/>
        </w:rPr>
      </w:pPr>
      <w:r w:rsidRPr="005E69D2">
        <w:rPr>
          <w:color w:val="000000"/>
          <w:sz w:val="28"/>
          <w:szCs w:val="28"/>
          <w:lang w:val="uk-UA"/>
        </w:rPr>
        <w:t xml:space="preserve">-  встановлено статус </w:t>
      </w:r>
      <w:r w:rsidRPr="005E69D2">
        <w:rPr>
          <w:i/>
          <w:color w:val="000000"/>
          <w:sz w:val="28"/>
          <w:szCs w:val="28"/>
          <w:lang w:val="uk-UA"/>
        </w:rPr>
        <w:t>ветерана війни – добровольця</w:t>
      </w:r>
      <w:r w:rsidRPr="005E69D2">
        <w:rPr>
          <w:color w:val="000000"/>
          <w:sz w:val="28"/>
          <w:szCs w:val="28"/>
          <w:lang w:val="uk-UA"/>
        </w:rPr>
        <w:t xml:space="preserve"> для 69 учасників АТО</w:t>
      </w:r>
      <w:r w:rsidR="004D21E6" w:rsidRPr="005E69D2">
        <w:rPr>
          <w:color w:val="000000"/>
          <w:sz w:val="28"/>
          <w:szCs w:val="28"/>
        </w:rPr>
        <w:t>/ООС</w:t>
      </w:r>
      <w:r w:rsidRPr="005E69D2">
        <w:rPr>
          <w:color w:val="000000"/>
          <w:sz w:val="28"/>
          <w:szCs w:val="28"/>
          <w:lang w:val="uk-UA"/>
        </w:rPr>
        <w:t>;</w:t>
      </w:r>
    </w:p>
    <w:p w:rsidR="004D21E6" w:rsidRPr="005E69D2" w:rsidRDefault="004D21E6" w:rsidP="00B272B1">
      <w:pPr>
        <w:pStyle w:val="a6"/>
        <w:tabs>
          <w:tab w:val="left" w:pos="317"/>
        </w:tabs>
        <w:spacing w:before="0" w:beforeAutospacing="0" w:after="0" w:afterAutospacing="0" w:line="230" w:lineRule="auto"/>
        <w:ind w:firstLine="709"/>
        <w:jc w:val="both"/>
        <w:rPr>
          <w:sz w:val="28"/>
          <w:szCs w:val="28"/>
          <w:lang w:val="uk-UA"/>
        </w:rPr>
      </w:pPr>
      <w:r w:rsidRPr="005E69D2">
        <w:rPr>
          <w:sz w:val="28"/>
          <w:szCs w:val="28"/>
          <w:lang w:val="uk-UA"/>
        </w:rPr>
        <w:t xml:space="preserve">-  6473 </w:t>
      </w:r>
      <w:r w:rsidRPr="005E69D2">
        <w:rPr>
          <w:sz w:val="28"/>
          <w:szCs w:val="28"/>
          <w:shd w:val="clear" w:color="auto" w:fill="FFFFFF"/>
          <w:lang w:val="uk-UA"/>
        </w:rPr>
        <w:t>учасники АТО/ООС</w:t>
      </w:r>
      <w:r w:rsidRPr="005E69D2">
        <w:rPr>
          <w:sz w:val="28"/>
          <w:szCs w:val="28"/>
          <w:lang w:val="uk-UA"/>
        </w:rPr>
        <w:t xml:space="preserve"> звернулися до Головного управління Держгеокадастру в області для отримання земельних ділянок</w:t>
      </w:r>
      <w:r w:rsidRPr="005E69D2">
        <w:rPr>
          <w:sz w:val="28"/>
          <w:szCs w:val="28"/>
          <w:shd w:val="clear" w:color="auto" w:fill="FFFFFF"/>
          <w:lang w:val="uk-UA"/>
        </w:rPr>
        <w:t xml:space="preserve">, </w:t>
      </w:r>
      <w:r w:rsidRPr="005E69D2">
        <w:rPr>
          <w:bCs/>
          <w:i/>
          <w:iCs/>
          <w:sz w:val="28"/>
          <w:szCs w:val="28"/>
          <w:shd w:val="clear" w:color="auto" w:fill="FFFFFF"/>
          <w:lang w:val="uk-UA"/>
        </w:rPr>
        <w:t xml:space="preserve">надано 4474 дозволів </w:t>
      </w:r>
      <w:r w:rsidRPr="005E69D2">
        <w:rPr>
          <w:i/>
          <w:iCs/>
          <w:sz w:val="28"/>
          <w:szCs w:val="28"/>
          <w:shd w:val="clear" w:color="auto" w:fill="FFFFFF"/>
          <w:lang w:val="uk-UA"/>
        </w:rPr>
        <w:t>(69 відс. загальної кількості звернень)</w:t>
      </w:r>
      <w:r w:rsidRPr="005E69D2">
        <w:rPr>
          <w:sz w:val="28"/>
          <w:szCs w:val="28"/>
          <w:shd w:val="clear" w:color="auto" w:fill="FFFFFF"/>
          <w:lang w:val="uk-UA"/>
        </w:rPr>
        <w:t xml:space="preserve"> на розроблення проектів землеустрою щодо відведення земельних ділянок у власність загальною площею 1636,78 тис. га. </w:t>
      </w:r>
      <w:r w:rsidRPr="005E69D2">
        <w:rPr>
          <w:bCs/>
          <w:i/>
          <w:iCs/>
          <w:sz w:val="28"/>
          <w:szCs w:val="28"/>
          <w:shd w:val="clear" w:color="auto" w:fill="FFFFFF"/>
          <w:lang w:val="uk-UA"/>
        </w:rPr>
        <w:t xml:space="preserve">Передано у власність 3517 земельних ділянок </w:t>
      </w:r>
      <w:r w:rsidRPr="005E69D2">
        <w:rPr>
          <w:sz w:val="28"/>
          <w:szCs w:val="28"/>
          <w:shd w:val="clear" w:color="auto" w:fill="FFFFFF"/>
          <w:lang w:val="uk-UA"/>
        </w:rPr>
        <w:t>загальною площею 1155,03 га;</w:t>
      </w:r>
    </w:p>
    <w:p w:rsidR="004D21E6" w:rsidRPr="005E69D2" w:rsidRDefault="004D21E6" w:rsidP="00B272B1">
      <w:pPr>
        <w:pStyle w:val="a6"/>
        <w:tabs>
          <w:tab w:val="left" w:pos="317"/>
        </w:tabs>
        <w:spacing w:before="0" w:beforeAutospacing="0" w:after="0" w:afterAutospacing="0" w:line="230" w:lineRule="auto"/>
        <w:ind w:firstLine="709"/>
        <w:jc w:val="both"/>
        <w:rPr>
          <w:sz w:val="28"/>
          <w:szCs w:val="28"/>
          <w:lang w:val="uk-UA"/>
        </w:rPr>
      </w:pPr>
      <w:r w:rsidRPr="005E69D2">
        <w:rPr>
          <w:sz w:val="28"/>
          <w:szCs w:val="28"/>
          <w:lang w:val="uk-UA"/>
        </w:rPr>
        <w:t>-  </w:t>
      </w:r>
      <w:r w:rsidRPr="005E69D2">
        <w:rPr>
          <w:i/>
          <w:sz w:val="28"/>
          <w:szCs w:val="28"/>
          <w:lang w:val="uk-UA"/>
        </w:rPr>
        <w:t>придбано 102 квартири</w:t>
      </w:r>
      <w:r w:rsidRPr="005E69D2">
        <w:rPr>
          <w:sz w:val="28"/>
          <w:szCs w:val="28"/>
          <w:lang w:val="uk-UA"/>
        </w:rPr>
        <w:t xml:space="preserve"> (у т. ч. 4 – у 2019 році) для забезпечення житлом членів сімей загиблих учасників АТО/ООС, осіб з інвалідністю І - ІІ групи та внутрішньо переміщених осіб;</w:t>
      </w:r>
    </w:p>
    <w:p w:rsidR="004D21E6" w:rsidRPr="005E69D2" w:rsidRDefault="004D21E6" w:rsidP="00B272B1">
      <w:pPr>
        <w:pStyle w:val="a6"/>
        <w:tabs>
          <w:tab w:val="left" w:pos="317"/>
        </w:tabs>
        <w:spacing w:before="0" w:beforeAutospacing="0" w:after="0" w:afterAutospacing="0" w:line="230" w:lineRule="auto"/>
        <w:ind w:firstLine="709"/>
        <w:jc w:val="both"/>
        <w:rPr>
          <w:sz w:val="28"/>
          <w:szCs w:val="28"/>
          <w:lang w:val="uk-UA"/>
        </w:rPr>
      </w:pPr>
      <w:r w:rsidRPr="005E69D2">
        <w:rPr>
          <w:sz w:val="28"/>
          <w:szCs w:val="28"/>
          <w:lang w:val="uk-UA"/>
        </w:rPr>
        <w:lastRenderedPageBreak/>
        <w:t>-  4527</w:t>
      </w:r>
      <w:r w:rsidRPr="005E69D2">
        <w:rPr>
          <w:i/>
          <w:sz w:val="28"/>
          <w:szCs w:val="28"/>
          <w:lang w:val="uk-UA"/>
        </w:rPr>
        <w:t xml:space="preserve"> учасників АТО/ООС проліковано</w:t>
      </w:r>
      <w:r w:rsidRPr="005E69D2">
        <w:rPr>
          <w:sz w:val="28"/>
          <w:szCs w:val="28"/>
          <w:lang w:val="uk-UA"/>
        </w:rPr>
        <w:t xml:space="preserve"> в обласному госпіталі ветеранів війни (у т.ч. у 2019 році - 1065 осіб);</w:t>
      </w:r>
    </w:p>
    <w:p w:rsidR="00AB4968" w:rsidRPr="005E69D2" w:rsidRDefault="00E54FF2" w:rsidP="00B272B1">
      <w:pPr>
        <w:pStyle w:val="a6"/>
        <w:tabs>
          <w:tab w:val="left" w:pos="317"/>
        </w:tabs>
        <w:spacing w:before="0" w:beforeAutospacing="0" w:after="0" w:afterAutospacing="0" w:line="230" w:lineRule="auto"/>
        <w:ind w:firstLine="709"/>
        <w:jc w:val="both"/>
        <w:rPr>
          <w:sz w:val="28"/>
          <w:szCs w:val="28"/>
          <w:lang w:val="uk-UA"/>
        </w:rPr>
      </w:pPr>
      <w:r w:rsidRPr="005E69D2">
        <w:rPr>
          <w:sz w:val="28"/>
          <w:szCs w:val="28"/>
          <w:lang w:val="uk-UA"/>
        </w:rPr>
        <w:t>-  </w:t>
      </w:r>
      <w:r w:rsidR="00AB4968" w:rsidRPr="005E69D2">
        <w:rPr>
          <w:sz w:val="28"/>
          <w:szCs w:val="28"/>
          <w:lang w:val="uk-UA"/>
        </w:rPr>
        <w:t>236</w:t>
      </w:r>
      <w:r w:rsidRPr="005E69D2">
        <w:rPr>
          <w:i/>
          <w:sz w:val="28"/>
          <w:szCs w:val="28"/>
          <w:lang w:val="uk-UA"/>
        </w:rPr>
        <w:t xml:space="preserve"> </w:t>
      </w:r>
      <w:r w:rsidR="00AB4968" w:rsidRPr="005E69D2">
        <w:rPr>
          <w:sz w:val="28"/>
          <w:szCs w:val="28"/>
          <w:lang w:val="uk-UA"/>
        </w:rPr>
        <w:t xml:space="preserve">осіб проліковано </w:t>
      </w:r>
      <w:r w:rsidRPr="005E69D2">
        <w:rPr>
          <w:sz w:val="28"/>
          <w:szCs w:val="28"/>
          <w:lang w:val="uk-UA"/>
        </w:rPr>
        <w:t>у Центрі лікування та реабілітації наслідків нейротравм для учасників АТО</w:t>
      </w:r>
      <w:r w:rsidR="00AB4968" w:rsidRPr="005E69D2">
        <w:rPr>
          <w:sz w:val="28"/>
          <w:szCs w:val="28"/>
          <w:lang w:val="uk-UA"/>
        </w:rPr>
        <w:t>;</w:t>
      </w:r>
    </w:p>
    <w:p w:rsidR="004D21E6" w:rsidRPr="005E69D2" w:rsidRDefault="004D21E6" w:rsidP="00B272B1">
      <w:pPr>
        <w:pStyle w:val="a6"/>
        <w:tabs>
          <w:tab w:val="left" w:pos="317"/>
        </w:tabs>
        <w:spacing w:before="0" w:beforeAutospacing="0" w:after="0" w:afterAutospacing="0" w:line="230" w:lineRule="auto"/>
        <w:ind w:firstLine="709"/>
        <w:jc w:val="both"/>
        <w:rPr>
          <w:sz w:val="28"/>
          <w:szCs w:val="28"/>
          <w:lang w:val="uk-UA"/>
        </w:rPr>
      </w:pPr>
      <w:r w:rsidRPr="005E69D2">
        <w:rPr>
          <w:sz w:val="28"/>
          <w:szCs w:val="28"/>
          <w:shd w:val="clear" w:color="auto" w:fill="FFFFFF"/>
          <w:lang w:val="uk-UA"/>
        </w:rPr>
        <w:t>-  </w:t>
      </w:r>
      <w:r w:rsidRPr="005E69D2">
        <w:rPr>
          <w:sz w:val="28"/>
          <w:szCs w:val="28"/>
          <w:lang w:val="uk-UA"/>
        </w:rPr>
        <w:t>надано</w:t>
      </w:r>
      <w:r w:rsidRPr="005E69D2">
        <w:rPr>
          <w:bCs/>
          <w:sz w:val="28"/>
          <w:szCs w:val="28"/>
          <w:lang w:val="uk-UA"/>
        </w:rPr>
        <w:t xml:space="preserve"> </w:t>
      </w:r>
      <w:r w:rsidRPr="005E69D2">
        <w:rPr>
          <w:sz w:val="28"/>
          <w:szCs w:val="28"/>
          <w:lang w:val="uk-UA"/>
        </w:rPr>
        <w:t>матеріальну допомогу з місцевих бюджетів в сумі 6,2 млн. грн.</w:t>
      </w:r>
      <w:r w:rsidRPr="005E69D2">
        <w:rPr>
          <w:sz w:val="28"/>
          <w:szCs w:val="28"/>
          <w:shd w:val="clear" w:color="auto" w:fill="FFFFFF"/>
          <w:lang w:val="uk-UA"/>
        </w:rPr>
        <w:t xml:space="preserve"> д</w:t>
      </w:r>
      <w:r w:rsidRPr="005E69D2">
        <w:rPr>
          <w:sz w:val="28"/>
          <w:szCs w:val="28"/>
          <w:lang w:val="uk-UA"/>
        </w:rPr>
        <w:t xml:space="preserve">ля демобілізованих учасників АТО, та з обласного бюджету для сімей загиблих військовослужбовців – 6,6 млн. грн. (в т.ч. </w:t>
      </w:r>
      <w:r w:rsidR="00DB05FA">
        <w:rPr>
          <w:sz w:val="28"/>
          <w:szCs w:val="28"/>
          <w:lang w:val="uk-UA"/>
        </w:rPr>
        <w:t>у 2019 році – 400 тис. гривень);</w:t>
      </w:r>
    </w:p>
    <w:p w:rsidR="00E54FF2" w:rsidRPr="003B5333" w:rsidRDefault="00DB05FA" w:rsidP="00B272B1">
      <w:pPr>
        <w:pStyle w:val="a6"/>
        <w:numPr>
          <w:ilvl w:val="0"/>
          <w:numId w:val="8"/>
        </w:numPr>
        <w:tabs>
          <w:tab w:val="left" w:pos="0"/>
          <w:tab w:val="left" w:pos="317"/>
          <w:tab w:val="left" w:pos="993"/>
        </w:tabs>
        <w:spacing w:before="0" w:beforeAutospacing="0" w:after="0" w:afterAutospacing="0" w:line="23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відшкодовано вартість</w:t>
      </w:r>
      <w:r w:rsidR="00E54FF2" w:rsidRPr="003B5333">
        <w:rPr>
          <w:sz w:val="28"/>
          <w:szCs w:val="28"/>
          <w:lang w:val="uk-UA"/>
        </w:rPr>
        <w:t xml:space="preserve"> санато</w:t>
      </w:r>
      <w:r w:rsidR="003B5333" w:rsidRPr="003B5333">
        <w:rPr>
          <w:sz w:val="28"/>
          <w:szCs w:val="28"/>
          <w:lang w:val="uk-UA"/>
        </w:rPr>
        <w:t>рно-курортних путівок в сумі 3</w:t>
      </w:r>
      <w:r w:rsidR="00E54FF2" w:rsidRPr="003B5333">
        <w:rPr>
          <w:sz w:val="28"/>
          <w:szCs w:val="28"/>
          <w:lang w:val="uk-UA"/>
        </w:rPr>
        <w:t xml:space="preserve"> млн. грн.</w:t>
      </w:r>
      <w:r w:rsidR="008820E5" w:rsidRPr="003B5333">
        <w:rPr>
          <w:sz w:val="28"/>
          <w:szCs w:val="28"/>
          <w:lang w:val="uk-UA"/>
        </w:rPr>
        <w:t xml:space="preserve"> </w:t>
      </w:r>
      <w:r w:rsidR="00E54FF2" w:rsidRPr="003B5333">
        <w:rPr>
          <w:sz w:val="28"/>
          <w:szCs w:val="28"/>
          <w:lang w:val="uk-UA"/>
        </w:rPr>
        <w:t xml:space="preserve">(направлено на </w:t>
      </w:r>
      <w:r w:rsidR="004D21E6" w:rsidRPr="003B5333">
        <w:rPr>
          <w:sz w:val="28"/>
          <w:szCs w:val="28"/>
          <w:lang w:val="uk-UA"/>
        </w:rPr>
        <w:t>санаторно-курортне лікування 344</w:t>
      </w:r>
      <w:r w:rsidR="00E54FF2" w:rsidRPr="003B5333">
        <w:rPr>
          <w:sz w:val="28"/>
          <w:szCs w:val="28"/>
          <w:lang w:val="uk-UA"/>
        </w:rPr>
        <w:t xml:space="preserve"> </w:t>
      </w:r>
      <w:r w:rsidR="004D21E6" w:rsidRPr="003B5333">
        <w:rPr>
          <w:sz w:val="28"/>
          <w:szCs w:val="28"/>
          <w:lang w:val="uk-UA"/>
        </w:rPr>
        <w:t>учасники</w:t>
      </w:r>
      <w:r w:rsidR="00E54FF2" w:rsidRPr="003B5333">
        <w:rPr>
          <w:sz w:val="28"/>
          <w:szCs w:val="28"/>
          <w:lang w:val="uk-UA"/>
        </w:rPr>
        <w:t xml:space="preserve"> АТО</w:t>
      </w:r>
      <w:r w:rsidR="004D21E6" w:rsidRPr="003B5333">
        <w:rPr>
          <w:sz w:val="28"/>
          <w:szCs w:val="28"/>
          <w:lang w:val="uk-UA"/>
        </w:rPr>
        <w:t>/ООС</w:t>
      </w:r>
      <w:r>
        <w:rPr>
          <w:sz w:val="28"/>
          <w:szCs w:val="28"/>
          <w:lang w:val="uk-UA"/>
        </w:rPr>
        <w:t>).</w:t>
      </w:r>
    </w:p>
    <w:p w:rsidR="00967BE5" w:rsidRPr="005E69D2" w:rsidRDefault="00967BE5" w:rsidP="00304FD3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10"/>
          <w:szCs w:val="10"/>
        </w:rPr>
      </w:pPr>
    </w:p>
    <w:p w:rsidR="00A92045" w:rsidRPr="005E69D2" w:rsidRDefault="00CE518F" w:rsidP="00A92045">
      <w:pPr>
        <w:ind w:firstLine="709"/>
        <w:jc w:val="both"/>
        <w:rPr>
          <w:szCs w:val="28"/>
        </w:rPr>
      </w:pPr>
      <w:r w:rsidRPr="00CE518F">
        <w:rPr>
          <w:b/>
          <w:bCs/>
          <w:i/>
          <w:szCs w:val="28"/>
        </w:rPr>
        <w:t>У галузі ж</w:t>
      </w:r>
      <w:r w:rsidR="00A92045" w:rsidRPr="00CE518F">
        <w:rPr>
          <w:b/>
          <w:bCs/>
          <w:i/>
          <w:szCs w:val="28"/>
        </w:rPr>
        <w:t>итлово-комунальн</w:t>
      </w:r>
      <w:r w:rsidRPr="00CE518F">
        <w:rPr>
          <w:b/>
          <w:bCs/>
          <w:i/>
          <w:szCs w:val="28"/>
        </w:rPr>
        <w:t>ого</w:t>
      </w:r>
      <w:r w:rsidR="00A92045" w:rsidRPr="00CE518F">
        <w:rPr>
          <w:b/>
          <w:bCs/>
          <w:i/>
          <w:szCs w:val="28"/>
        </w:rPr>
        <w:t xml:space="preserve"> господарств</w:t>
      </w:r>
      <w:r w:rsidRPr="00CE518F">
        <w:rPr>
          <w:b/>
          <w:bCs/>
          <w:i/>
          <w:szCs w:val="28"/>
        </w:rPr>
        <w:t>а</w:t>
      </w:r>
      <w:r w:rsidRPr="00CE518F">
        <w:rPr>
          <w:szCs w:val="28"/>
        </w:rPr>
        <w:t xml:space="preserve"> з</w:t>
      </w:r>
      <w:r w:rsidR="00A92045" w:rsidRPr="00CE518F">
        <w:rPr>
          <w:szCs w:val="28"/>
        </w:rPr>
        <w:t>абезпечено безаварійне проведення опалювального сезону 2019 – 2020 року. Зокрема, станом на 25.02.2020 забезпечено роботу 901 котельні (100 відс.).</w:t>
      </w:r>
      <w:r w:rsidR="00A92045">
        <w:rPr>
          <w:szCs w:val="28"/>
        </w:rPr>
        <w:t xml:space="preserve"> </w:t>
      </w:r>
    </w:p>
    <w:p w:rsidR="00A92045" w:rsidRPr="005E69D2" w:rsidRDefault="00A92045" w:rsidP="00A92045">
      <w:pPr>
        <w:ind w:firstLine="709"/>
        <w:jc w:val="both"/>
        <w:rPr>
          <w:szCs w:val="28"/>
        </w:rPr>
      </w:pPr>
      <w:r w:rsidRPr="005E69D2">
        <w:rPr>
          <w:szCs w:val="28"/>
        </w:rPr>
        <w:t xml:space="preserve">В регіоні реалізується </w:t>
      </w:r>
      <w:r w:rsidRPr="00572643">
        <w:rPr>
          <w:b/>
          <w:i/>
          <w:szCs w:val="28"/>
        </w:rPr>
        <w:t>Комплексна програма енергоефективності</w:t>
      </w:r>
      <w:r w:rsidRPr="005E69D2">
        <w:rPr>
          <w:szCs w:val="28"/>
        </w:rPr>
        <w:t xml:space="preserve"> Рівненської області на 2018 – 2025 роки </w:t>
      </w:r>
      <w:r w:rsidRPr="005E69D2">
        <w:rPr>
          <w:i/>
          <w:szCs w:val="28"/>
        </w:rPr>
        <w:t xml:space="preserve">(розпорядження голови обласної державної адміністрації </w:t>
      </w:r>
      <w:r w:rsidRPr="005E69D2">
        <w:rPr>
          <w:bCs/>
          <w:i/>
          <w:iCs/>
          <w:szCs w:val="28"/>
        </w:rPr>
        <w:t>від 13.03.2018 № 166 зі змінами</w:t>
      </w:r>
      <w:r w:rsidRPr="005E69D2">
        <w:rPr>
          <w:i/>
          <w:szCs w:val="28"/>
        </w:rPr>
        <w:t xml:space="preserve">, рішення облради від </w:t>
      </w:r>
      <w:r w:rsidRPr="005E69D2">
        <w:rPr>
          <w:bCs/>
          <w:i/>
          <w:iCs/>
          <w:szCs w:val="28"/>
        </w:rPr>
        <w:t>16.03.2018 № 866, зі змінами</w:t>
      </w:r>
      <w:r w:rsidRPr="005E69D2">
        <w:rPr>
          <w:i/>
          <w:szCs w:val="28"/>
        </w:rPr>
        <w:t xml:space="preserve">). </w:t>
      </w:r>
      <w:r w:rsidRPr="005E69D2">
        <w:rPr>
          <w:szCs w:val="28"/>
        </w:rPr>
        <w:t xml:space="preserve">У 2019 році відшкодування частини відсоткової ставки за кредитами з обласного бюджету отримали </w:t>
      </w:r>
      <w:r>
        <w:rPr>
          <w:szCs w:val="28"/>
        </w:rPr>
        <w:t xml:space="preserve">понад </w:t>
      </w:r>
      <w:r w:rsidRPr="005E69D2">
        <w:rPr>
          <w:szCs w:val="28"/>
        </w:rPr>
        <w:t>10</w:t>
      </w:r>
      <w:r>
        <w:rPr>
          <w:szCs w:val="28"/>
        </w:rPr>
        <w:t>,</w:t>
      </w:r>
      <w:r w:rsidRPr="005E69D2">
        <w:rPr>
          <w:szCs w:val="28"/>
        </w:rPr>
        <w:t>7</w:t>
      </w:r>
      <w:r>
        <w:rPr>
          <w:szCs w:val="28"/>
        </w:rPr>
        <w:t xml:space="preserve"> тис. фізичних осі</w:t>
      </w:r>
      <w:r w:rsidRPr="005E69D2">
        <w:rPr>
          <w:szCs w:val="28"/>
        </w:rPr>
        <w:t>б н</w:t>
      </w:r>
      <w:r>
        <w:rPr>
          <w:szCs w:val="28"/>
        </w:rPr>
        <w:t>а загальну суму 2,5</w:t>
      </w:r>
      <w:r w:rsidRPr="005E69D2">
        <w:rPr>
          <w:szCs w:val="28"/>
        </w:rPr>
        <w:t xml:space="preserve"> млн. грн. та 63 ОСББ на суму 431,3 тис.</w:t>
      </w:r>
      <w:r w:rsidRPr="005E69D2">
        <w:rPr>
          <w:szCs w:val="28"/>
          <w:lang w:val="ru-RU"/>
        </w:rPr>
        <w:t> </w:t>
      </w:r>
      <w:r w:rsidRPr="005E69D2">
        <w:rPr>
          <w:szCs w:val="28"/>
        </w:rPr>
        <w:t>гривень.</w:t>
      </w:r>
    </w:p>
    <w:p w:rsidR="00A92045" w:rsidRPr="005E69D2" w:rsidRDefault="00A92045" w:rsidP="00A92045">
      <w:pPr>
        <w:ind w:firstLine="709"/>
        <w:jc w:val="both"/>
        <w:rPr>
          <w:szCs w:val="28"/>
        </w:rPr>
      </w:pPr>
      <w:r w:rsidRPr="005E69D2">
        <w:rPr>
          <w:szCs w:val="28"/>
        </w:rPr>
        <w:t>У 2019 році реалізов</w:t>
      </w:r>
      <w:r>
        <w:rPr>
          <w:szCs w:val="28"/>
        </w:rPr>
        <w:t>ано 27 проє</w:t>
      </w:r>
      <w:r w:rsidRPr="005E69D2">
        <w:rPr>
          <w:szCs w:val="28"/>
        </w:rPr>
        <w:t>ктів</w:t>
      </w:r>
      <w:r>
        <w:rPr>
          <w:szCs w:val="28"/>
        </w:rPr>
        <w:t>,</w:t>
      </w:r>
      <w:r w:rsidRPr="005E69D2">
        <w:rPr>
          <w:szCs w:val="28"/>
        </w:rPr>
        <w:t xml:space="preserve"> відібраних на обласному конкурсі про</w:t>
      </w:r>
      <w:r>
        <w:rPr>
          <w:szCs w:val="28"/>
        </w:rPr>
        <w:t>є</w:t>
      </w:r>
      <w:r w:rsidRPr="005E69D2">
        <w:rPr>
          <w:szCs w:val="28"/>
        </w:rPr>
        <w:t>ктів з енергоефективності</w:t>
      </w:r>
      <w:r>
        <w:rPr>
          <w:szCs w:val="28"/>
        </w:rPr>
        <w:t>,</w:t>
      </w:r>
      <w:r w:rsidRPr="005E69D2">
        <w:rPr>
          <w:szCs w:val="28"/>
        </w:rPr>
        <w:t xml:space="preserve"> на загальну суму 16,1 млн. грн. (в т. ч. 13 млн. грн. - кошти обласного бюджету). Від реалізації вказаних заходів передбачається економія паливно-енергетичних ресурсів: електроенергії – 705,2 тис. кВт год., природного газу – 70,3 тис. куб. метрів, теплової енергії – 1134,8 Гкал та 36,2 тонн умовного палива</w:t>
      </w:r>
      <w:r>
        <w:rPr>
          <w:szCs w:val="28"/>
        </w:rPr>
        <w:t xml:space="preserve"> на загальну суму 5,2 млн. грн.</w:t>
      </w:r>
    </w:p>
    <w:p w:rsidR="00A92045" w:rsidRPr="005E69D2" w:rsidRDefault="00A92045" w:rsidP="00A92045">
      <w:pPr>
        <w:ind w:firstLine="709"/>
        <w:jc w:val="both"/>
        <w:rPr>
          <w:szCs w:val="28"/>
          <w:shd w:val="clear" w:color="auto" w:fill="FFFFFF"/>
          <w:lang w:eastAsia="en-US"/>
        </w:rPr>
      </w:pPr>
      <w:r w:rsidRPr="005E69D2">
        <w:rPr>
          <w:szCs w:val="28"/>
          <w:shd w:val="clear" w:color="auto" w:fill="FFFFFF"/>
          <w:lang w:eastAsia="en-US"/>
        </w:rPr>
        <w:t xml:space="preserve">Проведено енергоаудит та сертифікацію енергетичної ефективності </w:t>
      </w:r>
      <w:r w:rsidR="00A0741F">
        <w:rPr>
          <w:szCs w:val="28"/>
          <w:shd w:val="clear" w:color="auto" w:fill="FFFFFF"/>
          <w:lang w:eastAsia="en-US"/>
        </w:rPr>
        <w:br/>
      </w:r>
      <w:r w:rsidRPr="005E69D2">
        <w:rPr>
          <w:szCs w:val="28"/>
          <w:shd w:val="clear" w:color="auto" w:fill="FFFFFF"/>
          <w:lang w:eastAsia="en-US"/>
        </w:rPr>
        <w:t>15 бюджетних установ та закладів із найбільшим обсягом споживання паливно-енергетичних ресурсів (2 млн. грн.).</w:t>
      </w:r>
    </w:p>
    <w:p w:rsidR="00A92045" w:rsidRPr="005E69D2" w:rsidRDefault="00A92045" w:rsidP="00A92045">
      <w:pPr>
        <w:ind w:firstLine="709"/>
        <w:jc w:val="both"/>
      </w:pPr>
      <w:r w:rsidRPr="005E69D2">
        <w:t>За результатами моніторингу соціально-економічного розвитку регіонів за січень – вересень 2019 року за напрямом «</w:t>
      </w:r>
      <w:r w:rsidRPr="005E69D2">
        <w:rPr>
          <w:b/>
          <w:i/>
        </w:rPr>
        <w:t>Відновлювана енергетика та енергоефективність</w:t>
      </w:r>
      <w:r w:rsidRPr="005E69D2">
        <w:t xml:space="preserve">» Рівненщина зайняла </w:t>
      </w:r>
      <w:r w:rsidRPr="005E69D2">
        <w:rPr>
          <w:b/>
        </w:rPr>
        <w:t xml:space="preserve">3 місце </w:t>
      </w:r>
      <w:r w:rsidRPr="00A0741F">
        <w:t>серед регіонів України.</w:t>
      </w:r>
      <w:r w:rsidRPr="005E69D2">
        <w:t xml:space="preserve"> Зокрема:</w:t>
      </w:r>
    </w:p>
    <w:p w:rsidR="00A92045" w:rsidRPr="005E69D2" w:rsidRDefault="00A92045" w:rsidP="00A92045">
      <w:pPr>
        <w:ind w:firstLine="709"/>
        <w:jc w:val="both"/>
        <w:rPr>
          <w:b/>
        </w:rPr>
      </w:pPr>
      <w:r w:rsidRPr="005E69D2">
        <w:rPr>
          <w:i/>
          <w:szCs w:val="28"/>
        </w:rPr>
        <w:t>- ч</w:t>
      </w:r>
      <w:r w:rsidRPr="005E69D2">
        <w:rPr>
          <w:i/>
        </w:rPr>
        <w:t xml:space="preserve">астка сумарної потужності котелень на альтернативних видах палива </w:t>
      </w:r>
      <w:r w:rsidRPr="005E69D2">
        <w:t xml:space="preserve">становить 20,6 відс. до загальної потужності котелень області </w:t>
      </w:r>
      <w:r w:rsidRPr="005E69D2">
        <w:rPr>
          <w:b/>
          <w:i/>
        </w:rPr>
        <w:t>(7 місце)</w:t>
      </w:r>
      <w:r w:rsidRPr="005E69D2">
        <w:rPr>
          <w:b/>
        </w:rPr>
        <w:t>;</w:t>
      </w:r>
    </w:p>
    <w:p w:rsidR="00A92045" w:rsidRPr="005E69D2" w:rsidRDefault="00A92045" w:rsidP="00A92045">
      <w:pPr>
        <w:ind w:firstLine="709"/>
        <w:jc w:val="both"/>
      </w:pPr>
      <w:r w:rsidRPr="005E69D2">
        <w:rPr>
          <w:i/>
        </w:rPr>
        <w:t>- частка домогосподарств, які уклали кредитні договори в рамках механізмів підтримки заходів з енергоефективності в житловому секторі за рахунок коштів державного бюджету</w:t>
      </w:r>
      <w:r w:rsidRPr="005E69D2">
        <w:t xml:space="preserve"> </w:t>
      </w:r>
      <w:r w:rsidRPr="005E69D2">
        <w:rPr>
          <w:i/>
        </w:rPr>
        <w:t>(у т.ч. зі співфінансуванням з місцевих бюджетів)</w:t>
      </w:r>
      <w:r w:rsidRPr="005E69D2">
        <w:t xml:space="preserve">  </w:t>
      </w:r>
      <w:r w:rsidRPr="005E69D2">
        <w:rPr>
          <w:b/>
          <w:i/>
        </w:rPr>
        <w:t>(3 місце).</w:t>
      </w:r>
    </w:p>
    <w:p w:rsidR="00BE1060" w:rsidRPr="005E69D2" w:rsidRDefault="00BE1060" w:rsidP="00BE1060">
      <w:pPr>
        <w:autoSpaceDE w:val="0"/>
        <w:autoSpaceDN w:val="0"/>
        <w:adjustRightInd w:val="0"/>
        <w:spacing w:line="230" w:lineRule="auto"/>
        <w:ind w:firstLine="397"/>
        <w:jc w:val="center"/>
        <w:rPr>
          <w:rFonts w:ascii="Times New Roman CYR" w:hAnsi="Times New Roman CYR" w:cs="Times New Roman CYR"/>
          <w:b/>
          <w:bCs/>
          <w:sz w:val="10"/>
          <w:szCs w:val="10"/>
        </w:rPr>
      </w:pPr>
    </w:p>
    <w:sectPr w:rsidR="00BE1060" w:rsidRPr="005E69D2" w:rsidSect="00575E74">
      <w:headerReference w:type="even" r:id="rId12"/>
      <w:headerReference w:type="default" r:id="rId13"/>
      <w:type w:val="continuous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EF8" w:rsidRDefault="005A6EF8">
      <w:r>
        <w:separator/>
      </w:r>
    </w:p>
  </w:endnote>
  <w:endnote w:type="continuationSeparator" w:id="0">
    <w:p w:rsidR="005A6EF8" w:rsidRDefault="005A6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EF8" w:rsidRDefault="005A6EF8">
      <w:r>
        <w:separator/>
      </w:r>
    </w:p>
  </w:footnote>
  <w:footnote w:type="continuationSeparator" w:id="0">
    <w:p w:rsidR="005A6EF8" w:rsidRDefault="005A6E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C26" w:rsidRDefault="00380C26" w:rsidP="00E3124E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80C26" w:rsidRDefault="00380C26" w:rsidP="00566387">
    <w:pPr>
      <w:pStyle w:val="a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C26" w:rsidRDefault="00380C26" w:rsidP="00E3124E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83813">
      <w:rPr>
        <w:rStyle w:val="af0"/>
        <w:noProof/>
      </w:rPr>
      <w:t>10</w:t>
    </w:r>
    <w:r>
      <w:rPr>
        <w:rStyle w:val="af0"/>
      </w:rPr>
      <w:fldChar w:fldCharType="end"/>
    </w:r>
  </w:p>
  <w:p w:rsidR="00380C26" w:rsidRDefault="00380C26" w:rsidP="00566387">
    <w:pPr>
      <w:pStyle w:val="a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1">
    <w:nsid w:val="00240C79"/>
    <w:multiLevelType w:val="hybridMultilevel"/>
    <w:tmpl w:val="34D892CC"/>
    <w:lvl w:ilvl="0" w:tplc="16FE53B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4FC60E2"/>
    <w:multiLevelType w:val="hybridMultilevel"/>
    <w:tmpl w:val="2C1CA054"/>
    <w:lvl w:ilvl="0" w:tplc="6B143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2680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583F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82A80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A6F1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CAC74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56A7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3E871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6404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883C84"/>
    <w:multiLevelType w:val="hybridMultilevel"/>
    <w:tmpl w:val="BA306D98"/>
    <w:lvl w:ilvl="0" w:tplc="6B143D7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1457AB"/>
    <w:multiLevelType w:val="hybridMultilevel"/>
    <w:tmpl w:val="4DDC7D14"/>
    <w:lvl w:ilvl="0" w:tplc="EBE8BC2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BEB1C94"/>
    <w:multiLevelType w:val="hybridMultilevel"/>
    <w:tmpl w:val="8098CE34"/>
    <w:lvl w:ilvl="0" w:tplc="C3F87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60414"/>
    <w:multiLevelType w:val="hybridMultilevel"/>
    <w:tmpl w:val="2D0C9F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A6571D7"/>
    <w:multiLevelType w:val="hybridMultilevel"/>
    <w:tmpl w:val="793E9EF6"/>
    <w:lvl w:ilvl="0" w:tplc="0076E8B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BE6330A"/>
    <w:multiLevelType w:val="hybridMultilevel"/>
    <w:tmpl w:val="087E2236"/>
    <w:lvl w:ilvl="0" w:tplc="65C4758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E6F7096"/>
    <w:multiLevelType w:val="hybridMultilevel"/>
    <w:tmpl w:val="405687F6"/>
    <w:lvl w:ilvl="0" w:tplc="DA520E1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5C12DAE"/>
    <w:multiLevelType w:val="hybridMultilevel"/>
    <w:tmpl w:val="D9CACB1E"/>
    <w:lvl w:ilvl="0" w:tplc="0E4E30D6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D365C87"/>
    <w:multiLevelType w:val="hybridMultilevel"/>
    <w:tmpl w:val="2A1CD118"/>
    <w:lvl w:ilvl="0" w:tplc="CD18CCB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D5621A2"/>
    <w:multiLevelType w:val="hybridMultilevel"/>
    <w:tmpl w:val="EF7E4894"/>
    <w:lvl w:ilvl="0" w:tplc="A238E10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D204E73"/>
    <w:multiLevelType w:val="hybridMultilevel"/>
    <w:tmpl w:val="BF721C5E"/>
    <w:lvl w:ilvl="0" w:tplc="6B143D72">
      <w:numFmt w:val="bullet"/>
      <w:lvlText w:val="-"/>
      <w:lvlJc w:val="left"/>
      <w:pPr>
        <w:ind w:left="6840" w:hanging="360"/>
      </w:p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AA1435"/>
    <w:multiLevelType w:val="hybridMultilevel"/>
    <w:tmpl w:val="2C0ACF26"/>
    <w:lvl w:ilvl="0" w:tplc="82629374">
      <w:start w:val="7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57E29A5"/>
    <w:multiLevelType w:val="hybridMultilevel"/>
    <w:tmpl w:val="3BC2E45C"/>
    <w:lvl w:ilvl="0" w:tplc="62AA7B9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0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0"/>
  </w:num>
  <w:num w:numId="8">
    <w:abstractNumId w:val="11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5"/>
  </w:num>
  <w:num w:numId="13">
    <w:abstractNumId w:val="9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2"/>
  </w:num>
  <w:num w:numId="17">
    <w:abstractNumId w:val="1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2B8"/>
    <w:rsid w:val="000007EA"/>
    <w:rsid w:val="000007ED"/>
    <w:rsid w:val="00000835"/>
    <w:rsid w:val="00000A2C"/>
    <w:rsid w:val="00001143"/>
    <w:rsid w:val="00002380"/>
    <w:rsid w:val="00002947"/>
    <w:rsid w:val="00003723"/>
    <w:rsid w:val="00003730"/>
    <w:rsid w:val="000043B3"/>
    <w:rsid w:val="000045F7"/>
    <w:rsid w:val="00004BBE"/>
    <w:rsid w:val="00005702"/>
    <w:rsid w:val="00005C64"/>
    <w:rsid w:val="000065B4"/>
    <w:rsid w:val="00006F71"/>
    <w:rsid w:val="00006FD8"/>
    <w:rsid w:val="00007AE2"/>
    <w:rsid w:val="00007C02"/>
    <w:rsid w:val="00010414"/>
    <w:rsid w:val="0001043C"/>
    <w:rsid w:val="00011079"/>
    <w:rsid w:val="00011BC2"/>
    <w:rsid w:val="00012225"/>
    <w:rsid w:val="00012377"/>
    <w:rsid w:val="00012A2E"/>
    <w:rsid w:val="00012CC3"/>
    <w:rsid w:val="00013EBE"/>
    <w:rsid w:val="00015325"/>
    <w:rsid w:val="00016120"/>
    <w:rsid w:val="000176C2"/>
    <w:rsid w:val="00017C5B"/>
    <w:rsid w:val="00017DB7"/>
    <w:rsid w:val="00017E61"/>
    <w:rsid w:val="00020500"/>
    <w:rsid w:val="00020E09"/>
    <w:rsid w:val="00020E3A"/>
    <w:rsid w:val="000218E3"/>
    <w:rsid w:val="0002248C"/>
    <w:rsid w:val="00022A77"/>
    <w:rsid w:val="00022C29"/>
    <w:rsid w:val="000235C6"/>
    <w:rsid w:val="00023BB7"/>
    <w:rsid w:val="00023E59"/>
    <w:rsid w:val="00024200"/>
    <w:rsid w:val="00024513"/>
    <w:rsid w:val="00024B55"/>
    <w:rsid w:val="00024D88"/>
    <w:rsid w:val="00024EB1"/>
    <w:rsid w:val="00024FE7"/>
    <w:rsid w:val="00024FEB"/>
    <w:rsid w:val="00025241"/>
    <w:rsid w:val="000252AE"/>
    <w:rsid w:val="000254FC"/>
    <w:rsid w:val="0002555F"/>
    <w:rsid w:val="00027107"/>
    <w:rsid w:val="000276D4"/>
    <w:rsid w:val="00027B43"/>
    <w:rsid w:val="00030020"/>
    <w:rsid w:val="0003006D"/>
    <w:rsid w:val="000307BB"/>
    <w:rsid w:val="00030EC1"/>
    <w:rsid w:val="000314F6"/>
    <w:rsid w:val="00032025"/>
    <w:rsid w:val="00032550"/>
    <w:rsid w:val="000327C7"/>
    <w:rsid w:val="00032B46"/>
    <w:rsid w:val="00033701"/>
    <w:rsid w:val="00033D2D"/>
    <w:rsid w:val="00033D78"/>
    <w:rsid w:val="00034083"/>
    <w:rsid w:val="000347E4"/>
    <w:rsid w:val="00035842"/>
    <w:rsid w:val="00035FD9"/>
    <w:rsid w:val="0003614E"/>
    <w:rsid w:val="000365B8"/>
    <w:rsid w:val="00036825"/>
    <w:rsid w:val="00036DB4"/>
    <w:rsid w:val="00036F2E"/>
    <w:rsid w:val="000377A2"/>
    <w:rsid w:val="00037DAF"/>
    <w:rsid w:val="00037E81"/>
    <w:rsid w:val="00040FA6"/>
    <w:rsid w:val="00042261"/>
    <w:rsid w:val="0004283F"/>
    <w:rsid w:val="0004326B"/>
    <w:rsid w:val="0004332B"/>
    <w:rsid w:val="00043F95"/>
    <w:rsid w:val="0004441B"/>
    <w:rsid w:val="000445AA"/>
    <w:rsid w:val="00044633"/>
    <w:rsid w:val="00044916"/>
    <w:rsid w:val="00044C0C"/>
    <w:rsid w:val="00045936"/>
    <w:rsid w:val="00045A0F"/>
    <w:rsid w:val="0004600E"/>
    <w:rsid w:val="00046884"/>
    <w:rsid w:val="000468C5"/>
    <w:rsid w:val="000468F3"/>
    <w:rsid w:val="00047144"/>
    <w:rsid w:val="00050296"/>
    <w:rsid w:val="000503FD"/>
    <w:rsid w:val="00050AA8"/>
    <w:rsid w:val="0005126C"/>
    <w:rsid w:val="0005178A"/>
    <w:rsid w:val="00051CFE"/>
    <w:rsid w:val="00052977"/>
    <w:rsid w:val="000529A1"/>
    <w:rsid w:val="0005399A"/>
    <w:rsid w:val="00053FBF"/>
    <w:rsid w:val="0005428A"/>
    <w:rsid w:val="000558AA"/>
    <w:rsid w:val="000560B9"/>
    <w:rsid w:val="000561E7"/>
    <w:rsid w:val="00056545"/>
    <w:rsid w:val="000565C2"/>
    <w:rsid w:val="00057185"/>
    <w:rsid w:val="00057336"/>
    <w:rsid w:val="00057C82"/>
    <w:rsid w:val="000604EE"/>
    <w:rsid w:val="00060881"/>
    <w:rsid w:val="0006130C"/>
    <w:rsid w:val="00061F21"/>
    <w:rsid w:val="0006255C"/>
    <w:rsid w:val="0006257B"/>
    <w:rsid w:val="0006383F"/>
    <w:rsid w:val="00063BEA"/>
    <w:rsid w:val="00063E40"/>
    <w:rsid w:val="00063FEF"/>
    <w:rsid w:val="000640F2"/>
    <w:rsid w:val="000642BC"/>
    <w:rsid w:val="00064B06"/>
    <w:rsid w:val="00064EB0"/>
    <w:rsid w:val="00065068"/>
    <w:rsid w:val="00065809"/>
    <w:rsid w:val="00065D47"/>
    <w:rsid w:val="00066CD1"/>
    <w:rsid w:val="00067098"/>
    <w:rsid w:val="00067D17"/>
    <w:rsid w:val="00070DBC"/>
    <w:rsid w:val="000710BC"/>
    <w:rsid w:val="0007253C"/>
    <w:rsid w:val="0007300F"/>
    <w:rsid w:val="00073D93"/>
    <w:rsid w:val="00073E4B"/>
    <w:rsid w:val="00074A46"/>
    <w:rsid w:val="00074B1B"/>
    <w:rsid w:val="00074FEC"/>
    <w:rsid w:val="0007530B"/>
    <w:rsid w:val="000755E7"/>
    <w:rsid w:val="00075BBE"/>
    <w:rsid w:val="00076CA4"/>
    <w:rsid w:val="00076F39"/>
    <w:rsid w:val="000773F9"/>
    <w:rsid w:val="00080354"/>
    <w:rsid w:val="00080688"/>
    <w:rsid w:val="00080964"/>
    <w:rsid w:val="00081EA2"/>
    <w:rsid w:val="0008217E"/>
    <w:rsid w:val="000829D3"/>
    <w:rsid w:val="00082CD8"/>
    <w:rsid w:val="00082E2C"/>
    <w:rsid w:val="0008302C"/>
    <w:rsid w:val="00083457"/>
    <w:rsid w:val="000837A2"/>
    <w:rsid w:val="00083DED"/>
    <w:rsid w:val="000840B6"/>
    <w:rsid w:val="000841F1"/>
    <w:rsid w:val="00084598"/>
    <w:rsid w:val="00085194"/>
    <w:rsid w:val="00085955"/>
    <w:rsid w:val="000867DE"/>
    <w:rsid w:val="00086916"/>
    <w:rsid w:val="00086B69"/>
    <w:rsid w:val="00090581"/>
    <w:rsid w:val="00090E65"/>
    <w:rsid w:val="00091321"/>
    <w:rsid w:val="00091792"/>
    <w:rsid w:val="00091940"/>
    <w:rsid w:val="00091A86"/>
    <w:rsid w:val="00091B66"/>
    <w:rsid w:val="00091C27"/>
    <w:rsid w:val="00091C87"/>
    <w:rsid w:val="00091E2A"/>
    <w:rsid w:val="00091F3E"/>
    <w:rsid w:val="00092BD4"/>
    <w:rsid w:val="000934EF"/>
    <w:rsid w:val="000939EC"/>
    <w:rsid w:val="00094715"/>
    <w:rsid w:val="000948A6"/>
    <w:rsid w:val="0009581E"/>
    <w:rsid w:val="00095D8A"/>
    <w:rsid w:val="0009648C"/>
    <w:rsid w:val="00097354"/>
    <w:rsid w:val="00097360"/>
    <w:rsid w:val="00097579"/>
    <w:rsid w:val="000A0FFA"/>
    <w:rsid w:val="000A10C4"/>
    <w:rsid w:val="000A11D9"/>
    <w:rsid w:val="000A1226"/>
    <w:rsid w:val="000A130E"/>
    <w:rsid w:val="000A13E3"/>
    <w:rsid w:val="000A15E8"/>
    <w:rsid w:val="000A1664"/>
    <w:rsid w:val="000A18AA"/>
    <w:rsid w:val="000A1CEF"/>
    <w:rsid w:val="000A1F42"/>
    <w:rsid w:val="000A2402"/>
    <w:rsid w:val="000A2790"/>
    <w:rsid w:val="000A27DB"/>
    <w:rsid w:val="000A393E"/>
    <w:rsid w:val="000A3C74"/>
    <w:rsid w:val="000A3DC5"/>
    <w:rsid w:val="000A415E"/>
    <w:rsid w:val="000A55C6"/>
    <w:rsid w:val="000A5D64"/>
    <w:rsid w:val="000A5E8F"/>
    <w:rsid w:val="000A6DD7"/>
    <w:rsid w:val="000A78AE"/>
    <w:rsid w:val="000A7FB3"/>
    <w:rsid w:val="000B0B82"/>
    <w:rsid w:val="000B0EC6"/>
    <w:rsid w:val="000B1015"/>
    <w:rsid w:val="000B12F6"/>
    <w:rsid w:val="000B1B2A"/>
    <w:rsid w:val="000B1B87"/>
    <w:rsid w:val="000B1DF6"/>
    <w:rsid w:val="000B2193"/>
    <w:rsid w:val="000B21AD"/>
    <w:rsid w:val="000B287C"/>
    <w:rsid w:val="000B34D8"/>
    <w:rsid w:val="000B34F6"/>
    <w:rsid w:val="000B3663"/>
    <w:rsid w:val="000B36F9"/>
    <w:rsid w:val="000B3B08"/>
    <w:rsid w:val="000B3D37"/>
    <w:rsid w:val="000B3EB1"/>
    <w:rsid w:val="000B4D6A"/>
    <w:rsid w:val="000B52AB"/>
    <w:rsid w:val="000B53D3"/>
    <w:rsid w:val="000B5B0B"/>
    <w:rsid w:val="000B5FD2"/>
    <w:rsid w:val="000B69DB"/>
    <w:rsid w:val="000B6B49"/>
    <w:rsid w:val="000B6EE8"/>
    <w:rsid w:val="000B7756"/>
    <w:rsid w:val="000B7CA2"/>
    <w:rsid w:val="000B7D12"/>
    <w:rsid w:val="000C0024"/>
    <w:rsid w:val="000C00D6"/>
    <w:rsid w:val="000C01EC"/>
    <w:rsid w:val="000C10F9"/>
    <w:rsid w:val="000C1B05"/>
    <w:rsid w:val="000C202A"/>
    <w:rsid w:val="000C27EE"/>
    <w:rsid w:val="000C2C89"/>
    <w:rsid w:val="000C2D5B"/>
    <w:rsid w:val="000C2F26"/>
    <w:rsid w:val="000C3DF3"/>
    <w:rsid w:val="000C4227"/>
    <w:rsid w:val="000C46CD"/>
    <w:rsid w:val="000C4E80"/>
    <w:rsid w:val="000C4FF0"/>
    <w:rsid w:val="000C5DB7"/>
    <w:rsid w:val="000C613E"/>
    <w:rsid w:val="000C623F"/>
    <w:rsid w:val="000C6350"/>
    <w:rsid w:val="000C670C"/>
    <w:rsid w:val="000C6AB9"/>
    <w:rsid w:val="000C7424"/>
    <w:rsid w:val="000C75BC"/>
    <w:rsid w:val="000C773C"/>
    <w:rsid w:val="000D093E"/>
    <w:rsid w:val="000D115A"/>
    <w:rsid w:val="000D1173"/>
    <w:rsid w:val="000D140A"/>
    <w:rsid w:val="000D2848"/>
    <w:rsid w:val="000D29FD"/>
    <w:rsid w:val="000D2ABD"/>
    <w:rsid w:val="000D2FBF"/>
    <w:rsid w:val="000D34B7"/>
    <w:rsid w:val="000D3A2C"/>
    <w:rsid w:val="000D401F"/>
    <w:rsid w:val="000D42F4"/>
    <w:rsid w:val="000D453B"/>
    <w:rsid w:val="000D4ABC"/>
    <w:rsid w:val="000D5B54"/>
    <w:rsid w:val="000D6388"/>
    <w:rsid w:val="000D638C"/>
    <w:rsid w:val="000D71F0"/>
    <w:rsid w:val="000D7365"/>
    <w:rsid w:val="000E0776"/>
    <w:rsid w:val="000E07A8"/>
    <w:rsid w:val="000E1A6A"/>
    <w:rsid w:val="000E1BD2"/>
    <w:rsid w:val="000E280C"/>
    <w:rsid w:val="000E2F85"/>
    <w:rsid w:val="000E3B87"/>
    <w:rsid w:val="000E3E8E"/>
    <w:rsid w:val="000E3EE7"/>
    <w:rsid w:val="000E40FA"/>
    <w:rsid w:val="000E441C"/>
    <w:rsid w:val="000E4FB8"/>
    <w:rsid w:val="000E5377"/>
    <w:rsid w:val="000E5DC3"/>
    <w:rsid w:val="000E6360"/>
    <w:rsid w:val="000E6D3D"/>
    <w:rsid w:val="000E708E"/>
    <w:rsid w:val="000E7E06"/>
    <w:rsid w:val="000F02D5"/>
    <w:rsid w:val="000F0397"/>
    <w:rsid w:val="000F1466"/>
    <w:rsid w:val="000F1D05"/>
    <w:rsid w:val="000F2010"/>
    <w:rsid w:val="000F221D"/>
    <w:rsid w:val="000F2542"/>
    <w:rsid w:val="000F275F"/>
    <w:rsid w:val="000F29B4"/>
    <w:rsid w:val="000F2A0D"/>
    <w:rsid w:val="000F2BF7"/>
    <w:rsid w:val="000F2E7B"/>
    <w:rsid w:val="000F327B"/>
    <w:rsid w:val="000F3481"/>
    <w:rsid w:val="000F4176"/>
    <w:rsid w:val="000F4304"/>
    <w:rsid w:val="000F4324"/>
    <w:rsid w:val="000F43CD"/>
    <w:rsid w:val="000F46BC"/>
    <w:rsid w:val="000F4C31"/>
    <w:rsid w:val="000F4F9F"/>
    <w:rsid w:val="000F56A5"/>
    <w:rsid w:val="000F5DA3"/>
    <w:rsid w:val="000F6305"/>
    <w:rsid w:val="000F6490"/>
    <w:rsid w:val="000F6D70"/>
    <w:rsid w:val="000F702E"/>
    <w:rsid w:val="000F7401"/>
    <w:rsid w:val="000F792F"/>
    <w:rsid w:val="000F7A39"/>
    <w:rsid w:val="000F7F01"/>
    <w:rsid w:val="0010007F"/>
    <w:rsid w:val="00100630"/>
    <w:rsid w:val="001012E9"/>
    <w:rsid w:val="00101694"/>
    <w:rsid w:val="00101E8D"/>
    <w:rsid w:val="001028EE"/>
    <w:rsid w:val="00102BF3"/>
    <w:rsid w:val="0010388F"/>
    <w:rsid w:val="00103A84"/>
    <w:rsid w:val="00103D4A"/>
    <w:rsid w:val="00103E19"/>
    <w:rsid w:val="00103F3C"/>
    <w:rsid w:val="00104BCE"/>
    <w:rsid w:val="00104E80"/>
    <w:rsid w:val="00105483"/>
    <w:rsid w:val="00105780"/>
    <w:rsid w:val="00105D6B"/>
    <w:rsid w:val="0010623A"/>
    <w:rsid w:val="00106F58"/>
    <w:rsid w:val="001076B3"/>
    <w:rsid w:val="00107DAE"/>
    <w:rsid w:val="00110856"/>
    <w:rsid w:val="00111043"/>
    <w:rsid w:val="001110B8"/>
    <w:rsid w:val="00111243"/>
    <w:rsid w:val="00111848"/>
    <w:rsid w:val="00111A6E"/>
    <w:rsid w:val="00112B67"/>
    <w:rsid w:val="00112BB8"/>
    <w:rsid w:val="00113713"/>
    <w:rsid w:val="0011387F"/>
    <w:rsid w:val="001138E1"/>
    <w:rsid w:val="00113F68"/>
    <w:rsid w:val="001148C4"/>
    <w:rsid w:val="0011531C"/>
    <w:rsid w:val="0011651B"/>
    <w:rsid w:val="00117454"/>
    <w:rsid w:val="0011790B"/>
    <w:rsid w:val="00117911"/>
    <w:rsid w:val="00117F6F"/>
    <w:rsid w:val="00120094"/>
    <w:rsid w:val="001202D4"/>
    <w:rsid w:val="00120817"/>
    <w:rsid w:val="00120A4F"/>
    <w:rsid w:val="00120AEE"/>
    <w:rsid w:val="00120BD2"/>
    <w:rsid w:val="001210F6"/>
    <w:rsid w:val="001212E0"/>
    <w:rsid w:val="001215D9"/>
    <w:rsid w:val="00121B80"/>
    <w:rsid w:val="00121E47"/>
    <w:rsid w:val="00122647"/>
    <w:rsid w:val="00122B0A"/>
    <w:rsid w:val="00122EDD"/>
    <w:rsid w:val="00123194"/>
    <w:rsid w:val="0012428E"/>
    <w:rsid w:val="00124438"/>
    <w:rsid w:val="00124D13"/>
    <w:rsid w:val="00125C5F"/>
    <w:rsid w:val="00126069"/>
    <w:rsid w:val="0012621F"/>
    <w:rsid w:val="001262B1"/>
    <w:rsid w:val="001262BD"/>
    <w:rsid w:val="0012707F"/>
    <w:rsid w:val="00127148"/>
    <w:rsid w:val="001271C3"/>
    <w:rsid w:val="001272C6"/>
    <w:rsid w:val="0012734B"/>
    <w:rsid w:val="0012784C"/>
    <w:rsid w:val="00127856"/>
    <w:rsid w:val="00127B97"/>
    <w:rsid w:val="00127BA2"/>
    <w:rsid w:val="00127E77"/>
    <w:rsid w:val="00127E8E"/>
    <w:rsid w:val="00127F31"/>
    <w:rsid w:val="00130E28"/>
    <w:rsid w:val="00131293"/>
    <w:rsid w:val="00131AFA"/>
    <w:rsid w:val="00131E05"/>
    <w:rsid w:val="00131F18"/>
    <w:rsid w:val="00132350"/>
    <w:rsid w:val="001328ED"/>
    <w:rsid w:val="00132BD1"/>
    <w:rsid w:val="00132F04"/>
    <w:rsid w:val="0013326D"/>
    <w:rsid w:val="001345AD"/>
    <w:rsid w:val="0013584A"/>
    <w:rsid w:val="00135C42"/>
    <w:rsid w:val="00136117"/>
    <w:rsid w:val="0013653C"/>
    <w:rsid w:val="0013674F"/>
    <w:rsid w:val="0013772B"/>
    <w:rsid w:val="001379F2"/>
    <w:rsid w:val="00140216"/>
    <w:rsid w:val="0014082A"/>
    <w:rsid w:val="0014139F"/>
    <w:rsid w:val="001415F4"/>
    <w:rsid w:val="001417A5"/>
    <w:rsid w:val="00141A86"/>
    <w:rsid w:val="001420C8"/>
    <w:rsid w:val="0014284F"/>
    <w:rsid w:val="001428BE"/>
    <w:rsid w:val="00142CFC"/>
    <w:rsid w:val="00142FB0"/>
    <w:rsid w:val="00143162"/>
    <w:rsid w:val="00143A0F"/>
    <w:rsid w:val="00143E19"/>
    <w:rsid w:val="00143F64"/>
    <w:rsid w:val="00143F97"/>
    <w:rsid w:val="001445C1"/>
    <w:rsid w:val="001447AE"/>
    <w:rsid w:val="001448F3"/>
    <w:rsid w:val="00144CDE"/>
    <w:rsid w:val="00144EF5"/>
    <w:rsid w:val="00145228"/>
    <w:rsid w:val="00145729"/>
    <w:rsid w:val="00145A6A"/>
    <w:rsid w:val="00145C58"/>
    <w:rsid w:val="001462E7"/>
    <w:rsid w:val="001463E5"/>
    <w:rsid w:val="00146C02"/>
    <w:rsid w:val="001471C2"/>
    <w:rsid w:val="00147417"/>
    <w:rsid w:val="0014778C"/>
    <w:rsid w:val="00147D8B"/>
    <w:rsid w:val="00150096"/>
    <w:rsid w:val="0015098F"/>
    <w:rsid w:val="00151190"/>
    <w:rsid w:val="00151252"/>
    <w:rsid w:val="00151676"/>
    <w:rsid w:val="00151A5C"/>
    <w:rsid w:val="00151AD8"/>
    <w:rsid w:val="00151AF6"/>
    <w:rsid w:val="00151CCD"/>
    <w:rsid w:val="00152353"/>
    <w:rsid w:val="001523C7"/>
    <w:rsid w:val="00152AAA"/>
    <w:rsid w:val="00152C46"/>
    <w:rsid w:val="00153A8C"/>
    <w:rsid w:val="0015447A"/>
    <w:rsid w:val="00155737"/>
    <w:rsid w:val="00155B84"/>
    <w:rsid w:val="00155D6D"/>
    <w:rsid w:val="001564F4"/>
    <w:rsid w:val="001575A3"/>
    <w:rsid w:val="001577AD"/>
    <w:rsid w:val="00160054"/>
    <w:rsid w:val="00160255"/>
    <w:rsid w:val="001603F0"/>
    <w:rsid w:val="001608EC"/>
    <w:rsid w:val="00160DF7"/>
    <w:rsid w:val="001610DF"/>
    <w:rsid w:val="001611EB"/>
    <w:rsid w:val="001632B1"/>
    <w:rsid w:val="0016336A"/>
    <w:rsid w:val="001638E1"/>
    <w:rsid w:val="0016446F"/>
    <w:rsid w:val="00164EAA"/>
    <w:rsid w:val="00165810"/>
    <w:rsid w:val="001662EB"/>
    <w:rsid w:val="00166CC3"/>
    <w:rsid w:val="00167055"/>
    <w:rsid w:val="00167476"/>
    <w:rsid w:val="00167881"/>
    <w:rsid w:val="00167B5D"/>
    <w:rsid w:val="00167DF0"/>
    <w:rsid w:val="001701F3"/>
    <w:rsid w:val="0017024C"/>
    <w:rsid w:val="00170A9E"/>
    <w:rsid w:val="001711E0"/>
    <w:rsid w:val="0017150F"/>
    <w:rsid w:val="00171E3F"/>
    <w:rsid w:val="00172084"/>
    <w:rsid w:val="001723CC"/>
    <w:rsid w:val="00172A08"/>
    <w:rsid w:val="00172C57"/>
    <w:rsid w:val="00172FE5"/>
    <w:rsid w:val="00173796"/>
    <w:rsid w:val="00173D71"/>
    <w:rsid w:val="00174467"/>
    <w:rsid w:val="00174E24"/>
    <w:rsid w:val="00174F65"/>
    <w:rsid w:val="00175F51"/>
    <w:rsid w:val="001762F0"/>
    <w:rsid w:val="00176669"/>
    <w:rsid w:val="0017694F"/>
    <w:rsid w:val="00177427"/>
    <w:rsid w:val="0018048E"/>
    <w:rsid w:val="00180F95"/>
    <w:rsid w:val="00181498"/>
    <w:rsid w:val="00181AFD"/>
    <w:rsid w:val="00182A91"/>
    <w:rsid w:val="00182E41"/>
    <w:rsid w:val="00182F09"/>
    <w:rsid w:val="0018323C"/>
    <w:rsid w:val="0018343B"/>
    <w:rsid w:val="0018384D"/>
    <w:rsid w:val="001839AB"/>
    <w:rsid w:val="00183EAE"/>
    <w:rsid w:val="001842FF"/>
    <w:rsid w:val="00184BAD"/>
    <w:rsid w:val="00184C6C"/>
    <w:rsid w:val="00184E94"/>
    <w:rsid w:val="0018543F"/>
    <w:rsid w:val="001855E2"/>
    <w:rsid w:val="001856BC"/>
    <w:rsid w:val="0018661A"/>
    <w:rsid w:val="00186A7D"/>
    <w:rsid w:val="00186ED4"/>
    <w:rsid w:val="0018709C"/>
    <w:rsid w:val="00187682"/>
    <w:rsid w:val="00187C96"/>
    <w:rsid w:val="001900E2"/>
    <w:rsid w:val="001901D1"/>
    <w:rsid w:val="0019069B"/>
    <w:rsid w:val="00190E90"/>
    <w:rsid w:val="0019145D"/>
    <w:rsid w:val="001916E6"/>
    <w:rsid w:val="00191762"/>
    <w:rsid w:val="00191B15"/>
    <w:rsid w:val="00191BFC"/>
    <w:rsid w:val="00191C0A"/>
    <w:rsid w:val="00191E68"/>
    <w:rsid w:val="00192161"/>
    <w:rsid w:val="0019217E"/>
    <w:rsid w:val="001925AD"/>
    <w:rsid w:val="001925E6"/>
    <w:rsid w:val="00193C75"/>
    <w:rsid w:val="001948E5"/>
    <w:rsid w:val="0019499E"/>
    <w:rsid w:val="001959C2"/>
    <w:rsid w:val="00195B17"/>
    <w:rsid w:val="00195B39"/>
    <w:rsid w:val="00195D16"/>
    <w:rsid w:val="00196053"/>
    <w:rsid w:val="00196381"/>
    <w:rsid w:val="00196DD1"/>
    <w:rsid w:val="00197599"/>
    <w:rsid w:val="00197A34"/>
    <w:rsid w:val="00197EFB"/>
    <w:rsid w:val="001A08F1"/>
    <w:rsid w:val="001A0CBE"/>
    <w:rsid w:val="001A0DB7"/>
    <w:rsid w:val="001A1A44"/>
    <w:rsid w:val="001A24B7"/>
    <w:rsid w:val="001A2796"/>
    <w:rsid w:val="001A38C7"/>
    <w:rsid w:val="001A44ED"/>
    <w:rsid w:val="001A4758"/>
    <w:rsid w:val="001A5081"/>
    <w:rsid w:val="001A5884"/>
    <w:rsid w:val="001A5DD1"/>
    <w:rsid w:val="001A5EE2"/>
    <w:rsid w:val="001A664D"/>
    <w:rsid w:val="001A67AF"/>
    <w:rsid w:val="001A6CA3"/>
    <w:rsid w:val="001A6FBE"/>
    <w:rsid w:val="001A74C1"/>
    <w:rsid w:val="001B05E6"/>
    <w:rsid w:val="001B0EB3"/>
    <w:rsid w:val="001B10BE"/>
    <w:rsid w:val="001B1779"/>
    <w:rsid w:val="001B19AF"/>
    <w:rsid w:val="001B2308"/>
    <w:rsid w:val="001B2785"/>
    <w:rsid w:val="001B27D8"/>
    <w:rsid w:val="001B2B45"/>
    <w:rsid w:val="001B2DEA"/>
    <w:rsid w:val="001B31D6"/>
    <w:rsid w:val="001B3C83"/>
    <w:rsid w:val="001B3FE6"/>
    <w:rsid w:val="001B44EF"/>
    <w:rsid w:val="001B4DFC"/>
    <w:rsid w:val="001B5181"/>
    <w:rsid w:val="001B5198"/>
    <w:rsid w:val="001B51DE"/>
    <w:rsid w:val="001B68F6"/>
    <w:rsid w:val="001B773F"/>
    <w:rsid w:val="001B7E9C"/>
    <w:rsid w:val="001C0103"/>
    <w:rsid w:val="001C06AE"/>
    <w:rsid w:val="001C07A7"/>
    <w:rsid w:val="001C12B5"/>
    <w:rsid w:val="001C14E7"/>
    <w:rsid w:val="001C14FE"/>
    <w:rsid w:val="001C1597"/>
    <w:rsid w:val="001C164D"/>
    <w:rsid w:val="001C1EAB"/>
    <w:rsid w:val="001C258A"/>
    <w:rsid w:val="001C2B70"/>
    <w:rsid w:val="001C3894"/>
    <w:rsid w:val="001C4426"/>
    <w:rsid w:val="001C478E"/>
    <w:rsid w:val="001C4CBF"/>
    <w:rsid w:val="001C52EB"/>
    <w:rsid w:val="001C5C3B"/>
    <w:rsid w:val="001C608A"/>
    <w:rsid w:val="001C6234"/>
    <w:rsid w:val="001C6788"/>
    <w:rsid w:val="001C6B41"/>
    <w:rsid w:val="001C6D1C"/>
    <w:rsid w:val="001C6DCA"/>
    <w:rsid w:val="001C6EFF"/>
    <w:rsid w:val="001C78B9"/>
    <w:rsid w:val="001C7BDC"/>
    <w:rsid w:val="001C7E2D"/>
    <w:rsid w:val="001C7F08"/>
    <w:rsid w:val="001D00DE"/>
    <w:rsid w:val="001D025F"/>
    <w:rsid w:val="001D0450"/>
    <w:rsid w:val="001D064B"/>
    <w:rsid w:val="001D0F09"/>
    <w:rsid w:val="001D1247"/>
    <w:rsid w:val="001D166B"/>
    <w:rsid w:val="001D16C7"/>
    <w:rsid w:val="001D1AF3"/>
    <w:rsid w:val="001D1DE1"/>
    <w:rsid w:val="001D2A47"/>
    <w:rsid w:val="001D2BA0"/>
    <w:rsid w:val="001D3134"/>
    <w:rsid w:val="001D3949"/>
    <w:rsid w:val="001D490F"/>
    <w:rsid w:val="001D4A5B"/>
    <w:rsid w:val="001D4CDA"/>
    <w:rsid w:val="001D5120"/>
    <w:rsid w:val="001D5775"/>
    <w:rsid w:val="001D58E6"/>
    <w:rsid w:val="001D5AF3"/>
    <w:rsid w:val="001D6B75"/>
    <w:rsid w:val="001D6D87"/>
    <w:rsid w:val="001D768D"/>
    <w:rsid w:val="001D7E29"/>
    <w:rsid w:val="001D7EE8"/>
    <w:rsid w:val="001D7FEA"/>
    <w:rsid w:val="001E057E"/>
    <w:rsid w:val="001E0E5B"/>
    <w:rsid w:val="001E12B1"/>
    <w:rsid w:val="001E151C"/>
    <w:rsid w:val="001E18C7"/>
    <w:rsid w:val="001E213B"/>
    <w:rsid w:val="001E29AE"/>
    <w:rsid w:val="001E2BA9"/>
    <w:rsid w:val="001E2D81"/>
    <w:rsid w:val="001E3D98"/>
    <w:rsid w:val="001E3EC3"/>
    <w:rsid w:val="001E467C"/>
    <w:rsid w:val="001E4B54"/>
    <w:rsid w:val="001E4DFC"/>
    <w:rsid w:val="001E4E12"/>
    <w:rsid w:val="001E4E23"/>
    <w:rsid w:val="001E4E38"/>
    <w:rsid w:val="001E4FA0"/>
    <w:rsid w:val="001E5668"/>
    <w:rsid w:val="001E5FED"/>
    <w:rsid w:val="001E6029"/>
    <w:rsid w:val="001E611C"/>
    <w:rsid w:val="001E6FBA"/>
    <w:rsid w:val="001E6FC0"/>
    <w:rsid w:val="001E70D3"/>
    <w:rsid w:val="001F0539"/>
    <w:rsid w:val="001F0809"/>
    <w:rsid w:val="001F0BF8"/>
    <w:rsid w:val="001F0D03"/>
    <w:rsid w:val="001F194F"/>
    <w:rsid w:val="001F1A56"/>
    <w:rsid w:val="001F2686"/>
    <w:rsid w:val="001F2A44"/>
    <w:rsid w:val="001F4822"/>
    <w:rsid w:val="001F49AE"/>
    <w:rsid w:val="001F5F51"/>
    <w:rsid w:val="001F604A"/>
    <w:rsid w:val="001F690B"/>
    <w:rsid w:val="001F6B98"/>
    <w:rsid w:val="001F7772"/>
    <w:rsid w:val="001F7B01"/>
    <w:rsid w:val="001F7B10"/>
    <w:rsid w:val="001F7BD3"/>
    <w:rsid w:val="00200110"/>
    <w:rsid w:val="0020099F"/>
    <w:rsid w:val="00200CCE"/>
    <w:rsid w:val="00201220"/>
    <w:rsid w:val="002016D6"/>
    <w:rsid w:val="00201939"/>
    <w:rsid w:val="00202536"/>
    <w:rsid w:val="00202855"/>
    <w:rsid w:val="002028E2"/>
    <w:rsid w:val="0020293C"/>
    <w:rsid w:val="0020344F"/>
    <w:rsid w:val="002034F8"/>
    <w:rsid w:val="002038EB"/>
    <w:rsid w:val="002039AE"/>
    <w:rsid w:val="002040DB"/>
    <w:rsid w:val="002047B2"/>
    <w:rsid w:val="00204C85"/>
    <w:rsid w:val="00205AB6"/>
    <w:rsid w:val="0020663F"/>
    <w:rsid w:val="002067FB"/>
    <w:rsid w:val="0020697F"/>
    <w:rsid w:val="00206DA1"/>
    <w:rsid w:val="0020737D"/>
    <w:rsid w:val="00207793"/>
    <w:rsid w:val="00207B6E"/>
    <w:rsid w:val="0021017F"/>
    <w:rsid w:val="00211156"/>
    <w:rsid w:val="002114E3"/>
    <w:rsid w:val="00211827"/>
    <w:rsid w:val="00211B5F"/>
    <w:rsid w:val="002130FD"/>
    <w:rsid w:val="00213508"/>
    <w:rsid w:val="00213836"/>
    <w:rsid w:val="002138ED"/>
    <w:rsid w:val="00213C22"/>
    <w:rsid w:val="00214145"/>
    <w:rsid w:val="002141F4"/>
    <w:rsid w:val="0021479A"/>
    <w:rsid w:val="00215894"/>
    <w:rsid w:val="00216016"/>
    <w:rsid w:val="00216652"/>
    <w:rsid w:val="00216AEA"/>
    <w:rsid w:val="00217093"/>
    <w:rsid w:val="002177D6"/>
    <w:rsid w:val="002177DA"/>
    <w:rsid w:val="002201A9"/>
    <w:rsid w:val="00220FE1"/>
    <w:rsid w:val="00221436"/>
    <w:rsid w:val="0022193F"/>
    <w:rsid w:val="00221B86"/>
    <w:rsid w:val="00221FA4"/>
    <w:rsid w:val="00222007"/>
    <w:rsid w:val="0022209A"/>
    <w:rsid w:val="002229CF"/>
    <w:rsid w:val="002229DC"/>
    <w:rsid w:val="00222D90"/>
    <w:rsid w:val="002233C1"/>
    <w:rsid w:val="002234B8"/>
    <w:rsid w:val="00223ACA"/>
    <w:rsid w:val="00223B47"/>
    <w:rsid w:val="00223CA8"/>
    <w:rsid w:val="00224F25"/>
    <w:rsid w:val="00225392"/>
    <w:rsid w:val="002255BD"/>
    <w:rsid w:val="00225DA3"/>
    <w:rsid w:val="00225F0D"/>
    <w:rsid w:val="00225F48"/>
    <w:rsid w:val="0022605D"/>
    <w:rsid w:val="00226630"/>
    <w:rsid w:val="00226AB2"/>
    <w:rsid w:val="00227444"/>
    <w:rsid w:val="00230155"/>
    <w:rsid w:val="00230301"/>
    <w:rsid w:val="002306B6"/>
    <w:rsid w:val="0023085B"/>
    <w:rsid w:val="00230B4F"/>
    <w:rsid w:val="00230D2C"/>
    <w:rsid w:val="00230E51"/>
    <w:rsid w:val="00230EAE"/>
    <w:rsid w:val="002319C7"/>
    <w:rsid w:val="0023227A"/>
    <w:rsid w:val="0023238C"/>
    <w:rsid w:val="00232AEF"/>
    <w:rsid w:val="00232C9A"/>
    <w:rsid w:val="00232E3C"/>
    <w:rsid w:val="00234454"/>
    <w:rsid w:val="00234E46"/>
    <w:rsid w:val="00235017"/>
    <w:rsid w:val="002351E4"/>
    <w:rsid w:val="002353CA"/>
    <w:rsid w:val="00235857"/>
    <w:rsid w:val="00235A5C"/>
    <w:rsid w:val="00236234"/>
    <w:rsid w:val="00237221"/>
    <w:rsid w:val="002373CB"/>
    <w:rsid w:val="002374AF"/>
    <w:rsid w:val="00237571"/>
    <w:rsid w:val="00237908"/>
    <w:rsid w:val="00240B37"/>
    <w:rsid w:val="00241060"/>
    <w:rsid w:val="002415EA"/>
    <w:rsid w:val="00242014"/>
    <w:rsid w:val="002422DC"/>
    <w:rsid w:val="0024252D"/>
    <w:rsid w:val="00242BB5"/>
    <w:rsid w:val="00242C03"/>
    <w:rsid w:val="00242E5A"/>
    <w:rsid w:val="00243620"/>
    <w:rsid w:val="00243D88"/>
    <w:rsid w:val="002441D1"/>
    <w:rsid w:val="00244E48"/>
    <w:rsid w:val="00244F9E"/>
    <w:rsid w:val="00245C1D"/>
    <w:rsid w:val="00246039"/>
    <w:rsid w:val="00246111"/>
    <w:rsid w:val="00246C82"/>
    <w:rsid w:val="00246DBF"/>
    <w:rsid w:val="002472EC"/>
    <w:rsid w:val="0024740A"/>
    <w:rsid w:val="002474D1"/>
    <w:rsid w:val="0024754C"/>
    <w:rsid w:val="00247980"/>
    <w:rsid w:val="00247A29"/>
    <w:rsid w:val="00247B72"/>
    <w:rsid w:val="00247C3A"/>
    <w:rsid w:val="0025043E"/>
    <w:rsid w:val="00250A12"/>
    <w:rsid w:val="0025141C"/>
    <w:rsid w:val="00251DBE"/>
    <w:rsid w:val="00252413"/>
    <w:rsid w:val="00252470"/>
    <w:rsid w:val="00252E43"/>
    <w:rsid w:val="002535FA"/>
    <w:rsid w:val="0025399E"/>
    <w:rsid w:val="002543B8"/>
    <w:rsid w:val="00254AA1"/>
    <w:rsid w:val="00254B12"/>
    <w:rsid w:val="00255B8D"/>
    <w:rsid w:val="00256192"/>
    <w:rsid w:val="002562E1"/>
    <w:rsid w:val="00256A04"/>
    <w:rsid w:val="00256E2C"/>
    <w:rsid w:val="00256F97"/>
    <w:rsid w:val="002572C0"/>
    <w:rsid w:val="002604BB"/>
    <w:rsid w:val="00260C30"/>
    <w:rsid w:val="00260CAF"/>
    <w:rsid w:val="00260F11"/>
    <w:rsid w:val="00261AEB"/>
    <w:rsid w:val="002624CE"/>
    <w:rsid w:val="00262779"/>
    <w:rsid w:val="00262AE1"/>
    <w:rsid w:val="00262BBE"/>
    <w:rsid w:val="00263966"/>
    <w:rsid w:val="00263DBE"/>
    <w:rsid w:val="002641E7"/>
    <w:rsid w:val="002642CA"/>
    <w:rsid w:val="00264E3F"/>
    <w:rsid w:val="00264FB4"/>
    <w:rsid w:val="002651D3"/>
    <w:rsid w:val="00265326"/>
    <w:rsid w:val="002656E1"/>
    <w:rsid w:val="002660F3"/>
    <w:rsid w:val="00266153"/>
    <w:rsid w:val="00266949"/>
    <w:rsid w:val="00266956"/>
    <w:rsid w:val="00266B40"/>
    <w:rsid w:val="002675EA"/>
    <w:rsid w:val="002678C6"/>
    <w:rsid w:val="00267B48"/>
    <w:rsid w:val="00270194"/>
    <w:rsid w:val="002701EA"/>
    <w:rsid w:val="002702E9"/>
    <w:rsid w:val="00270E1D"/>
    <w:rsid w:val="00271150"/>
    <w:rsid w:val="002713FE"/>
    <w:rsid w:val="00271434"/>
    <w:rsid w:val="00272191"/>
    <w:rsid w:val="00272D13"/>
    <w:rsid w:val="00272DFD"/>
    <w:rsid w:val="0027397D"/>
    <w:rsid w:val="00273A09"/>
    <w:rsid w:val="00273D42"/>
    <w:rsid w:val="00273E27"/>
    <w:rsid w:val="002740B8"/>
    <w:rsid w:val="00274146"/>
    <w:rsid w:val="00275957"/>
    <w:rsid w:val="00275F74"/>
    <w:rsid w:val="002762A1"/>
    <w:rsid w:val="002763AC"/>
    <w:rsid w:val="002768A0"/>
    <w:rsid w:val="00276C1F"/>
    <w:rsid w:val="00276DB4"/>
    <w:rsid w:val="00277464"/>
    <w:rsid w:val="00277536"/>
    <w:rsid w:val="0028047D"/>
    <w:rsid w:val="00280F49"/>
    <w:rsid w:val="0028161F"/>
    <w:rsid w:val="00281872"/>
    <w:rsid w:val="00281D44"/>
    <w:rsid w:val="00281D54"/>
    <w:rsid w:val="002821CE"/>
    <w:rsid w:val="00282694"/>
    <w:rsid w:val="002827B0"/>
    <w:rsid w:val="0028283E"/>
    <w:rsid w:val="00282CDC"/>
    <w:rsid w:val="00283339"/>
    <w:rsid w:val="00283788"/>
    <w:rsid w:val="002838A2"/>
    <w:rsid w:val="00283FA9"/>
    <w:rsid w:val="00284359"/>
    <w:rsid w:val="00284934"/>
    <w:rsid w:val="00284ED8"/>
    <w:rsid w:val="0028548A"/>
    <w:rsid w:val="002859C0"/>
    <w:rsid w:val="00285B5A"/>
    <w:rsid w:val="00285C7D"/>
    <w:rsid w:val="002861D4"/>
    <w:rsid w:val="00286586"/>
    <w:rsid w:val="002868AB"/>
    <w:rsid w:val="00286C1F"/>
    <w:rsid w:val="00286D18"/>
    <w:rsid w:val="00287402"/>
    <w:rsid w:val="00287C5C"/>
    <w:rsid w:val="00287FB4"/>
    <w:rsid w:val="0029036E"/>
    <w:rsid w:val="002923AE"/>
    <w:rsid w:val="00292472"/>
    <w:rsid w:val="0029316B"/>
    <w:rsid w:val="0029393C"/>
    <w:rsid w:val="00293FAF"/>
    <w:rsid w:val="00294346"/>
    <w:rsid w:val="00294705"/>
    <w:rsid w:val="002948BB"/>
    <w:rsid w:val="002956FE"/>
    <w:rsid w:val="00295AE5"/>
    <w:rsid w:val="00295BAE"/>
    <w:rsid w:val="0029699C"/>
    <w:rsid w:val="00296DBF"/>
    <w:rsid w:val="00297FDE"/>
    <w:rsid w:val="002A085B"/>
    <w:rsid w:val="002A1ABE"/>
    <w:rsid w:val="002A1C2A"/>
    <w:rsid w:val="002A2647"/>
    <w:rsid w:val="002A2A26"/>
    <w:rsid w:val="002A2A53"/>
    <w:rsid w:val="002A3572"/>
    <w:rsid w:val="002A3E57"/>
    <w:rsid w:val="002A4542"/>
    <w:rsid w:val="002A46C5"/>
    <w:rsid w:val="002A4AF8"/>
    <w:rsid w:val="002A4BFD"/>
    <w:rsid w:val="002A4DE6"/>
    <w:rsid w:val="002A52A9"/>
    <w:rsid w:val="002A6301"/>
    <w:rsid w:val="002A6C95"/>
    <w:rsid w:val="002A74B8"/>
    <w:rsid w:val="002A75FD"/>
    <w:rsid w:val="002A7F2F"/>
    <w:rsid w:val="002A7F7D"/>
    <w:rsid w:val="002B0BB6"/>
    <w:rsid w:val="002B10B1"/>
    <w:rsid w:val="002B131C"/>
    <w:rsid w:val="002B1A11"/>
    <w:rsid w:val="002B1F44"/>
    <w:rsid w:val="002B2328"/>
    <w:rsid w:val="002B234E"/>
    <w:rsid w:val="002B26C1"/>
    <w:rsid w:val="002B2DDA"/>
    <w:rsid w:val="002B3183"/>
    <w:rsid w:val="002B398D"/>
    <w:rsid w:val="002B3D41"/>
    <w:rsid w:val="002B4387"/>
    <w:rsid w:val="002B43B3"/>
    <w:rsid w:val="002B489F"/>
    <w:rsid w:val="002B57EF"/>
    <w:rsid w:val="002B5887"/>
    <w:rsid w:val="002B5FA5"/>
    <w:rsid w:val="002B6024"/>
    <w:rsid w:val="002B60E2"/>
    <w:rsid w:val="002B6592"/>
    <w:rsid w:val="002B65DA"/>
    <w:rsid w:val="002B705E"/>
    <w:rsid w:val="002B7351"/>
    <w:rsid w:val="002B79B5"/>
    <w:rsid w:val="002B7D4F"/>
    <w:rsid w:val="002B7DC2"/>
    <w:rsid w:val="002B7E13"/>
    <w:rsid w:val="002C0215"/>
    <w:rsid w:val="002C082B"/>
    <w:rsid w:val="002C0AD5"/>
    <w:rsid w:val="002C0C29"/>
    <w:rsid w:val="002C10EA"/>
    <w:rsid w:val="002C12F8"/>
    <w:rsid w:val="002C16A8"/>
    <w:rsid w:val="002C1C00"/>
    <w:rsid w:val="002C1C9E"/>
    <w:rsid w:val="002C1ED2"/>
    <w:rsid w:val="002C1F89"/>
    <w:rsid w:val="002C20A4"/>
    <w:rsid w:val="002C22D3"/>
    <w:rsid w:val="002C258F"/>
    <w:rsid w:val="002C3A24"/>
    <w:rsid w:val="002C483B"/>
    <w:rsid w:val="002C5002"/>
    <w:rsid w:val="002C5CF6"/>
    <w:rsid w:val="002C5E26"/>
    <w:rsid w:val="002C62FF"/>
    <w:rsid w:val="002C642A"/>
    <w:rsid w:val="002C6453"/>
    <w:rsid w:val="002C6953"/>
    <w:rsid w:val="002C6B40"/>
    <w:rsid w:val="002C6F5D"/>
    <w:rsid w:val="002C761A"/>
    <w:rsid w:val="002C7A57"/>
    <w:rsid w:val="002C7BAF"/>
    <w:rsid w:val="002C7CAA"/>
    <w:rsid w:val="002D0A99"/>
    <w:rsid w:val="002D0C48"/>
    <w:rsid w:val="002D245E"/>
    <w:rsid w:val="002D27FC"/>
    <w:rsid w:val="002D2B89"/>
    <w:rsid w:val="002D3474"/>
    <w:rsid w:val="002D3580"/>
    <w:rsid w:val="002D3EC3"/>
    <w:rsid w:val="002D5159"/>
    <w:rsid w:val="002D5BB1"/>
    <w:rsid w:val="002D66F8"/>
    <w:rsid w:val="002D6809"/>
    <w:rsid w:val="002D680A"/>
    <w:rsid w:val="002D695C"/>
    <w:rsid w:val="002D69A7"/>
    <w:rsid w:val="002D7E16"/>
    <w:rsid w:val="002D7E49"/>
    <w:rsid w:val="002E01EC"/>
    <w:rsid w:val="002E0529"/>
    <w:rsid w:val="002E0762"/>
    <w:rsid w:val="002E08EC"/>
    <w:rsid w:val="002E0C68"/>
    <w:rsid w:val="002E1249"/>
    <w:rsid w:val="002E1777"/>
    <w:rsid w:val="002E1E11"/>
    <w:rsid w:val="002E24E2"/>
    <w:rsid w:val="002E26AC"/>
    <w:rsid w:val="002E2A64"/>
    <w:rsid w:val="002E32A5"/>
    <w:rsid w:val="002E3B37"/>
    <w:rsid w:val="002E3BC4"/>
    <w:rsid w:val="002E3F7F"/>
    <w:rsid w:val="002E43BD"/>
    <w:rsid w:val="002E4488"/>
    <w:rsid w:val="002E450A"/>
    <w:rsid w:val="002E45B6"/>
    <w:rsid w:val="002E4C35"/>
    <w:rsid w:val="002E4C76"/>
    <w:rsid w:val="002E51AD"/>
    <w:rsid w:val="002E5544"/>
    <w:rsid w:val="002E58CD"/>
    <w:rsid w:val="002E5BDA"/>
    <w:rsid w:val="002E632F"/>
    <w:rsid w:val="002E6430"/>
    <w:rsid w:val="002E682D"/>
    <w:rsid w:val="002E69B8"/>
    <w:rsid w:val="002E6D47"/>
    <w:rsid w:val="002E719B"/>
    <w:rsid w:val="002F01E9"/>
    <w:rsid w:val="002F043B"/>
    <w:rsid w:val="002F094D"/>
    <w:rsid w:val="002F0A07"/>
    <w:rsid w:val="002F176F"/>
    <w:rsid w:val="002F19E7"/>
    <w:rsid w:val="002F1A0F"/>
    <w:rsid w:val="002F21EA"/>
    <w:rsid w:val="002F2365"/>
    <w:rsid w:val="002F39D8"/>
    <w:rsid w:val="002F3E40"/>
    <w:rsid w:val="002F4024"/>
    <w:rsid w:val="002F4270"/>
    <w:rsid w:val="002F4307"/>
    <w:rsid w:val="002F43A5"/>
    <w:rsid w:val="002F6498"/>
    <w:rsid w:val="002F6620"/>
    <w:rsid w:val="002F66BD"/>
    <w:rsid w:val="002F6A91"/>
    <w:rsid w:val="002F722B"/>
    <w:rsid w:val="002F7531"/>
    <w:rsid w:val="002F75EF"/>
    <w:rsid w:val="002F798F"/>
    <w:rsid w:val="002F7F18"/>
    <w:rsid w:val="0030006B"/>
    <w:rsid w:val="00300640"/>
    <w:rsid w:val="0030156D"/>
    <w:rsid w:val="0030159A"/>
    <w:rsid w:val="00301628"/>
    <w:rsid w:val="00301719"/>
    <w:rsid w:val="00301BA9"/>
    <w:rsid w:val="00302261"/>
    <w:rsid w:val="003029DD"/>
    <w:rsid w:val="00302B87"/>
    <w:rsid w:val="0030344D"/>
    <w:rsid w:val="0030345C"/>
    <w:rsid w:val="0030395E"/>
    <w:rsid w:val="0030396A"/>
    <w:rsid w:val="00303A1B"/>
    <w:rsid w:val="003045DD"/>
    <w:rsid w:val="00304656"/>
    <w:rsid w:val="0030491D"/>
    <w:rsid w:val="00304DD6"/>
    <w:rsid w:val="00304E0C"/>
    <w:rsid w:val="00304FD3"/>
    <w:rsid w:val="0030547A"/>
    <w:rsid w:val="003055F8"/>
    <w:rsid w:val="00305A34"/>
    <w:rsid w:val="00305E00"/>
    <w:rsid w:val="00306890"/>
    <w:rsid w:val="0030698B"/>
    <w:rsid w:val="00306B13"/>
    <w:rsid w:val="00306C47"/>
    <w:rsid w:val="00306DEC"/>
    <w:rsid w:val="0030779B"/>
    <w:rsid w:val="003101ED"/>
    <w:rsid w:val="003109DF"/>
    <w:rsid w:val="00310BBF"/>
    <w:rsid w:val="00310FA9"/>
    <w:rsid w:val="003111B2"/>
    <w:rsid w:val="003113EF"/>
    <w:rsid w:val="00311466"/>
    <w:rsid w:val="00311C92"/>
    <w:rsid w:val="0031221C"/>
    <w:rsid w:val="00312275"/>
    <w:rsid w:val="00313120"/>
    <w:rsid w:val="003142D4"/>
    <w:rsid w:val="0031465E"/>
    <w:rsid w:val="00315E94"/>
    <w:rsid w:val="00316698"/>
    <w:rsid w:val="00316B56"/>
    <w:rsid w:val="00316F5C"/>
    <w:rsid w:val="003173F4"/>
    <w:rsid w:val="00317B4A"/>
    <w:rsid w:val="0032007C"/>
    <w:rsid w:val="003208FD"/>
    <w:rsid w:val="00320DD8"/>
    <w:rsid w:val="003214C5"/>
    <w:rsid w:val="00321AD5"/>
    <w:rsid w:val="00321BF0"/>
    <w:rsid w:val="00321C06"/>
    <w:rsid w:val="00321E4B"/>
    <w:rsid w:val="00322348"/>
    <w:rsid w:val="0032274D"/>
    <w:rsid w:val="00322925"/>
    <w:rsid w:val="0032399A"/>
    <w:rsid w:val="003239BD"/>
    <w:rsid w:val="00323C9D"/>
    <w:rsid w:val="0032460E"/>
    <w:rsid w:val="003249A2"/>
    <w:rsid w:val="00324B6F"/>
    <w:rsid w:val="00325133"/>
    <w:rsid w:val="003251CE"/>
    <w:rsid w:val="00325460"/>
    <w:rsid w:val="00325884"/>
    <w:rsid w:val="00325E32"/>
    <w:rsid w:val="00326E12"/>
    <w:rsid w:val="00327491"/>
    <w:rsid w:val="00327BCA"/>
    <w:rsid w:val="00327BF2"/>
    <w:rsid w:val="00327DBF"/>
    <w:rsid w:val="00327FE3"/>
    <w:rsid w:val="00330A7B"/>
    <w:rsid w:val="00330A83"/>
    <w:rsid w:val="00330B88"/>
    <w:rsid w:val="00330D28"/>
    <w:rsid w:val="00330FE6"/>
    <w:rsid w:val="003314A0"/>
    <w:rsid w:val="003315AA"/>
    <w:rsid w:val="00331D7C"/>
    <w:rsid w:val="003329B6"/>
    <w:rsid w:val="003329E1"/>
    <w:rsid w:val="00332C82"/>
    <w:rsid w:val="00332CA6"/>
    <w:rsid w:val="003330C8"/>
    <w:rsid w:val="003331FE"/>
    <w:rsid w:val="00333293"/>
    <w:rsid w:val="00333ACA"/>
    <w:rsid w:val="00333D54"/>
    <w:rsid w:val="00333DCE"/>
    <w:rsid w:val="00334474"/>
    <w:rsid w:val="00334FB4"/>
    <w:rsid w:val="003352DF"/>
    <w:rsid w:val="0033539B"/>
    <w:rsid w:val="0033543B"/>
    <w:rsid w:val="00335763"/>
    <w:rsid w:val="00335F8F"/>
    <w:rsid w:val="00336329"/>
    <w:rsid w:val="0033648A"/>
    <w:rsid w:val="003367C3"/>
    <w:rsid w:val="00336975"/>
    <w:rsid w:val="003369A5"/>
    <w:rsid w:val="00336B1C"/>
    <w:rsid w:val="0033707F"/>
    <w:rsid w:val="003374F4"/>
    <w:rsid w:val="00340857"/>
    <w:rsid w:val="00340DAC"/>
    <w:rsid w:val="003410F4"/>
    <w:rsid w:val="00341A18"/>
    <w:rsid w:val="003422B4"/>
    <w:rsid w:val="003428A4"/>
    <w:rsid w:val="00342921"/>
    <w:rsid w:val="00342CA3"/>
    <w:rsid w:val="00342F6E"/>
    <w:rsid w:val="00343076"/>
    <w:rsid w:val="0034333F"/>
    <w:rsid w:val="003436D1"/>
    <w:rsid w:val="00344206"/>
    <w:rsid w:val="00344AA3"/>
    <w:rsid w:val="00344E65"/>
    <w:rsid w:val="00345730"/>
    <w:rsid w:val="0034583D"/>
    <w:rsid w:val="0034612B"/>
    <w:rsid w:val="00346287"/>
    <w:rsid w:val="003467FC"/>
    <w:rsid w:val="0034681D"/>
    <w:rsid w:val="00347318"/>
    <w:rsid w:val="0034746B"/>
    <w:rsid w:val="003476ED"/>
    <w:rsid w:val="0035064D"/>
    <w:rsid w:val="00350749"/>
    <w:rsid w:val="00350DDD"/>
    <w:rsid w:val="003513DB"/>
    <w:rsid w:val="00351497"/>
    <w:rsid w:val="003519FA"/>
    <w:rsid w:val="00351DC5"/>
    <w:rsid w:val="00351EC2"/>
    <w:rsid w:val="00352447"/>
    <w:rsid w:val="003528EF"/>
    <w:rsid w:val="00352FB3"/>
    <w:rsid w:val="00353257"/>
    <w:rsid w:val="00353577"/>
    <w:rsid w:val="003539A4"/>
    <w:rsid w:val="00353C8D"/>
    <w:rsid w:val="00353F43"/>
    <w:rsid w:val="00354C3F"/>
    <w:rsid w:val="00355C74"/>
    <w:rsid w:val="00356515"/>
    <w:rsid w:val="00356D3F"/>
    <w:rsid w:val="00357059"/>
    <w:rsid w:val="003572A2"/>
    <w:rsid w:val="003572E7"/>
    <w:rsid w:val="003575CB"/>
    <w:rsid w:val="0035770F"/>
    <w:rsid w:val="00360AA4"/>
    <w:rsid w:val="00360AC8"/>
    <w:rsid w:val="00361A42"/>
    <w:rsid w:val="00361C1C"/>
    <w:rsid w:val="00366299"/>
    <w:rsid w:val="0036634D"/>
    <w:rsid w:val="003664BB"/>
    <w:rsid w:val="00366BB1"/>
    <w:rsid w:val="003672CE"/>
    <w:rsid w:val="00367968"/>
    <w:rsid w:val="0037007A"/>
    <w:rsid w:val="00370BE1"/>
    <w:rsid w:val="00370D5C"/>
    <w:rsid w:val="003715F4"/>
    <w:rsid w:val="00371A87"/>
    <w:rsid w:val="00371F5B"/>
    <w:rsid w:val="00372AFB"/>
    <w:rsid w:val="00372B56"/>
    <w:rsid w:val="003733DF"/>
    <w:rsid w:val="003734FE"/>
    <w:rsid w:val="0037352A"/>
    <w:rsid w:val="00373AFE"/>
    <w:rsid w:val="00374953"/>
    <w:rsid w:val="00374D1F"/>
    <w:rsid w:val="00375085"/>
    <w:rsid w:val="003750D1"/>
    <w:rsid w:val="0037559D"/>
    <w:rsid w:val="00375653"/>
    <w:rsid w:val="00375E06"/>
    <w:rsid w:val="00375FF1"/>
    <w:rsid w:val="0037644A"/>
    <w:rsid w:val="003764E2"/>
    <w:rsid w:val="003771F2"/>
    <w:rsid w:val="00377446"/>
    <w:rsid w:val="0038006E"/>
    <w:rsid w:val="00380167"/>
    <w:rsid w:val="00380C26"/>
    <w:rsid w:val="00380D95"/>
    <w:rsid w:val="00381AD3"/>
    <w:rsid w:val="00381CD8"/>
    <w:rsid w:val="00381ECE"/>
    <w:rsid w:val="003825F1"/>
    <w:rsid w:val="00382626"/>
    <w:rsid w:val="00382C7A"/>
    <w:rsid w:val="0038305D"/>
    <w:rsid w:val="00383462"/>
    <w:rsid w:val="00383AF5"/>
    <w:rsid w:val="00383E3C"/>
    <w:rsid w:val="00383E74"/>
    <w:rsid w:val="00384421"/>
    <w:rsid w:val="00384487"/>
    <w:rsid w:val="003849DC"/>
    <w:rsid w:val="00384CCE"/>
    <w:rsid w:val="003858BA"/>
    <w:rsid w:val="003859D1"/>
    <w:rsid w:val="00386010"/>
    <w:rsid w:val="0038618F"/>
    <w:rsid w:val="003863B3"/>
    <w:rsid w:val="00386CAC"/>
    <w:rsid w:val="00386FB2"/>
    <w:rsid w:val="00387648"/>
    <w:rsid w:val="00387B4C"/>
    <w:rsid w:val="00387BCF"/>
    <w:rsid w:val="00390718"/>
    <w:rsid w:val="00390F13"/>
    <w:rsid w:val="003928C5"/>
    <w:rsid w:val="0039370E"/>
    <w:rsid w:val="003938A7"/>
    <w:rsid w:val="00394163"/>
    <w:rsid w:val="00394254"/>
    <w:rsid w:val="00394679"/>
    <w:rsid w:val="00394745"/>
    <w:rsid w:val="00394CE6"/>
    <w:rsid w:val="00394EA7"/>
    <w:rsid w:val="00395334"/>
    <w:rsid w:val="0039564C"/>
    <w:rsid w:val="00395990"/>
    <w:rsid w:val="0039639E"/>
    <w:rsid w:val="00396452"/>
    <w:rsid w:val="00396A21"/>
    <w:rsid w:val="00396BAF"/>
    <w:rsid w:val="003976CC"/>
    <w:rsid w:val="003977F5"/>
    <w:rsid w:val="003978B3"/>
    <w:rsid w:val="00397CF2"/>
    <w:rsid w:val="00397DD0"/>
    <w:rsid w:val="003A0CC4"/>
    <w:rsid w:val="003A1565"/>
    <w:rsid w:val="003A19FB"/>
    <w:rsid w:val="003A2428"/>
    <w:rsid w:val="003A275B"/>
    <w:rsid w:val="003A3116"/>
    <w:rsid w:val="003A3485"/>
    <w:rsid w:val="003A3C81"/>
    <w:rsid w:val="003A5078"/>
    <w:rsid w:val="003A57D4"/>
    <w:rsid w:val="003A5BB8"/>
    <w:rsid w:val="003A5C6B"/>
    <w:rsid w:val="003A6587"/>
    <w:rsid w:val="003A6B40"/>
    <w:rsid w:val="003A6B7B"/>
    <w:rsid w:val="003A6CC4"/>
    <w:rsid w:val="003A76B9"/>
    <w:rsid w:val="003A76BF"/>
    <w:rsid w:val="003A7AA1"/>
    <w:rsid w:val="003A7B1E"/>
    <w:rsid w:val="003A7CCB"/>
    <w:rsid w:val="003B05BD"/>
    <w:rsid w:val="003B07B5"/>
    <w:rsid w:val="003B0E5A"/>
    <w:rsid w:val="003B0E94"/>
    <w:rsid w:val="003B17D8"/>
    <w:rsid w:val="003B195D"/>
    <w:rsid w:val="003B1D5C"/>
    <w:rsid w:val="003B1EB0"/>
    <w:rsid w:val="003B2ABA"/>
    <w:rsid w:val="003B2CBB"/>
    <w:rsid w:val="003B3061"/>
    <w:rsid w:val="003B330C"/>
    <w:rsid w:val="003B3316"/>
    <w:rsid w:val="003B3458"/>
    <w:rsid w:val="003B39C1"/>
    <w:rsid w:val="003B3ABA"/>
    <w:rsid w:val="003B3B46"/>
    <w:rsid w:val="003B3B53"/>
    <w:rsid w:val="003B448E"/>
    <w:rsid w:val="003B4918"/>
    <w:rsid w:val="003B4C26"/>
    <w:rsid w:val="003B5333"/>
    <w:rsid w:val="003B61C1"/>
    <w:rsid w:val="003B68B6"/>
    <w:rsid w:val="003B6AFF"/>
    <w:rsid w:val="003B6FDD"/>
    <w:rsid w:val="003B7618"/>
    <w:rsid w:val="003B7EBC"/>
    <w:rsid w:val="003C0232"/>
    <w:rsid w:val="003C0E57"/>
    <w:rsid w:val="003C1642"/>
    <w:rsid w:val="003C1B51"/>
    <w:rsid w:val="003C2FFD"/>
    <w:rsid w:val="003C357F"/>
    <w:rsid w:val="003C3B06"/>
    <w:rsid w:val="003C3D50"/>
    <w:rsid w:val="003C47B2"/>
    <w:rsid w:val="003C48EB"/>
    <w:rsid w:val="003C498F"/>
    <w:rsid w:val="003C4F28"/>
    <w:rsid w:val="003C5456"/>
    <w:rsid w:val="003C5BD8"/>
    <w:rsid w:val="003C5E5D"/>
    <w:rsid w:val="003C6390"/>
    <w:rsid w:val="003C666A"/>
    <w:rsid w:val="003C6A32"/>
    <w:rsid w:val="003C6EAA"/>
    <w:rsid w:val="003C7893"/>
    <w:rsid w:val="003C7B32"/>
    <w:rsid w:val="003C7C78"/>
    <w:rsid w:val="003D0164"/>
    <w:rsid w:val="003D05D6"/>
    <w:rsid w:val="003D05F0"/>
    <w:rsid w:val="003D068C"/>
    <w:rsid w:val="003D083B"/>
    <w:rsid w:val="003D0D8D"/>
    <w:rsid w:val="003D0E5D"/>
    <w:rsid w:val="003D1F3D"/>
    <w:rsid w:val="003D27C7"/>
    <w:rsid w:val="003D3151"/>
    <w:rsid w:val="003D39CE"/>
    <w:rsid w:val="003D3C19"/>
    <w:rsid w:val="003D46F3"/>
    <w:rsid w:val="003D4AC8"/>
    <w:rsid w:val="003D4BED"/>
    <w:rsid w:val="003D5139"/>
    <w:rsid w:val="003D5474"/>
    <w:rsid w:val="003D595A"/>
    <w:rsid w:val="003D603E"/>
    <w:rsid w:val="003D651C"/>
    <w:rsid w:val="003D6BE1"/>
    <w:rsid w:val="003D6E68"/>
    <w:rsid w:val="003D6F18"/>
    <w:rsid w:val="003D6FDF"/>
    <w:rsid w:val="003D7856"/>
    <w:rsid w:val="003D7A75"/>
    <w:rsid w:val="003D7A9C"/>
    <w:rsid w:val="003D7CAA"/>
    <w:rsid w:val="003E0BFB"/>
    <w:rsid w:val="003E10E1"/>
    <w:rsid w:val="003E138F"/>
    <w:rsid w:val="003E151F"/>
    <w:rsid w:val="003E168D"/>
    <w:rsid w:val="003E1DD5"/>
    <w:rsid w:val="003E30E9"/>
    <w:rsid w:val="003E33D8"/>
    <w:rsid w:val="003E3531"/>
    <w:rsid w:val="003E3638"/>
    <w:rsid w:val="003E37BA"/>
    <w:rsid w:val="003E37D9"/>
    <w:rsid w:val="003E3DBF"/>
    <w:rsid w:val="003E3DC7"/>
    <w:rsid w:val="003E428B"/>
    <w:rsid w:val="003E5FE3"/>
    <w:rsid w:val="003E5FED"/>
    <w:rsid w:val="003E6340"/>
    <w:rsid w:val="003E65ED"/>
    <w:rsid w:val="003E6DF3"/>
    <w:rsid w:val="003E70A9"/>
    <w:rsid w:val="003E777A"/>
    <w:rsid w:val="003E7B55"/>
    <w:rsid w:val="003F0218"/>
    <w:rsid w:val="003F02B2"/>
    <w:rsid w:val="003F15F3"/>
    <w:rsid w:val="003F1777"/>
    <w:rsid w:val="003F1F45"/>
    <w:rsid w:val="003F2BCE"/>
    <w:rsid w:val="003F3A26"/>
    <w:rsid w:val="003F3DC1"/>
    <w:rsid w:val="003F3E81"/>
    <w:rsid w:val="003F4074"/>
    <w:rsid w:val="003F464C"/>
    <w:rsid w:val="003F46D0"/>
    <w:rsid w:val="003F48E9"/>
    <w:rsid w:val="003F5E97"/>
    <w:rsid w:val="003F62E5"/>
    <w:rsid w:val="003F6CA8"/>
    <w:rsid w:val="003F7026"/>
    <w:rsid w:val="003F7807"/>
    <w:rsid w:val="004006AA"/>
    <w:rsid w:val="0040153C"/>
    <w:rsid w:val="0040200A"/>
    <w:rsid w:val="0040200D"/>
    <w:rsid w:val="004026FC"/>
    <w:rsid w:val="0040321C"/>
    <w:rsid w:val="00403372"/>
    <w:rsid w:val="00403548"/>
    <w:rsid w:val="00403963"/>
    <w:rsid w:val="00403984"/>
    <w:rsid w:val="00403E86"/>
    <w:rsid w:val="00404077"/>
    <w:rsid w:val="0040410A"/>
    <w:rsid w:val="004044A1"/>
    <w:rsid w:val="00405CFC"/>
    <w:rsid w:val="00405D5F"/>
    <w:rsid w:val="0040643F"/>
    <w:rsid w:val="00406491"/>
    <w:rsid w:val="004069D3"/>
    <w:rsid w:val="0040706F"/>
    <w:rsid w:val="004072E3"/>
    <w:rsid w:val="004074B8"/>
    <w:rsid w:val="00407974"/>
    <w:rsid w:val="004100FF"/>
    <w:rsid w:val="00410541"/>
    <w:rsid w:val="004107C3"/>
    <w:rsid w:val="00410D30"/>
    <w:rsid w:val="00410E90"/>
    <w:rsid w:val="004110FA"/>
    <w:rsid w:val="00411104"/>
    <w:rsid w:val="00411CC0"/>
    <w:rsid w:val="00411D42"/>
    <w:rsid w:val="00412197"/>
    <w:rsid w:val="004128D1"/>
    <w:rsid w:val="00413288"/>
    <w:rsid w:val="0041381E"/>
    <w:rsid w:val="00413FC8"/>
    <w:rsid w:val="00415037"/>
    <w:rsid w:val="00416206"/>
    <w:rsid w:val="004165EA"/>
    <w:rsid w:val="00416B51"/>
    <w:rsid w:val="00416CA9"/>
    <w:rsid w:val="0042004F"/>
    <w:rsid w:val="004204E0"/>
    <w:rsid w:val="00420578"/>
    <w:rsid w:val="004213D8"/>
    <w:rsid w:val="00421C85"/>
    <w:rsid w:val="004223BE"/>
    <w:rsid w:val="00422851"/>
    <w:rsid w:val="00422C1A"/>
    <w:rsid w:val="00422FAD"/>
    <w:rsid w:val="00423719"/>
    <w:rsid w:val="0042372A"/>
    <w:rsid w:val="00423D34"/>
    <w:rsid w:val="0042560B"/>
    <w:rsid w:val="004257CA"/>
    <w:rsid w:val="00425A8D"/>
    <w:rsid w:val="004262BB"/>
    <w:rsid w:val="00426909"/>
    <w:rsid w:val="00426D15"/>
    <w:rsid w:val="00426E06"/>
    <w:rsid w:val="00427958"/>
    <w:rsid w:val="00427998"/>
    <w:rsid w:val="00427B0C"/>
    <w:rsid w:val="00427E0F"/>
    <w:rsid w:val="004300F5"/>
    <w:rsid w:val="0043061F"/>
    <w:rsid w:val="004317EA"/>
    <w:rsid w:val="00432287"/>
    <w:rsid w:val="00432776"/>
    <w:rsid w:val="0043363B"/>
    <w:rsid w:val="00433752"/>
    <w:rsid w:val="004338FC"/>
    <w:rsid w:val="00434365"/>
    <w:rsid w:val="0043493D"/>
    <w:rsid w:val="00434B38"/>
    <w:rsid w:val="00435428"/>
    <w:rsid w:val="00435C3C"/>
    <w:rsid w:val="00435CF4"/>
    <w:rsid w:val="00436A2F"/>
    <w:rsid w:val="00436E41"/>
    <w:rsid w:val="00436EAE"/>
    <w:rsid w:val="00436FB1"/>
    <w:rsid w:val="004376C5"/>
    <w:rsid w:val="00437FFB"/>
    <w:rsid w:val="00440365"/>
    <w:rsid w:val="0044054C"/>
    <w:rsid w:val="004406AB"/>
    <w:rsid w:val="004406F2"/>
    <w:rsid w:val="00440997"/>
    <w:rsid w:val="00440A71"/>
    <w:rsid w:val="00440BB5"/>
    <w:rsid w:val="00440BD2"/>
    <w:rsid w:val="00440DF0"/>
    <w:rsid w:val="0044108E"/>
    <w:rsid w:val="00441AC9"/>
    <w:rsid w:val="004425CD"/>
    <w:rsid w:val="00442D9A"/>
    <w:rsid w:val="00443115"/>
    <w:rsid w:val="004437AD"/>
    <w:rsid w:val="004437F6"/>
    <w:rsid w:val="00443889"/>
    <w:rsid w:val="004438F5"/>
    <w:rsid w:val="00443D30"/>
    <w:rsid w:val="00444308"/>
    <w:rsid w:val="00445149"/>
    <w:rsid w:val="00445188"/>
    <w:rsid w:val="00445CCF"/>
    <w:rsid w:val="0044600B"/>
    <w:rsid w:val="0044610A"/>
    <w:rsid w:val="00446307"/>
    <w:rsid w:val="004473D5"/>
    <w:rsid w:val="00447BA9"/>
    <w:rsid w:val="0045022F"/>
    <w:rsid w:val="004504A3"/>
    <w:rsid w:val="00450C38"/>
    <w:rsid w:val="00450C54"/>
    <w:rsid w:val="00450D8A"/>
    <w:rsid w:val="004518C7"/>
    <w:rsid w:val="004518FD"/>
    <w:rsid w:val="00451EDF"/>
    <w:rsid w:val="00452175"/>
    <w:rsid w:val="004524C9"/>
    <w:rsid w:val="00452812"/>
    <w:rsid w:val="00452F62"/>
    <w:rsid w:val="00452FD8"/>
    <w:rsid w:val="004531CE"/>
    <w:rsid w:val="004533FA"/>
    <w:rsid w:val="00453AD0"/>
    <w:rsid w:val="00454FD3"/>
    <w:rsid w:val="0045544F"/>
    <w:rsid w:val="00455512"/>
    <w:rsid w:val="00455676"/>
    <w:rsid w:val="00455760"/>
    <w:rsid w:val="00455879"/>
    <w:rsid w:val="00456094"/>
    <w:rsid w:val="004563E6"/>
    <w:rsid w:val="004564C7"/>
    <w:rsid w:val="00456875"/>
    <w:rsid w:val="00456FEC"/>
    <w:rsid w:val="0046073A"/>
    <w:rsid w:val="00460762"/>
    <w:rsid w:val="0046150E"/>
    <w:rsid w:val="004617D9"/>
    <w:rsid w:val="004617F5"/>
    <w:rsid w:val="004623E1"/>
    <w:rsid w:val="00462B65"/>
    <w:rsid w:val="00462C37"/>
    <w:rsid w:val="0046323E"/>
    <w:rsid w:val="00463F24"/>
    <w:rsid w:val="00464D40"/>
    <w:rsid w:val="00464FF2"/>
    <w:rsid w:val="00465ACE"/>
    <w:rsid w:val="00465DC2"/>
    <w:rsid w:val="00466426"/>
    <w:rsid w:val="00466E01"/>
    <w:rsid w:val="00467A19"/>
    <w:rsid w:val="00467ABA"/>
    <w:rsid w:val="00467C62"/>
    <w:rsid w:val="004701C4"/>
    <w:rsid w:val="00470F65"/>
    <w:rsid w:val="00471BD4"/>
    <w:rsid w:val="00471E50"/>
    <w:rsid w:val="00471EAF"/>
    <w:rsid w:val="004720CD"/>
    <w:rsid w:val="004725E7"/>
    <w:rsid w:val="00472A32"/>
    <w:rsid w:val="00472D9C"/>
    <w:rsid w:val="0047379D"/>
    <w:rsid w:val="00474691"/>
    <w:rsid w:val="00474F92"/>
    <w:rsid w:val="00474FDA"/>
    <w:rsid w:val="004751B3"/>
    <w:rsid w:val="00475708"/>
    <w:rsid w:val="004759F7"/>
    <w:rsid w:val="004764B9"/>
    <w:rsid w:val="0047688C"/>
    <w:rsid w:val="00476A30"/>
    <w:rsid w:val="00477255"/>
    <w:rsid w:val="00477751"/>
    <w:rsid w:val="00477FE9"/>
    <w:rsid w:val="00480423"/>
    <w:rsid w:val="0048045E"/>
    <w:rsid w:val="00480570"/>
    <w:rsid w:val="00480D98"/>
    <w:rsid w:val="00480EE2"/>
    <w:rsid w:val="0048114B"/>
    <w:rsid w:val="0048124E"/>
    <w:rsid w:val="00481434"/>
    <w:rsid w:val="00481AB2"/>
    <w:rsid w:val="00481AE0"/>
    <w:rsid w:val="004822BD"/>
    <w:rsid w:val="00482C7F"/>
    <w:rsid w:val="00482F71"/>
    <w:rsid w:val="0048307D"/>
    <w:rsid w:val="00483992"/>
    <w:rsid w:val="00483DE3"/>
    <w:rsid w:val="0048482D"/>
    <w:rsid w:val="004856AF"/>
    <w:rsid w:val="004857E1"/>
    <w:rsid w:val="00485B1A"/>
    <w:rsid w:val="0048642C"/>
    <w:rsid w:val="00486605"/>
    <w:rsid w:val="00486A90"/>
    <w:rsid w:val="00486BDE"/>
    <w:rsid w:val="00487108"/>
    <w:rsid w:val="00487369"/>
    <w:rsid w:val="004877B1"/>
    <w:rsid w:val="004879DA"/>
    <w:rsid w:val="00487B46"/>
    <w:rsid w:val="00490899"/>
    <w:rsid w:val="00490BAB"/>
    <w:rsid w:val="00490DC5"/>
    <w:rsid w:val="00490EB4"/>
    <w:rsid w:val="004910CD"/>
    <w:rsid w:val="00491591"/>
    <w:rsid w:val="00491657"/>
    <w:rsid w:val="00491B37"/>
    <w:rsid w:val="00491C5D"/>
    <w:rsid w:val="004925F8"/>
    <w:rsid w:val="00492843"/>
    <w:rsid w:val="00493707"/>
    <w:rsid w:val="00493CF7"/>
    <w:rsid w:val="0049417E"/>
    <w:rsid w:val="004943DD"/>
    <w:rsid w:val="00494626"/>
    <w:rsid w:val="0049487D"/>
    <w:rsid w:val="00494A03"/>
    <w:rsid w:val="00494BD9"/>
    <w:rsid w:val="0049538E"/>
    <w:rsid w:val="004959E6"/>
    <w:rsid w:val="00495B69"/>
    <w:rsid w:val="00495B6B"/>
    <w:rsid w:val="00495D7D"/>
    <w:rsid w:val="00495EB2"/>
    <w:rsid w:val="00496235"/>
    <w:rsid w:val="004963BA"/>
    <w:rsid w:val="0049663B"/>
    <w:rsid w:val="0049693E"/>
    <w:rsid w:val="00496FB0"/>
    <w:rsid w:val="004977D7"/>
    <w:rsid w:val="004A00FC"/>
    <w:rsid w:val="004A06FF"/>
    <w:rsid w:val="004A090C"/>
    <w:rsid w:val="004A09F3"/>
    <w:rsid w:val="004A169A"/>
    <w:rsid w:val="004A1B1C"/>
    <w:rsid w:val="004A21DD"/>
    <w:rsid w:val="004A225B"/>
    <w:rsid w:val="004A22EA"/>
    <w:rsid w:val="004A2839"/>
    <w:rsid w:val="004A300A"/>
    <w:rsid w:val="004A3182"/>
    <w:rsid w:val="004A331D"/>
    <w:rsid w:val="004A38E7"/>
    <w:rsid w:val="004A479E"/>
    <w:rsid w:val="004A4F70"/>
    <w:rsid w:val="004A56D1"/>
    <w:rsid w:val="004A5B6C"/>
    <w:rsid w:val="004A5F48"/>
    <w:rsid w:val="004A6FDD"/>
    <w:rsid w:val="004A706A"/>
    <w:rsid w:val="004A7656"/>
    <w:rsid w:val="004A7944"/>
    <w:rsid w:val="004A7BED"/>
    <w:rsid w:val="004B12B8"/>
    <w:rsid w:val="004B185D"/>
    <w:rsid w:val="004B1F9F"/>
    <w:rsid w:val="004B2A28"/>
    <w:rsid w:val="004B2A86"/>
    <w:rsid w:val="004B2B2C"/>
    <w:rsid w:val="004B31EC"/>
    <w:rsid w:val="004B3413"/>
    <w:rsid w:val="004B352E"/>
    <w:rsid w:val="004B372E"/>
    <w:rsid w:val="004B39F8"/>
    <w:rsid w:val="004B3D6F"/>
    <w:rsid w:val="004B3EC5"/>
    <w:rsid w:val="004B3EEA"/>
    <w:rsid w:val="004B49A5"/>
    <w:rsid w:val="004B501D"/>
    <w:rsid w:val="004B547B"/>
    <w:rsid w:val="004B5532"/>
    <w:rsid w:val="004B55BC"/>
    <w:rsid w:val="004B617F"/>
    <w:rsid w:val="004B6CC6"/>
    <w:rsid w:val="004B6EED"/>
    <w:rsid w:val="004B7A2B"/>
    <w:rsid w:val="004C0063"/>
    <w:rsid w:val="004C06CC"/>
    <w:rsid w:val="004C07AC"/>
    <w:rsid w:val="004C08A3"/>
    <w:rsid w:val="004C0DFB"/>
    <w:rsid w:val="004C159C"/>
    <w:rsid w:val="004C1A05"/>
    <w:rsid w:val="004C21BE"/>
    <w:rsid w:val="004C234D"/>
    <w:rsid w:val="004C3845"/>
    <w:rsid w:val="004C4141"/>
    <w:rsid w:val="004C45B0"/>
    <w:rsid w:val="004C4718"/>
    <w:rsid w:val="004C4E32"/>
    <w:rsid w:val="004C4E68"/>
    <w:rsid w:val="004C54DA"/>
    <w:rsid w:val="004C5DAF"/>
    <w:rsid w:val="004C5F43"/>
    <w:rsid w:val="004C65C8"/>
    <w:rsid w:val="004C65E2"/>
    <w:rsid w:val="004C67C5"/>
    <w:rsid w:val="004C6963"/>
    <w:rsid w:val="004C7B7C"/>
    <w:rsid w:val="004D034D"/>
    <w:rsid w:val="004D0F00"/>
    <w:rsid w:val="004D1360"/>
    <w:rsid w:val="004D1712"/>
    <w:rsid w:val="004D21E6"/>
    <w:rsid w:val="004D255D"/>
    <w:rsid w:val="004D267A"/>
    <w:rsid w:val="004D28B8"/>
    <w:rsid w:val="004D392F"/>
    <w:rsid w:val="004D47D0"/>
    <w:rsid w:val="004D47F5"/>
    <w:rsid w:val="004D5513"/>
    <w:rsid w:val="004D5A5D"/>
    <w:rsid w:val="004D5FCA"/>
    <w:rsid w:val="004D6187"/>
    <w:rsid w:val="004D6272"/>
    <w:rsid w:val="004D632C"/>
    <w:rsid w:val="004D64BD"/>
    <w:rsid w:val="004D6F5E"/>
    <w:rsid w:val="004D7141"/>
    <w:rsid w:val="004D7287"/>
    <w:rsid w:val="004D72B9"/>
    <w:rsid w:val="004D784E"/>
    <w:rsid w:val="004E0186"/>
    <w:rsid w:val="004E05A2"/>
    <w:rsid w:val="004E0655"/>
    <w:rsid w:val="004E0AE9"/>
    <w:rsid w:val="004E0BB6"/>
    <w:rsid w:val="004E0D3D"/>
    <w:rsid w:val="004E0E3F"/>
    <w:rsid w:val="004E195E"/>
    <w:rsid w:val="004E202F"/>
    <w:rsid w:val="004E28F2"/>
    <w:rsid w:val="004E2F83"/>
    <w:rsid w:val="004E314E"/>
    <w:rsid w:val="004E354B"/>
    <w:rsid w:val="004E363D"/>
    <w:rsid w:val="004E3A3B"/>
    <w:rsid w:val="004E3AF3"/>
    <w:rsid w:val="004E3B3D"/>
    <w:rsid w:val="004E3C32"/>
    <w:rsid w:val="004E3DA8"/>
    <w:rsid w:val="004E42D1"/>
    <w:rsid w:val="004E4316"/>
    <w:rsid w:val="004E4341"/>
    <w:rsid w:val="004E480C"/>
    <w:rsid w:val="004E49D5"/>
    <w:rsid w:val="004E5CCF"/>
    <w:rsid w:val="004E6202"/>
    <w:rsid w:val="004E6BD9"/>
    <w:rsid w:val="004E6F05"/>
    <w:rsid w:val="004E7059"/>
    <w:rsid w:val="004E717D"/>
    <w:rsid w:val="004E74D0"/>
    <w:rsid w:val="004F014F"/>
    <w:rsid w:val="004F0782"/>
    <w:rsid w:val="004F08E8"/>
    <w:rsid w:val="004F181A"/>
    <w:rsid w:val="004F1C28"/>
    <w:rsid w:val="004F2159"/>
    <w:rsid w:val="004F302B"/>
    <w:rsid w:val="004F3608"/>
    <w:rsid w:val="004F3643"/>
    <w:rsid w:val="004F3C56"/>
    <w:rsid w:val="004F5001"/>
    <w:rsid w:val="004F566C"/>
    <w:rsid w:val="004F573A"/>
    <w:rsid w:val="004F5830"/>
    <w:rsid w:val="004F5B57"/>
    <w:rsid w:val="004F621B"/>
    <w:rsid w:val="004F6455"/>
    <w:rsid w:val="004F6C66"/>
    <w:rsid w:val="004F7385"/>
    <w:rsid w:val="004F7AD5"/>
    <w:rsid w:val="004F7DE9"/>
    <w:rsid w:val="004F7FEA"/>
    <w:rsid w:val="005000D4"/>
    <w:rsid w:val="0050031B"/>
    <w:rsid w:val="00500774"/>
    <w:rsid w:val="005013A9"/>
    <w:rsid w:val="0050195F"/>
    <w:rsid w:val="0050198B"/>
    <w:rsid w:val="0050226F"/>
    <w:rsid w:val="005023A2"/>
    <w:rsid w:val="00502845"/>
    <w:rsid w:val="00502DFF"/>
    <w:rsid w:val="00503AC1"/>
    <w:rsid w:val="00504184"/>
    <w:rsid w:val="00505616"/>
    <w:rsid w:val="005058F0"/>
    <w:rsid w:val="00506258"/>
    <w:rsid w:val="00506D36"/>
    <w:rsid w:val="005072D5"/>
    <w:rsid w:val="0050732D"/>
    <w:rsid w:val="005078FC"/>
    <w:rsid w:val="00510036"/>
    <w:rsid w:val="005104E7"/>
    <w:rsid w:val="00510614"/>
    <w:rsid w:val="00510724"/>
    <w:rsid w:val="005119C7"/>
    <w:rsid w:val="00512280"/>
    <w:rsid w:val="005123C4"/>
    <w:rsid w:val="00512988"/>
    <w:rsid w:val="00512AE7"/>
    <w:rsid w:val="00513272"/>
    <w:rsid w:val="0051376C"/>
    <w:rsid w:val="0051419A"/>
    <w:rsid w:val="0051468E"/>
    <w:rsid w:val="00514F5D"/>
    <w:rsid w:val="00515FA7"/>
    <w:rsid w:val="005160D6"/>
    <w:rsid w:val="00516B83"/>
    <w:rsid w:val="00517504"/>
    <w:rsid w:val="005175C2"/>
    <w:rsid w:val="005176AF"/>
    <w:rsid w:val="00517A83"/>
    <w:rsid w:val="00520283"/>
    <w:rsid w:val="00520416"/>
    <w:rsid w:val="00520465"/>
    <w:rsid w:val="00520C7C"/>
    <w:rsid w:val="00520D5A"/>
    <w:rsid w:val="0052101D"/>
    <w:rsid w:val="005211ED"/>
    <w:rsid w:val="0052164D"/>
    <w:rsid w:val="005216D5"/>
    <w:rsid w:val="00521A46"/>
    <w:rsid w:val="00521FC9"/>
    <w:rsid w:val="00521FEB"/>
    <w:rsid w:val="00522478"/>
    <w:rsid w:val="00522C8A"/>
    <w:rsid w:val="00523AF7"/>
    <w:rsid w:val="005241CE"/>
    <w:rsid w:val="005245B6"/>
    <w:rsid w:val="00524609"/>
    <w:rsid w:val="005247E3"/>
    <w:rsid w:val="00524BE3"/>
    <w:rsid w:val="00524C7A"/>
    <w:rsid w:val="005256B9"/>
    <w:rsid w:val="00525AF5"/>
    <w:rsid w:val="005274C1"/>
    <w:rsid w:val="005275F9"/>
    <w:rsid w:val="005279D9"/>
    <w:rsid w:val="00527D0A"/>
    <w:rsid w:val="0053056C"/>
    <w:rsid w:val="00530BFD"/>
    <w:rsid w:val="005315EC"/>
    <w:rsid w:val="00532E37"/>
    <w:rsid w:val="00533271"/>
    <w:rsid w:val="00533397"/>
    <w:rsid w:val="005338F1"/>
    <w:rsid w:val="00533907"/>
    <w:rsid w:val="00533C73"/>
    <w:rsid w:val="00534367"/>
    <w:rsid w:val="00534DA5"/>
    <w:rsid w:val="00534EA3"/>
    <w:rsid w:val="00534F59"/>
    <w:rsid w:val="00535162"/>
    <w:rsid w:val="005351BD"/>
    <w:rsid w:val="0053523E"/>
    <w:rsid w:val="005354A1"/>
    <w:rsid w:val="00535FF3"/>
    <w:rsid w:val="00536264"/>
    <w:rsid w:val="00536299"/>
    <w:rsid w:val="0053637B"/>
    <w:rsid w:val="005366BF"/>
    <w:rsid w:val="0053693F"/>
    <w:rsid w:val="00536B74"/>
    <w:rsid w:val="00536F09"/>
    <w:rsid w:val="0053711F"/>
    <w:rsid w:val="0053727C"/>
    <w:rsid w:val="0053727E"/>
    <w:rsid w:val="005373EE"/>
    <w:rsid w:val="0053752D"/>
    <w:rsid w:val="00540878"/>
    <w:rsid w:val="00540A93"/>
    <w:rsid w:val="005413E6"/>
    <w:rsid w:val="00541B50"/>
    <w:rsid w:val="00541FDB"/>
    <w:rsid w:val="0054215A"/>
    <w:rsid w:val="00542628"/>
    <w:rsid w:val="00542885"/>
    <w:rsid w:val="00542CE5"/>
    <w:rsid w:val="005433E1"/>
    <w:rsid w:val="0054446C"/>
    <w:rsid w:val="005452F7"/>
    <w:rsid w:val="005455FC"/>
    <w:rsid w:val="00545D28"/>
    <w:rsid w:val="005469E4"/>
    <w:rsid w:val="00546A90"/>
    <w:rsid w:val="00547569"/>
    <w:rsid w:val="005477E3"/>
    <w:rsid w:val="00547867"/>
    <w:rsid w:val="00547920"/>
    <w:rsid w:val="00550093"/>
    <w:rsid w:val="0055122D"/>
    <w:rsid w:val="00552122"/>
    <w:rsid w:val="00552A40"/>
    <w:rsid w:val="0055306B"/>
    <w:rsid w:val="00553D2E"/>
    <w:rsid w:val="00553DBA"/>
    <w:rsid w:val="0055490F"/>
    <w:rsid w:val="00554C99"/>
    <w:rsid w:val="00555D18"/>
    <w:rsid w:val="00556109"/>
    <w:rsid w:val="005567FD"/>
    <w:rsid w:val="00556D1A"/>
    <w:rsid w:val="00557E33"/>
    <w:rsid w:val="00557F40"/>
    <w:rsid w:val="005606A8"/>
    <w:rsid w:val="005606C8"/>
    <w:rsid w:val="00560A49"/>
    <w:rsid w:val="00560ADD"/>
    <w:rsid w:val="0056177C"/>
    <w:rsid w:val="00561F56"/>
    <w:rsid w:val="005621CE"/>
    <w:rsid w:val="005621DB"/>
    <w:rsid w:val="0056225D"/>
    <w:rsid w:val="0056287C"/>
    <w:rsid w:val="00562BA8"/>
    <w:rsid w:val="005637F6"/>
    <w:rsid w:val="0056537B"/>
    <w:rsid w:val="005657DE"/>
    <w:rsid w:val="005661C7"/>
    <w:rsid w:val="00566387"/>
    <w:rsid w:val="0056705D"/>
    <w:rsid w:val="005672CB"/>
    <w:rsid w:val="005673C7"/>
    <w:rsid w:val="00567C00"/>
    <w:rsid w:val="00567C5A"/>
    <w:rsid w:val="00567F40"/>
    <w:rsid w:val="0057105D"/>
    <w:rsid w:val="00571267"/>
    <w:rsid w:val="005725CE"/>
    <w:rsid w:val="00572643"/>
    <w:rsid w:val="0057374B"/>
    <w:rsid w:val="00573FF0"/>
    <w:rsid w:val="00574B0C"/>
    <w:rsid w:val="00574FC9"/>
    <w:rsid w:val="0057521F"/>
    <w:rsid w:val="00575744"/>
    <w:rsid w:val="00575E6D"/>
    <w:rsid w:val="00575E74"/>
    <w:rsid w:val="00575EE0"/>
    <w:rsid w:val="00577207"/>
    <w:rsid w:val="0057743A"/>
    <w:rsid w:val="00577BDC"/>
    <w:rsid w:val="00580BF9"/>
    <w:rsid w:val="00580F78"/>
    <w:rsid w:val="00582FD9"/>
    <w:rsid w:val="005832A7"/>
    <w:rsid w:val="00583813"/>
    <w:rsid w:val="0058407E"/>
    <w:rsid w:val="00584CBE"/>
    <w:rsid w:val="00584E47"/>
    <w:rsid w:val="00585A58"/>
    <w:rsid w:val="00585FDF"/>
    <w:rsid w:val="00586C96"/>
    <w:rsid w:val="00587A09"/>
    <w:rsid w:val="00587BA1"/>
    <w:rsid w:val="00590092"/>
    <w:rsid w:val="005901F4"/>
    <w:rsid w:val="005903D4"/>
    <w:rsid w:val="00590884"/>
    <w:rsid w:val="00590A89"/>
    <w:rsid w:val="00591621"/>
    <w:rsid w:val="00591AAB"/>
    <w:rsid w:val="00591C1B"/>
    <w:rsid w:val="00591EB7"/>
    <w:rsid w:val="0059231B"/>
    <w:rsid w:val="00592F34"/>
    <w:rsid w:val="00593C63"/>
    <w:rsid w:val="00593E6B"/>
    <w:rsid w:val="005948FB"/>
    <w:rsid w:val="00594D1F"/>
    <w:rsid w:val="005950FA"/>
    <w:rsid w:val="00595664"/>
    <w:rsid w:val="00595775"/>
    <w:rsid w:val="00596753"/>
    <w:rsid w:val="00596896"/>
    <w:rsid w:val="0059715B"/>
    <w:rsid w:val="005973A6"/>
    <w:rsid w:val="00597BB1"/>
    <w:rsid w:val="00597E0C"/>
    <w:rsid w:val="00597F2C"/>
    <w:rsid w:val="005A0506"/>
    <w:rsid w:val="005A07DA"/>
    <w:rsid w:val="005A15F8"/>
    <w:rsid w:val="005A2516"/>
    <w:rsid w:val="005A254B"/>
    <w:rsid w:val="005A2993"/>
    <w:rsid w:val="005A2CE1"/>
    <w:rsid w:val="005A2EEB"/>
    <w:rsid w:val="005A2F84"/>
    <w:rsid w:val="005A3A2D"/>
    <w:rsid w:val="005A3B1B"/>
    <w:rsid w:val="005A3D39"/>
    <w:rsid w:val="005A3EB0"/>
    <w:rsid w:val="005A4089"/>
    <w:rsid w:val="005A42C8"/>
    <w:rsid w:val="005A58F5"/>
    <w:rsid w:val="005A669A"/>
    <w:rsid w:val="005A66A1"/>
    <w:rsid w:val="005A6AF6"/>
    <w:rsid w:val="005A6EF8"/>
    <w:rsid w:val="005A76A7"/>
    <w:rsid w:val="005A7E83"/>
    <w:rsid w:val="005B04D9"/>
    <w:rsid w:val="005B04FE"/>
    <w:rsid w:val="005B166D"/>
    <w:rsid w:val="005B177F"/>
    <w:rsid w:val="005B185C"/>
    <w:rsid w:val="005B2201"/>
    <w:rsid w:val="005B24F4"/>
    <w:rsid w:val="005B26CE"/>
    <w:rsid w:val="005B289A"/>
    <w:rsid w:val="005B28EF"/>
    <w:rsid w:val="005B36BB"/>
    <w:rsid w:val="005B39C8"/>
    <w:rsid w:val="005B3E98"/>
    <w:rsid w:val="005B40E0"/>
    <w:rsid w:val="005B4281"/>
    <w:rsid w:val="005B48CF"/>
    <w:rsid w:val="005B4D82"/>
    <w:rsid w:val="005B4D9A"/>
    <w:rsid w:val="005B51C4"/>
    <w:rsid w:val="005B5E5A"/>
    <w:rsid w:val="005B610A"/>
    <w:rsid w:val="005B64F6"/>
    <w:rsid w:val="005B6D6C"/>
    <w:rsid w:val="005B7333"/>
    <w:rsid w:val="005B73F5"/>
    <w:rsid w:val="005B7710"/>
    <w:rsid w:val="005B790C"/>
    <w:rsid w:val="005B7D35"/>
    <w:rsid w:val="005C0181"/>
    <w:rsid w:val="005C0487"/>
    <w:rsid w:val="005C07D8"/>
    <w:rsid w:val="005C0F27"/>
    <w:rsid w:val="005C13E0"/>
    <w:rsid w:val="005C164F"/>
    <w:rsid w:val="005C1885"/>
    <w:rsid w:val="005C1A64"/>
    <w:rsid w:val="005C1C74"/>
    <w:rsid w:val="005C243B"/>
    <w:rsid w:val="005C288F"/>
    <w:rsid w:val="005C2ADC"/>
    <w:rsid w:val="005C2D78"/>
    <w:rsid w:val="005C2E07"/>
    <w:rsid w:val="005C3857"/>
    <w:rsid w:val="005C3EB9"/>
    <w:rsid w:val="005C4052"/>
    <w:rsid w:val="005C44CD"/>
    <w:rsid w:val="005C4D98"/>
    <w:rsid w:val="005C508D"/>
    <w:rsid w:val="005C591D"/>
    <w:rsid w:val="005C5CE3"/>
    <w:rsid w:val="005C5F35"/>
    <w:rsid w:val="005C5F67"/>
    <w:rsid w:val="005C6991"/>
    <w:rsid w:val="005C6A38"/>
    <w:rsid w:val="005C706A"/>
    <w:rsid w:val="005D0455"/>
    <w:rsid w:val="005D0E8E"/>
    <w:rsid w:val="005D141F"/>
    <w:rsid w:val="005D18B9"/>
    <w:rsid w:val="005D1C3A"/>
    <w:rsid w:val="005D1E41"/>
    <w:rsid w:val="005D201F"/>
    <w:rsid w:val="005D2501"/>
    <w:rsid w:val="005D2920"/>
    <w:rsid w:val="005D2A59"/>
    <w:rsid w:val="005D2D3D"/>
    <w:rsid w:val="005D3072"/>
    <w:rsid w:val="005D33DA"/>
    <w:rsid w:val="005D36E3"/>
    <w:rsid w:val="005D3DEA"/>
    <w:rsid w:val="005D4BA4"/>
    <w:rsid w:val="005D5769"/>
    <w:rsid w:val="005D5B0B"/>
    <w:rsid w:val="005D613F"/>
    <w:rsid w:val="005D6691"/>
    <w:rsid w:val="005D794D"/>
    <w:rsid w:val="005E0314"/>
    <w:rsid w:val="005E09D3"/>
    <w:rsid w:val="005E0BAB"/>
    <w:rsid w:val="005E1749"/>
    <w:rsid w:val="005E2243"/>
    <w:rsid w:val="005E382A"/>
    <w:rsid w:val="005E3ACA"/>
    <w:rsid w:val="005E3C4F"/>
    <w:rsid w:val="005E3CD4"/>
    <w:rsid w:val="005E4A02"/>
    <w:rsid w:val="005E4E93"/>
    <w:rsid w:val="005E53C5"/>
    <w:rsid w:val="005E5F2E"/>
    <w:rsid w:val="005E63E9"/>
    <w:rsid w:val="005E66AA"/>
    <w:rsid w:val="005E68ED"/>
    <w:rsid w:val="005E69D2"/>
    <w:rsid w:val="005E6AEA"/>
    <w:rsid w:val="005E7C7C"/>
    <w:rsid w:val="005F10DD"/>
    <w:rsid w:val="005F24B5"/>
    <w:rsid w:val="005F423D"/>
    <w:rsid w:val="005F6204"/>
    <w:rsid w:val="005F67E7"/>
    <w:rsid w:val="005F68E6"/>
    <w:rsid w:val="005F6972"/>
    <w:rsid w:val="005F7763"/>
    <w:rsid w:val="005F7C02"/>
    <w:rsid w:val="006006E2"/>
    <w:rsid w:val="00601340"/>
    <w:rsid w:val="00601DC8"/>
    <w:rsid w:val="00601F31"/>
    <w:rsid w:val="0060207E"/>
    <w:rsid w:val="00602138"/>
    <w:rsid w:val="006021C7"/>
    <w:rsid w:val="006021DF"/>
    <w:rsid w:val="006027B7"/>
    <w:rsid w:val="00603A7D"/>
    <w:rsid w:val="00603B6A"/>
    <w:rsid w:val="00603E2E"/>
    <w:rsid w:val="006046B9"/>
    <w:rsid w:val="00604C77"/>
    <w:rsid w:val="006055B7"/>
    <w:rsid w:val="006061F8"/>
    <w:rsid w:val="006070A4"/>
    <w:rsid w:val="00610F08"/>
    <w:rsid w:val="00610F74"/>
    <w:rsid w:val="0061143F"/>
    <w:rsid w:val="00611608"/>
    <w:rsid w:val="006118DC"/>
    <w:rsid w:val="00611EAF"/>
    <w:rsid w:val="006129AC"/>
    <w:rsid w:val="00612C67"/>
    <w:rsid w:val="0061301B"/>
    <w:rsid w:val="006139DC"/>
    <w:rsid w:val="00613E61"/>
    <w:rsid w:val="00614166"/>
    <w:rsid w:val="0061441C"/>
    <w:rsid w:val="00614E2C"/>
    <w:rsid w:val="00614E61"/>
    <w:rsid w:val="00615436"/>
    <w:rsid w:val="006158FF"/>
    <w:rsid w:val="00615969"/>
    <w:rsid w:val="006159EA"/>
    <w:rsid w:val="00616ECD"/>
    <w:rsid w:val="006170B9"/>
    <w:rsid w:val="00617240"/>
    <w:rsid w:val="00617519"/>
    <w:rsid w:val="00617B50"/>
    <w:rsid w:val="00620460"/>
    <w:rsid w:val="00620740"/>
    <w:rsid w:val="00620EA1"/>
    <w:rsid w:val="00621091"/>
    <w:rsid w:val="006210D3"/>
    <w:rsid w:val="006215DD"/>
    <w:rsid w:val="00621835"/>
    <w:rsid w:val="00621BE7"/>
    <w:rsid w:val="006227F9"/>
    <w:rsid w:val="00622AB8"/>
    <w:rsid w:val="006234A7"/>
    <w:rsid w:val="00623C71"/>
    <w:rsid w:val="00623F1D"/>
    <w:rsid w:val="00624038"/>
    <w:rsid w:val="006241BC"/>
    <w:rsid w:val="00624CF1"/>
    <w:rsid w:val="00625CB8"/>
    <w:rsid w:val="00626051"/>
    <w:rsid w:val="00626271"/>
    <w:rsid w:val="006264D0"/>
    <w:rsid w:val="00626D1F"/>
    <w:rsid w:val="00626DA9"/>
    <w:rsid w:val="00627891"/>
    <w:rsid w:val="006300DE"/>
    <w:rsid w:val="0063044A"/>
    <w:rsid w:val="00630AAF"/>
    <w:rsid w:val="006310FF"/>
    <w:rsid w:val="0063267A"/>
    <w:rsid w:val="006327B1"/>
    <w:rsid w:val="00632D4D"/>
    <w:rsid w:val="00633381"/>
    <w:rsid w:val="00633426"/>
    <w:rsid w:val="006339BB"/>
    <w:rsid w:val="00633CC9"/>
    <w:rsid w:val="00633E23"/>
    <w:rsid w:val="0063401C"/>
    <w:rsid w:val="00634596"/>
    <w:rsid w:val="00634637"/>
    <w:rsid w:val="0063480E"/>
    <w:rsid w:val="0063521B"/>
    <w:rsid w:val="0063582F"/>
    <w:rsid w:val="00635CE9"/>
    <w:rsid w:val="006367B3"/>
    <w:rsid w:val="00636A94"/>
    <w:rsid w:val="006370FB"/>
    <w:rsid w:val="00637261"/>
    <w:rsid w:val="00637966"/>
    <w:rsid w:val="00637C6F"/>
    <w:rsid w:val="006401AE"/>
    <w:rsid w:val="0064075B"/>
    <w:rsid w:val="00640B7A"/>
    <w:rsid w:val="00640BF3"/>
    <w:rsid w:val="00640E7E"/>
    <w:rsid w:val="00640FC2"/>
    <w:rsid w:val="006413BF"/>
    <w:rsid w:val="00641978"/>
    <w:rsid w:val="006419F6"/>
    <w:rsid w:val="0064253B"/>
    <w:rsid w:val="00642579"/>
    <w:rsid w:val="00643120"/>
    <w:rsid w:val="006437BF"/>
    <w:rsid w:val="006438E0"/>
    <w:rsid w:val="00643FD6"/>
    <w:rsid w:val="006456AC"/>
    <w:rsid w:val="006456C0"/>
    <w:rsid w:val="006456EF"/>
    <w:rsid w:val="00645A3D"/>
    <w:rsid w:val="00646064"/>
    <w:rsid w:val="006463AF"/>
    <w:rsid w:val="0064660A"/>
    <w:rsid w:val="0064673E"/>
    <w:rsid w:val="00647149"/>
    <w:rsid w:val="0064776E"/>
    <w:rsid w:val="006477C3"/>
    <w:rsid w:val="00647993"/>
    <w:rsid w:val="00647AB2"/>
    <w:rsid w:val="00650112"/>
    <w:rsid w:val="00650195"/>
    <w:rsid w:val="006509E1"/>
    <w:rsid w:val="00650F3F"/>
    <w:rsid w:val="00651214"/>
    <w:rsid w:val="0065128D"/>
    <w:rsid w:val="006512F1"/>
    <w:rsid w:val="00651386"/>
    <w:rsid w:val="00651EA1"/>
    <w:rsid w:val="00652010"/>
    <w:rsid w:val="00652A12"/>
    <w:rsid w:val="00652C53"/>
    <w:rsid w:val="006552BE"/>
    <w:rsid w:val="0065536F"/>
    <w:rsid w:val="00655659"/>
    <w:rsid w:val="00655F09"/>
    <w:rsid w:val="00656736"/>
    <w:rsid w:val="00656D3B"/>
    <w:rsid w:val="00656DE0"/>
    <w:rsid w:val="0065778E"/>
    <w:rsid w:val="00657B95"/>
    <w:rsid w:val="00657EFB"/>
    <w:rsid w:val="00660437"/>
    <w:rsid w:val="00660646"/>
    <w:rsid w:val="00660CFC"/>
    <w:rsid w:val="006610A0"/>
    <w:rsid w:val="006613CC"/>
    <w:rsid w:val="0066180F"/>
    <w:rsid w:val="00661954"/>
    <w:rsid w:val="00661AA0"/>
    <w:rsid w:val="00661CE0"/>
    <w:rsid w:val="006621A2"/>
    <w:rsid w:val="00662986"/>
    <w:rsid w:val="00662A61"/>
    <w:rsid w:val="00662C22"/>
    <w:rsid w:val="00662FA8"/>
    <w:rsid w:val="006631A1"/>
    <w:rsid w:val="00663893"/>
    <w:rsid w:val="00663C6F"/>
    <w:rsid w:val="00663EB8"/>
    <w:rsid w:val="00664671"/>
    <w:rsid w:val="00665767"/>
    <w:rsid w:val="00665B20"/>
    <w:rsid w:val="00665C13"/>
    <w:rsid w:val="00665CFA"/>
    <w:rsid w:val="00665E41"/>
    <w:rsid w:val="006664D3"/>
    <w:rsid w:val="006669FA"/>
    <w:rsid w:val="006671AC"/>
    <w:rsid w:val="006671C1"/>
    <w:rsid w:val="006675DD"/>
    <w:rsid w:val="006679C5"/>
    <w:rsid w:val="00667B2A"/>
    <w:rsid w:val="006707D8"/>
    <w:rsid w:val="006711F7"/>
    <w:rsid w:val="0067154C"/>
    <w:rsid w:val="006716D7"/>
    <w:rsid w:val="00671AC2"/>
    <w:rsid w:val="00672648"/>
    <w:rsid w:val="00672E4F"/>
    <w:rsid w:val="006744D4"/>
    <w:rsid w:val="006744E8"/>
    <w:rsid w:val="0067460F"/>
    <w:rsid w:val="00674648"/>
    <w:rsid w:val="00674A34"/>
    <w:rsid w:val="00674BDA"/>
    <w:rsid w:val="006750EC"/>
    <w:rsid w:val="0067525E"/>
    <w:rsid w:val="006752C3"/>
    <w:rsid w:val="0067643C"/>
    <w:rsid w:val="0067645D"/>
    <w:rsid w:val="00676BC2"/>
    <w:rsid w:val="006771C4"/>
    <w:rsid w:val="00680757"/>
    <w:rsid w:val="00680DE4"/>
    <w:rsid w:val="00681B6A"/>
    <w:rsid w:val="00681C18"/>
    <w:rsid w:val="0068281B"/>
    <w:rsid w:val="00682B43"/>
    <w:rsid w:val="00682CDF"/>
    <w:rsid w:val="00682CE1"/>
    <w:rsid w:val="00682F02"/>
    <w:rsid w:val="006831E0"/>
    <w:rsid w:val="0068336D"/>
    <w:rsid w:val="00683D3A"/>
    <w:rsid w:val="00683D96"/>
    <w:rsid w:val="0068441B"/>
    <w:rsid w:val="00684732"/>
    <w:rsid w:val="0068507A"/>
    <w:rsid w:val="00685210"/>
    <w:rsid w:val="00685945"/>
    <w:rsid w:val="00686303"/>
    <w:rsid w:val="006866F1"/>
    <w:rsid w:val="0068682E"/>
    <w:rsid w:val="00686EF1"/>
    <w:rsid w:val="0068716D"/>
    <w:rsid w:val="006874EE"/>
    <w:rsid w:val="00687729"/>
    <w:rsid w:val="00687F4A"/>
    <w:rsid w:val="0069035E"/>
    <w:rsid w:val="0069072C"/>
    <w:rsid w:val="0069100B"/>
    <w:rsid w:val="00691CFE"/>
    <w:rsid w:val="0069285E"/>
    <w:rsid w:val="00692E20"/>
    <w:rsid w:val="00693576"/>
    <w:rsid w:val="006935CD"/>
    <w:rsid w:val="00693B08"/>
    <w:rsid w:val="00694341"/>
    <w:rsid w:val="006953A3"/>
    <w:rsid w:val="00695640"/>
    <w:rsid w:val="00695B68"/>
    <w:rsid w:val="006961C8"/>
    <w:rsid w:val="006A0335"/>
    <w:rsid w:val="006A0A5E"/>
    <w:rsid w:val="006A12B8"/>
    <w:rsid w:val="006A12C4"/>
    <w:rsid w:val="006A15ED"/>
    <w:rsid w:val="006A1847"/>
    <w:rsid w:val="006A1B7C"/>
    <w:rsid w:val="006A1E6F"/>
    <w:rsid w:val="006A2623"/>
    <w:rsid w:val="006A293E"/>
    <w:rsid w:val="006A318A"/>
    <w:rsid w:val="006A4A7B"/>
    <w:rsid w:val="006A4C1F"/>
    <w:rsid w:val="006A4E84"/>
    <w:rsid w:val="006A5512"/>
    <w:rsid w:val="006A60E8"/>
    <w:rsid w:val="006A611B"/>
    <w:rsid w:val="006A6B26"/>
    <w:rsid w:val="006A6E27"/>
    <w:rsid w:val="006A7655"/>
    <w:rsid w:val="006A7673"/>
    <w:rsid w:val="006A77D2"/>
    <w:rsid w:val="006A7A5E"/>
    <w:rsid w:val="006B01DD"/>
    <w:rsid w:val="006B0272"/>
    <w:rsid w:val="006B0485"/>
    <w:rsid w:val="006B0757"/>
    <w:rsid w:val="006B1242"/>
    <w:rsid w:val="006B19B4"/>
    <w:rsid w:val="006B30E4"/>
    <w:rsid w:val="006B34A9"/>
    <w:rsid w:val="006B414E"/>
    <w:rsid w:val="006B5A15"/>
    <w:rsid w:val="006B5A1C"/>
    <w:rsid w:val="006B6B5A"/>
    <w:rsid w:val="006B6F94"/>
    <w:rsid w:val="006B791A"/>
    <w:rsid w:val="006B7E7D"/>
    <w:rsid w:val="006C0024"/>
    <w:rsid w:val="006C044A"/>
    <w:rsid w:val="006C1CC0"/>
    <w:rsid w:val="006C23E6"/>
    <w:rsid w:val="006C2E39"/>
    <w:rsid w:val="006C2F33"/>
    <w:rsid w:val="006C3298"/>
    <w:rsid w:val="006C4D1A"/>
    <w:rsid w:val="006C4F50"/>
    <w:rsid w:val="006C4FA2"/>
    <w:rsid w:val="006C54F3"/>
    <w:rsid w:val="006C5615"/>
    <w:rsid w:val="006C5DCE"/>
    <w:rsid w:val="006C61B9"/>
    <w:rsid w:val="006C7261"/>
    <w:rsid w:val="006C72C7"/>
    <w:rsid w:val="006C755B"/>
    <w:rsid w:val="006C7AEF"/>
    <w:rsid w:val="006C7D0A"/>
    <w:rsid w:val="006C7F21"/>
    <w:rsid w:val="006C7F32"/>
    <w:rsid w:val="006C7F34"/>
    <w:rsid w:val="006D042B"/>
    <w:rsid w:val="006D0624"/>
    <w:rsid w:val="006D070A"/>
    <w:rsid w:val="006D1040"/>
    <w:rsid w:val="006D1B95"/>
    <w:rsid w:val="006D2295"/>
    <w:rsid w:val="006D26AE"/>
    <w:rsid w:val="006D2B3A"/>
    <w:rsid w:val="006D3199"/>
    <w:rsid w:val="006D3429"/>
    <w:rsid w:val="006D358D"/>
    <w:rsid w:val="006D35EE"/>
    <w:rsid w:val="006D37DD"/>
    <w:rsid w:val="006D38F3"/>
    <w:rsid w:val="006D3F22"/>
    <w:rsid w:val="006D4AB4"/>
    <w:rsid w:val="006D55AF"/>
    <w:rsid w:val="006D59CC"/>
    <w:rsid w:val="006D5AD8"/>
    <w:rsid w:val="006D6580"/>
    <w:rsid w:val="006D6BA7"/>
    <w:rsid w:val="006D72A7"/>
    <w:rsid w:val="006D7675"/>
    <w:rsid w:val="006E0343"/>
    <w:rsid w:val="006E0AFA"/>
    <w:rsid w:val="006E0F1D"/>
    <w:rsid w:val="006E0F9B"/>
    <w:rsid w:val="006E1BDB"/>
    <w:rsid w:val="006E254D"/>
    <w:rsid w:val="006E2577"/>
    <w:rsid w:val="006E2F10"/>
    <w:rsid w:val="006E326F"/>
    <w:rsid w:val="006E33D0"/>
    <w:rsid w:val="006E3F00"/>
    <w:rsid w:val="006E4695"/>
    <w:rsid w:val="006E48E3"/>
    <w:rsid w:val="006E4CA2"/>
    <w:rsid w:val="006E54A8"/>
    <w:rsid w:val="006E5700"/>
    <w:rsid w:val="006E5ACE"/>
    <w:rsid w:val="006E657B"/>
    <w:rsid w:val="006E6940"/>
    <w:rsid w:val="006E7861"/>
    <w:rsid w:val="006E7923"/>
    <w:rsid w:val="006E79B6"/>
    <w:rsid w:val="006E7C41"/>
    <w:rsid w:val="006F0277"/>
    <w:rsid w:val="006F03B3"/>
    <w:rsid w:val="006F0E21"/>
    <w:rsid w:val="006F1070"/>
    <w:rsid w:val="006F14AD"/>
    <w:rsid w:val="006F1DAE"/>
    <w:rsid w:val="006F1DDF"/>
    <w:rsid w:val="006F1ED5"/>
    <w:rsid w:val="006F308A"/>
    <w:rsid w:val="006F3A8B"/>
    <w:rsid w:val="006F3C68"/>
    <w:rsid w:val="006F421D"/>
    <w:rsid w:val="006F476A"/>
    <w:rsid w:val="006F518A"/>
    <w:rsid w:val="006F5337"/>
    <w:rsid w:val="006F5659"/>
    <w:rsid w:val="006F58E2"/>
    <w:rsid w:val="006F60CE"/>
    <w:rsid w:val="006F638E"/>
    <w:rsid w:val="006F6483"/>
    <w:rsid w:val="006F7003"/>
    <w:rsid w:val="006F712E"/>
    <w:rsid w:val="006F7536"/>
    <w:rsid w:val="006F7D8E"/>
    <w:rsid w:val="0070058E"/>
    <w:rsid w:val="00701106"/>
    <w:rsid w:val="00702CE0"/>
    <w:rsid w:val="007032D6"/>
    <w:rsid w:val="00703729"/>
    <w:rsid w:val="00703AEC"/>
    <w:rsid w:val="00704224"/>
    <w:rsid w:val="007054D6"/>
    <w:rsid w:val="007058FA"/>
    <w:rsid w:val="007065AD"/>
    <w:rsid w:val="0070711F"/>
    <w:rsid w:val="00707ED1"/>
    <w:rsid w:val="00707F61"/>
    <w:rsid w:val="0071043D"/>
    <w:rsid w:val="0071058E"/>
    <w:rsid w:val="00710614"/>
    <w:rsid w:val="0071132D"/>
    <w:rsid w:val="00711382"/>
    <w:rsid w:val="007113B3"/>
    <w:rsid w:val="007115A8"/>
    <w:rsid w:val="00711C4B"/>
    <w:rsid w:val="00711C4F"/>
    <w:rsid w:val="00711EBC"/>
    <w:rsid w:val="007120B0"/>
    <w:rsid w:val="0071227C"/>
    <w:rsid w:val="00712800"/>
    <w:rsid w:val="00712802"/>
    <w:rsid w:val="00712943"/>
    <w:rsid w:val="00712C60"/>
    <w:rsid w:val="00713B3F"/>
    <w:rsid w:val="007141CE"/>
    <w:rsid w:val="00714691"/>
    <w:rsid w:val="00714E67"/>
    <w:rsid w:val="0071540E"/>
    <w:rsid w:val="00715B16"/>
    <w:rsid w:val="0071622B"/>
    <w:rsid w:val="00716FEA"/>
    <w:rsid w:val="00717873"/>
    <w:rsid w:val="00720CB4"/>
    <w:rsid w:val="0072100B"/>
    <w:rsid w:val="0072193E"/>
    <w:rsid w:val="00721D79"/>
    <w:rsid w:val="007227DD"/>
    <w:rsid w:val="00722C42"/>
    <w:rsid w:val="007238C2"/>
    <w:rsid w:val="00724343"/>
    <w:rsid w:val="00724B77"/>
    <w:rsid w:val="00725042"/>
    <w:rsid w:val="00725444"/>
    <w:rsid w:val="00726594"/>
    <w:rsid w:val="0072780B"/>
    <w:rsid w:val="00731696"/>
    <w:rsid w:val="00731D96"/>
    <w:rsid w:val="0073268A"/>
    <w:rsid w:val="007330D7"/>
    <w:rsid w:val="007331D6"/>
    <w:rsid w:val="0073368F"/>
    <w:rsid w:val="007336F1"/>
    <w:rsid w:val="007337A5"/>
    <w:rsid w:val="00734879"/>
    <w:rsid w:val="00734EBB"/>
    <w:rsid w:val="0073525F"/>
    <w:rsid w:val="00735522"/>
    <w:rsid w:val="00735AE7"/>
    <w:rsid w:val="00735B8B"/>
    <w:rsid w:val="00735E53"/>
    <w:rsid w:val="00735E7B"/>
    <w:rsid w:val="00736197"/>
    <w:rsid w:val="007361F4"/>
    <w:rsid w:val="007368D6"/>
    <w:rsid w:val="00736B37"/>
    <w:rsid w:val="00736C78"/>
    <w:rsid w:val="00736EBB"/>
    <w:rsid w:val="00736F1C"/>
    <w:rsid w:val="0073757E"/>
    <w:rsid w:val="007377AE"/>
    <w:rsid w:val="00737B0F"/>
    <w:rsid w:val="00737B43"/>
    <w:rsid w:val="00737D7A"/>
    <w:rsid w:val="007401D3"/>
    <w:rsid w:val="00740742"/>
    <w:rsid w:val="00740D76"/>
    <w:rsid w:val="00742A86"/>
    <w:rsid w:val="00742BCF"/>
    <w:rsid w:val="00742F21"/>
    <w:rsid w:val="007434EA"/>
    <w:rsid w:val="00743614"/>
    <w:rsid w:val="00743A64"/>
    <w:rsid w:val="00743E72"/>
    <w:rsid w:val="00743ED3"/>
    <w:rsid w:val="007440DD"/>
    <w:rsid w:val="007441BB"/>
    <w:rsid w:val="00744433"/>
    <w:rsid w:val="00744484"/>
    <w:rsid w:val="00746105"/>
    <w:rsid w:val="0074674F"/>
    <w:rsid w:val="0074759A"/>
    <w:rsid w:val="00747A51"/>
    <w:rsid w:val="00747A74"/>
    <w:rsid w:val="00747AA6"/>
    <w:rsid w:val="00747B20"/>
    <w:rsid w:val="00750230"/>
    <w:rsid w:val="0075087D"/>
    <w:rsid w:val="007508A4"/>
    <w:rsid w:val="00751170"/>
    <w:rsid w:val="00751952"/>
    <w:rsid w:val="00752564"/>
    <w:rsid w:val="00752741"/>
    <w:rsid w:val="00753BD3"/>
    <w:rsid w:val="007550E7"/>
    <w:rsid w:val="00755919"/>
    <w:rsid w:val="00755C25"/>
    <w:rsid w:val="00755D31"/>
    <w:rsid w:val="0075661A"/>
    <w:rsid w:val="00756624"/>
    <w:rsid w:val="00760676"/>
    <w:rsid w:val="00760E14"/>
    <w:rsid w:val="00761E59"/>
    <w:rsid w:val="00761FFB"/>
    <w:rsid w:val="0076265E"/>
    <w:rsid w:val="00762D9E"/>
    <w:rsid w:val="00763107"/>
    <w:rsid w:val="00763292"/>
    <w:rsid w:val="0076334C"/>
    <w:rsid w:val="007633AD"/>
    <w:rsid w:val="00763693"/>
    <w:rsid w:val="0076379F"/>
    <w:rsid w:val="007638A2"/>
    <w:rsid w:val="00763DEB"/>
    <w:rsid w:val="00764083"/>
    <w:rsid w:val="00764492"/>
    <w:rsid w:val="00764538"/>
    <w:rsid w:val="0076484C"/>
    <w:rsid w:val="00764875"/>
    <w:rsid w:val="00764C18"/>
    <w:rsid w:val="007650C7"/>
    <w:rsid w:val="0076525D"/>
    <w:rsid w:val="007656FA"/>
    <w:rsid w:val="007659B8"/>
    <w:rsid w:val="007665F4"/>
    <w:rsid w:val="00766659"/>
    <w:rsid w:val="00767819"/>
    <w:rsid w:val="00767905"/>
    <w:rsid w:val="00767EC9"/>
    <w:rsid w:val="0077026D"/>
    <w:rsid w:val="0077055F"/>
    <w:rsid w:val="007706CC"/>
    <w:rsid w:val="00770CD4"/>
    <w:rsid w:val="0077116D"/>
    <w:rsid w:val="0077181A"/>
    <w:rsid w:val="00772553"/>
    <w:rsid w:val="00773B88"/>
    <w:rsid w:val="00773BE7"/>
    <w:rsid w:val="00773C9E"/>
    <w:rsid w:val="00773F82"/>
    <w:rsid w:val="0077441B"/>
    <w:rsid w:val="00774664"/>
    <w:rsid w:val="007747D6"/>
    <w:rsid w:val="00774A91"/>
    <w:rsid w:val="0077576E"/>
    <w:rsid w:val="00775EE4"/>
    <w:rsid w:val="0077693F"/>
    <w:rsid w:val="00776FE9"/>
    <w:rsid w:val="007772A1"/>
    <w:rsid w:val="007773AF"/>
    <w:rsid w:val="00777C2D"/>
    <w:rsid w:val="007810B4"/>
    <w:rsid w:val="00781BCE"/>
    <w:rsid w:val="00781FC0"/>
    <w:rsid w:val="00782595"/>
    <w:rsid w:val="007828D1"/>
    <w:rsid w:val="00782CBA"/>
    <w:rsid w:val="00782E11"/>
    <w:rsid w:val="00783CB4"/>
    <w:rsid w:val="00783EF5"/>
    <w:rsid w:val="00784083"/>
    <w:rsid w:val="007850A5"/>
    <w:rsid w:val="007852AD"/>
    <w:rsid w:val="0078549C"/>
    <w:rsid w:val="007861A9"/>
    <w:rsid w:val="00786C2F"/>
    <w:rsid w:val="00786DF2"/>
    <w:rsid w:val="00787329"/>
    <w:rsid w:val="0078741E"/>
    <w:rsid w:val="0079060B"/>
    <w:rsid w:val="00790E6A"/>
    <w:rsid w:val="00791417"/>
    <w:rsid w:val="00791C6E"/>
    <w:rsid w:val="0079201B"/>
    <w:rsid w:val="007920F7"/>
    <w:rsid w:val="00792263"/>
    <w:rsid w:val="00792BF6"/>
    <w:rsid w:val="0079337F"/>
    <w:rsid w:val="007936E5"/>
    <w:rsid w:val="00793972"/>
    <w:rsid w:val="0079412A"/>
    <w:rsid w:val="00794462"/>
    <w:rsid w:val="0079572B"/>
    <w:rsid w:val="00795E70"/>
    <w:rsid w:val="00796C59"/>
    <w:rsid w:val="00796CD6"/>
    <w:rsid w:val="00796DAE"/>
    <w:rsid w:val="00796EAF"/>
    <w:rsid w:val="0079715A"/>
    <w:rsid w:val="007975A0"/>
    <w:rsid w:val="007977C5"/>
    <w:rsid w:val="007A0091"/>
    <w:rsid w:val="007A0546"/>
    <w:rsid w:val="007A0B6C"/>
    <w:rsid w:val="007A1329"/>
    <w:rsid w:val="007A1808"/>
    <w:rsid w:val="007A21DD"/>
    <w:rsid w:val="007A2597"/>
    <w:rsid w:val="007A32E8"/>
    <w:rsid w:val="007A3FFA"/>
    <w:rsid w:val="007A40B0"/>
    <w:rsid w:val="007A42D4"/>
    <w:rsid w:val="007A458B"/>
    <w:rsid w:val="007A47CE"/>
    <w:rsid w:val="007A4F3E"/>
    <w:rsid w:val="007A4FDE"/>
    <w:rsid w:val="007A51B2"/>
    <w:rsid w:val="007A533B"/>
    <w:rsid w:val="007A5416"/>
    <w:rsid w:val="007A6031"/>
    <w:rsid w:val="007A60BD"/>
    <w:rsid w:val="007A6726"/>
    <w:rsid w:val="007A6AF2"/>
    <w:rsid w:val="007A6BCB"/>
    <w:rsid w:val="007A769A"/>
    <w:rsid w:val="007A793D"/>
    <w:rsid w:val="007A7A0B"/>
    <w:rsid w:val="007A7CE2"/>
    <w:rsid w:val="007A7D2E"/>
    <w:rsid w:val="007B021E"/>
    <w:rsid w:val="007B04AA"/>
    <w:rsid w:val="007B06ED"/>
    <w:rsid w:val="007B0715"/>
    <w:rsid w:val="007B0964"/>
    <w:rsid w:val="007B115F"/>
    <w:rsid w:val="007B1600"/>
    <w:rsid w:val="007B1619"/>
    <w:rsid w:val="007B16AC"/>
    <w:rsid w:val="007B1CC9"/>
    <w:rsid w:val="007B2529"/>
    <w:rsid w:val="007B34F9"/>
    <w:rsid w:val="007B3C73"/>
    <w:rsid w:val="007B3C97"/>
    <w:rsid w:val="007B3E7E"/>
    <w:rsid w:val="007B492E"/>
    <w:rsid w:val="007B5BEA"/>
    <w:rsid w:val="007B609B"/>
    <w:rsid w:val="007B6269"/>
    <w:rsid w:val="007B6817"/>
    <w:rsid w:val="007B682E"/>
    <w:rsid w:val="007B6BDA"/>
    <w:rsid w:val="007B6CF5"/>
    <w:rsid w:val="007B7171"/>
    <w:rsid w:val="007C0108"/>
    <w:rsid w:val="007C013D"/>
    <w:rsid w:val="007C0916"/>
    <w:rsid w:val="007C0C4E"/>
    <w:rsid w:val="007C0F3C"/>
    <w:rsid w:val="007C0F65"/>
    <w:rsid w:val="007C16A5"/>
    <w:rsid w:val="007C18CD"/>
    <w:rsid w:val="007C1C11"/>
    <w:rsid w:val="007C23AF"/>
    <w:rsid w:val="007C23CB"/>
    <w:rsid w:val="007C2682"/>
    <w:rsid w:val="007C3211"/>
    <w:rsid w:val="007C3212"/>
    <w:rsid w:val="007C3705"/>
    <w:rsid w:val="007C38D6"/>
    <w:rsid w:val="007C3D92"/>
    <w:rsid w:val="007C4C21"/>
    <w:rsid w:val="007C4E6B"/>
    <w:rsid w:val="007C509B"/>
    <w:rsid w:val="007C557C"/>
    <w:rsid w:val="007C583C"/>
    <w:rsid w:val="007C585F"/>
    <w:rsid w:val="007C5A88"/>
    <w:rsid w:val="007C6127"/>
    <w:rsid w:val="007C6154"/>
    <w:rsid w:val="007C62B1"/>
    <w:rsid w:val="007C7259"/>
    <w:rsid w:val="007C73FD"/>
    <w:rsid w:val="007D0A66"/>
    <w:rsid w:val="007D12F5"/>
    <w:rsid w:val="007D174D"/>
    <w:rsid w:val="007D2778"/>
    <w:rsid w:val="007D2A8C"/>
    <w:rsid w:val="007D2A93"/>
    <w:rsid w:val="007D32A3"/>
    <w:rsid w:val="007D3729"/>
    <w:rsid w:val="007D3B5F"/>
    <w:rsid w:val="007D45E6"/>
    <w:rsid w:val="007D5617"/>
    <w:rsid w:val="007D56B7"/>
    <w:rsid w:val="007D5C9D"/>
    <w:rsid w:val="007D72DF"/>
    <w:rsid w:val="007D776A"/>
    <w:rsid w:val="007D7C07"/>
    <w:rsid w:val="007E10D1"/>
    <w:rsid w:val="007E181D"/>
    <w:rsid w:val="007E19CB"/>
    <w:rsid w:val="007E19EB"/>
    <w:rsid w:val="007E1CF9"/>
    <w:rsid w:val="007E2593"/>
    <w:rsid w:val="007E2A97"/>
    <w:rsid w:val="007E334B"/>
    <w:rsid w:val="007E4D0B"/>
    <w:rsid w:val="007E4FF7"/>
    <w:rsid w:val="007E5E95"/>
    <w:rsid w:val="007E66D4"/>
    <w:rsid w:val="007E6E7D"/>
    <w:rsid w:val="007E6EE9"/>
    <w:rsid w:val="007E6FE0"/>
    <w:rsid w:val="007E7227"/>
    <w:rsid w:val="007E7698"/>
    <w:rsid w:val="007E7D50"/>
    <w:rsid w:val="007E7D64"/>
    <w:rsid w:val="007E7EE4"/>
    <w:rsid w:val="007F0021"/>
    <w:rsid w:val="007F06C2"/>
    <w:rsid w:val="007F120D"/>
    <w:rsid w:val="007F1270"/>
    <w:rsid w:val="007F1DBC"/>
    <w:rsid w:val="007F1F6B"/>
    <w:rsid w:val="007F2342"/>
    <w:rsid w:val="007F24A7"/>
    <w:rsid w:val="007F29AD"/>
    <w:rsid w:val="007F2CF1"/>
    <w:rsid w:val="007F2F97"/>
    <w:rsid w:val="007F33F0"/>
    <w:rsid w:val="007F397C"/>
    <w:rsid w:val="007F3A83"/>
    <w:rsid w:val="007F44B9"/>
    <w:rsid w:val="007F539B"/>
    <w:rsid w:val="007F5478"/>
    <w:rsid w:val="007F54A1"/>
    <w:rsid w:val="007F57C2"/>
    <w:rsid w:val="007F5A6B"/>
    <w:rsid w:val="007F5E4A"/>
    <w:rsid w:val="007F5E5A"/>
    <w:rsid w:val="007F697B"/>
    <w:rsid w:val="007F6F1E"/>
    <w:rsid w:val="007F7C7B"/>
    <w:rsid w:val="007F7D53"/>
    <w:rsid w:val="00800090"/>
    <w:rsid w:val="00801297"/>
    <w:rsid w:val="00802BF6"/>
    <w:rsid w:val="00803527"/>
    <w:rsid w:val="00804052"/>
    <w:rsid w:val="0080409A"/>
    <w:rsid w:val="0080412C"/>
    <w:rsid w:val="00804C5A"/>
    <w:rsid w:val="00804CE4"/>
    <w:rsid w:val="008054FE"/>
    <w:rsid w:val="00805630"/>
    <w:rsid w:val="00805685"/>
    <w:rsid w:val="008059E5"/>
    <w:rsid w:val="00805ADE"/>
    <w:rsid w:val="00807C1F"/>
    <w:rsid w:val="0081018D"/>
    <w:rsid w:val="0081024E"/>
    <w:rsid w:val="008104E9"/>
    <w:rsid w:val="0081189D"/>
    <w:rsid w:val="00811EF8"/>
    <w:rsid w:val="008121BF"/>
    <w:rsid w:val="008127DA"/>
    <w:rsid w:val="0081295A"/>
    <w:rsid w:val="00812A82"/>
    <w:rsid w:val="00812D9F"/>
    <w:rsid w:val="00812FA9"/>
    <w:rsid w:val="00813224"/>
    <w:rsid w:val="0081339E"/>
    <w:rsid w:val="00813450"/>
    <w:rsid w:val="008137C4"/>
    <w:rsid w:val="0081385F"/>
    <w:rsid w:val="00813FC6"/>
    <w:rsid w:val="00814467"/>
    <w:rsid w:val="008147CA"/>
    <w:rsid w:val="00814D1F"/>
    <w:rsid w:val="00815027"/>
    <w:rsid w:val="0081518E"/>
    <w:rsid w:val="008154B2"/>
    <w:rsid w:val="008157C8"/>
    <w:rsid w:val="00815A1B"/>
    <w:rsid w:val="00815C72"/>
    <w:rsid w:val="00815CF2"/>
    <w:rsid w:val="00816373"/>
    <w:rsid w:val="00817991"/>
    <w:rsid w:val="00820415"/>
    <w:rsid w:val="00820777"/>
    <w:rsid w:val="008207FA"/>
    <w:rsid w:val="00820AF2"/>
    <w:rsid w:val="00820BA4"/>
    <w:rsid w:val="008221A5"/>
    <w:rsid w:val="00822CCE"/>
    <w:rsid w:val="008238AB"/>
    <w:rsid w:val="00823BEA"/>
    <w:rsid w:val="008253EB"/>
    <w:rsid w:val="00825827"/>
    <w:rsid w:val="00825A41"/>
    <w:rsid w:val="008262AA"/>
    <w:rsid w:val="00827A0C"/>
    <w:rsid w:val="008302C2"/>
    <w:rsid w:val="008306A1"/>
    <w:rsid w:val="00830CC0"/>
    <w:rsid w:val="008314B8"/>
    <w:rsid w:val="00831CA8"/>
    <w:rsid w:val="00831D48"/>
    <w:rsid w:val="008336E1"/>
    <w:rsid w:val="0083377D"/>
    <w:rsid w:val="008342A2"/>
    <w:rsid w:val="008358D2"/>
    <w:rsid w:val="00835C53"/>
    <w:rsid w:val="008360F8"/>
    <w:rsid w:val="008376AF"/>
    <w:rsid w:val="00837817"/>
    <w:rsid w:val="00837CCF"/>
    <w:rsid w:val="00837F58"/>
    <w:rsid w:val="0084000A"/>
    <w:rsid w:val="00840183"/>
    <w:rsid w:val="00840444"/>
    <w:rsid w:val="00840A79"/>
    <w:rsid w:val="00840AFF"/>
    <w:rsid w:val="00840EDA"/>
    <w:rsid w:val="0084159E"/>
    <w:rsid w:val="008415B3"/>
    <w:rsid w:val="00842000"/>
    <w:rsid w:val="00842462"/>
    <w:rsid w:val="0084263D"/>
    <w:rsid w:val="008429A2"/>
    <w:rsid w:val="00842C1F"/>
    <w:rsid w:val="008432EF"/>
    <w:rsid w:val="0084350A"/>
    <w:rsid w:val="0084402A"/>
    <w:rsid w:val="008442AF"/>
    <w:rsid w:val="00844CB3"/>
    <w:rsid w:val="008450CB"/>
    <w:rsid w:val="00847014"/>
    <w:rsid w:val="00847434"/>
    <w:rsid w:val="00847705"/>
    <w:rsid w:val="008506D2"/>
    <w:rsid w:val="008507F2"/>
    <w:rsid w:val="00850B66"/>
    <w:rsid w:val="00850D19"/>
    <w:rsid w:val="008512D6"/>
    <w:rsid w:val="00851525"/>
    <w:rsid w:val="008516E9"/>
    <w:rsid w:val="00851B90"/>
    <w:rsid w:val="00851C3F"/>
    <w:rsid w:val="00851E6D"/>
    <w:rsid w:val="00852286"/>
    <w:rsid w:val="0085234F"/>
    <w:rsid w:val="00852FD0"/>
    <w:rsid w:val="00853039"/>
    <w:rsid w:val="00854098"/>
    <w:rsid w:val="00854670"/>
    <w:rsid w:val="008547F2"/>
    <w:rsid w:val="008548F0"/>
    <w:rsid w:val="00854CDD"/>
    <w:rsid w:val="00854D53"/>
    <w:rsid w:val="00855229"/>
    <w:rsid w:val="008554CB"/>
    <w:rsid w:val="0085557F"/>
    <w:rsid w:val="00855A1B"/>
    <w:rsid w:val="00855D95"/>
    <w:rsid w:val="008568B6"/>
    <w:rsid w:val="00856A2C"/>
    <w:rsid w:val="00856BBE"/>
    <w:rsid w:val="0085753B"/>
    <w:rsid w:val="008603A5"/>
    <w:rsid w:val="00860A35"/>
    <w:rsid w:val="00860BAA"/>
    <w:rsid w:val="00860C7F"/>
    <w:rsid w:val="0086104E"/>
    <w:rsid w:val="008612ED"/>
    <w:rsid w:val="008616D5"/>
    <w:rsid w:val="00861731"/>
    <w:rsid w:val="008617A5"/>
    <w:rsid w:val="00861B0C"/>
    <w:rsid w:val="00862702"/>
    <w:rsid w:val="0086356D"/>
    <w:rsid w:val="00863713"/>
    <w:rsid w:val="0086371E"/>
    <w:rsid w:val="0086383E"/>
    <w:rsid w:val="0086385F"/>
    <w:rsid w:val="0086394B"/>
    <w:rsid w:val="008643CB"/>
    <w:rsid w:val="00864618"/>
    <w:rsid w:val="00864919"/>
    <w:rsid w:val="008651D5"/>
    <w:rsid w:val="00865B2A"/>
    <w:rsid w:val="00866780"/>
    <w:rsid w:val="00866975"/>
    <w:rsid w:val="00867226"/>
    <w:rsid w:val="00867343"/>
    <w:rsid w:val="00867B6E"/>
    <w:rsid w:val="00867F10"/>
    <w:rsid w:val="0087007F"/>
    <w:rsid w:val="00870818"/>
    <w:rsid w:val="00870C45"/>
    <w:rsid w:val="00870FF2"/>
    <w:rsid w:val="00871053"/>
    <w:rsid w:val="008714C1"/>
    <w:rsid w:val="008719E2"/>
    <w:rsid w:val="00871E4A"/>
    <w:rsid w:val="00872892"/>
    <w:rsid w:val="00872D4D"/>
    <w:rsid w:val="008735C1"/>
    <w:rsid w:val="008737FA"/>
    <w:rsid w:val="00873BCF"/>
    <w:rsid w:val="00874A0E"/>
    <w:rsid w:val="008761B8"/>
    <w:rsid w:val="00876213"/>
    <w:rsid w:val="00876423"/>
    <w:rsid w:val="00876B2C"/>
    <w:rsid w:val="00876C73"/>
    <w:rsid w:val="0087744A"/>
    <w:rsid w:val="008776A1"/>
    <w:rsid w:val="0087778B"/>
    <w:rsid w:val="00877C7F"/>
    <w:rsid w:val="00877E40"/>
    <w:rsid w:val="00880A08"/>
    <w:rsid w:val="00880C52"/>
    <w:rsid w:val="008814A3"/>
    <w:rsid w:val="008818F1"/>
    <w:rsid w:val="008820E5"/>
    <w:rsid w:val="00882830"/>
    <w:rsid w:val="0088300A"/>
    <w:rsid w:val="00883813"/>
    <w:rsid w:val="008848DB"/>
    <w:rsid w:val="00885030"/>
    <w:rsid w:val="00885538"/>
    <w:rsid w:val="00885622"/>
    <w:rsid w:val="0088573F"/>
    <w:rsid w:val="00885D10"/>
    <w:rsid w:val="008862B8"/>
    <w:rsid w:val="00886FBF"/>
    <w:rsid w:val="008870D1"/>
    <w:rsid w:val="008870E4"/>
    <w:rsid w:val="00887980"/>
    <w:rsid w:val="00887EDD"/>
    <w:rsid w:val="00890357"/>
    <w:rsid w:val="0089042C"/>
    <w:rsid w:val="008906F0"/>
    <w:rsid w:val="00890923"/>
    <w:rsid w:val="00891001"/>
    <w:rsid w:val="008927CA"/>
    <w:rsid w:val="00892A35"/>
    <w:rsid w:val="008939F0"/>
    <w:rsid w:val="00894272"/>
    <w:rsid w:val="00894D7C"/>
    <w:rsid w:val="00894DBE"/>
    <w:rsid w:val="00895595"/>
    <w:rsid w:val="008957C0"/>
    <w:rsid w:val="0089589B"/>
    <w:rsid w:val="00895D05"/>
    <w:rsid w:val="0089748A"/>
    <w:rsid w:val="0089787C"/>
    <w:rsid w:val="00897A1A"/>
    <w:rsid w:val="008A03FC"/>
    <w:rsid w:val="008A04C9"/>
    <w:rsid w:val="008A0644"/>
    <w:rsid w:val="008A0666"/>
    <w:rsid w:val="008A0749"/>
    <w:rsid w:val="008A08B5"/>
    <w:rsid w:val="008A0AB9"/>
    <w:rsid w:val="008A11DE"/>
    <w:rsid w:val="008A1A14"/>
    <w:rsid w:val="008A210C"/>
    <w:rsid w:val="008A25FD"/>
    <w:rsid w:val="008A2813"/>
    <w:rsid w:val="008A32E1"/>
    <w:rsid w:val="008A32FA"/>
    <w:rsid w:val="008A35F9"/>
    <w:rsid w:val="008A3B27"/>
    <w:rsid w:val="008A3C72"/>
    <w:rsid w:val="008A3CFE"/>
    <w:rsid w:val="008A411C"/>
    <w:rsid w:val="008A4232"/>
    <w:rsid w:val="008A4DF0"/>
    <w:rsid w:val="008A5936"/>
    <w:rsid w:val="008A5AD4"/>
    <w:rsid w:val="008A5FE5"/>
    <w:rsid w:val="008A6179"/>
    <w:rsid w:val="008A69D3"/>
    <w:rsid w:val="008A6A23"/>
    <w:rsid w:val="008A6BDC"/>
    <w:rsid w:val="008A7A68"/>
    <w:rsid w:val="008A7C01"/>
    <w:rsid w:val="008A7E85"/>
    <w:rsid w:val="008B0627"/>
    <w:rsid w:val="008B0986"/>
    <w:rsid w:val="008B09EB"/>
    <w:rsid w:val="008B1915"/>
    <w:rsid w:val="008B191F"/>
    <w:rsid w:val="008B1945"/>
    <w:rsid w:val="008B19CB"/>
    <w:rsid w:val="008B1CCB"/>
    <w:rsid w:val="008B29A7"/>
    <w:rsid w:val="008B2D27"/>
    <w:rsid w:val="008B2EEC"/>
    <w:rsid w:val="008B3344"/>
    <w:rsid w:val="008B378A"/>
    <w:rsid w:val="008B3815"/>
    <w:rsid w:val="008B3A4E"/>
    <w:rsid w:val="008B3DF8"/>
    <w:rsid w:val="008B4359"/>
    <w:rsid w:val="008B5B2E"/>
    <w:rsid w:val="008B5D90"/>
    <w:rsid w:val="008B694C"/>
    <w:rsid w:val="008B7F50"/>
    <w:rsid w:val="008C0152"/>
    <w:rsid w:val="008C06CA"/>
    <w:rsid w:val="008C0A6D"/>
    <w:rsid w:val="008C1024"/>
    <w:rsid w:val="008C1037"/>
    <w:rsid w:val="008C1C08"/>
    <w:rsid w:val="008C231E"/>
    <w:rsid w:val="008C2633"/>
    <w:rsid w:val="008C305C"/>
    <w:rsid w:val="008C3D06"/>
    <w:rsid w:val="008C3DD3"/>
    <w:rsid w:val="008C4300"/>
    <w:rsid w:val="008C487F"/>
    <w:rsid w:val="008C4D48"/>
    <w:rsid w:val="008C5910"/>
    <w:rsid w:val="008C6100"/>
    <w:rsid w:val="008C6C76"/>
    <w:rsid w:val="008C6EC5"/>
    <w:rsid w:val="008C6F1C"/>
    <w:rsid w:val="008C7050"/>
    <w:rsid w:val="008D02B0"/>
    <w:rsid w:val="008D1107"/>
    <w:rsid w:val="008D1A55"/>
    <w:rsid w:val="008D1AAC"/>
    <w:rsid w:val="008D2112"/>
    <w:rsid w:val="008D27E1"/>
    <w:rsid w:val="008D2BB1"/>
    <w:rsid w:val="008D30F4"/>
    <w:rsid w:val="008D345A"/>
    <w:rsid w:val="008D3B7B"/>
    <w:rsid w:val="008D484A"/>
    <w:rsid w:val="008D4A36"/>
    <w:rsid w:val="008D4DE9"/>
    <w:rsid w:val="008D54A1"/>
    <w:rsid w:val="008D55A8"/>
    <w:rsid w:val="008D5D40"/>
    <w:rsid w:val="008D60D0"/>
    <w:rsid w:val="008D6237"/>
    <w:rsid w:val="008D643B"/>
    <w:rsid w:val="008D7762"/>
    <w:rsid w:val="008D7996"/>
    <w:rsid w:val="008E0ADD"/>
    <w:rsid w:val="008E0EB2"/>
    <w:rsid w:val="008E1552"/>
    <w:rsid w:val="008E15B0"/>
    <w:rsid w:val="008E1DA4"/>
    <w:rsid w:val="008E2094"/>
    <w:rsid w:val="008E2A3E"/>
    <w:rsid w:val="008E4068"/>
    <w:rsid w:val="008E4AC7"/>
    <w:rsid w:val="008E5EC8"/>
    <w:rsid w:val="008E6327"/>
    <w:rsid w:val="008E6497"/>
    <w:rsid w:val="008E6B9F"/>
    <w:rsid w:val="008E729C"/>
    <w:rsid w:val="008E738C"/>
    <w:rsid w:val="008E7BF6"/>
    <w:rsid w:val="008E7F73"/>
    <w:rsid w:val="008F027D"/>
    <w:rsid w:val="008F0EB5"/>
    <w:rsid w:val="008F0F4F"/>
    <w:rsid w:val="008F10FE"/>
    <w:rsid w:val="008F1261"/>
    <w:rsid w:val="008F1967"/>
    <w:rsid w:val="008F2B19"/>
    <w:rsid w:val="008F2F6E"/>
    <w:rsid w:val="008F3313"/>
    <w:rsid w:val="008F3B66"/>
    <w:rsid w:val="008F4630"/>
    <w:rsid w:val="008F4EE5"/>
    <w:rsid w:val="008F4F7B"/>
    <w:rsid w:val="008F5751"/>
    <w:rsid w:val="008F666F"/>
    <w:rsid w:val="008F7064"/>
    <w:rsid w:val="008F7760"/>
    <w:rsid w:val="00900080"/>
    <w:rsid w:val="009004CD"/>
    <w:rsid w:val="009007BE"/>
    <w:rsid w:val="0090082C"/>
    <w:rsid w:val="00900AB1"/>
    <w:rsid w:val="00900F8C"/>
    <w:rsid w:val="00900FEE"/>
    <w:rsid w:val="00901079"/>
    <w:rsid w:val="009010B6"/>
    <w:rsid w:val="0090203D"/>
    <w:rsid w:val="0090244F"/>
    <w:rsid w:val="0090262D"/>
    <w:rsid w:val="00902657"/>
    <w:rsid w:val="00902D4B"/>
    <w:rsid w:val="009030BE"/>
    <w:rsid w:val="00903505"/>
    <w:rsid w:val="00903C65"/>
    <w:rsid w:val="00903E26"/>
    <w:rsid w:val="00903E30"/>
    <w:rsid w:val="009046A6"/>
    <w:rsid w:val="00904C65"/>
    <w:rsid w:val="0090519C"/>
    <w:rsid w:val="00905BE4"/>
    <w:rsid w:val="00905D0A"/>
    <w:rsid w:val="00905E8D"/>
    <w:rsid w:val="00905F50"/>
    <w:rsid w:val="00905FDC"/>
    <w:rsid w:val="00906768"/>
    <w:rsid w:val="009067BA"/>
    <w:rsid w:val="0090747A"/>
    <w:rsid w:val="00907E25"/>
    <w:rsid w:val="009106C4"/>
    <w:rsid w:val="00910848"/>
    <w:rsid w:val="00910859"/>
    <w:rsid w:val="00910A46"/>
    <w:rsid w:val="00910B69"/>
    <w:rsid w:val="00911E9C"/>
    <w:rsid w:val="009123F1"/>
    <w:rsid w:val="00912E6C"/>
    <w:rsid w:val="009134B2"/>
    <w:rsid w:val="0091390C"/>
    <w:rsid w:val="00913E41"/>
    <w:rsid w:val="00914123"/>
    <w:rsid w:val="0091476D"/>
    <w:rsid w:val="00914D8A"/>
    <w:rsid w:val="0091507D"/>
    <w:rsid w:val="0091512A"/>
    <w:rsid w:val="009153AA"/>
    <w:rsid w:val="009153E8"/>
    <w:rsid w:val="00915501"/>
    <w:rsid w:val="009157DC"/>
    <w:rsid w:val="00915896"/>
    <w:rsid w:val="009159D1"/>
    <w:rsid w:val="00915C5F"/>
    <w:rsid w:val="009160EC"/>
    <w:rsid w:val="009165C5"/>
    <w:rsid w:val="00916757"/>
    <w:rsid w:val="00916ABA"/>
    <w:rsid w:val="00917137"/>
    <w:rsid w:val="0091713E"/>
    <w:rsid w:val="009200C8"/>
    <w:rsid w:val="009203B1"/>
    <w:rsid w:val="00921327"/>
    <w:rsid w:val="00921890"/>
    <w:rsid w:val="00921AB0"/>
    <w:rsid w:val="00921B3B"/>
    <w:rsid w:val="00921D2A"/>
    <w:rsid w:val="009221BD"/>
    <w:rsid w:val="009229AA"/>
    <w:rsid w:val="00922E12"/>
    <w:rsid w:val="00923104"/>
    <w:rsid w:val="0092333B"/>
    <w:rsid w:val="009236AB"/>
    <w:rsid w:val="00923A2F"/>
    <w:rsid w:val="00923C25"/>
    <w:rsid w:val="00923F5F"/>
    <w:rsid w:val="00923F8A"/>
    <w:rsid w:val="0092485E"/>
    <w:rsid w:val="00924D15"/>
    <w:rsid w:val="0092511D"/>
    <w:rsid w:val="0092513A"/>
    <w:rsid w:val="00925198"/>
    <w:rsid w:val="00925226"/>
    <w:rsid w:val="009253A9"/>
    <w:rsid w:val="00925569"/>
    <w:rsid w:val="009263E0"/>
    <w:rsid w:val="0092692E"/>
    <w:rsid w:val="00926CC9"/>
    <w:rsid w:val="00927140"/>
    <w:rsid w:val="009274E9"/>
    <w:rsid w:val="00927917"/>
    <w:rsid w:val="00927999"/>
    <w:rsid w:val="00927DDC"/>
    <w:rsid w:val="00930225"/>
    <w:rsid w:val="009304C1"/>
    <w:rsid w:val="00930F20"/>
    <w:rsid w:val="0093124D"/>
    <w:rsid w:val="00931E92"/>
    <w:rsid w:val="00931EC3"/>
    <w:rsid w:val="00931FD6"/>
    <w:rsid w:val="009320F4"/>
    <w:rsid w:val="00932587"/>
    <w:rsid w:val="0093263C"/>
    <w:rsid w:val="00932C5F"/>
    <w:rsid w:val="0093300B"/>
    <w:rsid w:val="00933489"/>
    <w:rsid w:val="00933699"/>
    <w:rsid w:val="009344F3"/>
    <w:rsid w:val="00934769"/>
    <w:rsid w:val="00934E52"/>
    <w:rsid w:val="00935104"/>
    <w:rsid w:val="009353F5"/>
    <w:rsid w:val="009356F3"/>
    <w:rsid w:val="009361EF"/>
    <w:rsid w:val="00936F99"/>
    <w:rsid w:val="00937286"/>
    <w:rsid w:val="0093776A"/>
    <w:rsid w:val="0093777A"/>
    <w:rsid w:val="00940109"/>
    <w:rsid w:val="00940372"/>
    <w:rsid w:val="00940AE7"/>
    <w:rsid w:val="00940FE2"/>
    <w:rsid w:val="0094101C"/>
    <w:rsid w:val="00941709"/>
    <w:rsid w:val="00941CED"/>
    <w:rsid w:val="00941E18"/>
    <w:rsid w:val="0094284D"/>
    <w:rsid w:val="00942959"/>
    <w:rsid w:val="00942F00"/>
    <w:rsid w:val="009435DC"/>
    <w:rsid w:val="00943CA6"/>
    <w:rsid w:val="00943E53"/>
    <w:rsid w:val="009441A8"/>
    <w:rsid w:val="009446D7"/>
    <w:rsid w:val="00944D6F"/>
    <w:rsid w:val="00944E18"/>
    <w:rsid w:val="00944F65"/>
    <w:rsid w:val="009458E7"/>
    <w:rsid w:val="00945E43"/>
    <w:rsid w:val="00946103"/>
    <w:rsid w:val="0094630B"/>
    <w:rsid w:val="00946A1F"/>
    <w:rsid w:val="00947346"/>
    <w:rsid w:val="009478CE"/>
    <w:rsid w:val="00947C46"/>
    <w:rsid w:val="00947F92"/>
    <w:rsid w:val="00950751"/>
    <w:rsid w:val="00951156"/>
    <w:rsid w:val="009521D9"/>
    <w:rsid w:val="00952200"/>
    <w:rsid w:val="0095264A"/>
    <w:rsid w:val="00952B5C"/>
    <w:rsid w:val="00952FE1"/>
    <w:rsid w:val="0095378A"/>
    <w:rsid w:val="009539CD"/>
    <w:rsid w:val="00953D48"/>
    <w:rsid w:val="00954CA7"/>
    <w:rsid w:val="00954F98"/>
    <w:rsid w:val="009553C6"/>
    <w:rsid w:val="009555CC"/>
    <w:rsid w:val="00955D86"/>
    <w:rsid w:val="00956101"/>
    <w:rsid w:val="0095673D"/>
    <w:rsid w:val="00956955"/>
    <w:rsid w:val="00956FFD"/>
    <w:rsid w:val="00957244"/>
    <w:rsid w:val="0095791C"/>
    <w:rsid w:val="00957A55"/>
    <w:rsid w:val="009607C1"/>
    <w:rsid w:val="009613EF"/>
    <w:rsid w:val="0096182B"/>
    <w:rsid w:val="0096212D"/>
    <w:rsid w:val="00962CAB"/>
    <w:rsid w:val="00962FAA"/>
    <w:rsid w:val="00963164"/>
    <w:rsid w:val="0096398B"/>
    <w:rsid w:val="00964263"/>
    <w:rsid w:val="00965068"/>
    <w:rsid w:val="009654E5"/>
    <w:rsid w:val="00965519"/>
    <w:rsid w:val="00965F50"/>
    <w:rsid w:val="0096613C"/>
    <w:rsid w:val="00966236"/>
    <w:rsid w:val="009662AD"/>
    <w:rsid w:val="0096657D"/>
    <w:rsid w:val="00966AC7"/>
    <w:rsid w:val="00966C6D"/>
    <w:rsid w:val="009677FA"/>
    <w:rsid w:val="00967BE5"/>
    <w:rsid w:val="00967C24"/>
    <w:rsid w:val="00971011"/>
    <w:rsid w:val="009712AD"/>
    <w:rsid w:val="009713EA"/>
    <w:rsid w:val="00971DAC"/>
    <w:rsid w:val="00971FCB"/>
    <w:rsid w:val="009726D3"/>
    <w:rsid w:val="00972C00"/>
    <w:rsid w:val="0097338E"/>
    <w:rsid w:val="0097375E"/>
    <w:rsid w:val="0097393C"/>
    <w:rsid w:val="00974387"/>
    <w:rsid w:val="0097439E"/>
    <w:rsid w:val="0097450D"/>
    <w:rsid w:val="0097481A"/>
    <w:rsid w:val="009748AD"/>
    <w:rsid w:val="00974E03"/>
    <w:rsid w:val="00975268"/>
    <w:rsid w:val="00975E3F"/>
    <w:rsid w:val="00975FDC"/>
    <w:rsid w:val="0097605F"/>
    <w:rsid w:val="009760DE"/>
    <w:rsid w:val="0097613A"/>
    <w:rsid w:val="009761E7"/>
    <w:rsid w:val="00976CE9"/>
    <w:rsid w:val="00977261"/>
    <w:rsid w:val="00977682"/>
    <w:rsid w:val="0098017F"/>
    <w:rsid w:val="009803DB"/>
    <w:rsid w:val="0098064B"/>
    <w:rsid w:val="00980897"/>
    <w:rsid w:val="009808DC"/>
    <w:rsid w:val="00980934"/>
    <w:rsid w:val="00980DD9"/>
    <w:rsid w:val="00981424"/>
    <w:rsid w:val="00981432"/>
    <w:rsid w:val="00981937"/>
    <w:rsid w:val="00981B69"/>
    <w:rsid w:val="00981D47"/>
    <w:rsid w:val="00982453"/>
    <w:rsid w:val="00982F24"/>
    <w:rsid w:val="009830B2"/>
    <w:rsid w:val="0098337B"/>
    <w:rsid w:val="00983C87"/>
    <w:rsid w:val="009840DE"/>
    <w:rsid w:val="0098445E"/>
    <w:rsid w:val="009844CB"/>
    <w:rsid w:val="00985070"/>
    <w:rsid w:val="00985378"/>
    <w:rsid w:val="00985423"/>
    <w:rsid w:val="00985A06"/>
    <w:rsid w:val="00985C1E"/>
    <w:rsid w:val="00985EF2"/>
    <w:rsid w:val="00986341"/>
    <w:rsid w:val="009869F8"/>
    <w:rsid w:val="00986A0C"/>
    <w:rsid w:val="00987531"/>
    <w:rsid w:val="009877A5"/>
    <w:rsid w:val="00987967"/>
    <w:rsid w:val="00987C7B"/>
    <w:rsid w:val="009902C4"/>
    <w:rsid w:val="009913CB"/>
    <w:rsid w:val="009918C6"/>
    <w:rsid w:val="009932F1"/>
    <w:rsid w:val="00993798"/>
    <w:rsid w:val="00993A76"/>
    <w:rsid w:val="00993B00"/>
    <w:rsid w:val="00993C27"/>
    <w:rsid w:val="00994139"/>
    <w:rsid w:val="0099449F"/>
    <w:rsid w:val="00994625"/>
    <w:rsid w:val="0099562E"/>
    <w:rsid w:val="00995713"/>
    <w:rsid w:val="00995ABC"/>
    <w:rsid w:val="00996CD5"/>
    <w:rsid w:val="00996EC6"/>
    <w:rsid w:val="00996FF6"/>
    <w:rsid w:val="00997505"/>
    <w:rsid w:val="00997588"/>
    <w:rsid w:val="00997B4D"/>
    <w:rsid w:val="00997BE8"/>
    <w:rsid w:val="009A0501"/>
    <w:rsid w:val="009A076D"/>
    <w:rsid w:val="009A084D"/>
    <w:rsid w:val="009A108C"/>
    <w:rsid w:val="009A1463"/>
    <w:rsid w:val="009A25FD"/>
    <w:rsid w:val="009A2F5A"/>
    <w:rsid w:val="009A32BC"/>
    <w:rsid w:val="009A3924"/>
    <w:rsid w:val="009A3D42"/>
    <w:rsid w:val="009A41CD"/>
    <w:rsid w:val="009A4389"/>
    <w:rsid w:val="009A4C2B"/>
    <w:rsid w:val="009A4C32"/>
    <w:rsid w:val="009A4CC0"/>
    <w:rsid w:val="009A4F3B"/>
    <w:rsid w:val="009A4FAD"/>
    <w:rsid w:val="009A4FF4"/>
    <w:rsid w:val="009A56F5"/>
    <w:rsid w:val="009A5EB3"/>
    <w:rsid w:val="009A5FAE"/>
    <w:rsid w:val="009A60AA"/>
    <w:rsid w:val="009A65D9"/>
    <w:rsid w:val="009A6EBF"/>
    <w:rsid w:val="009A7ECD"/>
    <w:rsid w:val="009B060A"/>
    <w:rsid w:val="009B136D"/>
    <w:rsid w:val="009B1B6C"/>
    <w:rsid w:val="009B260E"/>
    <w:rsid w:val="009B2BFF"/>
    <w:rsid w:val="009B399D"/>
    <w:rsid w:val="009B3A8E"/>
    <w:rsid w:val="009B3C97"/>
    <w:rsid w:val="009B4506"/>
    <w:rsid w:val="009B4CD9"/>
    <w:rsid w:val="009B5E1A"/>
    <w:rsid w:val="009B6155"/>
    <w:rsid w:val="009B685A"/>
    <w:rsid w:val="009B6CAA"/>
    <w:rsid w:val="009B6FB9"/>
    <w:rsid w:val="009B74DF"/>
    <w:rsid w:val="009B76BD"/>
    <w:rsid w:val="009B76C9"/>
    <w:rsid w:val="009B79D5"/>
    <w:rsid w:val="009B7D24"/>
    <w:rsid w:val="009C05A1"/>
    <w:rsid w:val="009C0C15"/>
    <w:rsid w:val="009C0EA8"/>
    <w:rsid w:val="009C17A7"/>
    <w:rsid w:val="009C1AC3"/>
    <w:rsid w:val="009C3246"/>
    <w:rsid w:val="009C3396"/>
    <w:rsid w:val="009C344F"/>
    <w:rsid w:val="009C36D3"/>
    <w:rsid w:val="009C41FB"/>
    <w:rsid w:val="009C4E68"/>
    <w:rsid w:val="009C5A5D"/>
    <w:rsid w:val="009C5A78"/>
    <w:rsid w:val="009C5C90"/>
    <w:rsid w:val="009C5F63"/>
    <w:rsid w:val="009C5FAF"/>
    <w:rsid w:val="009C63DA"/>
    <w:rsid w:val="009C6916"/>
    <w:rsid w:val="009C6E49"/>
    <w:rsid w:val="009C7056"/>
    <w:rsid w:val="009D0782"/>
    <w:rsid w:val="009D0C1C"/>
    <w:rsid w:val="009D0FF9"/>
    <w:rsid w:val="009D167B"/>
    <w:rsid w:val="009D196E"/>
    <w:rsid w:val="009D20F4"/>
    <w:rsid w:val="009D23A9"/>
    <w:rsid w:val="009D2594"/>
    <w:rsid w:val="009D265D"/>
    <w:rsid w:val="009D2ED2"/>
    <w:rsid w:val="009D316B"/>
    <w:rsid w:val="009D3638"/>
    <w:rsid w:val="009D555D"/>
    <w:rsid w:val="009D56E7"/>
    <w:rsid w:val="009D5A00"/>
    <w:rsid w:val="009D5B52"/>
    <w:rsid w:val="009D5D0F"/>
    <w:rsid w:val="009D66F6"/>
    <w:rsid w:val="009D6E4B"/>
    <w:rsid w:val="009D6E97"/>
    <w:rsid w:val="009D70E6"/>
    <w:rsid w:val="009D73AB"/>
    <w:rsid w:val="009D76F7"/>
    <w:rsid w:val="009D795A"/>
    <w:rsid w:val="009E0A4B"/>
    <w:rsid w:val="009E0D2D"/>
    <w:rsid w:val="009E0E29"/>
    <w:rsid w:val="009E2B82"/>
    <w:rsid w:val="009E2ED5"/>
    <w:rsid w:val="009E2F7E"/>
    <w:rsid w:val="009E3155"/>
    <w:rsid w:val="009E3317"/>
    <w:rsid w:val="009E3796"/>
    <w:rsid w:val="009E429E"/>
    <w:rsid w:val="009E444D"/>
    <w:rsid w:val="009E45C3"/>
    <w:rsid w:val="009E488A"/>
    <w:rsid w:val="009E488C"/>
    <w:rsid w:val="009E491D"/>
    <w:rsid w:val="009E4D30"/>
    <w:rsid w:val="009E4DB6"/>
    <w:rsid w:val="009E5B44"/>
    <w:rsid w:val="009E68A7"/>
    <w:rsid w:val="009E726A"/>
    <w:rsid w:val="009E72DC"/>
    <w:rsid w:val="009F112E"/>
    <w:rsid w:val="009F11D1"/>
    <w:rsid w:val="009F1203"/>
    <w:rsid w:val="009F16FF"/>
    <w:rsid w:val="009F1AEE"/>
    <w:rsid w:val="009F3403"/>
    <w:rsid w:val="009F3B4F"/>
    <w:rsid w:val="009F3DAB"/>
    <w:rsid w:val="009F3F8A"/>
    <w:rsid w:val="009F48BE"/>
    <w:rsid w:val="009F57CC"/>
    <w:rsid w:val="009F66ED"/>
    <w:rsid w:val="009F6B3D"/>
    <w:rsid w:val="009F6B55"/>
    <w:rsid w:val="009F72AE"/>
    <w:rsid w:val="009F7DAD"/>
    <w:rsid w:val="00A00075"/>
    <w:rsid w:val="00A000BA"/>
    <w:rsid w:val="00A00120"/>
    <w:rsid w:val="00A009B2"/>
    <w:rsid w:val="00A00B47"/>
    <w:rsid w:val="00A00FF7"/>
    <w:rsid w:val="00A020B0"/>
    <w:rsid w:val="00A02560"/>
    <w:rsid w:val="00A03916"/>
    <w:rsid w:val="00A03B6D"/>
    <w:rsid w:val="00A03E86"/>
    <w:rsid w:val="00A04055"/>
    <w:rsid w:val="00A041BC"/>
    <w:rsid w:val="00A049DF"/>
    <w:rsid w:val="00A04FBA"/>
    <w:rsid w:val="00A05521"/>
    <w:rsid w:val="00A055A8"/>
    <w:rsid w:val="00A05B78"/>
    <w:rsid w:val="00A05D00"/>
    <w:rsid w:val="00A05D88"/>
    <w:rsid w:val="00A0608E"/>
    <w:rsid w:val="00A06472"/>
    <w:rsid w:val="00A064E6"/>
    <w:rsid w:val="00A067D6"/>
    <w:rsid w:val="00A068F9"/>
    <w:rsid w:val="00A06B79"/>
    <w:rsid w:val="00A0721E"/>
    <w:rsid w:val="00A0741F"/>
    <w:rsid w:val="00A07549"/>
    <w:rsid w:val="00A07C52"/>
    <w:rsid w:val="00A1092A"/>
    <w:rsid w:val="00A10F1E"/>
    <w:rsid w:val="00A114D1"/>
    <w:rsid w:val="00A119FF"/>
    <w:rsid w:val="00A128BF"/>
    <w:rsid w:val="00A132DB"/>
    <w:rsid w:val="00A13322"/>
    <w:rsid w:val="00A13324"/>
    <w:rsid w:val="00A1390A"/>
    <w:rsid w:val="00A13C5E"/>
    <w:rsid w:val="00A14533"/>
    <w:rsid w:val="00A147C4"/>
    <w:rsid w:val="00A14D2C"/>
    <w:rsid w:val="00A150CD"/>
    <w:rsid w:val="00A157D4"/>
    <w:rsid w:val="00A15C90"/>
    <w:rsid w:val="00A15CDB"/>
    <w:rsid w:val="00A160B8"/>
    <w:rsid w:val="00A16211"/>
    <w:rsid w:val="00A165BC"/>
    <w:rsid w:val="00A166E6"/>
    <w:rsid w:val="00A1675F"/>
    <w:rsid w:val="00A16C48"/>
    <w:rsid w:val="00A17743"/>
    <w:rsid w:val="00A20E01"/>
    <w:rsid w:val="00A20F66"/>
    <w:rsid w:val="00A213FE"/>
    <w:rsid w:val="00A2146A"/>
    <w:rsid w:val="00A21F29"/>
    <w:rsid w:val="00A2247D"/>
    <w:rsid w:val="00A224CE"/>
    <w:rsid w:val="00A22AE3"/>
    <w:rsid w:val="00A23136"/>
    <w:rsid w:val="00A23641"/>
    <w:rsid w:val="00A238EC"/>
    <w:rsid w:val="00A239B8"/>
    <w:rsid w:val="00A23F2D"/>
    <w:rsid w:val="00A24073"/>
    <w:rsid w:val="00A241D0"/>
    <w:rsid w:val="00A24572"/>
    <w:rsid w:val="00A2529D"/>
    <w:rsid w:val="00A254F8"/>
    <w:rsid w:val="00A25819"/>
    <w:rsid w:val="00A25F7D"/>
    <w:rsid w:val="00A270F6"/>
    <w:rsid w:val="00A27219"/>
    <w:rsid w:val="00A2742A"/>
    <w:rsid w:val="00A27908"/>
    <w:rsid w:val="00A27C8B"/>
    <w:rsid w:val="00A30551"/>
    <w:rsid w:val="00A306AA"/>
    <w:rsid w:val="00A30853"/>
    <w:rsid w:val="00A311A6"/>
    <w:rsid w:val="00A312D9"/>
    <w:rsid w:val="00A31DB7"/>
    <w:rsid w:val="00A31FD2"/>
    <w:rsid w:val="00A32409"/>
    <w:rsid w:val="00A32D24"/>
    <w:rsid w:val="00A33416"/>
    <w:rsid w:val="00A337B3"/>
    <w:rsid w:val="00A339A9"/>
    <w:rsid w:val="00A3458C"/>
    <w:rsid w:val="00A34F9F"/>
    <w:rsid w:val="00A35173"/>
    <w:rsid w:val="00A355C5"/>
    <w:rsid w:val="00A356A9"/>
    <w:rsid w:val="00A357CB"/>
    <w:rsid w:val="00A35A23"/>
    <w:rsid w:val="00A35F83"/>
    <w:rsid w:val="00A3614C"/>
    <w:rsid w:val="00A36A63"/>
    <w:rsid w:val="00A36D37"/>
    <w:rsid w:val="00A372D8"/>
    <w:rsid w:val="00A37367"/>
    <w:rsid w:val="00A4009E"/>
    <w:rsid w:val="00A40149"/>
    <w:rsid w:val="00A40AD2"/>
    <w:rsid w:val="00A40BF0"/>
    <w:rsid w:val="00A41526"/>
    <w:rsid w:val="00A417F6"/>
    <w:rsid w:val="00A425CE"/>
    <w:rsid w:val="00A42691"/>
    <w:rsid w:val="00A433D0"/>
    <w:rsid w:val="00A43BF4"/>
    <w:rsid w:val="00A43C7C"/>
    <w:rsid w:val="00A43C9A"/>
    <w:rsid w:val="00A43ED2"/>
    <w:rsid w:val="00A4410C"/>
    <w:rsid w:val="00A4490D"/>
    <w:rsid w:val="00A458D0"/>
    <w:rsid w:val="00A45B8F"/>
    <w:rsid w:val="00A45C3A"/>
    <w:rsid w:val="00A45DDA"/>
    <w:rsid w:val="00A45DE8"/>
    <w:rsid w:val="00A46575"/>
    <w:rsid w:val="00A468A7"/>
    <w:rsid w:val="00A47C0D"/>
    <w:rsid w:val="00A503DC"/>
    <w:rsid w:val="00A50716"/>
    <w:rsid w:val="00A511B0"/>
    <w:rsid w:val="00A51DB0"/>
    <w:rsid w:val="00A52DA3"/>
    <w:rsid w:val="00A53AA6"/>
    <w:rsid w:val="00A55B7F"/>
    <w:rsid w:val="00A56543"/>
    <w:rsid w:val="00A57104"/>
    <w:rsid w:val="00A57715"/>
    <w:rsid w:val="00A578DB"/>
    <w:rsid w:val="00A60587"/>
    <w:rsid w:val="00A60DB1"/>
    <w:rsid w:val="00A61346"/>
    <w:rsid w:val="00A617C1"/>
    <w:rsid w:val="00A61AEF"/>
    <w:rsid w:val="00A62751"/>
    <w:rsid w:val="00A630EA"/>
    <w:rsid w:val="00A632A5"/>
    <w:rsid w:val="00A636F5"/>
    <w:rsid w:val="00A64293"/>
    <w:rsid w:val="00A65469"/>
    <w:rsid w:val="00A654B9"/>
    <w:rsid w:val="00A65BDD"/>
    <w:rsid w:val="00A66BA1"/>
    <w:rsid w:val="00A66DB6"/>
    <w:rsid w:val="00A66DCE"/>
    <w:rsid w:val="00A66DE5"/>
    <w:rsid w:val="00A66EF0"/>
    <w:rsid w:val="00A67894"/>
    <w:rsid w:val="00A67A56"/>
    <w:rsid w:val="00A67E91"/>
    <w:rsid w:val="00A70D77"/>
    <w:rsid w:val="00A70DAE"/>
    <w:rsid w:val="00A70EA4"/>
    <w:rsid w:val="00A7159C"/>
    <w:rsid w:val="00A71668"/>
    <w:rsid w:val="00A718AA"/>
    <w:rsid w:val="00A71BBD"/>
    <w:rsid w:val="00A71CD8"/>
    <w:rsid w:val="00A73138"/>
    <w:rsid w:val="00A74259"/>
    <w:rsid w:val="00A74D1B"/>
    <w:rsid w:val="00A75169"/>
    <w:rsid w:val="00A756B6"/>
    <w:rsid w:val="00A75A19"/>
    <w:rsid w:val="00A75D67"/>
    <w:rsid w:val="00A75FC4"/>
    <w:rsid w:val="00A766A8"/>
    <w:rsid w:val="00A8003C"/>
    <w:rsid w:val="00A80D53"/>
    <w:rsid w:val="00A81115"/>
    <w:rsid w:val="00A81346"/>
    <w:rsid w:val="00A819F7"/>
    <w:rsid w:val="00A8200F"/>
    <w:rsid w:val="00A830AA"/>
    <w:rsid w:val="00A83D1E"/>
    <w:rsid w:val="00A8411A"/>
    <w:rsid w:val="00A84AE0"/>
    <w:rsid w:val="00A8517B"/>
    <w:rsid w:val="00A86747"/>
    <w:rsid w:val="00A8676A"/>
    <w:rsid w:val="00A86F72"/>
    <w:rsid w:val="00A873FF"/>
    <w:rsid w:val="00A877C3"/>
    <w:rsid w:val="00A87DAD"/>
    <w:rsid w:val="00A90BDA"/>
    <w:rsid w:val="00A91D37"/>
    <w:rsid w:val="00A92045"/>
    <w:rsid w:val="00A920BA"/>
    <w:rsid w:val="00A9285E"/>
    <w:rsid w:val="00A93779"/>
    <w:rsid w:val="00A93841"/>
    <w:rsid w:val="00A93942"/>
    <w:rsid w:val="00A93CFC"/>
    <w:rsid w:val="00A93F38"/>
    <w:rsid w:val="00A93FFB"/>
    <w:rsid w:val="00A94633"/>
    <w:rsid w:val="00A9463D"/>
    <w:rsid w:val="00A94C10"/>
    <w:rsid w:val="00A94D9B"/>
    <w:rsid w:val="00A9509B"/>
    <w:rsid w:val="00A957F1"/>
    <w:rsid w:val="00A95943"/>
    <w:rsid w:val="00A95A80"/>
    <w:rsid w:val="00A95B09"/>
    <w:rsid w:val="00A978A9"/>
    <w:rsid w:val="00A979AF"/>
    <w:rsid w:val="00A97A2F"/>
    <w:rsid w:val="00AA0106"/>
    <w:rsid w:val="00AA19EE"/>
    <w:rsid w:val="00AA225B"/>
    <w:rsid w:val="00AA291D"/>
    <w:rsid w:val="00AA2FBB"/>
    <w:rsid w:val="00AA38CC"/>
    <w:rsid w:val="00AA3A02"/>
    <w:rsid w:val="00AA40A5"/>
    <w:rsid w:val="00AA435B"/>
    <w:rsid w:val="00AA4373"/>
    <w:rsid w:val="00AA4749"/>
    <w:rsid w:val="00AA48AF"/>
    <w:rsid w:val="00AA4C22"/>
    <w:rsid w:val="00AA5C11"/>
    <w:rsid w:val="00AA5C21"/>
    <w:rsid w:val="00AA60A9"/>
    <w:rsid w:val="00AA6585"/>
    <w:rsid w:val="00AA68BA"/>
    <w:rsid w:val="00AA68E8"/>
    <w:rsid w:val="00AA701D"/>
    <w:rsid w:val="00AA7370"/>
    <w:rsid w:val="00AA7CD2"/>
    <w:rsid w:val="00AB08D5"/>
    <w:rsid w:val="00AB0E1D"/>
    <w:rsid w:val="00AB135D"/>
    <w:rsid w:val="00AB1730"/>
    <w:rsid w:val="00AB19AF"/>
    <w:rsid w:val="00AB1FC4"/>
    <w:rsid w:val="00AB243D"/>
    <w:rsid w:val="00AB29FC"/>
    <w:rsid w:val="00AB2CB7"/>
    <w:rsid w:val="00AB2F00"/>
    <w:rsid w:val="00AB37DD"/>
    <w:rsid w:val="00AB38B3"/>
    <w:rsid w:val="00AB42E3"/>
    <w:rsid w:val="00AB4968"/>
    <w:rsid w:val="00AB4D95"/>
    <w:rsid w:val="00AB4F0C"/>
    <w:rsid w:val="00AB5FEA"/>
    <w:rsid w:val="00AB68F3"/>
    <w:rsid w:val="00AB69F2"/>
    <w:rsid w:val="00AB6B0E"/>
    <w:rsid w:val="00AB7076"/>
    <w:rsid w:val="00AB70B1"/>
    <w:rsid w:val="00AB7F1A"/>
    <w:rsid w:val="00AC0C28"/>
    <w:rsid w:val="00AC0D46"/>
    <w:rsid w:val="00AC119B"/>
    <w:rsid w:val="00AC185C"/>
    <w:rsid w:val="00AC18FF"/>
    <w:rsid w:val="00AC1BC5"/>
    <w:rsid w:val="00AC1F97"/>
    <w:rsid w:val="00AC2ACA"/>
    <w:rsid w:val="00AC2B6F"/>
    <w:rsid w:val="00AC3462"/>
    <w:rsid w:val="00AC358A"/>
    <w:rsid w:val="00AC37B4"/>
    <w:rsid w:val="00AC3C74"/>
    <w:rsid w:val="00AC4010"/>
    <w:rsid w:val="00AC4218"/>
    <w:rsid w:val="00AC43E2"/>
    <w:rsid w:val="00AC45DC"/>
    <w:rsid w:val="00AC55C4"/>
    <w:rsid w:val="00AC58EF"/>
    <w:rsid w:val="00AC5ACC"/>
    <w:rsid w:val="00AC5F27"/>
    <w:rsid w:val="00AC6253"/>
    <w:rsid w:val="00AC6709"/>
    <w:rsid w:val="00AC6791"/>
    <w:rsid w:val="00AC7A32"/>
    <w:rsid w:val="00AC7B0D"/>
    <w:rsid w:val="00AC7EA2"/>
    <w:rsid w:val="00AD02EA"/>
    <w:rsid w:val="00AD0460"/>
    <w:rsid w:val="00AD1675"/>
    <w:rsid w:val="00AD1B04"/>
    <w:rsid w:val="00AD1F84"/>
    <w:rsid w:val="00AD2454"/>
    <w:rsid w:val="00AD2A5F"/>
    <w:rsid w:val="00AD2C59"/>
    <w:rsid w:val="00AD2EFA"/>
    <w:rsid w:val="00AD3476"/>
    <w:rsid w:val="00AD3A2F"/>
    <w:rsid w:val="00AD3C4D"/>
    <w:rsid w:val="00AD3C51"/>
    <w:rsid w:val="00AD4897"/>
    <w:rsid w:val="00AD49AD"/>
    <w:rsid w:val="00AD4F34"/>
    <w:rsid w:val="00AD54EA"/>
    <w:rsid w:val="00AD5513"/>
    <w:rsid w:val="00AD5690"/>
    <w:rsid w:val="00AD5B3D"/>
    <w:rsid w:val="00AD5B7D"/>
    <w:rsid w:val="00AD5CE0"/>
    <w:rsid w:val="00AD5D46"/>
    <w:rsid w:val="00AD656B"/>
    <w:rsid w:val="00AD6649"/>
    <w:rsid w:val="00AD6862"/>
    <w:rsid w:val="00AD6E72"/>
    <w:rsid w:val="00AD7877"/>
    <w:rsid w:val="00AD7DDD"/>
    <w:rsid w:val="00AD7FA6"/>
    <w:rsid w:val="00AE0436"/>
    <w:rsid w:val="00AE0D7D"/>
    <w:rsid w:val="00AE13B5"/>
    <w:rsid w:val="00AE2055"/>
    <w:rsid w:val="00AE221B"/>
    <w:rsid w:val="00AE2308"/>
    <w:rsid w:val="00AE2709"/>
    <w:rsid w:val="00AE2E98"/>
    <w:rsid w:val="00AE3315"/>
    <w:rsid w:val="00AE33AF"/>
    <w:rsid w:val="00AE3524"/>
    <w:rsid w:val="00AE3934"/>
    <w:rsid w:val="00AE3997"/>
    <w:rsid w:val="00AE3DBA"/>
    <w:rsid w:val="00AE423D"/>
    <w:rsid w:val="00AE541B"/>
    <w:rsid w:val="00AE548B"/>
    <w:rsid w:val="00AE601E"/>
    <w:rsid w:val="00AE6A3A"/>
    <w:rsid w:val="00AE6A48"/>
    <w:rsid w:val="00AE6D31"/>
    <w:rsid w:val="00AE75B7"/>
    <w:rsid w:val="00AE7863"/>
    <w:rsid w:val="00AE78A0"/>
    <w:rsid w:val="00AE79AB"/>
    <w:rsid w:val="00AF0484"/>
    <w:rsid w:val="00AF07F6"/>
    <w:rsid w:val="00AF1584"/>
    <w:rsid w:val="00AF15E5"/>
    <w:rsid w:val="00AF1893"/>
    <w:rsid w:val="00AF1A38"/>
    <w:rsid w:val="00AF1F8A"/>
    <w:rsid w:val="00AF2098"/>
    <w:rsid w:val="00AF21B5"/>
    <w:rsid w:val="00AF2336"/>
    <w:rsid w:val="00AF25D0"/>
    <w:rsid w:val="00AF286A"/>
    <w:rsid w:val="00AF3641"/>
    <w:rsid w:val="00AF3AC6"/>
    <w:rsid w:val="00AF43C6"/>
    <w:rsid w:val="00AF463F"/>
    <w:rsid w:val="00AF48C5"/>
    <w:rsid w:val="00AF56BA"/>
    <w:rsid w:val="00AF619F"/>
    <w:rsid w:val="00AF6BA4"/>
    <w:rsid w:val="00B00039"/>
    <w:rsid w:val="00B0020E"/>
    <w:rsid w:val="00B00D35"/>
    <w:rsid w:val="00B00D77"/>
    <w:rsid w:val="00B01064"/>
    <w:rsid w:val="00B02348"/>
    <w:rsid w:val="00B02D10"/>
    <w:rsid w:val="00B02EF4"/>
    <w:rsid w:val="00B031A1"/>
    <w:rsid w:val="00B03344"/>
    <w:rsid w:val="00B037CB"/>
    <w:rsid w:val="00B03EA2"/>
    <w:rsid w:val="00B03F95"/>
    <w:rsid w:val="00B04444"/>
    <w:rsid w:val="00B04AC1"/>
    <w:rsid w:val="00B05122"/>
    <w:rsid w:val="00B055F8"/>
    <w:rsid w:val="00B05C22"/>
    <w:rsid w:val="00B060BE"/>
    <w:rsid w:val="00B063A4"/>
    <w:rsid w:val="00B063EB"/>
    <w:rsid w:val="00B067CD"/>
    <w:rsid w:val="00B071FD"/>
    <w:rsid w:val="00B07262"/>
    <w:rsid w:val="00B07BA9"/>
    <w:rsid w:val="00B10252"/>
    <w:rsid w:val="00B1049F"/>
    <w:rsid w:val="00B1051F"/>
    <w:rsid w:val="00B10699"/>
    <w:rsid w:val="00B10C04"/>
    <w:rsid w:val="00B10CBC"/>
    <w:rsid w:val="00B10D23"/>
    <w:rsid w:val="00B1145C"/>
    <w:rsid w:val="00B118D0"/>
    <w:rsid w:val="00B11942"/>
    <w:rsid w:val="00B123FD"/>
    <w:rsid w:val="00B12B7D"/>
    <w:rsid w:val="00B13303"/>
    <w:rsid w:val="00B1367D"/>
    <w:rsid w:val="00B148CB"/>
    <w:rsid w:val="00B14F2C"/>
    <w:rsid w:val="00B155E6"/>
    <w:rsid w:val="00B15E97"/>
    <w:rsid w:val="00B163BD"/>
    <w:rsid w:val="00B167C2"/>
    <w:rsid w:val="00B16B43"/>
    <w:rsid w:val="00B17144"/>
    <w:rsid w:val="00B1777F"/>
    <w:rsid w:val="00B17898"/>
    <w:rsid w:val="00B20353"/>
    <w:rsid w:val="00B208B1"/>
    <w:rsid w:val="00B20ABA"/>
    <w:rsid w:val="00B20F45"/>
    <w:rsid w:val="00B21C79"/>
    <w:rsid w:val="00B21F1C"/>
    <w:rsid w:val="00B220E3"/>
    <w:rsid w:val="00B22750"/>
    <w:rsid w:val="00B22B55"/>
    <w:rsid w:val="00B232B0"/>
    <w:rsid w:val="00B23D2E"/>
    <w:rsid w:val="00B23D68"/>
    <w:rsid w:val="00B24B72"/>
    <w:rsid w:val="00B25280"/>
    <w:rsid w:val="00B25392"/>
    <w:rsid w:val="00B2545A"/>
    <w:rsid w:val="00B25796"/>
    <w:rsid w:val="00B272B1"/>
    <w:rsid w:val="00B2791E"/>
    <w:rsid w:val="00B30A36"/>
    <w:rsid w:val="00B31154"/>
    <w:rsid w:val="00B31219"/>
    <w:rsid w:val="00B3145F"/>
    <w:rsid w:val="00B3166D"/>
    <w:rsid w:val="00B316AF"/>
    <w:rsid w:val="00B31B81"/>
    <w:rsid w:val="00B31B84"/>
    <w:rsid w:val="00B31E8B"/>
    <w:rsid w:val="00B32B71"/>
    <w:rsid w:val="00B33D6A"/>
    <w:rsid w:val="00B3475E"/>
    <w:rsid w:val="00B34A18"/>
    <w:rsid w:val="00B352F4"/>
    <w:rsid w:val="00B3573B"/>
    <w:rsid w:val="00B3795D"/>
    <w:rsid w:val="00B401CE"/>
    <w:rsid w:val="00B407C3"/>
    <w:rsid w:val="00B40ABF"/>
    <w:rsid w:val="00B40B59"/>
    <w:rsid w:val="00B4126D"/>
    <w:rsid w:val="00B41466"/>
    <w:rsid w:val="00B417EA"/>
    <w:rsid w:val="00B419E5"/>
    <w:rsid w:val="00B41B6A"/>
    <w:rsid w:val="00B41DA9"/>
    <w:rsid w:val="00B41F7D"/>
    <w:rsid w:val="00B42174"/>
    <w:rsid w:val="00B4252F"/>
    <w:rsid w:val="00B432E4"/>
    <w:rsid w:val="00B43827"/>
    <w:rsid w:val="00B44373"/>
    <w:rsid w:val="00B44489"/>
    <w:rsid w:val="00B4498A"/>
    <w:rsid w:val="00B44B40"/>
    <w:rsid w:val="00B44F05"/>
    <w:rsid w:val="00B45350"/>
    <w:rsid w:val="00B466EF"/>
    <w:rsid w:val="00B46712"/>
    <w:rsid w:val="00B46A0D"/>
    <w:rsid w:val="00B47066"/>
    <w:rsid w:val="00B473FA"/>
    <w:rsid w:val="00B475B4"/>
    <w:rsid w:val="00B50A69"/>
    <w:rsid w:val="00B516C0"/>
    <w:rsid w:val="00B51BA9"/>
    <w:rsid w:val="00B51EEE"/>
    <w:rsid w:val="00B52489"/>
    <w:rsid w:val="00B52759"/>
    <w:rsid w:val="00B52D1D"/>
    <w:rsid w:val="00B52D53"/>
    <w:rsid w:val="00B52FF1"/>
    <w:rsid w:val="00B53685"/>
    <w:rsid w:val="00B537D1"/>
    <w:rsid w:val="00B54B41"/>
    <w:rsid w:val="00B54F2D"/>
    <w:rsid w:val="00B54FEC"/>
    <w:rsid w:val="00B55297"/>
    <w:rsid w:val="00B55301"/>
    <w:rsid w:val="00B55622"/>
    <w:rsid w:val="00B559C6"/>
    <w:rsid w:val="00B562D6"/>
    <w:rsid w:val="00B56C01"/>
    <w:rsid w:val="00B5731E"/>
    <w:rsid w:val="00B574C6"/>
    <w:rsid w:val="00B575B4"/>
    <w:rsid w:val="00B57B7B"/>
    <w:rsid w:val="00B604DA"/>
    <w:rsid w:val="00B60AAA"/>
    <w:rsid w:val="00B60CF8"/>
    <w:rsid w:val="00B611CA"/>
    <w:rsid w:val="00B617EB"/>
    <w:rsid w:val="00B61B70"/>
    <w:rsid w:val="00B6271F"/>
    <w:rsid w:val="00B627D6"/>
    <w:rsid w:val="00B6328C"/>
    <w:rsid w:val="00B63887"/>
    <w:rsid w:val="00B63A49"/>
    <w:rsid w:val="00B641EA"/>
    <w:rsid w:val="00B64238"/>
    <w:rsid w:val="00B65248"/>
    <w:rsid w:val="00B65A56"/>
    <w:rsid w:val="00B6602F"/>
    <w:rsid w:val="00B664BC"/>
    <w:rsid w:val="00B6654A"/>
    <w:rsid w:val="00B66E09"/>
    <w:rsid w:val="00B66F09"/>
    <w:rsid w:val="00B67529"/>
    <w:rsid w:val="00B70952"/>
    <w:rsid w:val="00B709C9"/>
    <w:rsid w:val="00B70EB1"/>
    <w:rsid w:val="00B718DB"/>
    <w:rsid w:val="00B71907"/>
    <w:rsid w:val="00B7305F"/>
    <w:rsid w:val="00B73DF8"/>
    <w:rsid w:val="00B743B6"/>
    <w:rsid w:val="00B74891"/>
    <w:rsid w:val="00B74C2B"/>
    <w:rsid w:val="00B75282"/>
    <w:rsid w:val="00B753A7"/>
    <w:rsid w:val="00B75500"/>
    <w:rsid w:val="00B7557B"/>
    <w:rsid w:val="00B757E5"/>
    <w:rsid w:val="00B75A8C"/>
    <w:rsid w:val="00B75C68"/>
    <w:rsid w:val="00B767D7"/>
    <w:rsid w:val="00B77627"/>
    <w:rsid w:val="00B8010E"/>
    <w:rsid w:val="00B802CA"/>
    <w:rsid w:val="00B80A3D"/>
    <w:rsid w:val="00B80D20"/>
    <w:rsid w:val="00B80E2D"/>
    <w:rsid w:val="00B81759"/>
    <w:rsid w:val="00B81E1B"/>
    <w:rsid w:val="00B82375"/>
    <w:rsid w:val="00B826D1"/>
    <w:rsid w:val="00B82979"/>
    <w:rsid w:val="00B829C9"/>
    <w:rsid w:val="00B834D9"/>
    <w:rsid w:val="00B83824"/>
    <w:rsid w:val="00B83846"/>
    <w:rsid w:val="00B839D3"/>
    <w:rsid w:val="00B84574"/>
    <w:rsid w:val="00B848C1"/>
    <w:rsid w:val="00B85202"/>
    <w:rsid w:val="00B85CDF"/>
    <w:rsid w:val="00B86519"/>
    <w:rsid w:val="00B86911"/>
    <w:rsid w:val="00B8693E"/>
    <w:rsid w:val="00B86E77"/>
    <w:rsid w:val="00B87987"/>
    <w:rsid w:val="00B87D02"/>
    <w:rsid w:val="00B906A6"/>
    <w:rsid w:val="00B911B5"/>
    <w:rsid w:val="00B91507"/>
    <w:rsid w:val="00B9150B"/>
    <w:rsid w:val="00B91948"/>
    <w:rsid w:val="00B91CCA"/>
    <w:rsid w:val="00B9263F"/>
    <w:rsid w:val="00B926C4"/>
    <w:rsid w:val="00B927A3"/>
    <w:rsid w:val="00B93027"/>
    <w:rsid w:val="00B93384"/>
    <w:rsid w:val="00B934D3"/>
    <w:rsid w:val="00B93D25"/>
    <w:rsid w:val="00B940EC"/>
    <w:rsid w:val="00B94814"/>
    <w:rsid w:val="00B94D25"/>
    <w:rsid w:val="00B954A2"/>
    <w:rsid w:val="00B95833"/>
    <w:rsid w:val="00B9609D"/>
    <w:rsid w:val="00B964F1"/>
    <w:rsid w:val="00B96720"/>
    <w:rsid w:val="00B96A5B"/>
    <w:rsid w:val="00B96C56"/>
    <w:rsid w:val="00B96EDE"/>
    <w:rsid w:val="00B978F0"/>
    <w:rsid w:val="00B97A22"/>
    <w:rsid w:val="00B97C9C"/>
    <w:rsid w:val="00BA02B7"/>
    <w:rsid w:val="00BA070B"/>
    <w:rsid w:val="00BA07CF"/>
    <w:rsid w:val="00BA0C10"/>
    <w:rsid w:val="00BA0C19"/>
    <w:rsid w:val="00BA1A83"/>
    <w:rsid w:val="00BA1F5C"/>
    <w:rsid w:val="00BA235A"/>
    <w:rsid w:val="00BA2759"/>
    <w:rsid w:val="00BA2852"/>
    <w:rsid w:val="00BA2BD9"/>
    <w:rsid w:val="00BA3605"/>
    <w:rsid w:val="00BA3E4F"/>
    <w:rsid w:val="00BA4496"/>
    <w:rsid w:val="00BA4605"/>
    <w:rsid w:val="00BA48ED"/>
    <w:rsid w:val="00BA4EA8"/>
    <w:rsid w:val="00BA527C"/>
    <w:rsid w:val="00BA529D"/>
    <w:rsid w:val="00BA5785"/>
    <w:rsid w:val="00BA5988"/>
    <w:rsid w:val="00BA61BB"/>
    <w:rsid w:val="00BA62E8"/>
    <w:rsid w:val="00BA63ED"/>
    <w:rsid w:val="00BA6A99"/>
    <w:rsid w:val="00BA7E88"/>
    <w:rsid w:val="00BB06B6"/>
    <w:rsid w:val="00BB0A0A"/>
    <w:rsid w:val="00BB0F05"/>
    <w:rsid w:val="00BB1333"/>
    <w:rsid w:val="00BB1516"/>
    <w:rsid w:val="00BB1DE8"/>
    <w:rsid w:val="00BB1F34"/>
    <w:rsid w:val="00BB1F92"/>
    <w:rsid w:val="00BB239C"/>
    <w:rsid w:val="00BB24B2"/>
    <w:rsid w:val="00BB28CE"/>
    <w:rsid w:val="00BB3621"/>
    <w:rsid w:val="00BB381B"/>
    <w:rsid w:val="00BB3F0D"/>
    <w:rsid w:val="00BB4320"/>
    <w:rsid w:val="00BB436D"/>
    <w:rsid w:val="00BB49B5"/>
    <w:rsid w:val="00BB4B2C"/>
    <w:rsid w:val="00BB5196"/>
    <w:rsid w:val="00BB67EA"/>
    <w:rsid w:val="00BB6830"/>
    <w:rsid w:val="00BB691C"/>
    <w:rsid w:val="00BB6A56"/>
    <w:rsid w:val="00BB6FBE"/>
    <w:rsid w:val="00BB73C1"/>
    <w:rsid w:val="00BB7CD1"/>
    <w:rsid w:val="00BB7DB7"/>
    <w:rsid w:val="00BC01CA"/>
    <w:rsid w:val="00BC0202"/>
    <w:rsid w:val="00BC06DA"/>
    <w:rsid w:val="00BC08CE"/>
    <w:rsid w:val="00BC0D63"/>
    <w:rsid w:val="00BC0DF1"/>
    <w:rsid w:val="00BC0F0B"/>
    <w:rsid w:val="00BC106F"/>
    <w:rsid w:val="00BC196E"/>
    <w:rsid w:val="00BC1CF4"/>
    <w:rsid w:val="00BC1F5D"/>
    <w:rsid w:val="00BC2444"/>
    <w:rsid w:val="00BC249F"/>
    <w:rsid w:val="00BC40EB"/>
    <w:rsid w:val="00BC4CC2"/>
    <w:rsid w:val="00BC5EDF"/>
    <w:rsid w:val="00BC6045"/>
    <w:rsid w:val="00BC6349"/>
    <w:rsid w:val="00BC6ABE"/>
    <w:rsid w:val="00BC773D"/>
    <w:rsid w:val="00BC79A0"/>
    <w:rsid w:val="00BC7A34"/>
    <w:rsid w:val="00BC7FDD"/>
    <w:rsid w:val="00BD0571"/>
    <w:rsid w:val="00BD06AD"/>
    <w:rsid w:val="00BD162C"/>
    <w:rsid w:val="00BD1680"/>
    <w:rsid w:val="00BD1A27"/>
    <w:rsid w:val="00BD2934"/>
    <w:rsid w:val="00BD2E11"/>
    <w:rsid w:val="00BD3754"/>
    <w:rsid w:val="00BD3839"/>
    <w:rsid w:val="00BD4019"/>
    <w:rsid w:val="00BD459F"/>
    <w:rsid w:val="00BD49D1"/>
    <w:rsid w:val="00BD519E"/>
    <w:rsid w:val="00BD59A6"/>
    <w:rsid w:val="00BD61EA"/>
    <w:rsid w:val="00BD6291"/>
    <w:rsid w:val="00BD69E2"/>
    <w:rsid w:val="00BD6CE9"/>
    <w:rsid w:val="00BD6D08"/>
    <w:rsid w:val="00BD6D3B"/>
    <w:rsid w:val="00BD72A4"/>
    <w:rsid w:val="00BD74ED"/>
    <w:rsid w:val="00BD7592"/>
    <w:rsid w:val="00BD7EA2"/>
    <w:rsid w:val="00BE01F8"/>
    <w:rsid w:val="00BE0E0B"/>
    <w:rsid w:val="00BE0FBA"/>
    <w:rsid w:val="00BE1060"/>
    <w:rsid w:val="00BE1C3D"/>
    <w:rsid w:val="00BE2AD1"/>
    <w:rsid w:val="00BE2FE4"/>
    <w:rsid w:val="00BE3230"/>
    <w:rsid w:val="00BE334F"/>
    <w:rsid w:val="00BE368D"/>
    <w:rsid w:val="00BE3906"/>
    <w:rsid w:val="00BE39F8"/>
    <w:rsid w:val="00BE3FD8"/>
    <w:rsid w:val="00BE41B3"/>
    <w:rsid w:val="00BE4781"/>
    <w:rsid w:val="00BE47C0"/>
    <w:rsid w:val="00BE4845"/>
    <w:rsid w:val="00BE4B35"/>
    <w:rsid w:val="00BE4FC2"/>
    <w:rsid w:val="00BE575A"/>
    <w:rsid w:val="00BE575B"/>
    <w:rsid w:val="00BE611B"/>
    <w:rsid w:val="00BE6832"/>
    <w:rsid w:val="00BE7133"/>
    <w:rsid w:val="00BF0498"/>
    <w:rsid w:val="00BF06DA"/>
    <w:rsid w:val="00BF076C"/>
    <w:rsid w:val="00BF0C9F"/>
    <w:rsid w:val="00BF0FF9"/>
    <w:rsid w:val="00BF2A0D"/>
    <w:rsid w:val="00BF35AC"/>
    <w:rsid w:val="00BF3A22"/>
    <w:rsid w:val="00BF6076"/>
    <w:rsid w:val="00BF6432"/>
    <w:rsid w:val="00BF66D7"/>
    <w:rsid w:val="00BF71B6"/>
    <w:rsid w:val="00C0016B"/>
    <w:rsid w:val="00C00A47"/>
    <w:rsid w:val="00C00E05"/>
    <w:rsid w:val="00C01622"/>
    <w:rsid w:val="00C01B56"/>
    <w:rsid w:val="00C02914"/>
    <w:rsid w:val="00C030DA"/>
    <w:rsid w:val="00C038B0"/>
    <w:rsid w:val="00C04462"/>
    <w:rsid w:val="00C04DD4"/>
    <w:rsid w:val="00C04F01"/>
    <w:rsid w:val="00C05172"/>
    <w:rsid w:val="00C06218"/>
    <w:rsid w:val="00C06752"/>
    <w:rsid w:val="00C06BB9"/>
    <w:rsid w:val="00C06CF9"/>
    <w:rsid w:val="00C06FA3"/>
    <w:rsid w:val="00C07161"/>
    <w:rsid w:val="00C07644"/>
    <w:rsid w:val="00C07B78"/>
    <w:rsid w:val="00C07D58"/>
    <w:rsid w:val="00C07FB4"/>
    <w:rsid w:val="00C10250"/>
    <w:rsid w:val="00C10755"/>
    <w:rsid w:val="00C123DA"/>
    <w:rsid w:val="00C13C29"/>
    <w:rsid w:val="00C151F0"/>
    <w:rsid w:val="00C15294"/>
    <w:rsid w:val="00C15ADC"/>
    <w:rsid w:val="00C16CB7"/>
    <w:rsid w:val="00C170E8"/>
    <w:rsid w:val="00C17469"/>
    <w:rsid w:val="00C1786D"/>
    <w:rsid w:val="00C20186"/>
    <w:rsid w:val="00C2058F"/>
    <w:rsid w:val="00C20625"/>
    <w:rsid w:val="00C206AC"/>
    <w:rsid w:val="00C207CE"/>
    <w:rsid w:val="00C20BC9"/>
    <w:rsid w:val="00C20F95"/>
    <w:rsid w:val="00C214E6"/>
    <w:rsid w:val="00C2193A"/>
    <w:rsid w:val="00C21A26"/>
    <w:rsid w:val="00C220C1"/>
    <w:rsid w:val="00C22125"/>
    <w:rsid w:val="00C22253"/>
    <w:rsid w:val="00C22AE8"/>
    <w:rsid w:val="00C2373A"/>
    <w:rsid w:val="00C2423D"/>
    <w:rsid w:val="00C2425A"/>
    <w:rsid w:val="00C244F6"/>
    <w:rsid w:val="00C24B42"/>
    <w:rsid w:val="00C253BB"/>
    <w:rsid w:val="00C255EA"/>
    <w:rsid w:val="00C25A69"/>
    <w:rsid w:val="00C25C78"/>
    <w:rsid w:val="00C2663D"/>
    <w:rsid w:val="00C267B5"/>
    <w:rsid w:val="00C26E50"/>
    <w:rsid w:val="00C26FBD"/>
    <w:rsid w:val="00C276FE"/>
    <w:rsid w:val="00C278AA"/>
    <w:rsid w:val="00C27A25"/>
    <w:rsid w:val="00C27FD2"/>
    <w:rsid w:val="00C3004F"/>
    <w:rsid w:val="00C305A9"/>
    <w:rsid w:val="00C305F4"/>
    <w:rsid w:val="00C3083D"/>
    <w:rsid w:val="00C30E63"/>
    <w:rsid w:val="00C30FAA"/>
    <w:rsid w:val="00C3100F"/>
    <w:rsid w:val="00C318C1"/>
    <w:rsid w:val="00C31E6A"/>
    <w:rsid w:val="00C31FAD"/>
    <w:rsid w:val="00C3204E"/>
    <w:rsid w:val="00C324DC"/>
    <w:rsid w:val="00C3367E"/>
    <w:rsid w:val="00C33BCC"/>
    <w:rsid w:val="00C33E51"/>
    <w:rsid w:val="00C34003"/>
    <w:rsid w:val="00C343A7"/>
    <w:rsid w:val="00C3442B"/>
    <w:rsid w:val="00C3475F"/>
    <w:rsid w:val="00C34E43"/>
    <w:rsid w:val="00C3538E"/>
    <w:rsid w:val="00C35A1F"/>
    <w:rsid w:val="00C35FEB"/>
    <w:rsid w:val="00C360F8"/>
    <w:rsid w:val="00C36179"/>
    <w:rsid w:val="00C36537"/>
    <w:rsid w:val="00C36951"/>
    <w:rsid w:val="00C36C65"/>
    <w:rsid w:val="00C37102"/>
    <w:rsid w:val="00C3718A"/>
    <w:rsid w:val="00C37884"/>
    <w:rsid w:val="00C37ABC"/>
    <w:rsid w:val="00C40964"/>
    <w:rsid w:val="00C411E2"/>
    <w:rsid w:val="00C415D4"/>
    <w:rsid w:val="00C417B8"/>
    <w:rsid w:val="00C41FB4"/>
    <w:rsid w:val="00C423E2"/>
    <w:rsid w:val="00C427C8"/>
    <w:rsid w:val="00C42ADE"/>
    <w:rsid w:val="00C42BBB"/>
    <w:rsid w:val="00C431C2"/>
    <w:rsid w:val="00C43723"/>
    <w:rsid w:val="00C43B4C"/>
    <w:rsid w:val="00C43CE4"/>
    <w:rsid w:val="00C44738"/>
    <w:rsid w:val="00C44F58"/>
    <w:rsid w:val="00C45840"/>
    <w:rsid w:val="00C45ADB"/>
    <w:rsid w:val="00C4692D"/>
    <w:rsid w:val="00C46AF1"/>
    <w:rsid w:val="00C478F8"/>
    <w:rsid w:val="00C47FBD"/>
    <w:rsid w:val="00C500B0"/>
    <w:rsid w:val="00C506A8"/>
    <w:rsid w:val="00C50AE0"/>
    <w:rsid w:val="00C514B0"/>
    <w:rsid w:val="00C51B81"/>
    <w:rsid w:val="00C51DE3"/>
    <w:rsid w:val="00C51EE3"/>
    <w:rsid w:val="00C52361"/>
    <w:rsid w:val="00C55E18"/>
    <w:rsid w:val="00C564C1"/>
    <w:rsid w:val="00C5683C"/>
    <w:rsid w:val="00C57522"/>
    <w:rsid w:val="00C57B3E"/>
    <w:rsid w:val="00C57C04"/>
    <w:rsid w:val="00C602C3"/>
    <w:rsid w:val="00C60782"/>
    <w:rsid w:val="00C61C45"/>
    <w:rsid w:val="00C62327"/>
    <w:rsid w:val="00C629A8"/>
    <w:rsid w:val="00C62B7A"/>
    <w:rsid w:val="00C62C6C"/>
    <w:rsid w:val="00C6362A"/>
    <w:rsid w:val="00C63EDF"/>
    <w:rsid w:val="00C649FB"/>
    <w:rsid w:val="00C64D32"/>
    <w:rsid w:val="00C6514E"/>
    <w:rsid w:val="00C652B6"/>
    <w:rsid w:val="00C65685"/>
    <w:rsid w:val="00C65707"/>
    <w:rsid w:val="00C65D12"/>
    <w:rsid w:val="00C66499"/>
    <w:rsid w:val="00C66633"/>
    <w:rsid w:val="00C6699E"/>
    <w:rsid w:val="00C66F12"/>
    <w:rsid w:val="00C67A02"/>
    <w:rsid w:val="00C67F16"/>
    <w:rsid w:val="00C7013E"/>
    <w:rsid w:val="00C7031A"/>
    <w:rsid w:val="00C70466"/>
    <w:rsid w:val="00C705CF"/>
    <w:rsid w:val="00C71832"/>
    <w:rsid w:val="00C71AC9"/>
    <w:rsid w:val="00C71C7F"/>
    <w:rsid w:val="00C72014"/>
    <w:rsid w:val="00C721EE"/>
    <w:rsid w:val="00C72AD1"/>
    <w:rsid w:val="00C72EE7"/>
    <w:rsid w:val="00C7367B"/>
    <w:rsid w:val="00C736E9"/>
    <w:rsid w:val="00C74132"/>
    <w:rsid w:val="00C7420B"/>
    <w:rsid w:val="00C74E4A"/>
    <w:rsid w:val="00C7528B"/>
    <w:rsid w:val="00C7575E"/>
    <w:rsid w:val="00C76B38"/>
    <w:rsid w:val="00C770BB"/>
    <w:rsid w:val="00C77183"/>
    <w:rsid w:val="00C77554"/>
    <w:rsid w:val="00C776A7"/>
    <w:rsid w:val="00C77E60"/>
    <w:rsid w:val="00C8050E"/>
    <w:rsid w:val="00C80C56"/>
    <w:rsid w:val="00C8107D"/>
    <w:rsid w:val="00C814A7"/>
    <w:rsid w:val="00C81BA0"/>
    <w:rsid w:val="00C81DA4"/>
    <w:rsid w:val="00C82156"/>
    <w:rsid w:val="00C82D73"/>
    <w:rsid w:val="00C8361C"/>
    <w:rsid w:val="00C836EE"/>
    <w:rsid w:val="00C83896"/>
    <w:rsid w:val="00C8402A"/>
    <w:rsid w:val="00C84092"/>
    <w:rsid w:val="00C840C5"/>
    <w:rsid w:val="00C841A9"/>
    <w:rsid w:val="00C846CA"/>
    <w:rsid w:val="00C847BB"/>
    <w:rsid w:val="00C84BF4"/>
    <w:rsid w:val="00C84CBC"/>
    <w:rsid w:val="00C84EFD"/>
    <w:rsid w:val="00C851D5"/>
    <w:rsid w:val="00C85245"/>
    <w:rsid w:val="00C85457"/>
    <w:rsid w:val="00C854EB"/>
    <w:rsid w:val="00C86402"/>
    <w:rsid w:val="00C867F0"/>
    <w:rsid w:val="00C86AA5"/>
    <w:rsid w:val="00C86D7F"/>
    <w:rsid w:val="00C87215"/>
    <w:rsid w:val="00C87963"/>
    <w:rsid w:val="00C87FA7"/>
    <w:rsid w:val="00C906D7"/>
    <w:rsid w:val="00C910B5"/>
    <w:rsid w:val="00C91414"/>
    <w:rsid w:val="00C92455"/>
    <w:rsid w:val="00C9275C"/>
    <w:rsid w:val="00C92966"/>
    <w:rsid w:val="00C93455"/>
    <w:rsid w:val="00C9358D"/>
    <w:rsid w:val="00C937E7"/>
    <w:rsid w:val="00C94104"/>
    <w:rsid w:val="00C94D8F"/>
    <w:rsid w:val="00C94F76"/>
    <w:rsid w:val="00C9608B"/>
    <w:rsid w:val="00C960C9"/>
    <w:rsid w:val="00C9684C"/>
    <w:rsid w:val="00C96C48"/>
    <w:rsid w:val="00C9742E"/>
    <w:rsid w:val="00C9776E"/>
    <w:rsid w:val="00C979B7"/>
    <w:rsid w:val="00C97B1B"/>
    <w:rsid w:val="00C97C50"/>
    <w:rsid w:val="00C97D55"/>
    <w:rsid w:val="00C97E5A"/>
    <w:rsid w:val="00C97EA5"/>
    <w:rsid w:val="00CA01DB"/>
    <w:rsid w:val="00CA0405"/>
    <w:rsid w:val="00CA06EE"/>
    <w:rsid w:val="00CA0A34"/>
    <w:rsid w:val="00CA1147"/>
    <w:rsid w:val="00CA1683"/>
    <w:rsid w:val="00CA1832"/>
    <w:rsid w:val="00CA1DBC"/>
    <w:rsid w:val="00CA21B6"/>
    <w:rsid w:val="00CA2220"/>
    <w:rsid w:val="00CA313E"/>
    <w:rsid w:val="00CA3903"/>
    <w:rsid w:val="00CA3CFA"/>
    <w:rsid w:val="00CA44B7"/>
    <w:rsid w:val="00CA4893"/>
    <w:rsid w:val="00CA4D2D"/>
    <w:rsid w:val="00CA51BB"/>
    <w:rsid w:val="00CA538D"/>
    <w:rsid w:val="00CA57F8"/>
    <w:rsid w:val="00CA5E39"/>
    <w:rsid w:val="00CA6436"/>
    <w:rsid w:val="00CA7340"/>
    <w:rsid w:val="00CA75E2"/>
    <w:rsid w:val="00CA7FC2"/>
    <w:rsid w:val="00CB03B1"/>
    <w:rsid w:val="00CB06D4"/>
    <w:rsid w:val="00CB0838"/>
    <w:rsid w:val="00CB14E0"/>
    <w:rsid w:val="00CB1B69"/>
    <w:rsid w:val="00CB1E58"/>
    <w:rsid w:val="00CB2014"/>
    <w:rsid w:val="00CB269E"/>
    <w:rsid w:val="00CB2E10"/>
    <w:rsid w:val="00CB301B"/>
    <w:rsid w:val="00CB33AC"/>
    <w:rsid w:val="00CB36A0"/>
    <w:rsid w:val="00CB386B"/>
    <w:rsid w:val="00CB38AB"/>
    <w:rsid w:val="00CB3C3C"/>
    <w:rsid w:val="00CB4388"/>
    <w:rsid w:val="00CB4C87"/>
    <w:rsid w:val="00CB4D93"/>
    <w:rsid w:val="00CB5247"/>
    <w:rsid w:val="00CB5946"/>
    <w:rsid w:val="00CB5A0D"/>
    <w:rsid w:val="00CB638C"/>
    <w:rsid w:val="00CB6749"/>
    <w:rsid w:val="00CB6796"/>
    <w:rsid w:val="00CB6C34"/>
    <w:rsid w:val="00CB7027"/>
    <w:rsid w:val="00CB740B"/>
    <w:rsid w:val="00CB7826"/>
    <w:rsid w:val="00CB783B"/>
    <w:rsid w:val="00CB7972"/>
    <w:rsid w:val="00CB79D4"/>
    <w:rsid w:val="00CB7D64"/>
    <w:rsid w:val="00CC0645"/>
    <w:rsid w:val="00CC115B"/>
    <w:rsid w:val="00CC15E9"/>
    <w:rsid w:val="00CC1A04"/>
    <w:rsid w:val="00CC2635"/>
    <w:rsid w:val="00CC2EC4"/>
    <w:rsid w:val="00CC3D95"/>
    <w:rsid w:val="00CC3EDA"/>
    <w:rsid w:val="00CC4248"/>
    <w:rsid w:val="00CC45A7"/>
    <w:rsid w:val="00CC45D7"/>
    <w:rsid w:val="00CC5272"/>
    <w:rsid w:val="00CC5D04"/>
    <w:rsid w:val="00CC6CB9"/>
    <w:rsid w:val="00CC6FF5"/>
    <w:rsid w:val="00CC7255"/>
    <w:rsid w:val="00CC7991"/>
    <w:rsid w:val="00CD0A2B"/>
    <w:rsid w:val="00CD0A7E"/>
    <w:rsid w:val="00CD0A8C"/>
    <w:rsid w:val="00CD110B"/>
    <w:rsid w:val="00CD143B"/>
    <w:rsid w:val="00CD1752"/>
    <w:rsid w:val="00CD1839"/>
    <w:rsid w:val="00CD1A4F"/>
    <w:rsid w:val="00CD2942"/>
    <w:rsid w:val="00CD2ABE"/>
    <w:rsid w:val="00CD2AD5"/>
    <w:rsid w:val="00CD38A5"/>
    <w:rsid w:val="00CD39AB"/>
    <w:rsid w:val="00CD3F55"/>
    <w:rsid w:val="00CD4171"/>
    <w:rsid w:val="00CD42AF"/>
    <w:rsid w:val="00CD4D3F"/>
    <w:rsid w:val="00CD59C7"/>
    <w:rsid w:val="00CD6E4F"/>
    <w:rsid w:val="00CD7291"/>
    <w:rsid w:val="00CD78E7"/>
    <w:rsid w:val="00CD7A18"/>
    <w:rsid w:val="00CE020B"/>
    <w:rsid w:val="00CE04A2"/>
    <w:rsid w:val="00CE08CE"/>
    <w:rsid w:val="00CE0934"/>
    <w:rsid w:val="00CE13F2"/>
    <w:rsid w:val="00CE1521"/>
    <w:rsid w:val="00CE1B06"/>
    <w:rsid w:val="00CE1C85"/>
    <w:rsid w:val="00CE21BF"/>
    <w:rsid w:val="00CE2496"/>
    <w:rsid w:val="00CE285B"/>
    <w:rsid w:val="00CE2BB6"/>
    <w:rsid w:val="00CE2D13"/>
    <w:rsid w:val="00CE33AD"/>
    <w:rsid w:val="00CE439D"/>
    <w:rsid w:val="00CE4B22"/>
    <w:rsid w:val="00CE518F"/>
    <w:rsid w:val="00CE6069"/>
    <w:rsid w:val="00CE6D23"/>
    <w:rsid w:val="00CE7618"/>
    <w:rsid w:val="00CE7C69"/>
    <w:rsid w:val="00CE7D07"/>
    <w:rsid w:val="00CF0730"/>
    <w:rsid w:val="00CF0A35"/>
    <w:rsid w:val="00CF0B67"/>
    <w:rsid w:val="00CF0B7D"/>
    <w:rsid w:val="00CF0D6F"/>
    <w:rsid w:val="00CF0FFC"/>
    <w:rsid w:val="00CF1392"/>
    <w:rsid w:val="00CF1611"/>
    <w:rsid w:val="00CF17C7"/>
    <w:rsid w:val="00CF27B1"/>
    <w:rsid w:val="00CF30A3"/>
    <w:rsid w:val="00CF3938"/>
    <w:rsid w:val="00CF39BA"/>
    <w:rsid w:val="00CF3DBF"/>
    <w:rsid w:val="00CF3E89"/>
    <w:rsid w:val="00CF4001"/>
    <w:rsid w:val="00CF4692"/>
    <w:rsid w:val="00CF488E"/>
    <w:rsid w:val="00CF4CCF"/>
    <w:rsid w:val="00CF52C2"/>
    <w:rsid w:val="00CF54B8"/>
    <w:rsid w:val="00CF5680"/>
    <w:rsid w:val="00CF5797"/>
    <w:rsid w:val="00CF6004"/>
    <w:rsid w:val="00CF70EC"/>
    <w:rsid w:val="00CF73EE"/>
    <w:rsid w:val="00CF7A24"/>
    <w:rsid w:val="00CF7A78"/>
    <w:rsid w:val="00CF7ABB"/>
    <w:rsid w:val="00D005D9"/>
    <w:rsid w:val="00D00D2D"/>
    <w:rsid w:val="00D00FB5"/>
    <w:rsid w:val="00D00FBD"/>
    <w:rsid w:val="00D01C22"/>
    <w:rsid w:val="00D01F25"/>
    <w:rsid w:val="00D02605"/>
    <w:rsid w:val="00D02758"/>
    <w:rsid w:val="00D0287B"/>
    <w:rsid w:val="00D028C3"/>
    <w:rsid w:val="00D029FA"/>
    <w:rsid w:val="00D02D6E"/>
    <w:rsid w:val="00D03741"/>
    <w:rsid w:val="00D03992"/>
    <w:rsid w:val="00D03E2E"/>
    <w:rsid w:val="00D0408D"/>
    <w:rsid w:val="00D0466D"/>
    <w:rsid w:val="00D04F96"/>
    <w:rsid w:val="00D05092"/>
    <w:rsid w:val="00D05AD4"/>
    <w:rsid w:val="00D05DFB"/>
    <w:rsid w:val="00D0675A"/>
    <w:rsid w:val="00D06976"/>
    <w:rsid w:val="00D07419"/>
    <w:rsid w:val="00D07E3F"/>
    <w:rsid w:val="00D105F9"/>
    <w:rsid w:val="00D1098F"/>
    <w:rsid w:val="00D114B0"/>
    <w:rsid w:val="00D115AA"/>
    <w:rsid w:val="00D11A07"/>
    <w:rsid w:val="00D11A29"/>
    <w:rsid w:val="00D11DA6"/>
    <w:rsid w:val="00D128B4"/>
    <w:rsid w:val="00D12F07"/>
    <w:rsid w:val="00D12F44"/>
    <w:rsid w:val="00D1311D"/>
    <w:rsid w:val="00D13323"/>
    <w:rsid w:val="00D1334F"/>
    <w:rsid w:val="00D13F4D"/>
    <w:rsid w:val="00D14506"/>
    <w:rsid w:val="00D14C35"/>
    <w:rsid w:val="00D15690"/>
    <w:rsid w:val="00D159C5"/>
    <w:rsid w:val="00D16164"/>
    <w:rsid w:val="00D16287"/>
    <w:rsid w:val="00D173CA"/>
    <w:rsid w:val="00D215DC"/>
    <w:rsid w:val="00D21745"/>
    <w:rsid w:val="00D21758"/>
    <w:rsid w:val="00D217CE"/>
    <w:rsid w:val="00D21842"/>
    <w:rsid w:val="00D21E85"/>
    <w:rsid w:val="00D220D0"/>
    <w:rsid w:val="00D223D8"/>
    <w:rsid w:val="00D22813"/>
    <w:rsid w:val="00D2365E"/>
    <w:rsid w:val="00D23AC6"/>
    <w:rsid w:val="00D24092"/>
    <w:rsid w:val="00D24516"/>
    <w:rsid w:val="00D251B5"/>
    <w:rsid w:val="00D258B4"/>
    <w:rsid w:val="00D25EB2"/>
    <w:rsid w:val="00D2680F"/>
    <w:rsid w:val="00D26B99"/>
    <w:rsid w:val="00D26D10"/>
    <w:rsid w:val="00D272AB"/>
    <w:rsid w:val="00D278BD"/>
    <w:rsid w:val="00D300C3"/>
    <w:rsid w:val="00D30AE2"/>
    <w:rsid w:val="00D31594"/>
    <w:rsid w:val="00D3186C"/>
    <w:rsid w:val="00D321ED"/>
    <w:rsid w:val="00D32947"/>
    <w:rsid w:val="00D32B72"/>
    <w:rsid w:val="00D333C2"/>
    <w:rsid w:val="00D33799"/>
    <w:rsid w:val="00D349D7"/>
    <w:rsid w:val="00D35356"/>
    <w:rsid w:val="00D35BB6"/>
    <w:rsid w:val="00D35E7F"/>
    <w:rsid w:val="00D35FBB"/>
    <w:rsid w:val="00D3628E"/>
    <w:rsid w:val="00D36423"/>
    <w:rsid w:val="00D3654B"/>
    <w:rsid w:val="00D365D4"/>
    <w:rsid w:val="00D36D44"/>
    <w:rsid w:val="00D37A05"/>
    <w:rsid w:val="00D37C2D"/>
    <w:rsid w:val="00D37E34"/>
    <w:rsid w:val="00D37F69"/>
    <w:rsid w:val="00D4001C"/>
    <w:rsid w:val="00D401CB"/>
    <w:rsid w:val="00D4037C"/>
    <w:rsid w:val="00D40661"/>
    <w:rsid w:val="00D40B5F"/>
    <w:rsid w:val="00D40BC9"/>
    <w:rsid w:val="00D40FC7"/>
    <w:rsid w:val="00D40FF9"/>
    <w:rsid w:val="00D411FC"/>
    <w:rsid w:val="00D418EF"/>
    <w:rsid w:val="00D41A97"/>
    <w:rsid w:val="00D41AFF"/>
    <w:rsid w:val="00D41B09"/>
    <w:rsid w:val="00D42192"/>
    <w:rsid w:val="00D424DA"/>
    <w:rsid w:val="00D42982"/>
    <w:rsid w:val="00D43168"/>
    <w:rsid w:val="00D444DE"/>
    <w:rsid w:val="00D44921"/>
    <w:rsid w:val="00D44D5F"/>
    <w:rsid w:val="00D45089"/>
    <w:rsid w:val="00D4590D"/>
    <w:rsid w:val="00D46A41"/>
    <w:rsid w:val="00D471C1"/>
    <w:rsid w:val="00D477AF"/>
    <w:rsid w:val="00D47ABC"/>
    <w:rsid w:val="00D47B15"/>
    <w:rsid w:val="00D50B00"/>
    <w:rsid w:val="00D51800"/>
    <w:rsid w:val="00D518EA"/>
    <w:rsid w:val="00D519B3"/>
    <w:rsid w:val="00D5289B"/>
    <w:rsid w:val="00D52CCE"/>
    <w:rsid w:val="00D544F3"/>
    <w:rsid w:val="00D54506"/>
    <w:rsid w:val="00D54984"/>
    <w:rsid w:val="00D54CF6"/>
    <w:rsid w:val="00D54FDC"/>
    <w:rsid w:val="00D5522E"/>
    <w:rsid w:val="00D555D4"/>
    <w:rsid w:val="00D56480"/>
    <w:rsid w:val="00D56511"/>
    <w:rsid w:val="00D578A4"/>
    <w:rsid w:val="00D57B3C"/>
    <w:rsid w:val="00D6032B"/>
    <w:rsid w:val="00D608FA"/>
    <w:rsid w:val="00D60A22"/>
    <w:rsid w:val="00D60D71"/>
    <w:rsid w:val="00D6114D"/>
    <w:rsid w:val="00D611DD"/>
    <w:rsid w:val="00D616F1"/>
    <w:rsid w:val="00D61A18"/>
    <w:rsid w:val="00D61B6A"/>
    <w:rsid w:val="00D628FB"/>
    <w:rsid w:val="00D62B18"/>
    <w:rsid w:val="00D6325F"/>
    <w:rsid w:val="00D636E9"/>
    <w:rsid w:val="00D63BCA"/>
    <w:rsid w:val="00D63CD4"/>
    <w:rsid w:val="00D63EE2"/>
    <w:rsid w:val="00D64C89"/>
    <w:rsid w:val="00D653A3"/>
    <w:rsid w:val="00D65631"/>
    <w:rsid w:val="00D6573A"/>
    <w:rsid w:val="00D65B66"/>
    <w:rsid w:val="00D65C4B"/>
    <w:rsid w:val="00D65CD1"/>
    <w:rsid w:val="00D66208"/>
    <w:rsid w:val="00D66799"/>
    <w:rsid w:val="00D66C76"/>
    <w:rsid w:val="00D673D0"/>
    <w:rsid w:val="00D674B0"/>
    <w:rsid w:val="00D6797F"/>
    <w:rsid w:val="00D679D1"/>
    <w:rsid w:val="00D67A8D"/>
    <w:rsid w:val="00D67B89"/>
    <w:rsid w:val="00D67E76"/>
    <w:rsid w:val="00D708BB"/>
    <w:rsid w:val="00D70B22"/>
    <w:rsid w:val="00D71867"/>
    <w:rsid w:val="00D719F7"/>
    <w:rsid w:val="00D71A45"/>
    <w:rsid w:val="00D71C77"/>
    <w:rsid w:val="00D722D8"/>
    <w:rsid w:val="00D724B3"/>
    <w:rsid w:val="00D72A44"/>
    <w:rsid w:val="00D72D89"/>
    <w:rsid w:val="00D73193"/>
    <w:rsid w:val="00D738FD"/>
    <w:rsid w:val="00D73B24"/>
    <w:rsid w:val="00D73C25"/>
    <w:rsid w:val="00D73D78"/>
    <w:rsid w:val="00D7405F"/>
    <w:rsid w:val="00D74140"/>
    <w:rsid w:val="00D75095"/>
    <w:rsid w:val="00D754F4"/>
    <w:rsid w:val="00D75AED"/>
    <w:rsid w:val="00D75F37"/>
    <w:rsid w:val="00D7678F"/>
    <w:rsid w:val="00D769C9"/>
    <w:rsid w:val="00D76E19"/>
    <w:rsid w:val="00D77587"/>
    <w:rsid w:val="00D80015"/>
    <w:rsid w:val="00D80C1E"/>
    <w:rsid w:val="00D80DF2"/>
    <w:rsid w:val="00D81A15"/>
    <w:rsid w:val="00D81ED7"/>
    <w:rsid w:val="00D826C5"/>
    <w:rsid w:val="00D829DE"/>
    <w:rsid w:val="00D82ECE"/>
    <w:rsid w:val="00D83C94"/>
    <w:rsid w:val="00D844CC"/>
    <w:rsid w:val="00D846BA"/>
    <w:rsid w:val="00D84BDD"/>
    <w:rsid w:val="00D854F5"/>
    <w:rsid w:val="00D857C0"/>
    <w:rsid w:val="00D86787"/>
    <w:rsid w:val="00D86861"/>
    <w:rsid w:val="00D87371"/>
    <w:rsid w:val="00D878AD"/>
    <w:rsid w:val="00D911AF"/>
    <w:rsid w:val="00D9126C"/>
    <w:rsid w:val="00D91907"/>
    <w:rsid w:val="00D91B47"/>
    <w:rsid w:val="00D923BD"/>
    <w:rsid w:val="00D9288C"/>
    <w:rsid w:val="00D93010"/>
    <w:rsid w:val="00D935FB"/>
    <w:rsid w:val="00D93DA7"/>
    <w:rsid w:val="00D94175"/>
    <w:rsid w:val="00D9531B"/>
    <w:rsid w:val="00D9594B"/>
    <w:rsid w:val="00D959CC"/>
    <w:rsid w:val="00D95A30"/>
    <w:rsid w:val="00D95ECB"/>
    <w:rsid w:val="00D9621A"/>
    <w:rsid w:val="00D96F16"/>
    <w:rsid w:val="00D97222"/>
    <w:rsid w:val="00D97C8B"/>
    <w:rsid w:val="00DA01B4"/>
    <w:rsid w:val="00DA04A3"/>
    <w:rsid w:val="00DA0541"/>
    <w:rsid w:val="00DA092A"/>
    <w:rsid w:val="00DA0A4B"/>
    <w:rsid w:val="00DA1412"/>
    <w:rsid w:val="00DA1996"/>
    <w:rsid w:val="00DA22C1"/>
    <w:rsid w:val="00DA2632"/>
    <w:rsid w:val="00DA35A7"/>
    <w:rsid w:val="00DA383E"/>
    <w:rsid w:val="00DA3C43"/>
    <w:rsid w:val="00DA4AC3"/>
    <w:rsid w:val="00DA50F3"/>
    <w:rsid w:val="00DA579F"/>
    <w:rsid w:val="00DA634A"/>
    <w:rsid w:val="00DA63D0"/>
    <w:rsid w:val="00DA676A"/>
    <w:rsid w:val="00DA6A4A"/>
    <w:rsid w:val="00DA6BC6"/>
    <w:rsid w:val="00DB01DC"/>
    <w:rsid w:val="00DB05FA"/>
    <w:rsid w:val="00DB1572"/>
    <w:rsid w:val="00DB1770"/>
    <w:rsid w:val="00DB1B9F"/>
    <w:rsid w:val="00DB2067"/>
    <w:rsid w:val="00DB211B"/>
    <w:rsid w:val="00DB22B5"/>
    <w:rsid w:val="00DB22C3"/>
    <w:rsid w:val="00DB275D"/>
    <w:rsid w:val="00DB2767"/>
    <w:rsid w:val="00DB2A78"/>
    <w:rsid w:val="00DB3520"/>
    <w:rsid w:val="00DB4803"/>
    <w:rsid w:val="00DB6737"/>
    <w:rsid w:val="00DB6C0F"/>
    <w:rsid w:val="00DB6EF2"/>
    <w:rsid w:val="00DB7049"/>
    <w:rsid w:val="00DB7BCB"/>
    <w:rsid w:val="00DC032A"/>
    <w:rsid w:val="00DC0E4B"/>
    <w:rsid w:val="00DC1507"/>
    <w:rsid w:val="00DC1B9F"/>
    <w:rsid w:val="00DC1E50"/>
    <w:rsid w:val="00DC1FD6"/>
    <w:rsid w:val="00DC26C4"/>
    <w:rsid w:val="00DC2B0D"/>
    <w:rsid w:val="00DC2BA8"/>
    <w:rsid w:val="00DC30D5"/>
    <w:rsid w:val="00DC33C7"/>
    <w:rsid w:val="00DC33E2"/>
    <w:rsid w:val="00DC38F1"/>
    <w:rsid w:val="00DC4540"/>
    <w:rsid w:val="00DC4665"/>
    <w:rsid w:val="00DC4902"/>
    <w:rsid w:val="00DC5242"/>
    <w:rsid w:val="00DC5D6D"/>
    <w:rsid w:val="00DC6623"/>
    <w:rsid w:val="00DC6966"/>
    <w:rsid w:val="00DC6BDA"/>
    <w:rsid w:val="00DC7332"/>
    <w:rsid w:val="00DC75DB"/>
    <w:rsid w:val="00DC7FEF"/>
    <w:rsid w:val="00DD0389"/>
    <w:rsid w:val="00DD0510"/>
    <w:rsid w:val="00DD12AD"/>
    <w:rsid w:val="00DD1681"/>
    <w:rsid w:val="00DD1701"/>
    <w:rsid w:val="00DD17E4"/>
    <w:rsid w:val="00DD1978"/>
    <w:rsid w:val="00DD1BDE"/>
    <w:rsid w:val="00DD1C49"/>
    <w:rsid w:val="00DD1C6E"/>
    <w:rsid w:val="00DD20CE"/>
    <w:rsid w:val="00DD231C"/>
    <w:rsid w:val="00DD36D4"/>
    <w:rsid w:val="00DD5096"/>
    <w:rsid w:val="00DD51C3"/>
    <w:rsid w:val="00DD53D5"/>
    <w:rsid w:val="00DD5487"/>
    <w:rsid w:val="00DD57C8"/>
    <w:rsid w:val="00DD5EA6"/>
    <w:rsid w:val="00DD71B9"/>
    <w:rsid w:val="00DD74BB"/>
    <w:rsid w:val="00DD768A"/>
    <w:rsid w:val="00DD78AE"/>
    <w:rsid w:val="00DD7DC3"/>
    <w:rsid w:val="00DE07AC"/>
    <w:rsid w:val="00DE0871"/>
    <w:rsid w:val="00DE090F"/>
    <w:rsid w:val="00DE0F43"/>
    <w:rsid w:val="00DE106C"/>
    <w:rsid w:val="00DE1101"/>
    <w:rsid w:val="00DE13C5"/>
    <w:rsid w:val="00DE1455"/>
    <w:rsid w:val="00DE1BD5"/>
    <w:rsid w:val="00DE1E1D"/>
    <w:rsid w:val="00DE1FA2"/>
    <w:rsid w:val="00DE20B4"/>
    <w:rsid w:val="00DE2177"/>
    <w:rsid w:val="00DE2BB9"/>
    <w:rsid w:val="00DE3B3B"/>
    <w:rsid w:val="00DE3CC7"/>
    <w:rsid w:val="00DE3EF5"/>
    <w:rsid w:val="00DE484F"/>
    <w:rsid w:val="00DE4CA2"/>
    <w:rsid w:val="00DE512B"/>
    <w:rsid w:val="00DE53E6"/>
    <w:rsid w:val="00DE5437"/>
    <w:rsid w:val="00DE5E45"/>
    <w:rsid w:val="00DE6042"/>
    <w:rsid w:val="00DE6609"/>
    <w:rsid w:val="00DE6BCA"/>
    <w:rsid w:val="00DE76D6"/>
    <w:rsid w:val="00DE7858"/>
    <w:rsid w:val="00DE7C0D"/>
    <w:rsid w:val="00DE7D47"/>
    <w:rsid w:val="00DE7E5B"/>
    <w:rsid w:val="00DF0A4D"/>
    <w:rsid w:val="00DF104C"/>
    <w:rsid w:val="00DF188F"/>
    <w:rsid w:val="00DF1F98"/>
    <w:rsid w:val="00DF2183"/>
    <w:rsid w:val="00DF2632"/>
    <w:rsid w:val="00DF33CB"/>
    <w:rsid w:val="00DF3C3E"/>
    <w:rsid w:val="00DF3E46"/>
    <w:rsid w:val="00DF410C"/>
    <w:rsid w:val="00DF4969"/>
    <w:rsid w:val="00DF5131"/>
    <w:rsid w:val="00DF5423"/>
    <w:rsid w:val="00DF5E27"/>
    <w:rsid w:val="00DF5F5B"/>
    <w:rsid w:val="00DF621C"/>
    <w:rsid w:val="00DF62FA"/>
    <w:rsid w:val="00DF718A"/>
    <w:rsid w:val="00DF731C"/>
    <w:rsid w:val="00DF7DED"/>
    <w:rsid w:val="00DF7E43"/>
    <w:rsid w:val="00E00600"/>
    <w:rsid w:val="00E006F3"/>
    <w:rsid w:val="00E008AF"/>
    <w:rsid w:val="00E010F5"/>
    <w:rsid w:val="00E01441"/>
    <w:rsid w:val="00E01BE1"/>
    <w:rsid w:val="00E01DA3"/>
    <w:rsid w:val="00E02418"/>
    <w:rsid w:val="00E0287B"/>
    <w:rsid w:val="00E02AF4"/>
    <w:rsid w:val="00E02B37"/>
    <w:rsid w:val="00E03926"/>
    <w:rsid w:val="00E03CDF"/>
    <w:rsid w:val="00E04218"/>
    <w:rsid w:val="00E044AC"/>
    <w:rsid w:val="00E04EB7"/>
    <w:rsid w:val="00E050FC"/>
    <w:rsid w:val="00E05146"/>
    <w:rsid w:val="00E05A2D"/>
    <w:rsid w:val="00E05E6B"/>
    <w:rsid w:val="00E061BC"/>
    <w:rsid w:val="00E074DD"/>
    <w:rsid w:val="00E0775D"/>
    <w:rsid w:val="00E07EFC"/>
    <w:rsid w:val="00E1056D"/>
    <w:rsid w:val="00E1065A"/>
    <w:rsid w:val="00E10D67"/>
    <w:rsid w:val="00E11A00"/>
    <w:rsid w:val="00E1202D"/>
    <w:rsid w:val="00E12540"/>
    <w:rsid w:val="00E1330F"/>
    <w:rsid w:val="00E13984"/>
    <w:rsid w:val="00E13AA7"/>
    <w:rsid w:val="00E13F02"/>
    <w:rsid w:val="00E147BB"/>
    <w:rsid w:val="00E14B3D"/>
    <w:rsid w:val="00E14F2B"/>
    <w:rsid w:val="00E15278"/>
    <w:rsid w:val="00E15CDF"/>
    <w:rsid w:val="00E15FE9"/>
    <w:rsid w:val="00E16271"/>
    <w:rsid w:val="00E1634D"/>
    <w:rsid w:val="00E168FD"/>
    <w:rsid w:val="00E16B23"/>
    <w:rsid w:val="00E202C3"/>
    <w:rsid w:val="00E211EA"/>
    <w:rsid w:val="00E21454"/>
    <w:rsid w:val="00E21D6E"/>
    <w:rsid w:val="00E22101"/>
    <w:rsid w:val="00E2219C"/>
    <w:rsid w:val="00E2229F"/>
    <w:rsid w:val="00E22BFD"/>
    <w:rsid w:val="00E22F78"/>
    <w:rsid w:val="00E231D0"/>
    <w:rsid w:val="00E24276"/>
    <w:rsid w:val="00E245C7"/>
    <w:rsid w:val="00E2479B"/>
    <w:rsid w:val="00E249EB"/>
    <w:rsid w:val="00E255D9"/>
    <w:rsid w:val="00E256BA"/>
    <w:rsid w:val="00E25A8E"/>
    <w:rsid w:val="00E25AB4"/>
    <w:rsid w:val="00E25E87"/>
    <w:rsid w:val="00E264AA"/>
    <w:rsid w:val="00E26677"/>
    <w:rsid w:val="00E268DD"/>
    <w:rsid w:val="00E26AFA"/>
    <w:rsid w:val="00E27245"/>
    <w:rsid w:val="00E276E8"/>
    <w:rsid w:val="00E278A6"/>
    <w:rsid w:val="00E27BD0"/>
    <w:rsid w:val="00E30016"/>
    <w:rsid w:val="00E311F0"/>
    <w:rsid w:val="00E3124E"/>
    <w:rsid w:val="00E325A4"/>
    <w:rsid w:val="00E32C08"/>
    <w:rsid w:val="00E32F59"/>
    <w:rsid w:val="00E335A9"/>
    <w:rsid w:val="00E336DB"/>
    <w:rsid w:val="00E33DEE"/>
    <w:rsid w:val="00E3458D"/>
    <w:rsid w:val="00E34780"/>
    <w:rsid w:val="00E3482B"/>
    <w:rsid w:val="00E354A0"/>
    <w:rsid w:val="00E36718"/>
    <w:rsid w:val="00E36F2C"/>
    <w:rsid w:val="00E37FB6"/>
    <w:rsid w:val="00E40022"/>
    <w:rsid w:val="00E40580"/>
    <w:rsid w:val="00E41022"/>
    <w:rsid w:val="00E4174A"/>
    <w:rsid w:val="00E41D24"/>
    <w:rsid w:val="00E42282"/>
    <w:rsid w:val="00E42778"/>
    <w:rsid w:val="00E42B5C"/>
    <w:rsid w:val="00E434B5"/>
    <w:rsid w:val="00E43654"/>
    <w:rsid w:val="00E446D7"/>
    <w:rsid w:val="00E44700"/>
    <w:rsid w:val="00E4517F"/>
    <w:rsid w:val="00E4519D"/>
    <w:rsid w:val="00E4562C"/>
    <w:rsid w:val="00E45662"/>
    <w:rsid w:val="00E458BC"/>
    <w:rsid w:val="00E45949"/>
    <w:rsid w:val="00E45C80"/>
    <w:rsid w:val="00E461AB"/>
    <w:rsid w:val="00E4670E"/>
    <w:rsid w:val="00E46A6C"/>
    <w:rsid w:val="00E47235"/>
    <w:rsid w:val="00E4748A"/>
    <w:rsid w:val="00E47685"/>
    <w:rsid w:val="00E47C20"/>
    <w:rsid w:val="00E47F91"/>
    <w:rsid w:val="00E5039C"/>
    <w:rsid w:val="00E50478"/>
    <w:rsid w:val="00E5066C"/>
    <w:rsid w:val="00E5074A"/>
    <w:rsid w:val="00E50834"/>
    <w:rsid w:val="00E50CD9"/>
    <w:rsid w:val="00E50E38"/>
    <w:rsid w:val="00E523EB"/>
    <w:rsid w:val="00E52BC1"/>
    <w:rsid w:val="00E539F2"/>
    <w:rsid w:val="00E53CF7"/>
    <w:rsid w:val="00E53DE9"/>
    <w:rsid w:val="00E53E93"/>
    <w:rsid w:val="00E53F8D"/>
    <w:rsid w:val="00E5470F"/>
    <w:rsid w:val="00E54FF2"/>
    <w:rsid w:val="00E55878"/>
    <w:rsid w:val="00E55C98"/>
    <w:rsid w:val="00E561B7"/>
    <w:rsid w:val="00E561F8"/>
    <w:rsid w:val="00E5678A"/>
    <w:rsid w:val="00E56E7A"/>
    <w:rsid w:val="00E573F2"/>
    <w:rsid w:val="00E57E67"/>
    <w:rsid w:val="00E60240"/>
    <w:rsid w:val="00E6060F"/>
    <w:rsid w:val="00E611A5"/>
    <w:rsid w:val="00E61415"/>
    <w:rsid w:val="00E61BA0"/>
    <w:rsid w:val="00E61BB5"/>
    <w:rsid w:val="00E61BF3"/>
    <w:rsid w:val="00E6207C"/>
    <w:rsid w:val="00E6211F"/>
    <w:rsid w:val="00E62784"/>
    <w:rsid w:val="00E63154"/>
    <w:rsid w:val="00E638C2"/>
    <w:rsid w:val="00E63C45"/>
    <w:rsid w:val="00E64813"/>
    <w:rsid w:val="00E65A8B"/>
    <w:rsid w:val="00E65E03"/>
    <w:rsid w:val="00E66645"/>
    <w:rsid w:val="00E66BBD"/>
    <w:rsid w:val="00E671D4"/>
    <w:rsid w:val="00E675B8"/>
    <w:rsid w:val="00E67B41"/>
    <w:rsid w:val="00E67BE4"/>
    <w:rsid w:val="00E67FA4"/>
    <w:rsid w:val="00E7009C"/>
    <w:rsid w:val="00E706BB"/>
    <w:rsid w:val="00E718A6"/>
    <w:rsid w:val="00E720D1"/>
    <w:rsid w:val="00E72222"/>
    <w:rsid w:val="00E72792"/>
    <w:rsid w:val="00E72892"/>
    <w:rsid w:val="00E72AD3"/>
    <w:rsid w:val="00E72C75"/>
    <w:rsid w:val="00E73123"/>
    <w:rsid w:val="00E73312"/>
    <w:rsid w:val="00E73448"/>
    <w:rsid w:val="00E73804"/>
    <w:rsid w:val="00E738E7"/>
    <w:rsid w:val="00E743C6"/>
    <w:rsid w:val="00E7440A"/>
    <w:rsid w:val="00E74DE6"/>
    <w:rsid w:val="00E7572D"/>
    <w:rsid w:val="00E75973"/>
    <w:rsid w:val="00E7630C"/>
    <w:rsid w:val="00E76622"/>
    <w:rsid w:val="00E76700"/>
    <w:rsid w:val="00E76BE7"/>
    <w:rsid w:val="00E770BA"/>
    <w:rsid w:val="00E776B8"/>
    <w:rsid w:val="00E77EEC"/>
    <w:rsid w:val="00E80A2B"/>
    <w:rsid w:val="00E81062"/>
    <w:rsid w:val="00E816F7"/>
    <w:rsid w:val="00E819C4"/>
    <w:rsid w:val="00E82553"/>
    <w:rsid w:val="00E8278B"/>
    <w:rsid w:val="00E83648"/>
    <w:rsid w:val="00E83D91"/>
    <w:rsid w:val="00E83E4F"/>
    <w:rsid w:val="00E8409D"/>
    <w:rsid w:val="00E84565"/>
    <w:rsid w:val="00E84809"/>
    <w:rsid w:val="00E848CF"/>
    <w:rsid w:val="00E84D59"/>
    <w:rsid w:val="00E85141"/>
    <w:rsid w:val="00E85577"/>
    <w:rsid w:val="00E855A9"/>
    <w:rsid w:val="00E86673"/>
    <w:rsid w:val="00E86931"/>
    <w:rsid w:val="00E86C8C"/>
    <w:rsid w:val="00E871B0"/>
    <w:rsid w:val="00E872EB"/>
    <w:rsid w:val="00E87964"/>
    <w:rsid w:val="00E90020"/>
    <w:rsid w:val="00E908E4"/>
    <w:rsid w:val="00E90CDB"/>
    <w:rsid w:val="00E918F5"/>
    <w:rsid w:val="00E92007"/>
    <w:rsid w:val="00E921DB"/>
    <w:rsid w:val="00E927BA"/>
    <w:rsid w:val="00E9280D"/>
    <w:rsid w:val="00E929EA"/>
    <w:rsid w:val="00E92EA6"/>
    <w:rsid w:val="00E93071"/>
    <w:rsid w:val="00E934D0"/>
    <w:rsid w:val="00E93743"/>
    <w:rsid w:val="00E93A87"/>
    <w:rsid w:val="00E93AA0"/>
    <w:rsid w:val="00E94118"/>
    <w:rsid w:val="00E9497A"/>
    <w:rsid w:val="00E94CFB"/>
    <w:rsid w:val="00E9535F"/>
    <w:rsid w:val="00E95BF6"/>
    <w:rsid w:val="00E95EA5"/>
    <w:rsid w:val="00E96071"/>
    <w:rsid w:val="00E9643C"/>
    <w:rsid w:val="00E9645D"/>
    <w:rsid w:val="00E96652"/>
    <w:rsid w:val="00E96BD0"/>
    <w:rsid w:val="00E96EF9"/>
    <w:rsid w:val="00E975D9"/>
    <w:rsid w:val="00E97C4D"/>
    <w:rsid w:val="00E97F69"/>
    <w:rsid w:val="00EA060F"/>
    <w:rsid w:val="00EA07D7"/>
    <w:rsid w:val="00EA1242"/>
    <w:rsid w:val="00EA161C"/>
    <w:rsid w:val="00EA1C44"/>
    <w:rsid w:val="00EA20F0"/>
    <w:rsid w:val="00EA234E"/>
    <w:rsid w:val="00EA25E9"/>
    <w:rsid w:val="00EA2CE6"/>
    <w:rsid w:val="00EA34D2"/>
    <w:rsid w:val="00EA351D"/>
    <w:rsid w:val="00EA377F"/>
    <w:rsid w:val="00EA3968"/>
    <w:rsid w:val="00EA3EDD"/>
    <w:rsid w:val="00EA41E5"/>
    <w:rsid w:val="00EA4388"/>
    <w:rsid w:val="00EA4F59"/>
    <w:rsid w:val="00EA553A"/>
    <w:rsid w:val="00EA5862"/>
    <w:rsid w:val="00EA5893"/>
    <w:rsid w:val="00EA5DC8"/>
    <w:rsid w:val="00EA5E9A"/>
    <w:rsid w:val="00EA64E3"/>
    <w:rsid w:val="00EA6FB5"/>
    <w:rsid w:val="00EA7CDB"/>
    <w:rsid w:val="00EB02E8"/>
    <w:rsid w:val="00EB06AE"/>
    <w:rsid w:val="00EB071B"/>
    <w:rsid w:val="00EB0B24"/>
    <w:rsid w:val="00EB0C30"/>
    <w:rsid w:val="00EB1197"/>
    <w:rsid w:val="00EB1A94"/>
    <w:rsid w:val="00EB1B23"/>
    <w:rsid w:val="00EB21A0"/>
    <w:rsid w:val="00EB237C"/>
    <w:rsid w:val="00EB2A58"/>
    <w:rsid w:val="00EB2FB0"/>
    <w:rsid w:val="00EB3BC8"/>
    <w:rsid w:val="00EB3F24"/>
    <w:rsid w:val="00EB4B1F"/>
    <w:rsid w:val="00EB4D36"/>
    <w:rsid w:val="00EB4E28"/>
    <w:rsid w:val="00EB52E6"/>
    <w:rsid w:val="00EB5402"/>
    <w:rsid w:val="00EB559F"/>
    <w:rsid w:val="00EB58F6"/>
    <w:rsid w:val="00EB5D62"/>
    <w:rsid w:val="00EB682F"/>
    <w:rsid w:val="00EB6C77"/>
    <w:rsid w:val="00EB6FA5"/>
    <w:rsid w:val="00EB70CE"/>
    <w:rsid w:val="00EC01E6"/>
    <w:rsid w:val="00EC039E"/>
    <w:rsid w:val="00EC069B"/>
    <w:rsid w:val="00EC0826"/>
    <w:rsid w:val="00EC0A44"/>
    <w:rsid w:val="00EC0D15"/>
    <w:rsid w:val="00EC11C3"/>
    <w:rsid w:val="00EC13AA"/>
    <w:rsid w:val="00EC203B"/>
    <w:rsid w:val="00EC2C62"/>
    <w:rsid w:val="00EC314E"/>
    <w:rsid w:val="00EC370C"/>
    <w:rsid w:val="00EC3CBB"/>
    <w:rsid w:val="00EC3D9E"/>
    <w:rsid w:val="00EC3E83"/>
    <w:rsid w:val="00EC4D4F"/>
    <w:rsid w:val="00EC4E4A"/>
    <w:rsid w:val="00EC5055"/>
    <w:rsid w:val="00EC53E1"/>
    <w:rsid w:val="00EC5405"/>
    <w:rsid w:val="00EC6CE7"/>
    <w:rsid w:val="00EC7205"/>
    <w:rsid w:val="00EC78D2"/>
    <w:rsid w:val="00EC798A"/>
    <w:rsid w:val="00EC7D4B"/>
    <w:rsid w:val="00ED0A87"/>
    <w:rsid w:val="00ED0F6B"/>
    <w:rsid w:val="00ED10EA"/>
    <w:rsid w:val="00ED1B72"/>
    <w:rsid w:val="00ED2083"/>
    <w:rsid w:val="00ED2286"/>
    <w:rsid w:val="00ED2656"/>
    <w:rsid w:val="00ED26C1"/>
    <w:rsid w:val="00ED28E9"/>
    <w:rsid w:val="00ED29F7"/>
    <w:rsid w:val="00ED3770"/>
    <w:rsid w:val="00ED3B8E"/>
    <w:rsid w:val="00ED48BA"/>
    <w:rsid w:val="00ED4C9C"/>
    <w:rsid w:val="00ED4F3E"/>
    <w:rsid w:val="00ED5563"/>
    <w:rsid w:val="00ED56A4"/>
    <w:rsid w:val="00ED6D8A"/>
    <w:rsid w:val="00ED6ED9"/>
    <w:rsid w:val="00ED75AF"/>
    <w:rsid w:val="00ED7CDA"/>
    <w:rsid w:val="00EE038D"/>
    <w:rsid w:val="00EE0576"/>
    <w:rsid w:val="00EE08D2"/>
    <w:rsid w:val="00EE0C45"/>
    <w:rsid w:val="00EE0FFB"/>
    <w:rsid w:val="00EE111D"/>
    <w:rsid w:val="00EE12D1"/>
    <w:rsid w:val="00EE15FA"/>
    <w:rsid w:val="00EE1B0D"/>
    <w:rsid w:val="00EE2151"/>
    <w:rsid w:val="00EE26F1"/>
    <w:rsid w:val="00EE27AB"/>
    <w:rsid w:val="00EE330B"/>
    <w:rsid w:val="00EE390C"/>
    <w:rsid w:val="00EE3B60"/>
    <w:rsid w:val="00EE3B95"/>
    <w:rsid w:val="00EE3EB9"/>
    <w:rsid w:val="00EE4604"/>
    <w:rsid w:val="00EE56CC"/>
    <w:rsid w:val="00EE5ABC"/>
    <w:rsid w:val="00EE5D0D"/>
    <w:rsid w:val="00EE6333"/>
    <w:rsid w:val="00EE64B1"/>
    <w:rsid w:val="00EE6EF3"/>
    <w:rsid w:val="00EE776A"/>
    <w:rsid w:val="00EE77A1"/>
    <w:rsid w:val="00EF0334"/>
    <w:rsid w:val="00EF0C24"/>
    <w:rsid w:val="00EF1153"/>
    <w:rsid w:val="00EF12F1"/>
    <w:rsid w:val="00EF13A5"/>
    <w:rsid w:val="00EF14D6"/>
    <w:rsid w:val="00EF1556"/>
    <w:rsid w:val="00EF1821"/>
    <w:rsid w:val="00EF1A3A"/>
    <w:rsid w:val="00EF2704"/>
    <w:rsid w:val="00EF3AA0"/>
    <w:rsid w:val="00EF490E"/>
    <w:rsid w:val="00EF499B"/>
    <w:rsid w:val="00EF530E"/>
    <w:rsid w:val="00EF5331"/>
    <w:rsid w:val="00EF5728"/>
    <w:rsid w:val="00EF5A0F"/>
    <w:rsid w:val="00EF5A56"/>
    <w:rsid w:val="00EF5ADF"/>
    <w:rsid w:val="00EF5D15"/>
    <w:rsid w:val="00EF60F6"/>
    <w:rsid w:val="00EF639C"/>
    <w:rsid w:val="00EF70C2"/>
    <w:rsid w:val="00EF74C9"/>
    <w:rsid w:val="00EF7F7F"/>
    <w:rsid w:val="00F00434"/>
    <w:rsid w:val="00F00938"/>
    <w:rsid w:val="00F02E97"/>
    <w:rsid w:val="00F03FD6"/>
    <w:rsid w:val="00F04160"/>
    <w:rsid w:val="00F0477E"/>
    <w:rsid w:val="00F05462"/>
    <w:rsid w:val="00F05957"/>
    <w:rsid w:val="00F05EEE"/>
    <w:rsid w:val="00F06D4F"/>
    <w:rsid w:val="00F07C20"/>
    <w:rsid w:val="00F07D8F"/>
    <w:rsid w:val="00F102F9"/>
    <w:rsid w:val="00F10DE1"/>
    <w:rsid w:val="00F10E1C"/>
    <w:rsid w:val="00F113F0"/>
    <w:rsid w:val="00F12C5E"/>
    <w:rsid w:val="00F12EE0"/>
    <w:rsid w:val="00F1358D"/>
    <w:rsid w:val="00F13E36"/>
    <w:rsid w:val="00F143B5"/>
    <w:rsid w:val="00F1522C"/>
    <w:rsid w:val="00F15441"/>
    <w:rsid w:val="00F15BDB"/>
    <w:rsid w:val="00F15BF9"/>
    <w:rsid w:val="00F15C11"/>
    <w:rsid w:val="00F16354"/>
    <w:rsid w:val="00F163CD"/>
    <w:rsid w:val="00F16F01"/>
    <w:rsid w:val="00F17037"/>
    <w:rsid w:val="00F171ED"/>
    <w:rsid w:val="00F20234"/>
    <w:rsid w:val="00F20716"/>
    <w:rsid w:val="00F20EE4"/>
    <w:rsid w:val="00F2127F"/>
    <w:rsid w:val="00F214BA"/>
    <w:rsid w:val="00F21BF5"/>
    <w:rsid w:val="00F21CFD"/>
    <w:rsid w:val="00F220A0"/>
    <w:rsid w:val="00F22410"/>
    <w:rsid w:val="00F2251E"/>
    <w:rsid w:val="00F2299E"/>
    <w:rsid w:val="00F22EE7"/>
    <w:rsid w:val="00F23006"/>
    <w:rsid w:val="00F232B7"/>
    <w:rsid w:val="00F238D6"/>
    <w:rsid w:val="00F23FC4"/>
    <w:rsid w:val="00F247D4"/>
    <w:rsid w:val="00F24AC6"/>
    <w:rsid w:val="00F24D84"/>
    <w:rsid w:val="00F24EF4"/>
    <w:rsid w:val="00F25750"/>
    <w:rsid w:val="00F25B9B"/>
    <w:rsid w:val="00F25DC1"/>
    <w:rsid w:val="00F2659C"/>
    <w:rsid w:val="00F26CB6"/>
    <w:rsid w:val="00F26CD5"/>
    <w:rsid w:val="00F26EF9"/>
    <w:rsid w:val="00F27572"/>
    <w:rsid w:val="00F2762A"/>
    <w:rsid w:val="00F27EDC"/>
    <w:rsid w:val="00F30364"/>
    <w:rsid w:val="00F3057B"/>
    <w:rsid w:val="00F311C9"/>
    <w:rsid w:val="00F314F0"/>
    <w:rsid w:val="00F3166C"/>
    <w:rsid w:val="00F317B3"/>
    <w:rsid w:val="00F323CC"/>
    <w:rsid w:val="00F329B1"/>
    <w:rsid w:val="00F32FDD"/>
    <w:rsid w:val="00F3308B"/>
    <w:rsid w:val="00F33FBB"/>
    <w:rsid w:val="00F340C5"/>
    <w:rsid w:val="00F345E0"/>
    <w:rsid w:val="00F34A40"/>
    <w:rsid w:val="00F34F8B"/>
    <w:rsid w:val="00F355F6"/>
    <w:rsid w:val="00F3563A"/>
    <w:rsid w:val="00F35C4D"/>
    <w:rsid w:val="00F35D26"/>
    <w:rsid w:val="00F35F29"/>
    <w:rsid w:val="00F35FDD"/>
    <w:rsid w:val="00F360ED"/>
    <w:rsid w:val="00F366BD"/>
    <w:rsid w:val="00F369DD"/>
    <w:rsid w:val="00F36B05"/>
    <w:rsid w:val="00F36D90"/>
    <w:rsid w:val="00F3727A"/>
    <w:rsid w:val="00F3743C"/>
    <w:rsid w:val="00F3752C"/>
    <w:rsid w:val="00F37BCF"/>
    <w:rsid w:val="00F40097"/>
    <w:rsid w:val="00F4086D"/>
    <w:rsid w:val="00F40DE7"/>
    <w:rsid w:val="00F416D1"/>
    <w:rsid w:val="00F42051"/>
    <w:rsid w:val="00F4219D"/>
    <w:rsid w:val="00F42AD6"/>
    <w:rsid w:val="00F42D25"/>
    <w:rsid w:val="00F42EDB"/>
    <w:rsid w:val="00F42F60"/>
    <w:rsid w:val="00F43022"/>
    <w:rsid w:val="00F43323"/>
    <w:rsid w:val="00F43561"/>
    <w:rsid w:val="00F4365D"/>
    <w:rsid w:val="00F43AFF"/>
    <w:rsid w:val="00F444E9"/>
    <w:rsid w:val="00F45759"/>
    <w:rsid w:val="00F4610F"/>
    <w:rsid w:val="00F4633F"/>
    <w:rsid w:val="00F46955"/>
    <w:rsid w:val="00F46C0C"/>
    <w:rsid w:val="00F4704E"/>
    <w:rsid w:val="00F5014C"/>
    <w:rsid w:val="00F50AA6"/>
    <w:rsid w:val="00F5111E"/>
    <w:rsid w:val="00F515D7"/>
    <w:rsid w:val="00F52115"/>
    <w:rsid w:val="00F52228"/>
    <w:rsid w:val="00F5230E"/>
    <w:rsid w:val="00F52440"/>
    <w:rsid w:val="00F52506"/>
    <w:rsid w:val="00F52D1C"/>
    <w:rsid w:val="00F52D61"/>
    <w:rsid w:val="00F53DF5"/>
    <w:rsid w:val="00F5425B"/>
    <w:rsid w:val="00F54455"/>
    <w:rsid w:val="00F54738"/>
    <w:rsid w:val="00F5473B"/>
    <w:rsid w:val="00F54857"/>
    <w:rsid w:val="00F54B5C"/>
    <w:rsid w:val="00F54F8F"/>
    <w:rsid w:val="00F555AE"/>
    <w:rsid w:val="00F55609"/>
    <w:rsid w:val="00F5585E"/>
    <w:rsid w:val="00F558DC"/>
    <w:rsid w:val="00F55EBB"/>
    <w:rsid w:val="00F563D1"/>
    <w:rsid w:val="00F56CC8"/>
    <w:rsid w:val="00F56EF7"/>
    <w:rsid w:val="00F571F0"/>
    <w:rsid w:val="00F575D8"/>
    <w:rsid w:val="00F57AE5"/>
    <w:rsid w:val="00F60CE9"/>
    <w:rsid w:val="00F60F47"/>
    <w:rsid w:val="00F612B3"/>
    <w:rsid w:val="00F61904"/>
    <w:rsid w:val="00F6199D"/>
    <w:rsid w:val="00F619D5"/>
    <w:rsid w:val="00F63232"/>
    <w:rsid w:val="00F640C9"/>
    <w:rsid w:val="00F6439F"/>
    <w:rsid w:val="00F648A8"/>
    <w:rsid w:val="00F64ED8"/>
    <w:rsid w:val="00F657C1"/>
    <w:rsid w:val="00F66071"/>
    <w:rsid w:val="00F663F7"/>
    <w:rsid w:val="00F667F8"/>
    <w:rsid w:val="00F66CEC"/>
    <w:rsid w:val="00F66FC3"/>
    <w:rsid w:val="00F67190"/>
    <w:rsid w:val="00F67277"/>
    <w:rsid w:val="00F6760A"/>
    <w:rsid w:val="00F678BD"/>
    <w:rsid w:val="00F701A1"/>
    <w:rsid w:val="00F70B8E"/>
    <w:rsid w:val="00F70CFC"/>
    <w:rsid w:val="00F70F44"/>
    <w:rsid w:val="00F71976"/>
    <w:rsid w:val="00F71A5C"/>
    <w:rsid w:val="00F71BB1"/>
    <w:rsid w:val="00F72362"/>
    <w:rsid w:val="00F73323"/>
    <w:rsid w:val="00F73782"/>
    <w:rsid w:val="00F7395A"/>
    <w:rsid w:val="00F74B4F"/>
    <w:rsid w:val="00F76513"/>
    <w:rsid w:val="00F766F0"/>
    <w:rsid w:val="00F7670A"/>
    <w:rsid w:val="00F772AD"/>
    <w:rsid w:val="00F77BBD"/>
    <w:rsid w:val="00F8135C"/>
    <w:rsid w:val="00F819B2"/>
    <w:rsid w:val="00F81C2B"/>
    <w:rsid w:val="00F82827"/>
    <w:rsid w:val="00F82B0F"/>
    <w:rsid w:val="00F82B50"/>
    <w:rsid w:val="00F82DEF"/>
    <w:rsid w:val="00F82E7D"/>
    <w:rsid w:val="00F8337D"/>
    <w:rsid w:val="00F83768"/>
    <w:rsid w:val="00F837C1"/>
    <w:rsid w:val="00F84333"/>
    <w:rsid w:val="00F854A4"/>
    <w:rsid w:val="00F8553F"/>
    <w:rsid w:val="00F856D3"/>
    <w:rsid w:val="00F85C06"/>
    <w:rsid w:val="00F86101"/>
    <w:rsid w:val="00F861E3"/>
    <w:rsid w:val="00F86A2C"/>
    <w:rsid w:val="00F86B4A"/>
    <w:rsid w:val="00F87792"/>
    <w:rsid w:val="00F87B64"/>
    <w:rsid w:val="00F9015C"/>
    <w:rsid w:val="00F9082B"/>
    <w:rsid w:val="00F909CF"/>
    <w:rsid w:val="00F90EE5"/>
    <w:rsid w:val="00F91522"/>
    <w:rsid w:val="00F91CD9"/>
    <w:rsid w:val="00F91CE2"/>
    <w:rsid w:val="00F91D75"/>
    <w:rsid w:val="00F91E4C"/>
    <w:rsid w:val="00F92174"/>
    <w:rsid w:val="00F924B1"/>
    <w:rsid w:val="00F928E9"/>
    <w:rsid w:val="00F93765"/>
    <w:rsid w:val="00F93782"/>
    <w:rsid w:val="00F94203"/>
    <w:rsid w:val="00F948AB"/>
    <w:rsid w:val="00F94D3F"/>
    <w:rsid w:val="00F94F4B"/>
    <w:rsid w:val="00F94F90"/>
    <w:rsid w:val="00F95877"/>
    <w:rsid w:val="00F95CF5"/>
    <w:rsid w:val="00F96AFC"/>
    <w:rsid w:val="00F96E73"/>
    <w:rsid w:val="00F970FE"/>
    <w:rsid w:val="00F97317"/>
    <w:rsid w:val="00F976C6"/>
    <w:rsid w:val="00F97B4D"/>
    <w:rsid w:val="00F97F53"/>
    <w:rsid w:val="00F97FE6"/>
    <w:rsid w:val="00FA022A"/>
    <w:rsid w:val="00FA028A"/>
    <w:rsid w:val="00FA0330"/>
    <w:rsid w:val="00FA0602"/>
    <w:rsid w:val="00FA14F1"/>
    <w:rsid w:val="00FA169B"/>
    <w:rsid w:val="00FA1B7C"/>
    <w:rsid w:val="00FA1C98"/>
    <w:rsid w:val="00FA1E24"/>
    <w:rsid w:val="00FA1FD6"/>
    <w:rsid w:val="00FA26C0"/>
    <w:rsid w:val="00FA29BE"/>
    <w:rsid w:val="00FA349D"/>
    <w:rsid w:val="00FA3862"/>
    <w:rsid w:val="00FA38E2"/>
    <w:rsid w:val="00FA3A9D"/>
    <w:rsid w:val="00FA4116"/>
    <w:rsid w:val="00FA4336"/>
    <w:rsid w:val="00FA46B7"/>
    <w:rsid w:val="00FA4CD3"/>
    <w:rsid w:val="00FA4F1D"/>
    <w:rsid w:val="00FA5027"/>
    <w:rsid w:val="00FA5226"/>
    <w:rsid w:val="00FA556B"/>
    <w:rsid w:val="00FA5DC2"/>
    <w:rsid w:val="00FA61B5"/>
    <w:rsid w:val="00FA676E"/>
    <w:rsid w:val="00FA6B9A"/>
    <w:rsid w:val="00FA7473"/>
    <w:rsid w:val="00FA74D7"/>
    <w:rsid w:val="00FA76D8"/>
    <w:rsid w:val="00FA7B7E"/>
    <w:rsid w:val="00FA7D9A"/>
    <w:rsid w:val="00FB0412"/>
    <w:rsid w:val="00FB0CC6"/>
    <w:rsid w:val="00FB0E93"/>
    <w:rsid w:val="00FB1296"/>
    <w:rsid w:val="00FB16F8"/>
    <w:rsid w:val="00FB1928"/>
    <w:rsid w:val="00FB1ED8"/>
    <w:rsid w:val="00FB21F8"/>
    <w:rsid w:val="00FB2372"/>
    <w:rsid w:val="00FB265E"/>
    <w:rsid w:val="00FB2DC6"/>
    <w:rsid w:val="00FB3250"/>
    <w:rsid w:val="00FB3444"/>
    <w:rsid w:val="00FB385F"/>
    <w:rsid w:val="00FB3D28"/>
    <w:rsid w:val="00FB3D44"/>
    <w:rsid w:val="00FB3DA1"/>
    <w:rsid w:val="00FB3DF5"/>
    <w:rsid w:val="00FB4582"/>
    <w:rsid w:val="00FB4850"/>
    <w:rsid w:val="00FB4F04"/>
    <w:rsid w:val="00FB57F8"/>
    <w:rsid w:val="00FB5A53"/>
    <w:rsid w:val="00FB5DCB"/>
    <w:rsid w:val="00FB6289"/>
    <w:rsid w:val="00FB6C49"/>
    <w:rsid w:val="00FB6DA7"/>
    <w:rsid w:val="00FB709D"/>
    <w:rsid w:val="00FB7196"/>
    <w:rsid w:val="00FB768B"/>
    <w:rsid w:val="00FB79B4"/>
    <w:rsid w:val="00FC024E"/>
    <w:rsid w:val="00FC0666"/>
    <w:rsid w:val="00FC0E9B"/>
    <w:rsid w:val="00FC0F80"/>
    <w:rsid w:val="00FC13AB"/>
    <w:rsid w:val="00FC207C"/>
    <w:rsid w:val="00FC231D"/>
    <w:rsid w:val="00FC2486"/>
    <w:rsid w:val="00FC261B"/>
    <w:rsid w:val="00FC2791"/>
    <w:rsid w:val="00FC2939"/>
    <w:rsid w:val="00FC2A81"/>
    <w:rsid w:val="00FC2F08"/>
    <w:rsid w:val="00FC3B21"/>
    <w:rsid w:val="00FC4D13"/>
    <w:rsid w:val="00FC5796"/>
    <w:rsid w:val="00FC5E87"/>
    <w:rsid w:val="00FC5F56"/>
    <w:rsid w:val="00FC607A"/>
    <w:rsid w:val="00FC65D7"/>
    <w:rsid w:val="00FC6BED"/>
    <w:rsid w:val="00FC6D6A"/>
    <w:rsid w:val="00FC6D8C"/>
    <w:rsid w:val="00FC724A"/>
    <w:rsid w:val="00FC7BDD"/>
    <w:rsid w:val="00FC7D06"/>
    <w:rsid w:val="00FD09B4"/>
    <w:rsid w:val="00FD0DDF"/>
    <w:rsid w:val="00FD10F6"/>
    <w:rsid w:val="00FD120E"/>
    <w:rsid w:val="00FD18DC"/>
    <w:rsid w:val="00FD257B"/>
    <w:rsid w:val="00FD2855"/>
    <w:rsid w:val="00FD2B56"/>
    <w:rsid w:val="00FD34CA"/>
    <w:rsid w:val="00FD3593"/>
    <w:rsid w:val="00FD36DE"/>
    <w:rsid w:val="00FD433B"/>
    <w:rsid w:val="00FD45C8"/>
    <w:rsid w:val="00FD4807"/>
    <w:rsid w:val="00FD4F41"/>
    <w:rsid w:val="00FD5956"/>
    <w:rsid w:val="00FD6281"/>
    <w:rsid w:val="00FD6A12"/>
    <w:rsid w:val="00FE096D"/>
    <w:rsid w:val="00FE0B36"/>
    <w:rsid w:val="00FE13C7"/>
    <w:rsid w:val="00FE13F8"/>
    <w:rsid w:val="00FE14C2"/>
    <w:rsid w:val="00FE169B"/>
    <w:rsid w:val="00FE197E"/>
    <w:rsid w:val="00FE1FA5"/>
    <w:rsid w:val="00FE2CCD"/>
    <w:rsid w:val="00FE2F39"/>
    <w:rsid w:val="00FE402C"/>
    <w:rsid w:val="00FE42B8"/>
    <w:rsid w:val="00FE532B"/>
    <w:rsid w:val="00FE5853"/>
    <w:rsid w:val="00FE58F1"/>
    <w:rsid w:val="00FE632A"/>
    <w:rsid w:val="00FE6B71"/>
    <w:rsid w:val="00FE76C4"/>
    <w:rsid w:val="00FF0F6D"/>
    <w:rsid w:val="00FF11D7"/>
    <w:rsid w:val="00FF14E4"/>
    <w:rsid w:val="00FF1CF7"/>
    <w:rsid w:val="00FF20CE"/>
    <w:rsid w:val="00FF21D7"/>
    <w:rsid w:val="00FF25B3"/>
    <w:rsid w:val="00FF2F99"/>
    <w:rsid w:val="00FF31E4"/>
    <w:rsid w:val="00FF3292"/>
    <w:rsid w:val="00FF34C0"/>
    <w:rsid w:val="00FF3CB5"/>
    <w:rsid w:val="00FF40E5"/>
    <w:rsid w:val="00FF4364"/>
    <w:rsid w:val="00FF4929"/>
    <w:rsid w:val="00FF4BED"/>
    <w:rsid w:val="00FF5217"/>
    <w:rsid w:val="00FF547E"/>
    <w:rsid w:val="00FF57DC"/>
    <w:rsid w:val="00FF5E2A"/>
    <w:rsid w:val="00FF61A7"/>
    <w:rsid w:val="00FF6813"/>
    <w:rsid w:val="00FF6867"/>
    <w:rsid w:val="00FF6E9E"/>
    <w:rsid w:val="00FF70B5"/>
    <w:rsid w:val="00FF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3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07"/>
    <w:rPr>
      <w:rFonts w:ascii="Times New Roman" w:eastAsia="Times New Roman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73D0"/>
    <w:pPr>
      <w:keepNext/>
      <w:ind w:firstLine="708"/>
      <w:jc w:val="both"/>
      <w:outlineLvl w:val="0"/>
    </w:pPr>
    <w:rPr>
      <w:rFonts w:ascii="Cambria" w:eastAsia="Calibri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FA3A9D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Cs w:val="28"/>
      <w:lang/>
    </w:rPr>
  </w:style>
  <w:style w:type="paragraph" w:styleId="9">
    <w:name w:val="heading 9"/>
    <w:basedOn w:val="a"/>
    <w:next w:val="a"/>
    <w:link w:val="90"/>
    <w:uiPriority w:val="99"/>
    <w:qFormat/>
    <w:rsid w:val="008360F8"/>
    <w:pPr>
      <w:spacing w:before="240" w:after="60"/>
      <w:outlineLvl w:val="8"/>
    </w:pPr>
    <w:rPr>
      <w:rFonts w:ascii="Cambria" w:eastAsia="Calibri" w:hAnsi="Cambria"/>
      <w:sz w:val="22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5EE0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575EE0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90">
    <w:name w:val="Заголовок 9 Знак"/>
    <w:link w:val="9"/>
    <w:uiPriority w:val="99"/>
    <w:semiHidden/>
    <w:locked/>
    <w:rsid w:val="008360F8"/>
    <w:rPr>
      <w:rFonts w:ascii="Cambria" w:hAnsi="Cambria" w:cs="Times New Roman"/>
      <w:sz w:val="22"/>
      <w:lang w:val="uk-UA"/>
    </w:rPr>
  </w:style>
  <w:style w:type="paragraph" w:styleId="a3">
    <w:name w:val="Body Text Indent"/>
    <w:basedOn w:val="a"/>
    <w:link w:val="a4"/>
    <w:uiPriority w:val="99"/>
    <w:rsid w:val="004B12B8"/>
    <w:pPr>
      <w:spacing w:after="120"/>
      <w:ind w:left="283"/>
    </w:pPr>
    <w:rPr>
      <w:rFonts w:eastAsia="Calibri"/>
      <w:sz w:val="20"/>
      <w:lang/>
    </w:rPr>
  </w:style>
  <w:style w:type="character" w:customStyle="1" w:styleId="BodyTextIndentChar">
    <w:name w:val="Body Text Indent Char"/>
    <w:uiPriority w:val="99"/>
    <w:locked/>
    <w:rsid w:val="008E15B0"/>
    <w:rPr>
      <w:rFonts w:cs="Times New Roman"/>
      <w:sz w:val="28"/>
      <w:lang w:val="uk-UA"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4B12B8"/>
    <w:rPr>
      <w:rFonts w:ascii="Times New Roman" w:hAnsi="Times New Roman"/>
      <w:sz w:val="20"/>
      <w:lang w:eastAsia="ru-RU"/>
    </w:rPr>
  </w:style>
  <w:style w:type="paragraph" w:customStyle="1" w:styleId="a5">
    <w:name w:val="Знак Знак Знак"/>
    <w:basedOn w:val="a"/>
    <w:uiPriority w:val="99"/>
    <w:rsid w:val="009F6B3D"/>
    <w:rPr>
      <w:rFonts w:ascii="Verdana" w:hAnsi="Verdana" w:cs="Verdana"/>
      <w:sz w:val="20"/>
      <w:lang w:val="en-US" w:eastAsia="en-US"/>
    </w:rPr>
  </w:style>
  <w:style w:type="paragraph" w:styleId="a6">
    <w:name w:val="Normal (Web)"/>
    <w:basedOn w:val="a"/>
    <w:uiPriority w:val="99"/>
    <w:rsid w:val="00DA50F3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7">
    <w:name w:val="Знак Знак Знак Знак"/>
    <w:basedOn w:val="a"/>
    <w:rsid w:val="0071043D"/>
    <w:rPr>
      <w:rFonts w:ascii="Verdana" w:hAnsi="Verdana" w:cs="Verdana"/>
      <w:sz w:val="20"/>
      <w:lang w:val="en-US" w:eastAsia="en-US"/>
    </w:rPr>
  </w:style>
  <w:style w:type="paragraph" w:styleId="a8">
    <w:name w:val="Body Text"/>
    <w:basedOn w:val="a"/>
    <w:link w:val="a9"/>
    <w:rsid w:val="00882830"/>
    <w:pPr>
      <w:spacing w:after="120"/>
    </w:pPr>
    <w:rPr>
      <w:rFonts w:eastAsia="Calibri"/>
      <w:lang/>
    </w:rPr>
  </w:style>
  <w:style w:type="character" w:customStyle="1" w:styleId="a9">
    <w:name w:val="Основной текст Знак"/>
    <w:link w:val="a8"/>
    <w:locked/>
    <w:rsid w:val="00882830"/>
    <w:rPr>
      <w:rFonts w:ascii="Times New Roman" w:hAnsi="Times New Roman" w:cs="Times New Roman"/>
      <w:sz w:val="28"/>
      <w:lang w:eastAsia="ru-RU"/>
    </w:rPr>
  </w:style>
  <w:style w:type="paragraph" w:styleId="aa">
    <w:name w:val="Title"/>
    <w:basedOn w:val="a"/>
    <w:link w:val="ab"/>
    <w:uiPriority w:val="10"/>
    <w:qFormat/>
    <w:rsid w:val="00C41FB4"/>
    <w:pPr>
      <w:jc w:val="center"/>
    </w:pPr>
    <w:rPr>
      <w:rFonts w:ascii="Calibri" w:eastAsia="Calibri" w:hAnsi="Calibri"/>
    </w:rPr>
  </w:style>
  <w:style w:type="character" w:customStyle="1" w:styleId="ab">
    <w:name w:val="Название Знак"/>
    <w:link w:val="aa"/>
    <w:uiPriority w:val="10"/>
    <w:locked/>
    <w:rsid w:val="00C41FB4"/>
    <w:rPr>
      <w:rFonts w:cs="Times New Roman"/>
      <w:sz w:val="28"/>
      <w:lang w:val="uk-UA" w:eastAsia="ru-RU"/>
    </w:rPr>
  </w:style>
  <w:style w:type="character" w:customStyle="1" w:styleId="3">
    <w:name w:val="Знак Знак3"/>
    <w:uiPriority w:val="99"/>
    <w:rsid w:val="00C41FB4"/>
    <w:rPr>
      <w:sz w:val="28"/>
      <w:lang w:val="uk-UA" w:eastAsia="ru-RU"/>
    </w:rPr>
  </w:style>
  <w:style w:type="paragraph" w:styleId="21">
    <w:name w:val="Body Text Indent 2"/>
    <w:basedOn w:val="a"/>
    <w:link w:val="22"/>
    <w:uiPriority w:val="99"/>
    <w:rsid w:val="00170A9E"/>
    <w:pPr>
      <w:spacing w:after="120" w:line="480" w:lineRule="auto"/>
      <w:ind w:left="283"/>
    </w:pPr>
    <w:rPr>
      <w:rFonts w:eastAsia="Calibri"/>
      <w:sz w:val="20"/>
      <w:lang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575EE0"/>
    <w:rPr>
      <w:rFonts w:ascii="Times New Roman" w:hAnsi="Times New Roman" w:cs="Times New Roman"/>
      <w:sz w:val="20"/>
      <w:szCs w:val="20"/>
      <w:lang w:val="uk-UA"/>
    </w:rPr>
  </w:style>
  <w:style w:type="paragraph" w:styleId="HTML">
    <w:name w:val="HTML Preformatted"/>
    <w:basedOn w:val="a"/>
    <w:link w:val="HTML0"/>
    <w:rsid w:val="005E3A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lang/>
    </w:rPr>
  </w:style>
  <w:style w:type="character" w:customStyle="1" w:styleId="HTML0">
    <w:name w:val="Стандартный HTML Знак"/>
    <w:link w:val="HTML"/>
    <w:locked/>
    <w:rsid w:val="00575EE0"/>
    <w:rPr>
      <w:rFonts w:ascii="Courier New" w:hAnsi="Courier New" w:cs="Courier New"/>
      <w:sz w:val="20"/>
      <w:szCs w:val="20"/>
      <w:lang w:val="uk-UA"/>
    </w:rPr>
  </w:style>
  <w:style w:type="paragraph" w:customStyle="1" w:styleId="23">
    <w:name w:val="Знак Знак2 Знак"/>
    <w:basedOn w:val="a"/>
    <w:uiPriority w:val="99"/>
    <w:rsid w:val="00BD0571"/>
    <w:rPr>
      <w:rFonts w:ascii="Verdana" w:hAnsi="Verdana"/>
      <w:sz w:val="24"/>
      <w:szCs w:val="24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955D86"/>
    <w:rPr>
      <w:rFonts w:ascii="Verdana" w:hAnsi="Verdana" w:cs="Verdana"/>
      <w:sz w:val="20"/>
      <w:lang w:val="en-US" w:eastAsia="en-US"/>
    </w:rPr>
  </w:style>
  <w:style w:type="paragraph" w:styleId="30">
    <w:name w:val="Body Text Indent 3"/>
    <w:basedOn w:val="a"/>
    <w:link w:val="31"/>
    <w:uiPriority w:val="99"/>
    <w:rsid w:val="00955D86"/>
    <w:pPr>
      <w:spacing w:after="120"/>
      <w:ind w:left="283"/>
    </w:pPr>
    <w:rPr>
      <w:rFonts w:ascii="Journal" w:eastAsia="Calibri" w:hAnsi="Journal"/>
      <w:sz w:val="16"/>
      <w:lang/>
    </w:rPr>
  </w:style>
  <w:style w:type="character" w:customStyle="1" w:styleId="31">
    <w:name w:val="Основной текст с отступом 3 Знак"/>
    <w:link w:val="30"/>
    <w:uiPriority w:val="99"/>
    <w:locked/>
    <w:rsid w:val="00A067D6"/>
    <w:rPr>
      <w:rFonts w:ascii="Journal" w:hAnsi="Journal" w:cs="Times New Roman"/>
      <w:sz w:val="16"/>
      <w:lang w:val="uk-UA"/>
    </w:rPr>
  </w:style>
  <w:style w:type="paragraph" w:customStyle="1" w:styleId="-">
    <w:name w:val="назва-графік"/>
    <w:basedOn w:val="a"/>
    <w:rsid w:val="00DE0871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z w:val="24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FA3A9D"/>
    <w:rPr>
      <w:rFonts w:ascii="Verdana" w:eastAsia="MS Mincho" w:hAnsi="Verdana" w:cs="Verdana"/>
      <w:sz w:val="20"/>
      <w:lang w:val="en-US" w:eastAsia="en-US"/>
    </w:rPr>
  </w:style>
  <w:style w:type="paragraph" w:styleId="4">
    <w:name w:val="List Bullet 4"/>
    <w:basedOn w:val="a"/>
    <w:autoRedefine/>
    <w:uiPriority w:val="99"/>
    <w:rsid w:val="001B19AF"/>
    <w:pPr>
      <w:tabs>
        <w:tab w:val="num" w:pos="360"/>
        <w:tab w:val="num" w:pos="1400"/>
      </w:tabs>
    </w:pPr>
    <w:rPr>
      <w:sz w:val="20"/>
    </w:rPr>
  </w:style>
  <w:style w:type="table" w:styleId="ad">
    <w:name w:val="Table Grid"/>
    <w:basedOn w:val="a1"/>
    <w:uiPriority w:val="99"/>
    <w:rsid w:val="00F42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566387"/>
    <w:pPr>
      <w:tabs>
        <w:tab w:val="center" w:pos="4677"/>
        <w:tab w:val="right" w:pos="9355"/>
      </w:tabs>
    </w:pPr>
    <w:rPr>
      <w:rFonts w:eastAsia="Calibri"/>
      <w:sz w:val="20"/>
      <w:lang/>
    </w:rPr>
  </w:style>
  <w:style w:type="character" w:customStyle="1" w:styleId="af">
    <w:name w:val="Верхний колонтитул Знак"/>
    <w:link w:val="ae"/>
    <w:uiPriority w:val="99"/>
    <w:semiHidden/>
    <w:locked/>
    <w:rsid w:val="00575EE0"/>
    <w:rPr>
      <w:rFonts w:ascii="Times New Roman" w:hAnsi="Times New Roman" w:cs="Times New Roman"/>
      <w:sz w:val="20"/>
      <w:szCs w:val="20"/>
      <w:lang w:val="uk-UA"/>
    </w:rPr>
  </w:style>
  <w:style w:type="character" w:styleId="af0">
    <w:name w:val="page number"/>
    <w:uiPriority w:val="99"/>
    <w:rsid w:val="00566387"/>
    <w:rPr>
      <w:rFonts w:cs="Times New Roman"/>
    </w:rPr>
  </w:style>
  <w:style w:type="character" w:customStyle="1" w:styleId="40">
    <w:name w:val="Знак4"/>
    <w:uiPriority w:val="99"/>
    <w:rsid w:val="00F35D26"/>
    <w:rPr>
      <w:sz w:val="28"/>
      <w:lang w:val="uk-UA" w:eastAsia="ru-RU"/>
    </w:rPr>
  </w:style>
  <w:style w:type="paragraph" w:customStyle="1" w:styleId="6">
    <w:name w:val="Знак Знак6"/>
    <w:basedOn w:val="a"/>
    <w:uiPriority w:val="99"/>
    <w:rsid w:val="00F35D26"/>
    <w:rPr>
      <w:rFonts w:ascii="Verdana" w:hAnsi="Verdana" w:cs="Verdana"/>
      <w:sz w:val="20"/>
      <w:lang w:val="en-US" w:eastAsia="en-US"/>
    </w:rPr>
  </w:style>
  <w:style w:type="character" w:customStyle="1" w:styleId="apple-converted-space">
    <w:name w:val="apple-converted-space"/>
    <w:rsid w:val="00982453"/>
    <w:rPr>
      <w:rFonts w:cs="Times New Roman"/>
    </w:rPr>
  </w:style>
  <w:style w:type="paragraph" w:styleId="af1">
    <w:name w:val="footer"/>
    <w:basedOn w:val="a"/>
    <w:link w:val="af2"/>
    <w:uiPriority w:val="99"/>
    <w:rsid w:val="00C36179"/>
    <w:pPr>
      <w:tabs>
        <w:tab w:val="center" w:pos="4677"/>
        <w:tab w:val="right" w:pos="9355"/>
      </w:tabs>
    </w:pPr>
    <w:rPr>
      <w:rFonts w:eastAsia="Calibri"/>
      <w:sz w:val="20"/>
      <w:lang/>
    </w:rPr>
  </w:style>
  <w:style w:type="character" w:customStyle="1" w:styleId="af2">
    <w:name w:val="Нижний колонтитул Знак"/>
    <w:link w:val="af1"/>
    <w:uiPriority w:val="99"/>
    <w:semiHidden/>
    <w:locked/>
    <w:rsid w:val="00575EE0"/>
    <w:rPr>
      <w:rFonts w:ascii="Times New Roman" w:hAnsi="Times New Roman" w:cs="Times New Roman"/>
      <w:sz w:val="20"/>
      <w:szCs w:val="20"/>
      <w:lang w:val="uk-UA"/>
    </w:rPr>
  </w:style>
  <w:style w:type="paragraph" w:styleId="af3">
    <w:name w:val="No Spacing"/>
    <w:uiPriority w:val="1"/>
    <w:qFormat/>
    <w:rsid w:val="00E335A9"/>
    <w:rPr>
      <w:rFonts w:ascii="Times New Roman" w:hAnsi="Times New Roman"/>
      <w:sz w:val="22"/>
      <w:szCs w:val="22"/>
      <w:lang w:eastAsia="en-US"/>
    </w:rPr>
  </w:style>
  <w:style w:type="paragraph" w:customStyle="1" w:styleId="24">
    <w:name w:val="Знак Знак2"/>
    <w:basedOn w:val="a"/>
    <w:uiPriority w:val="99"/>
    <w:rsid w:val="004E3A3B"/>
    <w:rPr>
      <w:rFonts w:ascii="Verdana" w:hAnsi="Verdana" w:cs="Verdana"/>
      <w:sz w:val="20"/>
      <w:lang w:val="en-US" w:eastAsia="en-US"/>
    </w:rPr>
  </w:style>
  <w:style w:type="character" w:customStyle="1" w:styleId="rvts23">
    <w:name w:val="rvts23"/>
    <w:uiPriority w:val="99"/>
    <w:rsid w:val="008F027D"/>
    <w:rPr>
      <w:rFonts w:cs="Times New Roman"/>
    </w:rPr>
  </w:style>
  <w:style w:type="paragraph" w:customStyle="1" w:styleId="af4">
    <w:name w:val="Знак Знак Знак Знак Знак Знак Знак"/>
    <w:basedOn w:val="a"/>
    <w:uiPriority w:val="99"/>
    <w:rsid w:val="0016336A"/>
    <w:rPr>
      <w:rFonts w:ascii="Verdana" w:hAnsi="Verdana" w:cs="Verdana"/>
      <w:sz w:val="20"/>
      <w:lang w:val="en-US" w:eastAsia="en-US"/>
    </w:rPr>
  </w:style>
  <w:style w:type="character" w:styleId="af5">
    <w:name w:val="Hyperlink"/>
    <w:uiPriority w:val="99"/>
    <w:rsid w:val="00BD6D3B"/>
    <w:rPr>
      <w:rFonts w:cs="Times New Roman"/>
      <w:color w:val="0000FF"/>
      <w:u w:val="single"/>
    </w:rPr>
  </w:style>
  <w:style w:type="character" w:customStyle="1" w:styleId="FontStyle22">
    <w:name w:val="Font Style22"/>
    <w:uiPriority w:val="99"/>
    <w:rsid w:val="002B131C"/>
    <w:rPr>
      <w:rFonts w:ascii="Times New Roman" w:hAnsi="Times New Roman"/>
      <w:color w:val="000000"/>
      <w:sz w:val="28"/>
    </w:rPr>
  </w:style>
  <w:style w:type="paragraph" w:customStyle="1" w:styleId="12">
    <w:name w:val="Знак Знак Знак Знак Знак Знак Знак Знак1 Знак Знак Знак Знак Знак Знак Знак Знак Знак Знак Знак Знак Знак Знак Знак Знак Знак"/>
    <w:basedOn w:val="a"/>
    <w:uiPriority w:val="99"/>
    <w:rsid w:val="00CB38AB"/>
    <w:rPr>
      <w:rFonts w:ascii="Verdana" w:hAnsi="Verdana" w:cs="Verdana"/>
      <w:sz w:val="20"/>
      <w:lang w:val="en-US" w:eastAsia="en-US"/>
    </w:rPr>
  </w:style>
  <w:style w:type="paragraph" w:styleId="af6">
    <w:name w:val="Balloon Text"/>
    <w:basedOn w:val="a"/>
    <w:link w:val="af7"/>
    <w:uiPriority w:val="99"/>
    <w:rsid w:val="00BE4FC2"/>
    <w:rPr>
      <w:rFonts w:ascii="Tahoma" w:eastAsia="Calibri" w:hAnsi="Tahoma"/>
      <w:sz w:val="16"/>
      <w:lang/>
    </w:rPr>
  </w:style>
  <w:style w:type="character" w:customStyle="1" w:styleId="af7">
    <w:name w:val="Текст выноски Знак"/>
    <w:link w:val="af6"/>
    <w:uiPriority w:val="99"/>
    <w:locked/>
    <w:rsid w:val="00BE4FC2"/>
    <w:rPr>
      <w:rFonts w:ascii="Tahoma" w:hAnsi="Tahoma" w:cs="Times New Roman"/>
      <w:sz w:val="16"/>
      <w:lang w:eastAsia="ru-RU"/>
    </w:rPr>
  </w:style>
  <w:style w:type="paragraph" w:styleId="af8">
    <w:name w:val="List Paragraph"/>
    <w:basedOn w:val="a"/>
    <w:uiPriority w:val="34"/>
    <w:qFormat/>
    <w:rsid w:val="00DF3E46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13">
    <w:name w:val="Знак Знак Знак1"/>
    <w:basedOn w:val="a"/>
    <w:next w:val="a"/>
    <w:uiPriority w:val="99"/>
    <w:rsid w:val="008D3B7B"/>
    <w:rPr>
      <w:rFonts w:cs="Verdana"/>
      <w:sz w:val="24"/>
      <w:lang w:val="en-US" w:eastAsia="en-US"/>
    </w:rPr>
  </w:style>
  <w:style w:type="paragraph" w:customStyle="1" w:styleId="14">
    <w:name w:val="Без интервала1"/>
    <w:uiPriority w:val="99"/>
    <w:rsid w:val="00283FA9"/>
    <w:rPr>
      <w:rFonts w:eastAsia="Times New Roman"/>
      <w:sz w:val="22"/>
      <w:szCs w:val="22"/>
      <w:lang w:val="ru-RU" w:eastAsia="en-US"/>
    </w:rPr>
  </w:style>
  <w:style w:type="paragraph" w:customStyle="1" w:styleId="af9">
    <w:name w:val="Знак Знак Знак Знак Знак Знак Знак Знак Знак Знак"/>
    <w:basedOn w:val="a"/>
    <w:uiPriority w:val="99"/>
    <w:rsid w:val="00C42ADE"/>
    <w:rPr>
      <w:rFonts w:ascii="Verdana" w:hAnsi="Verdana" w:cs="Verdana"/>
      <w:sz w:val="20"/>
      <w:lang w:val="en-US" w:eastAsia="en-US"/>
    </w:rPr>
  </w:style>
  <w:style w:type="paragraph" w:customStyle="1" w:styleId="Normal2">
    <w:name w:val="Normal2"/>
    <w:uiPriority w:val="99"/>
    <w:rsid w:val="0056177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customStyle="1" w:styleId="Iniiaiieoaeno2">
    <w:name w:val="Iniiaiie oaeno 2"/>
    <w:basedOn w:val="a"/>
    <w:uiPriority w:val="99"/>
    <w:rsid w:val="0056177C"/>
    <w:pPr>
      <w:ind w:firstLine="567"/>
      <w:jc w:val="both"/>
    </w:pPr>
  </w:style>
  <w:style w:type="character" w:customStyle="1" w:styleId="apple-style-span">
    <w:name w:val="apple-style-span"/>
    <w:rsid w:val="00DD231C"/>
    <w:rPr>
      <w:rFonts w:cs="Times New Roman"/>
    </w:rPr>
  </w:style>
  <w:style w:type="paragraph" w:customStyle="1" w:styleId="220">
    <w:name w:val="Основной текст 22"/>
    <w:basedOn w:val="a"/>
    <w:uiPriority w:val="99"/>
    <w:rsid w:val="00DD231C"/>
    <w:pPr>
      <w:suppressAutoHyphens/>
      <w:spacing w:after="120" w:line="480" w:lineRule="auto"/>
    </w:pPr>
    <w:rPr>
      <w:sz w:val="26"/>
      <w:szCs w:val="24"/>
      <w:lang w:val="ru-RU" w:eastAsia="zh-CN"/>
    </w:rPr>
  </w:style>
  <w:style w:type="paragraph" w:customStyle="1" w:styleId="311">
    <w:name w:val="Основной текст с отступом 311"/>
    <w:basedOn w:val="a"/>
    <w:uiPriority w:val="99"/>
    <w:rsid w:val="00DD231C"/>
    <w:pPr>
      <w:suppressAutoHyphens/>
      <w:spacing w:after="120"/>
      <w:ind w:left="283"/>
    </w:pPr>
    <w:rPr>
      <w:sz w:val="16"/>
      <w:szCs w:val="16"/>
      <w:lang w:val="ru-RU" w:eastAsia="zh-CN"/>
    </w:rPr>
  </w:style>
  <w:style w:type="paragraph" w:customStyle="1" w:styleId="110">
    <w:name w:val="Без интервала11"/>
    <w:uiPriority w:val="99"/>
    <w:rsid w:val="00057336"/>
    <w:rPr>
      <w:rFonts w:eastAsia="Times New Roman"/>
      <w:sz w:val="22"/>
      <w:szCs w:val="22"/>
      <w:lang w:val="ru-RU" w:eastAsia="en-US"/>
    </w:rPr>
  </w:style>
  <w:style w:type="paragraph" w:customStyle="1" w:styleId="25">
    <w:name w:val="Без интервала2"/>
    <w:uiPriority w:val="99"/>
    <w:rsid w:val="00CF30A3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8D30F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26">
    <w:name w:val="Знак Знак2 Знак Знак Знак"/>
    <w:basedOn w:val="a"/>
    <w:uiPriority w:val="99"/>
    <w:rsid w:val="0006383F"/>
    <w:rPr>
      <w:rFonts w:ascii="Verdana" w:hAnsi="Verdana" w:cs="Verdana"/>
      <w:sz w:val="20"/>
      <w:lang w:val="en-US" w:eastAsia="en-US"/>
    </w:rPr>
  </w:style>
  <w:style w:type="character" w:customStyle="1" w:styleId="rvts0">
    <w:name w:val="rvts0"/>
    <w:rsid w:val="008E4068"/>
    <w:rPr>
      <w:rFonts w:cs="Times New Roman"/>
    </w:rPr>
  </w:style>
  <w:style w:type="character" w:styleId="afa">
    <w:name w:val="FollowedHyperlink"/>
    <w:uiPriority w:val="99"/>
    <w:semiHidden/>
    <w:unhideWhenUsed/>
    <w:rsid w:val="008C2633"/>
    <w:rPr>
      <w:color w:val="800080"/>
      <w:u w:val="single"/>
    </w:rPr>
  </w:style>
  <w:style w:type="paragraph" w:customStyle="1" w:styleId="ListParagraph1">
    <w:name w:val="List Paragraph1"/>
    <w:basedOn w:val="a"/>
    <w:rsid w:val="00623F1D"/>
    <w:pPr>
      <w:spacing w:after="160" w:line="259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1632B1"/>
    <w:pPr>
      <w:suppressAutoHyphens/>
      <w:spacing w:after="120"/>
      <w:ind w:left="283"/>
    </w:pPr>
    <w:rPr>
      <w:sz w:val="16"/>
      <w:szCs w:val="16"/>
      <w:lang w:val="ru-RU" w:eastAsia="zh-CN"/>
    </w:rPr>
  </w:style>
  <w:style w:type="character" w:styleId="afb">
    <w:name w:val="Strong"/>
    <w:uiPriority w:val="22"/>
    <w:qFormat/>
    <w:locked/>
    <w:rsid w:val="004376C5"/>
    <w:rPr>
      <w:rFonts w:cs="Times New Roman"/>
      <w:b/>
      <w:bCs/>
    </w:rPr>
  </w:style>
  <w:style w:type="paragraph" w:customStyle="1" w:styleId="afc">
    <w:name w:val=" Знак Знак Знак Знак Знак Знак"/>
    <w:basedOn w:val="a"/>
    <w:rsid w:val="0063521B"/>
    <w:rPr>
      <w:rFonts w:ascii="Verdana" w:hAnsi="Verdana" w:cs="Verdana"/>
      <w:sz w:val="20"/>
      <w:lang w:val="en-US" w:eastAsia="en-US"/>
    </w:rPr>
  </w:style>
  <w:style w:type="paragraph" w:styleId="afd">
    <w:name w:val="Plain Text"/>
    <w:basedOn w:val="a"/>
    <w:link w:val="afe"/>
    <w:rsid w:val="003C5456"/>
    <w:rPr>
      <w:rFonts w:ascii="Courier New" w:eastAsia="Calibri" w:hAnsi="Courier New" w:cs="Courier New"/>
      <w:sz w:val="20"/>
      <w:lang w:val="ru-RU"/>
    </w:rPr>
  </w:style>
  <w:style w:type="character" w:customStyle="1" w:styleId="afe">
    <w:name w:val="Текст Знак"/>
    <w:link w:val="afd"/>
    <w:locked/>
    <w:rsid w:val="003C5456"/>
    <w:rPr>
      <w:rFonts w:ascii="Courier New" w:eastAsia="Calibri" w:hAnsi="Courier New" w:cs="Courier New"/>
      <w:lang w:val="ru-RU" w:eastAsia="ru-RU" w:bidi="ar-SA"/>
    </w:rPr>
  </w:style>
  <w:style w:type="paragraph" w:customStyle="1" w:styleId="ListParagraph">
    <w:name w:val="List Paragraph"/>
    <w:basedOn w:val="a"/>
    <w:rsid w:val="003C54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Знак Знак1"/>
    <w:basedOn w:val="a"/>
    <w:rsid w:val="001E5FED"/>
    <w:rPr>
      <w:rFonts w:ascii="Verdana" w:eastAsia="Batang" w:hAnsi="Verdana" w:cs="Verdana"/>
      <w:sz w:val="20"/>
      <w:lang w:val="en-US" w:eastAsia="en-US"/>
    </w:rPr>
  </w:style>
  <w:style w:type="paragraph" w:customStyle="1" w:styleId="aff">
    <w:name w:val=" Знак"/>
    <w:basedOn w:val="a"/>
    <w:rsid w:val="00486605"/>
    <w:rPr>
      <w:rFonts w:ascii="Verdana" w:hAnsi="Verdana"/>
      <w:sz w:val="24"/>
      <w:szCs w:val="24"/>
      <w:lang w:val="en-US" w:eastAsia="en-US"/>
    </w:rPr>
  </w:style>
  <w:style w:type="paragraph" w:customStyle="1" w:styleId="16">
    <w:name w:val=" Знак Знак1 Знак Знак"/>
    <w:basedOn w:val="a"/>
    <w:rsid w:val="00287402"/>
    <w:pPr>
      <w:spacing w:after="160" w:line="240" w:lineRule="exact"/>
      <w:jc w:val="both"/>
    </w:pPr>
    <w:rPr>
      <w:rFonts w:ascii="Tahoma" w:hAnsi="Tahoma"/>
      <w:b/>
      <w:sz w:val="24"/>
      <w:lang w:val="en-US" w:eastAsia="en-US"/>
    </w:rPr>
  </w:style>
  <w:style w:type="paragraph" w:customStyle="1" w:styleId="rvps7">
    <w:name w:val="rvps7"/>
    <w:basedOn w:val="a"/>
    <w:rsid w:val="00FC293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BodyText2">
    <w:name w:val="Body Text 2"/>
    <w:basedOn w:val="a"/>
    <w:rsid w:val="00035FD9"/>
    <w:pPr>
      <w:suppressAutoHyphens/>
      <w:spacing w:after="120" w:line="480" w:lineRule="auto"/>
    </w:pPr>
    <w:rPr>
      <w:sz w:val="26"/>
      <w:lang w:eastAsia="zh-CN"/>
    </w:rPr>
  </w:style>
  <w:style w:type="paragraph" w:customStyle="1" w:styleId="aff0">
    <w:name w:val=" Знак Знак Знак Знак Знак Знак Знак"/>
    <w:basedOn w:val="a"/>
    <w:rsid w:val="005366BF"/>
    <w:rPr>
      <w:rFonts w:ascii="Verdana" w:hAnsi="Verdana" w:cs="Verdana"/>
      <w:sz w:val="20"/>
      <w:lang w:val="en-US" w:eastAsia="en-US"/>
    </w:rPr>
  </w:style>
  <w:style w:type="paragraph" w:customStyle="1" w:styleId="Standard">
    <w:name w:val="Standard"/>
    <w:rsid w:val="005F7C0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xfmc1">
    <w:name w:val="xfmc1"/>
    <w:basedOn w:val="a"/>
    <w:rsid w:val="00F53DF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f1">
    <w:name w:val=" Знак Знак Знак Знак"/>
    <w:basedOn w:val="a"/>
    <w:rsid w:val="00247C3A"/>
    <w:rPr>
      <w:rFonts w:ascii="Verdana" w:hAnsi="Verdana" w:cs="Verdana"/>
      <w:sz w:val="20"/>
      <w:lang w:val="en-US" w:eastAsia="en-US"/>
    </w:rPr>
  </w:style>
  <w:style w:type="paragraph" w:customStyle="1" w:styleId="17">
    <w:name w:val="Основной текст1"/>
    <w:basedOn w:val="a"/>
    <w:rsid w:val="0030345C"/>
    <w:pPr>
      <w:widowControl w:val="0"/>
      <w:shd w:val="clear" w:color="auto" w:fill="FFFFFF"/>
      <w:spacing w:line="0" w:lineRule="atLeast"/>
      <w:jc w:val="center"/>
    </w:pPr>
    <w:rPr>
      <w:rFonts w:ascii="Calibri" w:eastAsia="Calibri" w:hAnsi="Calibri" w:cs="Calibri"/>
      <w:sz w:val="19"/>
      <w:szCs w:val="19"/>
      <w:lang w:val="ru-RU" w:eastAsia="zh-CN"/>
    </w:rPr>
  </w:style>
  <w:style w:type="paragraph" w:customStyle="1" w:styleId="docdata">
    <w:name w:val="docdata"/>
    <w:aliases w:val="docy,v5,19001,baiaagaaboqcaaadsuaaaavmrgaaaaaaaaaaaaaaaaaaaaaaaaaaaaaaaaaaaaaaaaaaaaaaaaaaaaaaaaaaaaaaaaaaaaaaaaaaaaaaaaaaaaaaaaaaaaaaaaaaaaaaaaaaaaaaaaaaaaaaaaaaaaaaaaaaaaaaaaaaaaaaaaaaaaaaaaaaaaaaaaaaaaaaaaaaaaaaaaaaaaaaaaaaaaaaaaaaaaaaaaaaaaa"/>
    <w:basedOn w:val="a"/>
    <w:rsid w:val="001C5C3B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f2">
    <w:name w:val="Emphasis"/>
    <w:qFormat/>
    <w:locked/>
    <w:rsid w:val="00F928E9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81C11-D16D-4877-98D4-62B9BE354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16469</Words>
  <Characters>9388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Пользователь Windows</cp:lastModifiedBy>
  <cp:revision>2</cp:revision>
  <cp:lastPrinted>2020-02-25T11:00:00Z</cp:lastPrinted>
  <dcterms:created xsi:type="dcterms:W3CDTF">2020-02-25T17:29:00Z</dcterms:created>
  <dcterms:modified xsi:type="dcterms:W3CDTF">2020-02-25T17:29:00Z</dcterms:modified>
</cp:coreProperties>
</file>