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DF53" w14:textId="77777777" w:rsidR="004C3157" w:rsidRPr="004C3157" w:rsidRDefault="004C3157" w:rsidP="00306038">
      <w:pPr>
        <w:ind w:right="-158"/>
        <w:rPr>
          <w:sz w:val="28"/>
          <w:szCs w:val="28"/>
          <w:lang w:val="uk-UA"/>
        </w:rPr>
      </w:pPr>
    </w:p>
    <w:p w14:paraId="053414CD" w14:textId="77777777" w:rsidR="004C3157" w:rsidRPr="004C3157" w:rsidRDefault="004C3157" w:rsidP="004C3157">
      <w:pPr>
        <w:rPr>
          <w:sz w:val="16"/>
          <w:szCs w:val="16"/>
          <w:lang w:val="uk-UA"/>
        </w:rPr>
      </w:pPr>
    </w:p>
    <w:p w14:paraId="3A0E9EF1" w14:textId="77777777" w:rsidR="004C3157" w:rsidRPr="004C3157" w:rsidRDefault="004C3157" w:rsidP="004C3157">
      <w:pPr>
        <w:jc w:val="center"/>
        <w:rPr>
          <w:rFonts w:ascii="Antiqua" w:hAnsi="Antiqua"/>
          <w:sz w:val="28"/>
          <w:szCs w:val="28"/>
          <w:lang w:val="uk-UA"/>
        </w:rPr>
      </w:pPr>
      <w:r w:rsidRPr="004C3157">
        <w:rPr>
          <w:b/>
          <w:sz w:val="28"/>
          <w:szCs w:val="28"/>
          <w:lang w:val="uk-UA"/>
        </w:rPr>
        <w:t xml:space="preserve">Умови </w:t>
      </w:r>
      <w:r w:rsidRPr="004C3157">
        <w:rPr>
          <w:b/>
          <w:color w:val="000000"/>
          <w:sz w:val="28"/>
          <w:szCs w:val="28"/>
          <w:lang w:val="uk-UA" w:eastAsia="uk-UA"/>
        </w:rPr>
        <w:t>зайняття вакантн</w:t>
      </w:r>
      <w:r w:rsidR="00AD0886">
        <w:rPr>
          <w:b/>
          <w:color w:val="000000"/>
          <w:sz w:val="28"/>
          <w:szCs w:val="28"/>
          <w:lang w:val="uk-UA" w:eastAsia="uk-UA"/>
        </w:rPr>
        <w:t>ої</w:t>
      </w:r>
      <w:r w:rsidRPr="004C3157">
        <w:rPr>
          <w:b/>
          <w:color w:val="000000"/>
          <w:sz w:val="28"/>
          <w:szCs w:val="28"/>
          <w:lang w:val="uk-UA" w:eastAsia="uk-UA"/>
        </w:rPr>
        <w:t xml:space="preserve">  посад</w:t>
      </w:r>
      <w:r w:rsidR="00251FD0">
        <w:rPr>
          <w:b/>
          <w:color w:val="000000"/>
          <w:sz w:val="28"/>
          <w:szCs w:val="28"/>
          <w:lang w:val="uk-UA" w:eastAsia="uk-UA"/>
        </w:rPr>
        <w:t>и</w:t>
      </w:r>
      <w:r w:rsidRPr="004C3157">
        <w:rPr>
          <w:b/>
          <w:color w:val="000000"/>
          <w:sz w:val="28"/>
          <w:szCs w:val="28"/>
          <w:lang w:val="uk-UA" w:eastAsia="uk-UA"/>
        </w:rPr>
        <w:t xml:space="preserve"> </w:t>
      </w:r>
      <w:r w:rsidR="00251FD0">
        <w:rPr>
          <w:b/>
          <w:color w:val="000000"/>
          <w:sz w:val="28"/>
          <w:szCs w:val="28"/>
          <w:lang w:val="uk-UA" w:eastAsia="uk-UA"/>
        </w:rPr>
        <w:t>д</w:t>
      </w:r>
      <w:r w:rsidRPr="004C3157">
        <w:rPr>
          <w:b/>
          <w:sz w:val="28"/>
          <w:szCs w:val="28"/>
          <w:lang w:val="uk-UA"/>
        </w:rPr>
        <w:t xml:space="preserve">ержавної служби категорії  «В» </w:t>
      </w:r>
      <w:r w:rsidRPr="004C3157">
        <w:rPr>
          <w:rFonts w:ascii="Antiqua" w:hAnsi="Antiqua"/>
          <w:b/>
          <w:sz w:val="28"/>
          <w:szCs w:val="28"/>
          <w:lang w:val="uk-UA"/>
        </w:rPr>
        <w:t>–</w:t>
      </w:r>
      <w:r w:rsidRPr="004C3157">
        <w:rPr>
          <w:b/>
          <w:color w:val="000000"/>
          <w:sz w:val="28"/>
          <w:szCs w:val="28"/>
          <w:lang w:val="uk-UA"/>
        </w:rPr>
        <w:t xml:space="preserve">- </w:t>
      </w:r>
      <w:r w:rsidR="000576B2" w:rsidRPr="000576B2">
        <w:rPr>
          <w:b/>
          <w:color w:val="000000"/>
          <w:sz w:val="28"/>
          <w:szCs w:val="28"/>
          <w:lang w:val="uk-UA"/>
        </w:rPr>
        <w:t xml:space="preserve">головного спеціаліста </w:t>
      </w:r>
      <w:r w:rsidR="00251FD0" w:rsidRPr="00251FD0">
        <w:rPr>
          <w:b/>
          <w:color w:val="000000"/>
          <w:sz w:val="28"/>
          <w:szCs w:val="28"/>
          <w:lang w:val="uk-UA"/>
        </w:rPr>
        <w:t>відділу цифрового розвитку та електронної демократії управління цифрової трансформації  департаменту цифрової трансформації та суспільних комунікацій Рівненської обласної державної адміністрації</w:t>
      </w:r>
    </w:p>
    <w:tbl>
      <w:tblPr>
        <w:tblW w:w="10484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1986"/>
        <w:gridCol w:w="140"/>
        <w:gridCol w:w="7779"/>
      </w:tblGrid>
      <w:tr w:rsidR="004C3157" w:rsidRPr="004C3157" w14:paraId="01D942AC" w14:textId="77777777">
        <w:tc>
          <w:tcPr>
            <w:tcW w:w="5000" w:type="pct"/>
            <w:gridSpan w:val="4"/>
            <w:shd w:val="clear" w:color="auto" w:fill="FFFFFF"/>
          </w:tcPr>
          <w:p w14:paraId="5DF457CD" w14:textId="77777777" w:rsidR="004C3157" w:rsidRPr="004C3157" w:rsidRDefault="004C3157" w:rsidP="004C3157">
            <w:pPr>
              <w:jc w:val="center"/>
              <w:textAlignment w:val="baseline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4C3157">
              <w:rPr>
                <w:b/>
                <w:color w:val="000000"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4C3157" w:rsidRPr="004C3157" w14:paraId="032F07FB" w14:textId="77777777">
        <w:tc>
          <w:tcPr>
            <w:tcW w:w="1223" w:type="pct"/>
            <w:gridSpan w:val="2"/>
            <w:shd w:val="clear" w:color="auto" w:fill="FFFFFF"/>
          </w:tcPr>
          <w:p w14:paraId="06DF62E1" w14:textId="77777777" w:rsidR="00A50384" w:rsidRPr="00E8597F" w:rsidRDefault="004C3157" w:rsidP="00A50384">
            <w:pPr>
              <w:numPr>
                <w:ilvl w:val="0"/>
                <w:numId w:val="9"/>
              </w:numPr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E8597F">
              <w:rPr>
                <w:color w:val="000000"/>
                <w:sz w:val="28"/>
                <w:szCs w:val="28"/>
                <w:lang w:val="uk-UA" w:eastAsia="uk-UA"/>
              </w:rPr>
              <w:t>Посадові обов’язки</w:t>
            </w:r>
            <w:r w:rsidR="00A50384" w:rsidRPr="00E8597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8597F" w:rsidRPr="00E8597F">
              <w:rPr>
                <w:color w:val="000000"/>
                <w:sz w:val="28"/>
                <w:szCs w:val="28"/>
                <w:lang w:val="uk-UA"/>
              </w:rPr>
              <w:t xml:space="preserve">о </w:t>
            </w:r>
          </w:p>
          <w:p w14:paraId="42E11387" w14:textId="77777777" w:rsidR="00A50384" w:rsidRPr="004C3157" w:rsidRDefault="00A50384" w:rsidP="004C3157">
            <w:pPr>
              <w:ind w:left="180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77" w:type="pct"/>
            <w:gridSpan w:val="2"/>
            <w:shd w:val="clear" w:color="auto" w:fill="FFFFFF"/>
          </w:tcPr>
          <w:p w14:paraId="4FB6FEF2" w14:textId="77777777" w:rsidR="00E8597F" w:rsidRPr="00E8597F" w:rsidRDefault="00E8597F" w:rsidP="00E8597F">
            <w:pPr>
              <w:numPr>
                <w:ilvl w:val="0"/>
                <w:numId w:val="4"/>
              </w:numPr>
              <w:ind w:right="125"/>
              <w:jc w:val="both"/>
              <w:rPr>
                <w:sz w:val="28"/>
                <w:szCs w:val="28"/>
                <w:lang w:val="uk-UA"/>
              </w:rPr>
            </w:pPr>
            <w:r w:rsidRPr="00E8597F">
              <w:rPr>
                <w:sz w:val="28"/>
                <w:szCs w:val="28"/>
                <w:lang w:val="uk-UA"/>
              </w:rPr>
              <w:t>Надання комплексних пропозицій щодо розроблення політик захисту інформації, визначення вимог до захисту інформації, модернізація та підтримка працездатності системи захисту інформації в межах повноважень структурного підрозділу</w:t>
            </w:r>
            <w:r w:rsidR="000C5D7B">
              <w:rPr>
                <w:sz w:val="28"/>
                <w:szCs w:val="28"/>
                <w:lang w:val="uk-UA"/>
              </w:rPr>
              <w:t>.</w:t>
            </w:r>
          </w:p>
          <w:p w14:paraId="3A5F5D76" w14:textId="77777777" w:rsidR="00E8597F" w:rsidRPr="00E8597F" w:rsidRDefault="00E8597F" w:rsidP="00E8597F">
            <w:pPr>
              <w:numPr>
                <w:ilvl w:val="0"/>
                <w:numId w:val="4"/>
              </w:numPr>
              <w:ind w:right="12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Pr="00E8597F">
              <w:rPr>
                <w:sz w:val="28"/>
                <w:szCs w:val="28"/>
                <w:lang w:val="uk-UA"/>
              </w:rPr>
              <w:t>озробка та реалізація заходів з цифрової трансформації та інформаційної інтеграції</w:t>
            </w:r>
            <w:r w:rsidR="000C5D7B">
              <w:rPr>
                <w:sz w:val="28"/>
                <w:szCs w:val="28"/>
                <w:lang w:val="uk-UA"/>
              </w:rPr>
              <w:t>.</w:t>
            </w:r>
          </w:p>
          <w:p w14:paraId="77913FA5" w14:textId="77777777" w:rsidR="00E8597F" w:rsidRPr="00E8597F" w:rsidRDefault="00E8597F" w:rsidP="00E8597F">
            <w:pPr>
              <w:numPr>
                <w:ilvl w:val="0"/>
                <w:numId w:val="4"/>
              </w:numPr>
              <w:ind w:right="125"/>
              <w:jc w:val="both"/>
              <w:rPr>
                <w:sz w:val="28"/>
                <w:szCs w:val="28"/>
                <w:lang w:val="uk-UA"/>
              </w:rPr>
            </w:pPr>
            <w:r w:rsidRPr="00E8597F">
              <w:rPr>
                <w:sz w:val="28"/>
                <w:szCs w:val="28"/>
                <w:lang w:val="uk-UA"/>
              </w:rPr>
              <w:t>Участь у реалізації заходів державних та регіональних комплексних і цільових програм та окремих проєктів у сфері інформатизації та цифрової трансформації.</w:t>
            </w:r>
          </w:p>
          <w:p w14:paraId="1A439D99" w14:textId="77777777" w:rsidR="00E8597F" w:rsidRPr="00E8597F" w:rsidRDefault="00E8597F" w:rsidP="00E8597F">
            <w:pPr>
              <w:numPr>
                <w:ilvl w:val="0"/>
                <w:numId w:val="4"/>
              </w:numPr>
              <w:ind w:right="125"/>
              <w:jc w:val="both"/>
              <w:rPr>
                <w:sz w:val="28"/>
                <w:szCs w:val="28"/>
                <w:lang w:val="uk-UA"/>
              </w:rPr>
            </w:pPr>
            <w:r w:rsidRPr="00E8597F">
              <w:rPr>
                <w:sz w:val="28"/>
                <w:szCs w:val="28"/>
                <w:lang w:val="uk-UA"/>
              </w:rPr>
              <w:t>Здійснення збору та аналітичної обробки інформації спрямованих на забезпечення інформаційної безпеки, кібербезпеки та кіберзахисту в інформаційних, електронних комунікаційних та інформаційно-комунікаційних системах структурних підрозділів апарату облдержадміністрації та структурних підрозділів облдержадміністрації</w:t>
            </w:r>
          </w:p>
          <w:p w14:paraId="2F01A56A" w14:textId="77777777" w:rsidR="00E8597F" w:rsidRPr="00E8597F" w:rsidRDefault="00E8597F" w:rsidP="00E8597F">
            <w:pPr>
              <w:numPr>
                <w:ilvl w:val="0"/>
                <w:numId w:val="4"/>
              </w:numPr>
              <w:ind w:right="125"/>
              <w:jc w:val="both"/>
              <w:rPr>
                <w:sz w:val="28"/>
                <w:szCs w:val="28"/>
                <w:lang w:val="uk-UA"/>
              </w:rPr>
            </w:pPr>
            <w:r w:rsidRPr="00E8597F">
              <w:rPr>
                <w:sz w:val="28"/>
                <w:szCs w:val="28"/>
                <w:lang w:val="uk-UA"/>
              </w:rPr>
              <w:t>Підготовка та подання на розгляд керівництва комплексних пропозицій щодо розроблення політик інформаційної безпеки, кібербезпеки та кіберзахисту у структурному підрозділі.</w:t>
            </w:r>
          </w:p>
          <w:p w14:paraId="6D339B23" w14:textId="77777777" w:rsidR="00E8597F" w:rsidRPr="00E8597F" w:rsidRDefault="00E8597F" w:rsidP="00E8597F">
            <w:pPr>
              <w:numPr>
                <w:ilvl w:val="0"/>
                <w:numId w:val="4"/>
              </w:numPr>
              <w:ind w:right="125"/>
              <w:jc w:val="both"/>
              <w:rPr>
                <w:sz w:val="28"/>
                <w:szCs w:val="28"/>
                <w:lang w:val="uk-UA"/>
              </w:rPr>
            </w:pPr>
            <w:r w:rsidRPr="00E8597F">
              <w:rPr>
                <w:sz w:val="28"/>
                <w:szCs w:val="28"/>
                <w:lang w:val="uk-UA"/>
              </w:rPr>
              <w:t>Координація реалізації заходів спрямованих на запобігання кіберінцидентам, виявлення кібератак та захист від них, ліквідацію їх наслідків, відновлення сталості і надійності функціонування комунікаційних, технологічних систем.</w:t>
            </w:r>
          </w:p>
          <w:p w14:paraId="6FD3806D" w14:textId="77777777" w:rsidR="00E8597F" w:rsidRPr="00E8597F" w:rsidRDefault="00E8597F" w:rsidP="00E8597F">
            <w:pPr>
              <w:numPr>
                <w:ilvl w:val="0"/>
                <w:numId w:val="4"/>
              </w:numPr>
              <w:ind w:right="125"/>
              <w:jc w:val="both"/>
              <w:rPr>
                <w:sz w:val="28"/>
                <w:szCs w:val="28"/>
                <w:lang w:val="uk-UA"/>
              </w:rPr>
            </w:pPr>
            <w:r w:rsidRPr="00E8597F">
              <w:rPr>
                <w:sz w:val="28"/>
                <w:szCs w:val="28"/>
                <w:lang w:val="uk-UA"/>
              </w:rPr>
              <w:t>Участь відповідно до компетенції у розслідуванні кіберінцидентів та кібератак.</w:t>
            </w:r>
          </w:p>
          <w:p w14:paraId="1FF2D966" w14:textId="77777777" w:rsidR="00E8597F" w:rsidRPr="00E8597F" w:rsidRDefault="00E8597F" w:rsidP="00E8597F">
            <w:pPr>
              <w:numPr>
                <w:ilvl w:val="0"/>
                <w:numId w:val="4"/>
              </w:numPr>
              <w:ind w:right="125"/>
              <w:jc w:val="both"/>
              <w:rPr>
                <w:sz w:val="28"/>
                <w:szCs w:val="28"/>
                <w:lang w:val="uk-UA"/>
              </w:rPr>
            </w:pPr>
            <w:r w:rsidRPr="00E8597F">
              <w:rPr>
                <w:sz w:val="28"/>
                <w:szCs w:val="28"/>
                <w:lang w:val="uk-UA"/>
              </w:rPr>
              <w:t>Підготовка та подання на розгляд керівництва комплексних пропозицій щодо реалізації програм навчання працівників з питань інформаційної безпеки, кібербезпеки та кіберзахисту</w:t>
            </w:r>
          </w:p>
          <w:p w14:paraId="428AE503" w14:textId="77777777" w:rsidR="00E8597F" w:rsidRPr="00E8597F" w:rsidRDefault="00E8597F" w:rsidP="00E8597F">
            <w:pPr>
              <w:numPr>
                <w:ilvl w:val="0"/>
                <w:numId w:val="4"/>
              </w:numPr>
              <w:ind w:right="125"/>
              <w:jc w:val="both"/>
              <w:rPr>
                <w:sz w:val="28"/>
                <w:szCs w:val="28"/>
                <w:lang w:val="uk-UA"/>
              </w:rPr>
            </w:pPr>
            <w:r w:rsidRPr="00E8597F">
              <w:rPr>
                <w:sz w:val="28"/>
                <w:szCs w:val="28"/>
                <w:lang w:val="uk-UA"/>
              </w:rPr>
              <w:t>Побудова локальної мережі для роботи працівників структурного підрозділу, здійснення контролю та вжиття заходів з відновлення працездатності локальної мережі при збої або виході з ладу мережевого обладнання, забезпечення її інформаційної безпеки, кібербезпеки та кіберзахисту.</w:t>
            </w:r>
          </w:p>
          <w:p w14:paraId="65807E74" w14:textId="77777777" w:rsidR="00E8597F" w:rsidRPr="00E8597F" w:rsidRDefault="00E8597F" w:rsidP="00E8597F">
            <w:pPr>
              <w:numPr>
                <w:ilvl w:val="0"/>
                <w:numId w:val="4"/>
              </w:numPr>
              <w:ind w:right="125"/>
              <w:jc w:val="both"/>
              <w:rPr>
                <w:sz w:val="28"/>
                <w:szCs w:val="28"/>
                <w:lang w:val="uk-UA"/>
              </w:rPr>
            </w:pPr>
            <w:r w:rsidRPr="00E8597F">
              <w:rPr>
                <w:sz w:val="28"/>
                <w:szCs w:val="28"/>
                <w:lang w:val="uk-UA"/>
              </w:rPr>
              <w:lastRenderedPageBreak/>
              <w:t>Здійснення аналізу технічного стану комп’ютерного та периферійного обладнання, що знаходиться на балансі структурного підрозділу, внесення пропозицій безпосередньому керівнику щодо його оновлення і придбання програмного забезпечення, комп’ютерної техніки та обладнання.</w:t>
            </w:r>
          </w:p>
          <w:p w14:paraId="0D80043B" w14:textId="77777777" w:rsidR="004C3157" w:rsidRPr="004C3157" w:rsidRDefault="00E8597F" w:rsidP="00E8597F">
            <w:pPr>
              <w:numPr>
                <w:ilvl w:val="0"/>
                <w:numId w:val="4"/>
              </w:numPr>
              <w:ind w:right="125"/>
              <w:jc w:val="both"/>
              <w:rPr>
                <w:sz w:val="28"/>
                <w:szCs w:val="28"/>
                <w:lang w:val="uk-UA"/>
              </w:rPr>
            </w:pPr>
            <w:r w:rsidRPr="00E8597F">
              <w:rPr>
                <w:sz w:val="28"/>
                <w:szCs w:val="28"/>
                <w:lang w:val="uk-UA"/>
              </w:rPr>
              <w:t>Встановлення і обслуговування комп’ютерної та офісної техніки, оргтехніки, що використовується для роботи працівниками структурного підрозділу, надання консультативної допомоги працівникам структурного підрозділу з питань роботи та використання комп’ютерного обладнання і програмного забезпечення.</w:t>
            </w:r>
          </w:p>
        </w:tc>
      </w:tr>
      <w:tr w:rsidR="004C3157" w:rsidRPr="004C3157" w14:paraId="715A6DDD" w14:textId="77777777">
        <w:tc>
          <w:tcPr>
            <w:tcW w:w="1223" w:type="pct"/>
            <w:gridSpan w:val="2"/>
            <w:shd w:val="clear" w:color="auto" w:fill="FFFFFF"/>
          </w:tcPr>
          <w:p w14:paraId="3E51D2AB" w14:textId="77777777" w:rsidR="004C3157" w:rsidRPr="004C3157" w:rsidRDefault="004C3157" w:rsidP="004C3157">
            <w:pPr>
              <w:spacing w:before="150" w:after="150"/>
              <w:ind w:left="108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4C3157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3777" w:type="pct"/>
            <w:gridSpan w:val="2"/>
            <w:shd w:val="clear" w:color="auto" w:fill="FFFFFF"/>
          </w:tcPr>
          <w:p w14:paraId="640BC396" w14:textId="77777777" w:rsidR="004C3157" w:rsidRPr="009E2B52" w:rsidRDefault="004C3157" w:rsidP="004C3157">
            <w:pPr>
              <w:numPr>
                <w:ilvl w:val="0"/>
                <w:numId w:val="5"/>
              </w:numPr>
              <w:spacing w:before="120" w:after="120"/>
              <w:ind w:right="125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9E2B52">
              <w:rPr>
                <w:color w:val="000000"/>
                <w:sz w:val="28"/>
                <w:szCs w:val="28"/>
                <w:lang w:val="uk-UA" w:eastAsia="uk-UA"/>
              </w:rPr>
              <w:t xml:space="preserve">посадовий оклад </w:t>
            </w:r>
            <w:r w:rsidR="000C5D7B" w:rsidRPr="009E2B52">
              <w:rPr>
                <w:color w:val="000000"/>
                <w:sz w:val="28"/>
                <w:szCs w:val="28"/>
                <w:lang w:val="uk-UA" w:eastAsia="uk-UA"/>
              </w:rPr>
              <w:t>13 633,00</w:t>
            </w:r>
            <w:r w:rsidRPr="009E2B5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9E2B52">
              <w:rPr>
                <w:color w:val="000000"/>
                <w:sz w:val="28"/>
                <w:szCs w:val="28"/>
                <w:lang w:val="uk-UA" w:eastAsia="uk-UA"/>
              </w:rPr>
              <w:t>гривень;</w:t>
            </w:r>
          </w:p>
          <w:p w14:paraId="325B3DB1" w14:textId="77777777" w:rsidR="004C3157" w:rsidRPr="004C3157" w:rsidRDefault="004C3157" w:rsidP="004C3157">
            <w:pPr>
              <w:numPr>
                <w:ilvl w:val="0"/>
                <w:numId w:val="5"/>
              </w:numPr>
              <w:spacing w:before="120" w:after="120"/>
              <w:ind w:right="125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9E2B52">
              <w:rPr>
                <w:color w:val="000000"/>
                <w:sz w:val="28"/>
                <w:szCs w:val="28"/>
                <w:lang w:val="uk-UA" w:eastAsia="uk-UA"/>
              </w:rPr>
              <w:t xml:space="preserve">надбавки, доплати, премії та компенсації відповідно </w:t>
            </w:r>
            <w:r w:rsidR="000C5D7B" w:rsidRPr="009E2B52">
              <w:rPr>
                <w:color w:val="000000"/>
                <w:sz w:val="28"/>
                <w:szCs w:val="28"/>
                <w:lang w:val="uk-UA" w:eastAsia="uk-UA"/>
              </w:rPr>
              <w:t>чинного законодавства</w:t>
            </w:r>
          </w:p>
        </w:tc>
      </w:tr>
      <w:tr w:rsidR="004C3157" w:rsidRPr="004C3157" w14:paraId="488C2347" w14:textId="77777777">
        <w:trPr>
          <w:trHeight w:val="1738"/>
        </w:trPr>
        <w:tc>
          <w:tcPr>
            <w:tcW w:w="1223" w:type="pct"/>
            <w:gridSpan w:val="2"/>
            <w:shd w:val="clear" w:color="auto" w:fill="FFFFFF"/>
          </w:tcPr>
          <w:p w14:paraId="3535AAD3" w14:textId="77777777" w:rsidR="004C3157" w:rsidRPr="004C3157" w:rsidRDefault="004C3157" w:rsidP="004C3157">
            <w:pPr>
              <w:spacing w:before="150" w:after="150"/>
              <w:ind w:left="108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4C3157">
              <w:rPr>
                <w:color w:val="000000"/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3777" w:type="pct"/>
            <w:gridSpan w:val="2"/>
            <w:shd w:val="clear" w:color="auto" w:fill="FFFFFF"/>
          </w:tcPr>
          <w:p w14:paraId="66E73E16" w14:textId="77777777" w:rsidR="004C3157" w:rsidRPr="004C3157" w:rsidRDefault="004C3157" w:rsidP="004C3157">
            <w:pPr>
              <w:ind w:left="152"/>
              <w:textAlignment w:val="baseline"/>
              <w:rPr>
                <w:sz w:val="16"/>
                <w:szCs w:val="16"/>
                <w:lang w:val="uk-UA"/>
              </w:rPr>
            </w:pPr>
            <w:r w:rsidRPr="004C3157">
              <w:rPr>
                <w:sz w:val="28"/>
                <w:szCs w:val="28"/>
                <w:lang w:val="uk-UA"/>
              </w:rPr>
              <w:t xml:space="preserve">  </w:t>
            </w:r>
          </w:p>
          <w:p w14:paraId="5045BF3D" w14:textId="77777777" w:rsidR="000576B2" w:rsidRPr="000576B2" w:rsidRDefault="000576B2" w:rsidP="000576B2">
            <w:pPr>
              <w:ind w:left="152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576B2">
              <w:rPr>
                <w:sz w:val="28"/>
                <w:szCs w:val="28"/>
                <w:lang w:val="uk-UA"/>
              </w:rPr>
              <w:t>на період дії воєнного стану (граничний строк перебування на посаді становить 12 місяців з дня припинення чи скасування воєнного стану);</w:t>
            </w:r>
          </w:p>
          <w:p w14:paraId="1EC65A8F" w14:textId="77777777" w:rsidR="000576B2" w:rsidRPr="000576B2" w:rsidRDefault="000576B2" w:rsidP="000576B2">
            <w:pPr>
              <w:ind w:left="152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0576B2">
              <w:rPr>
                <w:sz w:val="28"/>
                <w:szCs w:val="28"/>
                <w:lang w:val="uk-UA"/>
              </w:rPr>
              <w:t xml:space="preserve">-до дня визначення переможця за результатом конкурсного відбору на цю посаду державної служби відповідно до законодавства (конкурс оголошується  не пізніще шести місяців з дня припинення чи скасування воєнного стану в Україні);  </w:t>
            </w:r>
          </w:p>
          <w:p w14:paraId="3A8CD9CB" w14:textId="77777777" w:rsidR="004C3157" w:rsidRPr="004C3157" w:rsidRDefault="004C3157" w:rsidP="009B16CF">
            <w:pPr>
              <w:ind w:left="152"/>
              <w:jc w:val="both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C3157" w:rsidRPr="004C3157" w14:paraId="1A459B64" w14:textId="77777777">
        <w:trPr>
          <w:trHeight w:val="530"/>
        </w:trPr>
        <w:tc>
          <w:tcPr>
            <w:tcW w:w="1223" w:type="pct"/>
            <w:gridSpan w:val="2"/>
            <w:shd w:val="clear" w:color="auto" w:fill="FFFFFF"/>
          </w:tcPr>
          <w:p w14:paraId="43322F2A" w14:textId="77777777" w:rsidR="004C3157" w:rsidRPr="004C3157" w:rsidRDefault="004C3157" w:rsidP="004C3157">
            <w:pPr>
              <w:spacing w:before="150" w:after="150"/>
              <w:ind w:left="108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4C3157">
              <w:rPr>
                <w:color w:val="000000"/>
                <w:sz w:val="28"/>
                <w:szCs w:val="28"/>
                <w:lang w:val="uk-UA" w:eastAsia="uk-UA"/>
              </w:rPr>
              <w:t>Перелік інформації, необхідної для призначення на посаду, та строк її подання</w:t>
            </w:r>
          </w:p>
        </w:tc>
        <w:tc>
          <w:tcPr>
            <w:tcW w:w="3777" w:type="pct"/>
            <w:gridSpan w:val="2"/>
            <w:shd w:val="clear" w:color="auto" w:fill="FFFFFF"/>
          </w:tcPr>
          <w:p w14:paraId="774825F6" w14:textId="77777777" w:rsidR="004C3157" w:rsidRPr="004C3157" w:rsidRDefault="004C3157" w:rsidP="004C3157">
            <w:pPr>
              <w:spacing w:before="120" w:after="120"/>
              <w:ind w:left="152" w:right="13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4C3157">
              <w:rPr>
                <w:sz w:val="28"/>
                <w:szCs w:val="28"/>
                <w:shd w:val="clear" w:color="auto" w:fill="FFFFFF"/>
                <w:lang w:val="uk-UA"/>
              </w:rPr>
              <w:t xml:space="preserve">1) </w:t>
            </w:r>
            <w:r w:rsidRPr="004C3157">
              <w:rPr>
                <w:sz w:val="28"/>
                <w:szCs w:val="28"/>
                <w:u w:val="single"/>
                <w:shd w:val="clear" w:color="auto" w:fill="FFFFFF"/>
                <w:lang w:val="uk-UA"/>
              </w:rPr>
              <w:t>Заява</w:t>
            </w:r>
            <w:r w:rsidRPr="004C3157">
              <w:rPr>
                <w:sz w:val="28"/>
                <w:szCs w:val="28"/>
                <w:shd w:val="clear" w:color="auto" w:fill="FFFFFF"/>
                <w:lang w:val="uk-UA"/>
              </w:rPr>
              <w:t xml:space="preserve"> (зразок додається)</w:t>
            </w:r>
          </w:p>
          <w:p w14:paraId="25E5480D" w14:textId="77777777" w:rsidR="004C3157" w:rsidRPr="004C3157" w:rsidRDefault="004C3157" w:rsidP="004C3157">
            <w:pPr>
              <w:spacing w:before="120" w:after="120"/>
              <w:ind w:left="152" w:right="13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4C3157">
              <w:rPr>
                <w:sz w:val="28"/>
                <w:szCs w:val="28"/>
                <w:shd w:val="clear" w:color="auto" w:fill="FFFFFF"/>
                <w:lang w:val="uk-UA"/>
              </w:rPr>
              <w:t xml:space="preserve">2) заповнена особова картка державного службовця </w:t>
            </w:r>
            <w:r w:rsidRPr="004C3157">
              <w:rPr>
                <w:sz w:val="28"/>
                <w:szCs w:val="28"/>
                <w:u w:val="single"/>
                <w:shd w:val="clear" w:color="auto" w:fill="FFFFFF"/>
                <w:lang w:val="uk-UA"/>
              </w:rPr>
              <w:t>(затверджена Наказом</w:t>
            </w:r>
            <w:r w:rsidRPr="004C3157">
              <w:rPr>
                <w:sz w:val="28"/>
                <w:szCs w:val="28"/>
                <w:u w:val="single"/>
                <w:lang w:val="uk-UA"/>
              </w:rPr>
              <w:t xml:space="preserve"> Національного агентства України з питань державної служби від 19 травня 2020 року  </w:t>
            </w:r>
            <w:r w:rsidRPr="004C3157">
              <w:rPr>
                <w:sz w:val="28"/>
                <w:szCs w:val="28"/>
                <w:u w:val="single"/>
                <w:lang w:val="ru-RU"/>
              </w:rPr>
              <w:t xml:space="preserve">№ </w:t>
            </w:r>
            <w:r w:rsidRPr="004C3157">
              <w:rPr>
                <w:sz w:val="28"/>
                <w:szCs w:val="28"/>
                <w:u w:val="single"/>
                <w:lang w:val="uk-UA"/>
              </w:rPr>
              <w:t>77-20)</w:t>
            </w:r>
          </w:p>
          <w:p w14:paraId="6809F3F6" w14:textId="77777777" w:rsidR="004C3157" w:rsidRPr="004C3157" w:rsidRDefault="004C3157" w:rsidP="004C3157">
            <w:pPr>
              <w:spacing w:before="120" w:after="120"/>
              <w:ind w:left="152" w:right="130"/>
              <w:jc w:val="both"/>
              <w:rPr>
                <w:sz w:val="28"/>
                <w:szCs w:val="28"/>
                <w:lang w:val="uk-UA"/>
              </w:rPr>
            </w:pPr>
            <w:r w:rsidRPr="004C3157">
              <w:rPr>
                <w:sz w:val="28"/>
                <w:szCs w:val="28"/>
                <w:shd w:val="clear" w:color="auto" w:fill="FFFFFF"/>
                <w:lang w:val="uk-UA"/>
              </w:rPr>
              <w:t xml:space="preserve">3) </w:t>
            </w:r>
            <w:r w:rsidRPr="004C3157">
              <w:rPr>
                <w:sz w:val="28"/>
                <w:szCs w:val="28"/>
                <w:u w:val="single"/>
                <w:shd w:val="clear" w:color="auto" w:fill="FFFFFF"/>
                <w:lang w:val="uk-UA"/>
              </w:rPr>
              <w:t>Резюме</w:t>
            </w:r>
            <w:r w:rsidRPr="004C3157">
              <w:rPr>
                <w:sz w:val="28"/>
                <w:szCs w:val="28"/>
                <w:u w:val="single"/>
                <w:lang w:val="uk-UA"/>
              </w:rPr>
              <w:t xml:space="preserve"> </w:t>
            </w:r>
            <w:r w:rsidRPr="004C3157">
              <w:rPr>
                <w:sz w:val="28"/>
                <w:szCs w:val="28"/>
                <w:lang w:val="uk-UA"/>
              </w:rPr>
              <w:t>за формою згідно з додатком 2</w:t>
            </w:r>
            <w:r w:rsidRPr="004C3157">
              <w:rPr>
                <w:sz w:val="28"/>
                <w:szCs w:val="28"/>
                <w:vertAlign w:val="superscript"/>
                <w:lang w:val="uk-UA"/>
              </w:rPr>
              <w:t>1</w:t>
            </w:r>
            <w:r w:rsidRPr="004C3157">
              <w:rPr>
                <w:sz w:val="28"/>
                <w:szCs w:val="28"/>
                <w:lang w:val="uk-UA"/>
              </w:rPr>
              <w:t xml:space="preserve">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змінами), в якому зазначається така інформація:</w:t>
            </w:r>
          </w:p>
          <w:p w14:paraId="60E10B04" w14:textId="77777777" w:rsidR="004C3157" w:rsidRPr="004C3157" w:rsidRDefault="004C3157" w:rsidP="004C3157">
            <w:pPr>
              <w:ind w:left="152" w:right="130"/>
              <w:jc w:val="both"/>
              <w:rPr>
                <w:sz w:val="28"/>
                <w:szCs w:val="28"/>
                <w:lang w:val="uk-UA"/>
              </w:rPr>
            </w:pPr>
            <w:r w:rsidRPr="004C3157">
              <w:rPr>
                <w:sz w:val="28"/>
                <w:szCs w:val="28"/>
                <w:lang w:val="uk-UA"/>
              </w:rPr>
              <w:t>-  прізвище, ім’я, по батькові;</w:t>
            </w:r>
          </w:p>
          <w:p w14:paraId="347092D0" w14:textId="77777777" w:rsidR="004C3157" w:rsidRPr="004C3157" w:rsidRDefault="004C3157" w:rsidP="004C3157">
            <w:pPr>
              <w:ind w:left="152" w:right="130"/>
              <w:jc w:val="both"/>
              <w:rPr>
                <w:sz w:val="28"/>
                <w:szCs w:val="28"/>
                <w:lang w:val="uk-UA"/>
              </w:rPr>
            </w:pPr>
            <w:r w:rsidRPr="004C3157">
              <w:rPr>
                <w:sz w:val="28"/>
                <w:szCs w:val="28"/>
                <w:lang w:val="uk-UA"/>
              </w:rPr>
              <w:t>- реквізити документа, що посвідчує особу та підтверджує громадянство України;</w:t>
            </w:r>
          </w:p>
          <w:p w14:paraId="5DBD00CA" w14:textId="77777777" w:rsidR="004C3157" w:rsidRPr="004C3157" w:rsidRDefault="004C3157" w:rsidP="004C3157">
            <w:pPr>
              <w:ind w:left="152" w:right="130"/>
              <w:jc w:val="both"/>
              <w:rPr>
                <w:sz w:val="28"/>
                <w:szCs w:val="28"/>
                <w:lang w:val="uk-UA"/>
              </w:rPr>
            </w:pPr>
            <w:r w:rsidRPr="004C3157">
              <w:rPr>
                <w:sz w:val="28"/>
                <w:szCs w:val="28"/>
                <w:lang w:val="uk-UA"/>
              </w:rPr>
              <w:t>- підтвердження  наявності  відповідного  ступеня  вищої  освіти;</w:t>
            </w:r>
          </w:p>
          <w:p w14:paraId="36D42D4F" w14:textId="77777777" w:rsidR="004C3157" w:rsidRPr="004C3157" w:rsidRDefault="004C3157" w:rsidP="004C3157">
            <w:pPr>
              <w:ind w:left="152" w:right="130"/>
              <w:jc w:val="both"/>
              <w:rPr>
                <w:sz w:val="28"/>
                <w:szCs w:val="28"/>
                <w:lang w:val="uk-UA"/>
              </w:rPr>
            </w:pPr>
            <w:r w:rsidRPr="004C3157">
              <w:rPr>
                <w:sz w:val="28"/>
                <w:szCs w:val="28"/>
                <w:lang w:val="uk-UA"/>
              </w:rPr>
              <w:t xml:space="preserve">- відомості про стаж роботи, стаж державної служби </w:t>
            </w:r>
            <w:r w:rsidRPr="004C3157">
              <w:rPr>
                <w:sz w:val="28"/>
                <w:szCs w:val="28"/>
                <w:lang w:val="uk-UA"/>
              </w:rPr>
              <w:br/>
              <w:t xml:space="preserve">(за наявності), досвід роботи на відповідних посадах </w:t>
            </w:r>
            <w:r w:rsidRPr="004C3157">
              <w:rPr>
                <w:sz w:val="28"/>
                <w:szCs w:val="28"/>
                <w:lang w:val="uk-UA"/>
              </w:rPr>
              <w:br/>
              <w:t>у відповідній сфері</w:t>
            </w:r>
          </w:p>
          <w:p w14:paraId="04DB0712" w14:textId="77777777" w:rsidR="004C3157" w:rsidRPr="004C3157" w:rsidRDefault="004C3157" w:rsidP="004C3157">
            <w:pPr>
              <w:ind w:left="152" w:right="130"/>
              <w:jc w:val="both"/>
              <w:rPr>
                <w:sz w:val="28"/>
                <w:szCs w:val="28"/>
                <w:lang w:val="uk-UA"/>
              </w:rPr>
            </w:pPr>
          </w:p>
          <w:p w14:paraId="61AAE912" w14:textId="77777777" w:rsidR="004C3157" w:rsidRPr="004C3157" w:rsidRDefault="004C3157" w:rsidP="004C3157">
            <w:pPr>
              <w:spacing w:before="120" w:after="120"/>
              <w:ind w:right="130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4C3157">
              <w:rPr>
                <w:sz w:val="28"/>
                <w:szCs w:val="28"/>
                <w:shd w:val="clear" w:color="auto" w:fill="FFFFFF"/>
                <w:lang w:val="uk-UA"/>
              </w:rPr>
              <w:t>Додатково можуть бути надані інші документи, зокрема:</w:t>
            </w:r>
          </w:p>
          <w:p w14:paraId="74BC45D5" w14:textId="77777777" w:rsidR="004C3157" w:rsidRPr="004C3157" w:rsidRDefault="004C3157" w:rsidP="004C3157">
            <w:pPr>
              <w:numPr>
                <w:ilvl w:val="0"/>
                <w:numId w:val="6"/>
              </w:numPr>
              <w:spacing w:before="120" w:after="120"/>
              <w:ind w:right="130"/>
              <w:jc w:val="both"/>
              <w:rPr>
                <w:sz w:val="28"/>
                <w:szCs w:val="28"/>
                <w:lang w:val="uk-UA"/>
              </w:rPr>
            </w:pPr>
            <w:r w:rsidRPr="004C3157">
              <w:rPr>
                <w:sz w:val="28"/>
                <w:szCs w:val="28"/>
                <w:lang w:val="uk-UA"/>
              </w:rPr>
              <w:lastRenderedPageBreak/>
              <w:t>Інформація про те, що до особи не застосовуються заборони, визначені частиною третьою або четвертою статті 1 Закону України «Про очищення влади»</w:t>
            </w:r>
          </w:p>
          <w:p w14:paraId="75CFE49A" w14:textId="77777777" w:rsidR="004C3157" w:rsidRPr="004C3157" w:rsidRDefault="004C3157" w:rsidP="004C3157">
            <w:pPr>
              <w:numPr>
                <w:ilvl w:val="0"/>
                <w:numId w:val="6"/>
              </w:numPr>
              <w:spacing w:before="120" w:after="120"/>
              <w:ind w:right="130"/>
              <w:jc w:val="both"/>
              <w:rPr>
                <w:sz w:val="28"/>
                <w:szCs w:val="28"/>
                <w:lang w:val="uk-UA"/>
              </w:rPr>
            </w:pPr>
            <w:r w:rsidRPr="004C3157">
              <w:rPr>
                <w:sz w:val="28"/>
                <w:szCs w:val="28"/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 ), що підтверджує рівень володіння державною мовою, визначений комісією зі стандартів державної мови.</w:t>
            </w:r>
          </w:p>
          <w:p w14:paraId="4381DB43" w14:textId="77777777" w:rsidR="004C3157" w:rsidRPr="004C3157" w:rsidRDefault="004C3157" w:rsidP="004C3157">
            <w:pPr>
              <w:ind w:left="152" w:right="179"/>
              <w:jc w:val="both"/>
              <w:textAlignment w:val="baseline"/>
              <w:rPr>
                <w:sz w:val="28"/>
                <w:szCs w:val="28"/>
                <w:lang w:val="uk-UA" w:eastAsia="uk-UA"/>
              </w:rPr>
            </w:pPr>
            <w:r w:rsidRPr="004C3157">
              <w:rPr>
                <w:sz w:val="28"/>
                <w:szCs w:val="28"/>
                <w:lang w:val="uk-UA" w:eastAsia="uk-UA"/>
              </w:rPr>
              <w:t xml:space="preserve">Документи приймаються до 10 год 00 </w:t>
            </w:r>
            <w:r w:rsidRPr="004C3157">
              <w:rPr>
                <w:sz w:val="28"/>
                <w:szCs w:val="28"/>
                <w:lang w:val="ru-RU" w:eastAsia="uk-UA"/>
              </w:rPr>
              <w:t>хв.</w:t>
            </w:r>
            <w:r w:rsidRPr="004C3157">
              <w:rPr>
                <w:sz w:val="28"/>
                <w:szCs w:val="28"/>
                <w:lang w:val="uk-UA" w:eastAsia="uk-UA"/>
              </w:rPr>
              <w:t xml:space="preserve"> </w:t>
            </w:r>
            <w:r w:rsidR="003A7E01">
              <w:rPr>
                <w:sz w:val="28"/>
                <w:szCs w:val="28"/>
                <w:lang w:val="uk-UA" w:eastAsia="uk-UA"/>
              </w:rPr>
              <w:t>28 лютого 2024</w:t>
            </w:r>
            <w:r w:rsidR="00433837">
              <w:rPr>
                <w:sz w:val="28"/>
                <w:szCs w:val="28"/>
                <w:lang w:val="uk-UA" w:eastAsia="uk-UA"/>
              </w:rPr>
              <w:t xml:space="preserve"> </w:t>
            </w:r>
            <w:r w:rsidRPr="004C3157">
              <w:rPr>
                <w:sz w:val="28"/>
                <w:szCs w:val="28"/>
                <w:lang w:val="uk-UA" w:eastAsia="uk-UA"/>
              </w:rPr>
              <w:t>року за адресою: м. Рівне, майдан Просвіти, 1, каб. 441</w:t>
            </w:r>
          </w:p>
          <w:p w14:paraId="67C561CB" w14:textId="77777777" w:rsidR="004C3157" w:rsidRPr="004C3157" w:rsidRDefault="004C3157" w:rsidP="004C3157">
            <w:pPr>
              <w:shd w:val="clear" w:color="auto" w:fill="FFFFFF"/>
              <w:ind w:left="152" w:right="179"/>
              <w:jc w:val="both"/>
              <w:textAlignment w:val="baseline"/>
              <w:rPr>
                <w:sz w:val="28"/>
                <w:szCs w:val="28"/>
                <w:lang w:val="uk-UA" w:eastAsia="uk-UA"/>
              </w:rPr>
            </w:pPr>
          </w:p>
        </w:tc>
      </w:tr>
      <w:tr w:rsidR="004C3157" w:rsidRPr="004C3157" w14:paraId="5334C342" w14:textId="77777777">
        <w:trPr>
          <w:trHeight w:val="740"/>
        </w:trPr>
        <w:tc>
          <w:tcPr>
            <w:tcW w:w="1223" w:type="pct"/>
            <w:gridSpan w:val="2"/>
            <w:shd w:val="clear" w:color="auto" w:fill="FFFFFF"/>
          </w:tcPr>
          <w:p w14:paraId="7B66FB5B" w14:textId="77777777" w:rsidR="004C3157" w:rsidRPr="004C3157" w:rsidRDefault="004C3157" w:rsidP="004C3157">
            <w:pPr>
              <w:spacing w:before="120" w:after="120"/>
              <w:ind w:left="153"/>
              <w:textAlignment w:val="baseline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4C3157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Дата і час початку проведення співбесіди </w:t>
            </w:r>
          </w:p>
          <w:p w14:paraId="38C5BC75" w14:textId="77777777" w:rsidR="004C3157" w:rsidRPr="004C3157" w:rsidRDefault="004C3157" w:rsidP="004C3157">
            <w:pPr>
              <w:spacing w:before="120" w:after="120"/>
              <w:ind w:left="153"/>
              <w:textAlignment w:val="baseline"/>
              <w:rPr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</w:p>
        </w:tc>
        <w:tc>
          <w:tcPr>
            <w:tcW w:w="3777" w:type="pct"/>
            <w:gridSpan w:val="2"/>
            <w:shd w:val="clear" w:color="auto" w:fill="FFFFFF"/>
          </w:tcPr>
          <w:p w14:paraId="14DBABA6" w14:textId="77777777" w:rsidR="004C3157" w:rsidRPr="004C3157" w:rsidRDefault="004C3157" w:rsidP="004C3157">
            <w:pPr>
              <w:ind w:left="152" w:right="130"/>
              <w:rPr>
                <w:sz w:val="16"/>
                <w:szCs w:val="16"/>
                <w:lang w:val="uk-UA" w:eastAsia="uk-UA"/>
              </w:rPr>
            </w:pPr>
          </w:p>
          <w:p w14:paraId="4A54BC4C" w14:textId="77777777" w:rsidR="004C3157" w:rsidRPr="004C3157" w:rsidRDefault="003A7E01" w:rsidP="004C3157">
            <w:pPr>
              <w:ind w:left="152" w:right="145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28 лютого </w:t>
            </w:r>
            <w:r w:rsidR="00433837">
              <w:rPr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2024 року</w:t>
            </w:r>
            <w:r w:rsidR="004C3157" w:rsidRPr="004C3157">
              <w:rPr>
                <w:sz w:val="28"/>
                <w:szCs w:val="28"/>
                <w:lang w:val="uk-UA" w:eastAsia="uk-UA"/>
              </w:rPr>
              <w:t xml:space="preserve">  о 14 год. 00 хв. </w:t>
            </w:r>
          </w:p>
          <w:p w14:paraId="2FC883E8" w14:textId="77777777" w:rsidR="004C3157" w:rsidRPr="004C3157" w:rsidRDefault="004C3157" w:rsidP="004C3157">
            <w:pPr>
              <w:ind w:left="152" w:right="145"/>
              <w:rPr>
                <w:sz w:val="28"/>
                <w:szCs w:val="28"/>
                <w:lang w:val="uk-UA" w:eastAsia="uk-UA"/>
              </w:rPr>
            </w:pPr>
          </w:p>
          <w:p w14:paraId="3A791C05" w14:textId="77777777" w:rsidR="004C3157" w:rsidRPr="004C3157" w:rsidRDefault="004C3157" w:rsidP="004C3157">
            <w:pPr>
              <w:ind w:left="152" w:right="145"/>
              <w:rPr>
                <w:color w:val="FF0000"/>
                <w:sz w:val="28"/>
                <w:szCs w:val="28"/>
                <w:lang w:val="uk-UA" w:eastAsia="uk-UA"/>
              </w:rPr>
            </w:pPr>
            <w:r w:rsidRPr="004C3157">
              <w:rPr>
                <w:sz w:val="28"/>
                <w:szCs w:val="28"/>
                <w:lang w:val="uk-UA" w:eastAsia="uk-UA"/>
              </w:rPr>
              <w:t>м. Рівне, майдан Просвіти</w:t>
            </w:r>
            <w:r w:rsidRPr="004C3157">
              <w:rPr>
                <w:color w:val="000000"/>
                <w:sz w:val="28"/>
                <w:szCs w:val="28"/>
                <w:lang w:val="uk-UA" w:eastAsia="uk-UA"/>
              </w:rPr>
              <w:t xml:space="preserve">, 1, </w:t>
            </w:r>
            <w:r w:rsidRPr="004C3157">
              <w:rPr>
                <w:sz w:val="28"/>
                <w:szCs w:val="28"/>
                <w:lang w:val="uk-UA" w:eastAsia="uk-UA"/>
              </w:rPr>
              <w:t>каб. 513</w:t>
            </w:r>
          </w:p>
        </w:tc>
      </w:tr>
      <w:tr w:rsidR="004C3157" w:rsidRPr="004C3157" w14:paraId="223BB48C" w14:textId="77777777">
        <w:trPr>
          <w:trHeight w:val="690"/>
        </w:trPr>
        <w:tc>
          <w:tcPr>
            <w:tcW w:w="1223" w:type="pct"/>
            <w:gridSpan w:val="2"/>
            <w:shd w:val="clear" w:color="auto" w:fill="FFFFFF"/>
          </w:tcPr>
          <w:p w14:paraId="2A3393D8" w14:textId="77777777" w:rsidR="004C3157" w:rsidRPr="004C3157" w:rsidRDefault="004C3157" w:rsidP="004C3157">
            <w:pPr>
              <w:ind w:right="132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7BB8948" w14:textId="77777777" w:rsidR="004C3157" w:rsidRPr="004C3157" w:rsidRDefault="004C3157" w:rsidP="004C3157">
            <w:pPr>
              <w:ind w:right="132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4C3157">
              <w:rPr>
                <w:color w:val="000000"/>
                <w:sz w:val="28"/>
                <w:szCs w:val="28"/>
                <w:lang w:val="uk-UA" w:eastAsia="uk-UA"/>
              </w:rPr>
              <w:t xml:space="preserve">Прізвище, ім’я та по батькові, номер телефону та адреса електронної пошти контактної особи </w:t>
            </w:r>
          </w:p>
        </w:tc>
        <w:tc>
          <w:tcPr>
            <w:tcW w:w="3777" w:type="pct"/>
            <w:gridSpan w:val="2"/>
            <w:shd w:val="clear" w:color="auto" w:fill="FFFFFF"/>
          </w:tcPr>
          <w:p w14:paraId="108E5165" w14:textId="77777777" w:rsidR="004C3157" w:rsidRPr="004C3157" w:rsidRDefault="004C3157" w:rsidP="004C3157">
            <w:pPr>
              <w:ind w:left="152" w:right="145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ED5590C" w14:textId="77777777" w:rsidR="004C3157" w:rsidRPr="004C3157" w:rsidRDefault="004C3157" w:rsidP="004C3157">
            <w:pPr>
              <w:ind w:left="152" w:right="145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4C3157">
              <w:rPr>
                <w:color w:val="000000"/>
                <w:sz w:val="28"/>
                <w:szCs w:val="28"/>
                <w:lang w:val="uk-UA" w:eastAsia="uk-UA"/>
              </w:rPr>
              <w:t>Казакова Євгенія Миколаївна</w:t>
            </w:r>
          </w:p>
          <w:p w14:paraId="19C5F488" w14:textId="77777777" w:rsidR="004C3157" w:rsidRPr="004C3157" w:rsidRDefault="004C3157" w:rsidP="004C3157">
            <w:pPr>
              <w:ind w:right="145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4C3157">
              <w:rPr>
                <w:color w:val="000000"/>
                <w:sz w:val="28"/>
                <w:szCs w:val="28"/>
                <w:lang w:val="uk-UA" w:eastAsia="uk-UA"/>
              </w:rPr>
              <w:t xml:space="preserve">  тел. (0362) 695-291</w:t>
            </w:r>
          </w:p>
          <w:p w14:paraId="5A42D0B5" w14:textId="77777777" w:rsidR="004C3157" w:rsidRPr="004C3157" w:rsidRDefault="004C3157" w:rsidP="004C3157">
            <w:pPr>
              <w:ind w:right="145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4C3157">
              <w:rPr>
                <w:color w:val="000000"/>
                <w:sz w:val="28"/>
                <w:szCs w:val="28"/>
                <w:lang w:val="uk-UA" w:eastAsia="uk-UA"/>
              </w:rPr>
              <w:t xml:space="preserve">  моб. тел. 067 97 28 879 </w:t>
            </w:r>
          </w:p>
          <w:p w14:paraId="504D9EA6" w14:textId="77777777" w:rsidR="004C3157" w:rsidRPr="004C3157" w:rsidRDefault="004C3157" w:rsidP="004C3157">
            <w:pPr>
              <w:ind w:right="145"/>
              <w:rPr>
                <w:sz w:val="28"/>
                <w:szCs w:val="28"/>
                <w:lang w:val="ru-RU" w:eastAsia="uk-UA"/>
              </w:rPr>
            </w:pPr>
            <w:r w:rsidRPr="004C3157">
              <w:rPr>
                <w:color w:val="000000"/>
                <w:sz w:val="28"/>
                <w:szCs w:val="28"/>
                <w:lang w:val="ru-RU" w:eastAsia="uk-UA"/>
              </w:rPr>
              <w:t xml:space="preserve">  </w:t>
            </w:r>
            <w:r w:rsidRPr="004C3157">
              <w:rPr>
                <w:color w:val="000000"/>
                <w:sz w:val="28"/>
                <w:szCs w:val="28"/>
                <w:lang w:eastAsia="uk-UA"/>
              </w:rPr>
              <w:t>vp</w:t>
            </w:r>
            <w:r w:rsidRPr="004C3157">
              <w:rPr>
                <w:color w:val="000000"/>
                <w:sz w:val="28"/>
                <w:szCs w:val="28"/>
                <w:lang w:val="ru-RU" w:eastAsia="uk-UA"/>
              </w:rPr>
              <w:t>@</w:t>
            </w:r>
            <w:r w:rsidRPr="004C3157">
              <w:rPr>
                <w:color w:val="000000"/>
                <w:sz w:val="28"/>
                <w:szCs w:val="28"/>
                <w:lang w:eastAsia="uk-UA"/>
              </w:rPr>
              <w:t>rv</w:t>
            </w:r>
            <w:r w:rsidRPr="004C3157">
              <w:rPr>
                <w:color w:val="000000"/>
                <w:sz w:val="28"/>
                <w:szCs w:val="28"/>
                <w:lang w:val="ru-RU" w:eastAsia="uk-UA"/>
              </w:rPr>
              <w:t>.</w:t>
            </w:r>
            <w:r w:rsidRPr="004C3157">
              <w:rPr>
                <w:color w:val="000000"/>
                <w:sz w:val="28"/>
                <w:szCs w:val="28"/>
                <w:lang w:eastAsia="uk-UA"/>
              </w:rPr>
              <w:t>gov</w:t>
            </w:r>
            <w:r w:rsidRPr="004C3157">
              <w:rPr>
                <w:color w:val="000000"/>
                <w:sz w:val="28"/>
                <w:szCs w:val="28"/>
                <w:lang w:val="ru-RU" w:eastAsia="uk-UA"/>
              </w:rPr>
              <w:t>.</w:t>
            </w:r>
            <w:r w:rsidRPr="004C3157">
              <w:rPr>
                <w:color w:val="000000"/>
                <w:sz w:val="28"/>
                <w:szCs w:val="28"/>
                <w:lang w:eastAsia="uk-UA"/>
              </w:rPr>
              <w:t>ua</w:t>
            </w:r>
          </w:p>
          <w:p w14:paraId="4CCC198D" w14:textId="77777777" w:rsidR="004C3157" w:rsidRPr="004C3157" w:rsidRDefault="004C3157" w:rsidP="004C3157">
            <w:pPr>
              <w:ind w:left="152"/>
              <w:rPr>
                <w:sz w:val="28"/>
                <w:szCs w:val="28"/>
                <w:lang w:val="ru-RU" w:eastAsia="uk-UA"/>
              </w:rPr>
            </w:pPr>
          </w:p>
          <w:p w14:paraId="4CFD087E" w14:textId="77777777" w:rsidR="004C3157" w:rsidRPr="004C3157" w:rsidRDefault="004C3157" w:rsidP="004C3157">
            <w:pPr>
              <w:tabs>
                <w:tab w:val="left" w:pos="3072"/>
              </w:tabs>
              <w:ind w:left="152"/>
              <w:rPr>
                <w:sz w:val="28"/>
                <w:szCs w:val="28"/>
                <w:lang w:val="uk-UA" w:eastAsia="uk-UA"/>
              </w:rPr>
            </w:pPr>
          </w:p>
        </w:tc>
      </w:tr>
      <w:tr w:rsidR="004C3157" w:rsidRPr="004C3157" w14:paraId="3BBF676F" w14:textId="77777777">
        <w:tc>
          <w:tcPr>
            <w:tcW w:w="5000" w:type="pct"/>
            <w:gridSpan w:val="4"/>
            <w:shd w:val="clear" w:color="auto" w:fill="FFFFFF"/>
          </w:tcPr>
          <w:p w14:paraId="678A327A" w14:textId="77777777" w:rsidR="004C3157" w:rsidRPr="004C3157" w:rsidRDefault="004C3157" w:rsidP="004C3157">
            <w:pPr>
              <w:jc w:val="center"/>
              <w:textAlignment w:val="baseline"/>
              <w:rPr>
                <w:color w:val="000000"/>
                <w:sz w:val="28"/>
                <w:szCs w:val="28"/>
                <w:lang w:val="uk-UA" w:eastAsia="uk-UA"/>
              </w:rPr>
            </w:pPr>
            <w:r w:rsidRPr="004C3157">
              <w:rPr>
                <w:b/>
                <w:sz w:val="28"/>
                <w:szCs w:val="28"/>
                <w:lang w:val="uk-UA"/>
              </w:rPr>
              <w:t>Кваліфікаційні вимоги</w:t>
            </w:r>
          </w:p>
        </w:tc>
      </w:tr>
      <w:tr w:rsidR="004C3157" w:rsidRPr="004C3157" w14:paraId="3D78357C" w14:textId="77777777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76" w:type="pct"/>
            <w:shd w:val="clear" w:color="auto" w:fill="auto"/>
          </w:tcPr>
          <w:p w14:paraId="38EFE37E" w14:textId="77777777" w:rsidR="004C3157" w:rsidRPr="004C3157" w:rsidRDefault="004C3157" w:rsidP="004C3157">
            <w:pPr>
              <w:ind w:right="-223"/>
              <w:rPr>
                <w:sz w:val="28"/>
                <w:szCs w:val="28"/>
                <w:lang w:val="uk-UA"/>
              </w:rPr>
            </w:pPr>
            <w:r w:rsidRPr="004C315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947" w:type="pct"/>
            <w:shd w:val="clear" w:color="auto" w:fill="auto"/>
          </w:tcPr>
          <w:p w14:paraId="65F72E44" w14:textId="77777777" w:rsidR="004C3157" w:rsidRPr="004C3157" w:rsidRDefault="004C3157" w:rsidP="004C3157">
            <w:pPr>
              <w:rPr>
                <w:sz w:val="28"/>
                <w:szCs w:val="28"/>
                <w:lang w:val="uk-UA"/>
              </w:rPr>
            </w:pPr>
            <w:r w:rsidRPr="004C3157">
              <w:rPr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3777" w:type="pct"/>
            <w:gridSpan w:val="2"/>
            <w:shd w:val="clear" w:color="auto" w:fill="auto"/>
          </w:tcPr>
          <w:p w14:paraId="56B6CA35" w14:textId="77777777" w:rsidR="004C3157" w:rsidRPr="004C3157" w:rsidRDefault="004C3157" w:rsidP="004C3157">
            <w:pPr>
              <w:rPr>
                <w:sz w:val="28"/>
                <w:szCs w:val="28"/>
                <w:lang w:val="uk-UA"/>
              </w:rPr>
            </w:pPr>
            <w:r w:rsidRPr="004C3157">
              <w:rPr>
                <w:sz w:val="28"/>
                <w:szCs w:val="28"/>
                <w:lang w:val="uk-UA"/>
              </w:rPr>
              <w:t>вища  за освітнім ступенем не нижче бакалавра, молодшого бакалавра</w:t>
            </w:r>
          </w:p>
        </w:tc>
      </w:tr>
      <w:tr w:rsidR="004C3157" w:rsidRPr="004C3157" w14:paraId="37BF010A" w14:textId="77777777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76" w:type="pct"/>
            <w:shd w:val="clear" w:color="auto" w:fill="auto"/>
          </w:tcPr>
          <w:p w14:paraId="47A8B4E8" w14:textId="77777777" w:rsidR="004C3157" w:rsidRPr="004C3157" w:rsidRDefault="004C3157" w:rsidP="004C3157">
            <w:pPr>
              <w:ind w:right="-43"/>
              <w:rPr>
                <w:caps/>
                <w:sz w:val="28"/>
                <w:szCs w:val="28"/>
                <w:lang w:val="uk-UA"/>
              </w:rPr>
            </w:pPr>
            <w:r w:rsidRPr="004C3157">
              <w:rPr>
                <w:caps/>
                <w:sz w:val="28"/>
                <w:szCs w:val="28"/>
                <w:lang w:val="uk-UA"/>
              </w:rPr>
              <w:t>2.</w:t>
            </w:r>
          </w:p>
        </w:tc>
        <w:tc>
          <w:tcPr>
            <w:tcW w:w="947" w:type="pct"/>
            <w:shd w:val="clear" w:color="auto" w:fill="auto"/>
          </w:tcPr>
          <w:p w14:paraId="2E310079" w14:textId="77777777" w:rsidR="004C3157" w:rsidRPr="004C3157" w:rsidRDefault="004C3157" w:rsidP="004C3157">
            <w:pPr>
              <w:rPr>
                <w:caps/>
                <w:sz w:val="28"/>
                <w:szCs w:val="28"/>
                <w:lang w:val="uk-UA"/>
              </w:rPr>
            </w:pPr>
            <w:r w:rsidRPr="004C3157">
              <w:rPr>
                <w:sz w:val="28"/>
                <w:szCs w:val="28"/>
                <w:lang w:val="uk-UA"/>
              </w:rPr>
              <w:t xml:space="preserve">Досвід  роботи </w:t>
            </w:r>
            <w:r w:rsidR="009E2B52">
              <w:rPr>
                <w:sz w:val="28"/>
                <w:szCs w:val="28"/>
                <w:lang w:val="uk-UA"/>
              </w:rPr>
              <w:t>(наявність знань у сфері)</w:t>
            </w:r>
          </w:p>
        </w:tc>
        <w:tc>
          <w:tcPr>
            <w:tcW w:w="3777" w:type="pct"/>
            <w:gridSpan w:val="2"/>
            <w:shd w:val="clear" w:color="auto" w:fill="auto"/>
          </w:tcPr>
          <w:p w14:paraId="28EBF3C8" w14:textId="77777777" w:rsidR="009532B0" w:rsidRDefault="009532B0" w:rsidP="009E2B52">
            <w:pPr>
              <w:spacing w:after="160" w:line="259" w:lineRule="auto"/>
              <w:ind w:left="-106" w:right="12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Досвід роботи не обов</w:t>
            </w:r>
            <w:r w:rsidRPr="00F1793E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>язковий;</w:t>
            </w:r>
          </w:p>
          <w:p w14:paraId="7EF4009E" w14:textId="77777777" w:rsidR="009E2B52" w:rsidRPr="009E2B52" w:rsidRDefault="009532B0" w:rsidP="009E2B52">
            <w:pPr>
              <w:spacing w:after="160" w:line="259" w:lineRule="auto"/>
              <w:ind w:left="-106" w:right="12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Перевага надається кандидатам із наявністю з</w:t>
            </w:r>
            <w:r w:rsidR="009E2B52" w:rsidRPr="009E2B52">
              <w:rPr>
                <w:sz w:val="28"/>
                <w:szCs w:val="28"/>
                <w:lang w:val="uk-UA"/>
              </w:rPr>
              <w:t>нан</w:t>
            </w:r>
            <w:r>
              <w:rPr>
                <w:sz w:val="28"/>
                <w:szCs w:val="28"/>
                <w:lang w:val="uk-UA"/>
              </w:rPr>
              <w:t>ь у</w:t>
            </w:r>
            <w:r w:rsidR="009E2B52" w:rsidRPr="009E2B52">
              <w:rPr>
                <w:sz w:val="28"/>
                <w:szCs w:val="28"/>
                <w:lang w:val="uk-UA"/>
              </w:rPr>
              <w:t xml:space="preserve"> сфері захисту інформації, модернізації та підтримки працездатності системи захисту інформації</w:t>
            </w:r>
          </w:p>
          <w:p w14:paraId="71C899BE" w14:textId="77777777" w:rsidR="004C3157" w:rsidRPr="004C3157" w:rsidRDefault="004C3157" w:rsidP="009E2B52">
            <w:pPr>
              <w:spacing w:after="160" w:line="259" w:lineRule="auto"/>
              <w:ind w:left="720" w:right="12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C3157" w:rsidRPr="004C3157" w14:paraId="6D6D9088" w14:textId="77777777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276" w:type="pct"/>
            <w:shd w:val="clear" w:color="auto" w:fill="auto"/>
          </w:tcPr>
          <w:p w14:paraId="3597AF94" w14:textId="77777777" w:rsidR="004C3157" w:rsidRPr="004C3157" w:rsidRDefault="004C3157" w:rsidP="004C3157">
            <w:pPr>
              <w:ind w:right="-43"/>
              <w:jc w:val="center"/>
              <w:rPr>
                <w:caps/>
                <w:sz w:val="28"/>
                <w:szCs w:val="28"/>
                <w:lang w:val="uk-UA"/>
              </w:rPr>
            </w:pPr>
            <w:r w:rsidRPr="004C3157">
              <w:rPr>
                <w:caps/>
                <w:sz w:val="28"/>
                <w:szCs w:val="28"/>
                <w:lang w:val="uk-UA"/>
              </w:rPr>
              <w:t>3.</w:t>
            </w:r>
          </w:p>
        </w:tc>
        <w:tc>
          <w:tcPr>
            <w:tcW w:w="947" w:type="pct"/>
            <w:shd w:val="clear" w:color="auto" w:fill="auto"/>
          </w:tcPr>
          <w:p w14:paraId="17379D88" w14:textId="77777777" w:rsidR="004C3157" w:rsidRPr="004C3157" w:rsidRDefault="004C3157" w:rsidP="004C3157">
            <w:pPr>
              <w:rPr>
                <w:sz w:val="28"/>
                <w:szCs w:val="28"/>
                <w:lang w:val="uk-UA"/>
              </w:rPr>
            </w:pPr>
            <w:r w:rsidRPr="004C3157">
              <w:rPr>
                <w:sz w:val="28"/>
                <w:szCs w:val="28"/>
                <w:lang w:val="uk-UA"/>
              </w:rPr>
              <w:t>Володіння державною мовою</w:t>
            </w:r>
          </w:p>
          <w:p w14:paraId="4BA318F0" w14:textId="77777777" w:rsidR="004C3157" w:rsidRPr="004C3157" w:rsidRDefault="004C3157" w:rsidP="004C315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777" w:type="pct"/>
            <w:gridSpan w:val="2"/>
            <w:shd w:val="clear" w:color="auto" w:fill="auto"/>
          </w:tcPr>
          <w:p w14:paraId="4B00814F" w14:textId="77777777" w:rsidR="004C3157" w:rsidRPr="004C3157" w:rsidRDefault="004C3157" w:rsidP="004C3157">
            <w:pPr>
              <w:ind w:firstLine="43"/>
              <w:jc w:val="both"/>
              <w:rPr>
                <w:sz w:val="28"/>
                <w:szCs w:val="28"/>
                <w:lang w:val="uk-UA"/>
              </w:rPr>
            </w:pPr>
            <w:r w:rsidRPr="004C3157">
              <w:rPr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  <w:tr w:rsidR="004C3157" w:rsidRPr="004C3157" w14:paraId="56A5DCE7" w14:textId="77777777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65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F4EB3A2" w14:textId="77777777" w:rsidR="009532B0" w:rsidRDefault="009532B0" w:rsidP="004C315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294E1C01" w14:textId="77777777" w:rsidR="009532B0" w:rsidRDefault="009532B0" w:rsidP="004C315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34951726" w14:textId="77777777" w:rsidR="004C3157" w:rsidRPr="004C3157" w:rsidRDefault="004C3157" w:rsidP="004C3157">
            <w:pPr>
              <w:jc w:val="center"/>
              <w:rPr>
                <w:sz w:val="16"/>
                <w:szCs w:val="16"/>
                <w:lang w:val="uk-UA"/>
              </w:rPr>
            </w:pPr>
            <w:r w:rsidRPr="004C3157">
              <w:rPr>
                <w:b/>
                <w:sz w:val="28"/>
                <w:szCs w:val="28"/>
                <w:lang w:val="uk-UA"/>
              </w:rPr>
              <w:t>Вимоги до компетентності</w:t>
            </w:r>
          </w:p>
        </w:tc>
      </w:tr>
      <w:tr w:rsidR="004C3157" w:rsidRPr="004C3157" w14:paraId="4CD9EA76" w14:textId="77777777">
        <w:tc>
          <w:tcPr>
            <w:tcW w:w="1223" w:type="pct"/>
            <w:gridSpan w:val="2"/>
            <w:shd w:val="clear" w:color="auto" w:fill="FFFFFF"/>
          </w:tcPr>
          <w:p w14:paraId="34186A6D" w14:textId="77777777" w:rsidR="004C3157" w:rsidRPr="004C3157" w:rsidRDefault="004C3157" w:rsidP="004C3157">
            <w:pPr>
              <w:spacing w:before="115" w:after="115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4C3157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3777" w:type="pct"/>
            <w:gridSpan w:val="2"/>
            <w:shd w:val="clear" w:color="auto" w:fill="FFFFFF"/>
          </w:tcPr>
          <w:p w14:paraId="27B7AFA4" w14:textId="77777777" w:rsidR="004C3157" w:rsidRPr="004C3157" w:rsidRDefault="004C3157" w:rsidP="004C3157">
            <w:pPr>
              <w:spacing w:before="115" w:after="115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4C3157">
              <w:rPr>
                <w:b/>
                <w:sz w:val="28"/>
                <w:szCs w:val="28"/>
                <w:lang w:val="uk-UA" w:eastAsia="uk-UA"/>
              </w:rPr>
              <w:t>Компоненти вимоги</w:t>
            </w:r>
          </w:p>
        </w:tc>
      </w:tr>
      <w:tr w:rsidR="004C3157" w:rsidRPr="004C3157" w14:paraId="6A4B1570" w14:textId="77777777">
        <w:tc>
          <w:tcPr>
            <w:tcW w:w="276" w:type="pct"/>
            <w:shd w:val="clear" w:color="auto" w:fill="FFFFFF"/>
          </w:tcPr>
          <w:p w14:paraId="5F04A06F" w14:textId="77777777" w:rsidR="004C3157" w:rsidRPr="004C3157" w:rsidRDefault="004C3157" w:rsidP="004C3157">
            <w:pPr>
              <w:spacing w:after="240"/>
              <w:jc w:val="center"/>
              <w:rPr>
                <w:sz w:val="28"/>
                <w:szCs w:val="28"/>
                <w:lang w:val="uk-UA" w:eastAsia="uk-UA"/>
              </w:rPr>
            </w:pPr>
            <w:r w:rsidRPr="004C3157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947" w:type="pct"/>
            <w:shd w:val="clear" w:color="auto" w:fill="FFFFFF"/>
          </w:tcPr>
          <w:p w14:paraId="4F8BADEC" w14:textId="77777777" w:rsidR="004C3157" w:rsidRPr="004C3157" w:rsidRDefault="004C3157" w:rsidP="004C3157">
            <w:pPr>
              <w:spacing w:before="150" w:after="15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3157">
              <w:rPr>
                <w:color w:val="000000"/>
                <w:sz w:val="28"/>
                <w:szCs w:val="28"/>
                <w:lang w:val="uk-UA" w:eastAsia="uk-UA"/>
              </w:rPr>
              <w:t>Комунікація та взаємодія</w:t>
            </w:r>
          </w:p>
        </w:tc>
        <w:tc>
          <w:tcPr>
            <w:tcW w:w="3777" w:type="pct"/>
            <w:gridSpan w:val="2"/>
            <w:shd w:val="clear" w:color="auto" w:fill="FFFFFF"/>
          </w:tcPr>
          <w:p w14:paraId="3C9C0A48" w14:textId="77777777" w:rsidR="00433837" w:rsidRPr="00433837" w:rsidRDefault="004C3157" w:rsidP="0043383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4C3157">
              <w:rPr>
                <w:color w:val="000000"/>
                <w:sz w:val="28"/>
                <w:szCs w:val="28"/>
                <w:lang w:val="uk-UA" w:eastAsia="uk-UA"/>
              </w:rPr>
              <w:t>-</w:t>
            </w:r>
            <w:r w:rsidR="00433837" w:rsidRPr="00433837">
              <w:rPr>
                <w:color w:val="000000"/>
                <w:sz w:val="28"/>
                <w:szCs w:val="28"/>
                <w:lang w:val="uk-UA" w:eastAsia="uk-UA"/>
              </w:rPr>
              <w:t>здатність сприймати інформацію та мислити концептуально</w:t>
            </w:r>
          </w:p>
          <w:p w14:paraId="494333F0" w14:textId="77777777" w:rsidR="00433837" w:rsidRPr="00433837" w:rsidRDefault="00433837" w:rsidP="00433837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- </w:t>
            </w:r>
            <w:r w:rsidRPr="00433837">
              <w:rPr>
                <w:color w:val="000000"/>
                <w:sz w:val="28"/>
                <w:szCs w:val="28"/>
                <w:lang w:val="uk-UA" w:eastAsia="uk-UA"/>
              </w:rPr>
              <w:t>здатність формувати закінчені (оформлені) пропозиції</w:t>
            </w:r>
          </w:p>
          <w:p w14:paraId="322C587A" w14:textId="77777777" w:rsidR="004C3157" w:rsidRPr="004C3157" w:rsidRDefault="00433837" w:rsidP="00433837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- </w:t>
            </w:r>
            <w:r w:rsidRPr="00433837">
              <w:rPr>
                <w:color w:val="000000"/>
                <w:sz w:val="28"/>
                <w:szCs w:val="28"/>
                <w:lang w:val="uk-UA" w:eastAsia="uk-UA"/>
              </w:rPr>
              <w:t>здатність формувати нові/інноваційні ідеї та підходи</w:t>
            </w:r>
          </w:p>
        </w:tc>
      </w:tr>
      <w:tr w:rsidR="004C3157" w:rsidRPr="004C3157" w14:paraId="4BCFB1BA" w14:textId="77777777">
        <w:tc>
          <w:tcPr>
            <w:tcW w:w="276" w:type="pct"/>
            <w:shd w:val="clear" w:color="auto" w:fill="FFFFFF"/>
          </w:tcPr>
          <w:p w14:paraId="5D8250B6" w14:textId="77777777" w:rsidR="004C3157" w:rsidRPr="004C3157" w:rsidRDefault="004C3157" w:rsidP="004C3157">
            <w:pPr>
              <w:spacing w:after="240"/>
              <w:jc w:val="center"/>
              <w:rPr>
                <w:sz w:val="28"/>
                <w:szCs w:val="28"/>
                <w:lang w:val="uk-UA" w:eastAsia="uk-UA"/>
              </w:rPr>
            </w:pPr>
            <w:r w:rsidRPr="004C3157">
              <w:rPr>
                <w:sz w:val="28"/>
                <w:szCs w:val="28"/>
                <w:lang w:val="uk-UA" w:eastAsia="uk-UA"/>
              </w:rPr>
              <w:lastRenderedPageBreak/>
              <w:t>2.</w:t>
            </w:r>
          </w:p>
        </w:tc>
        <w:tc>
          <w:tcPr>
            <w:tcW w:w="947" w:type="pct"/>
            <w:shd w:val="clear" w:color="auto" w:fill="FFFFFF"/>
          </w:tcPr>
          <w:p w14:paraId="6B5F4CF3" w14:textId="77777777" w:rsidR="004C3157" w:rsidRPr="004C3157" w:rsidRDefault="004C3157" w:rsidP="004C31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3157">
              <w:rPr>
                <w:color w:val="000000"/>
                <w:sz w:val="28"/>
                <w:szCs w:val="28"/>
                <w:lang w:val="uk-UA" w:eastAsia="uk-UA"/>
              </w:rPr>
              <w:t>Аналітичні здібності</w:t>
            </w:r>
          </w:p>
        </w:tc>
        <w:tc>
          <w:tcPr>
            <w:tcW w:w="3777" w:type="pct"/>
            <w:gridSpan w:val="2"/>
            <w:shd w:val="clear" w:color="auto" w:fill="FFFFFF"/>
          </w:tcPr>
          <w:p w14:paraId="421809A0" w14:textId="77777777" w:rsidR="009E2B52" w:rsidRDefault="004C3157" w:rsidP="009E2B52">
            <w:pPr>
              <w:tabs>
                <w:tab w:val="left" w:pos="1260"/>
                <w:tab w:val="left" w:pos="1440"/>
                <w:tab w:val="left" w:pos="1620"/>
              </w:tabs>
              <w:spacing w:before="20" w:after="20"/>
              <w:jc w:val="both"/>
              <w:rPr>
                <w:sz w:val="28"/>
                <w:szCs w:val="28"/>
                <w:lang w:val="uk-UA"/>
              </w:rPr>
            </w:pPr>
            <w:r w:rsidRPr="004C3157">
              <w:rPr>
                <w:sz w:val="28"/>
                <w:szCs w:val="28"/>
                <w:lang w:val="uk-UA"/>
              </w:rPr>
              <w:t xml:space="preserve">-Вміння вносити в установленому порядку пропозиції щодо удосконалення роботи </w:t>
            </w:r>
            <w:r w:rsidR="00433837">
              <w:rPr>
                <w:sz w:val="28"/>
                <w:szCs w:val="28"/>
                <w:lang w:val="uk-UA"/>
              </w:rPr>
              <w:t xml:space="preserve">відділу </w:t>
            </w:r>
            <w:r w:rsidRPr="004C3157">
              <w:rPr>
                <w:sz w:val="28"/>
                <w:szCs w:val="28"/>
                <w:lang w:val="uk-UA"/>
              </w:rPr>
              <w:t xml:space="preserve"> </w:t>
            </w:r>
            <w:r w:rsidR="009532B0">
              <w:rPr>
                <w:sz w:val="28"/>
                <w:szCs w:val="28"/>
                <w:lang w:val="uk-UA"/>
              </w:rPr>
              <w:t>/ управління</w:t>
            </w:r>
          </w:p>
          <w:p w14:paraId="2F362900" w14:textId="77777777" w:rsidR="004C3157" w:rsidRPr="004C3157" w:rsidRDefault="00433837" w:rsidP="009E2B52">
            <w:pPr>
              <w:tabs>
                <w:tab w:val="left" w:pos="1260"/>
                <w:tab w:val="left" w:pos="1440"/>
                <w:tab w:val="left" w:pos="1620"/>
              </w:tabs>
              <w:spacing w:before="20" w:after="2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4C3157" w:rsidRPr="004C3157">
              <w:rPr>
                <w:sz w:val="28"/>
                <w:szCs w:val="28"/>
                <w:lang w:val="uk-UA"/>
              </w:rPr>
              <w:t>використовувати систему зв’язку і комунікації, що існують в департаменті та  облдержадміністрації.</w:t>
            </w:r>
          </w:p>
        </w:tc>
      </w:tr>
      <w:tr w:rsidR="004C3157" w:rsidRPr="004C3157" w14:paraId="298E0A83" w14:textId="77777777">
        <w:tc>
          <w:tcPr>
            <w:tcW w:w="276" w:type="pct"/>
            <w:shd w:val="clear" w:color="auto" w:fill="FFFFFF"/>
          </w:tcPr>
          <w:p w14:paraId="79E20668" w14:textId="77777777" w:rsidR="004C3157" w:rsidRPr="004C3157" w:rsidRDefault="004C3157" w:rsidP="004C3157">
            <w:pPr>
              <w:spacing w:after="240"/>
              <w:jc w:val="center"/>
              <w:rPr>
                <w:sz w:val="28"/>
                <w:szCs w:val="28"/>
                <w:lang w:val="uk-UA" w:eastAsia="uk-UA"/>
              </w:rPr>
            </w:pPr>
            <w:r w:rsidRPr="004C3157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947" w:type="pct"/>
            <w:shd w:val="clear" w:color="auto" w:fill="FFFFFF"/>
          </w:tcPr>
          <w:p w14:paraId="6F1CBBD0" w14:textId="77777777" w:rsidR="004C3157" w:rsidRPr="004C3157" w:rsidRDefault="004C3157" w:rsidP="004C315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3157">
              <w:rPr>
                <w:color w:val="000000"/>
                <w:sz w:val="28"/>
                <w:szCs w:val="28"/>
                <w:lang w:val="uk-UA" w:eastAsia="uk-UA"/>
              </w:rPr>
              <w:t>Досягнення результатів</w:t>
            </w:r>
          </w:p>
        </w:tc>
        <w:tc>
          <w:tcPr>
            <w:tcW w:w="3777" w:type="pct"/>
            <w:gridSpan w:val="2"/>
            <w:shd w:val="clear" w:color="auto" w:fill="FFFFFF"/>
          </w:tcPr>
          <w:p w14:paraId="3C5E1A77" w14:textId="77777777" w:rsidR="00433837" w:rsidRPr="00433837" w:rsidRDefault="004C3157" w:rsidP="004675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4C3157">
              <w:rPr>
                <w:color w:val="000000"/>
                <w:sz w:val="28"/>
                <w:szCs w:val="28"/>
                <w:lang w:val="uk-UA" w:eastAsia="uk-UA"/>
              </w:rPr>
              <w:t xml:space="preserve">- </w:t>
            </w:r>
            <w:r w:rsidR="00433837" w:rsidRPr="00433837">
              <w:rPr>
                <w:color w:val="000000"/>
                <w:sz w:val="28"/>
                <w:szCs w:val="28"/>
                <w:lang w:val="uk-UA" w:eastAsia="uk-UA"/>
              </w:rPr>
              <w:t>готовність працювати в команді та сприяти колегам у їх професійній діяльності задля досягнення спільних цілей;</w:t>
            </w:r>
          </w:p>
          <w:p w14:paraId="012A2379" w14:textId="77777777" w:rsidR="00433837" w:rsidRPr="00433837" w:rsidRDefault="00433837" w:rsidP="00467537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- </w:t>
            </w:r>
            <w:r w:rsidRPr="00433837">
              <w:rPr>
                <w:color w:val="000000"/>
                <w:sz w:val="28"/>
                <w:szCs w:val="28"/>
                <w:lang w:val="uk-UA" w:eastAsia="uk-UA"/>
              </w:rPr>
              <w:t>стресостійкість;</w:t>
            </w:r>
          </w:p>
          <w:p w14:paraId="489F7D13" w14:textId="77777777" w:rsidR="004C3157" w:rsidRPr="004C3157" w:rsidRDefault="00601BF5" w:rsidP="00601BF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- </w:t>
            </w:r>
            <w:r w:rsidR="00433837" w:rsidRPr="00433837">
              <w:rPr>
                <w:color w:val="000000"/>
                <w:sz w:val="28"/>
                <w:szCs w:val="28"/>
                <w:lang w:val="uk-UA" w:eastAsia="uk-UA"/>
              </w:rPr>
              <w:t>вміння швидко адаптуватися до високої інтенсивності завдань</w:t>
            </w:r>
          </w:p>
        </w:tc>
      </w:tr>
      <w:tr w:rsidR="004C3157" w:rsidRPr="004C3157" w14:paraId="62BF70F2" w14:textId="77777777">
        <w:tc>
          <w:tcPr>
            <w:tcW w:w="5000" w:type="pct"/>
            <w:gridSpan w:val="4"/>
            <w:shd w:val="clear" w:color="auto" w:fill="FFFFFF"/>
          </w:tcPr>
          <w:p w14:paraId="493602E7" w14:textId="77777777" w:rsidR="004C3157" w:rsidRPr="004C3157" w:rsidRDefault="004C3157" w:rsidP="004C3157">
            <w:pPr>
              <w:autoSpaceDE w:val="0"/>
              <w:autoSpaceDN w:val="0"/>
              <w:adjustRightInd w:val="0"/>
              <w:spacing w:after="240"/>
              <w:ind w:left="119" w:right="180"/>
              <w:jc w:val="center"/>
              <w:rPr>
                <w:b/>
                <w:sz w:val="28"/>
                <w:szCs w:val="28"/>
                <w:lang w:val="uk-UA" w:eastAsia="uk-UA"/>
              </w:rPr>
            </w:pPr>
          </w:p>
          <w:p w14:paraId="381A446A" w14:textId="77777777" w:rsidR="004C3157" w:rsidRPr="004C3157" w:rsidRDefault="004C3157" w:rsidP="004C3157">
            <w:pPr>
              <w:autoSpaceDE w:val="0"/>
              <w:autoSpaceDN w:val="0"/>
              <w:adjustRightInd w:val="0"/>
              <w:spacing w:after="240"/>
              <w:ind w:right="180"/>
              <w:jc w:val="center"/>
              <w:rPr>
                <w:b/>
                <w:sz w:val="16"/>
                <w:szCs w:val="16"/>
                <w:lang w:val="uk-UA" w:eastAsia="uk-UA"/>
              </w:rPr>
            </w:pPr>
            <w:r w:rsidRPr="004C3157">
              <w:rPr>
                <w:b/>
                <w:sz w:val="28"/>
                <w:szCs w:val="28"/>
                <w:lang w:val="uk-UA" w:eastAsia="uk-UA"/>
              </w:rPr>
              <w:t>Професійні знання</w:t>
            </w:r>
          </w:p>
        </w:tc>
      </w:tr>
      <w:tr w:rsidR="004C3157" w:rsidRPr="004C3157" w14:paraId="09799150" w14:textId="77777777">
        <w:tc>
          <w:tcPr>
            <w:tcW w:w="276" w:type="pct"/>
            <w:shd w:val="clear" w:color="auto" w:fill="FFFFFF"/>
          </w:tcPr>
          <w:p w14:paraId="655CD6F8" w14:textId="77777777" w:rsidR="004C3157" w:rsidRPr="004C3157" w:rsidRDefault="004C3157" w:rsidP="004C315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014" w:type="pct"/>
            <w:gridSpan w:val="2"/>
            <w:shd w:val="clear" w:color="auto" w:fill="FFFFFF"/>
          </w:tcPr>
          <w:p w14:paraId="35AFC6E1" w14:textId="77777777" w:rsidR="004C3157" w:rsidRPr="004C3157" w:rsidRDefault="004C3157" w:rsidP="004C3157">
            <w:pPr>
              <w:spacing w:before="115" w:after="115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4C3157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3710" w:type="pct"/>
            <w:shd w:val="clear" w:color="auto" w:fill="FFFFFF"/>
          </w:tcPr>
          <w:p w14:paraId="336D76F6" w14:textId="77777777" w:rsidR="004C3157" w:rsidRPr="004C3157" w:rsidRDefault="004C3157" w:rsidP="004C3157">
            <w:pPr>
              <w:spacing w:before="115" w:after="115"/>
              <w:jc w:val="center"/>
              <w:textAlignment w:val="baseline"/>
              <w:rPr>
                <w:b/>
                <w:sz w:val="28"/>
                <w:szCs w:val="28"/>
                <w:lang w:val="uk-UA" w:eastAsia="uk-UA"/>
              </w:rPr>
            </w:pPr>
            <w:r w:rsidRPr="004C3157">
              <w:rPr>
                <w:b/>
                <w:sz w:val="28"/>
                <w:szCs w:val="28"/>
                <w:lang w:val="uk-UA" w:eastAsia="uk-UA"/>
              </w:rPr>
              <w:t>Компоненти вимоги</w:t>
            </w:r>
          </w:p>
        </w:tc>
      </w:tr>
      <w:tr w:rsidR="004C3157" w:rsidRPr="004C3157" w14:paraId="50F4A545" w14:textId="77777777">
        <w:trPr>
          <w:trHeight w:val="772"/>
        </w:trPr>
        <w:tc>
          <w:tcPr>
            <w:tcW w:w="276" w:type="pct"/>
            <w:shd w:val="clear" w:color="auto" w:fill="FFFFFF"/>
          </w:tcPr>
          <w:p w14:paraId="17C86AA7" w14:textId="77777777" w:rsidR="004C3157" w:rsidRPr="004C3157" w:rsidRDefault="004C3157" w:rsidP="004C3157">
            <w:pPr>
              <w:spacing w:after="240"/>
              <w:jc w:val="center"/>
              <w:rPr>
                <w:sz w:val="28"/>
                <w:szCs w:val="28"/>
                <w:lang w:val="uk-UA" w:eastAsia="uk-UA"/>
              </w:rPr>
            </w:pPr>
            <w:r w:rsidRPr="004C3157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1014" w:type="pct"/>
            <w:gridSpan w:val="2"/>
            <w:shd w:val="clear" w:color="auto" w:fill="FFFFFF"/>
          </w:tcPr>
          <w:p w14:paraId="7EB0522B" w14:textId="77777777" w:rsidR="004C3157" w:rsidRPr="004C3157" w:rsidRDefault="004C3157" w:rsidP="004C3157">
            <w:pPr>
              <w:spacing w:after="240"/>
              <w:ind w:left="144"/>
              <w:rPr>
                <w:sz w:val="28"/>
                <w:szCs w:val="28"/>
                <w:lang w:val="uk-UA" w:eastAsia="uk-UA"/>
              </w:rPr>
            </w:pPr>
            <w:r w:rsidRPr="004C3157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3710" w:type="pct"/>
            <w:shd w:val="clear" w:color="auto" w:fill="FFFFFF"/>
          </w:tcPr>
          <w:p w14:paraId="4D4D4317" w14:textId="77777777" w:rsidR="004C3157" w:rsidRPr="004C3157" w:rsidRDefault="004C3157" w:rsidP="004C3157">
            <w:pPr>
              <w:spacing w:before="120" w:after="240"/>
              <w:ind w:left="151"/>
              <w:textAlignment w:val="baseline"/>
              <w:rPr>
                <w:sz w:val="28"/>
                <w:szCs w:val="28"/>
                <w:lang w:val="uk-UA"/>
              </w:rPr>
            </w:pPr>
            <w:r w:rsidRPr="004C3157">
              <w:rPr>
                <w:sz w:val="28"/>
                <w:szCs w:val="28"/>
                <w:lang w:val="uk-UA"/>
              </w:rPr>
              <w:t>Знання:</w:t>
            </w:r>
          </w:p>
          <w:p w14:paraId="2813B2C8" w14:textId="77777777" w:rsidR="004C3157" w:rsidRPr="004C3157" w:rsidRDefault="004C3157" w:rsidP="004C3157">
            <w:pPr>
              <w:spacing w:before="120" w:after="240"/>
              <w:ind w:left="151"/>
              <w:textAlignment w:val="baseline"/>
              <w:rPr>
                <w:sz w:val="28"/>
                <w:szCs w:val="28"/>
                <w:lang w:val="uk-UA"/>
              </w:rPr>
            </w:pPr>
            <w:r w:rsidRPr="004C3157">
              <w:rPr>
                <w:sz w:val="28"/>
                <w:szCs w:val="28"/>
                <w:lang w:val="uk-UA"/>
              </w:rPr>
              <w:t>Конституції України;</w:t>
            </w:r>
          </w:p>
          <w:p w14:paraId="16BE6BF0" w14:textId="77777777" w:rsidR="004C3157" w:rsidRPr="004C3157" w:rsidRDefault="004C3157" w:rsidP="004C3157">
            <w:pPr>
              <w:spacing w:before="120" w:after="240"/>
              <w:ind w:left="151"/>
              <w:textAlignment w:val="baseline"/>
              <w:rPr>
                <w:sz w:val="28"/>
                <w:szCs w:val="28"/>
                <w:lang w:val="uk-UA"/>
              </w:rPr>
            </w:pPr>
            <w:r w:rsidRPr="004C3157">
              <w:rPr>
                <w:sz w:val="28"/>
                <w:szCs w:val="28"/>
                <w:lang w:val="uk-UA"/>
              </w:rPr>
              <w:t>Закону  України «Про державну службу»;</w:t>
            </w:r>
          </w:p>
          <w:p w14:paraId="223FA264" w14:textId="77777777" w:rsidR="004C3157" w:rsidRPr="004C3157" w:rsidRDefault="004C3157" w:rsidP="004C3157">
            <w:pPr>
              <w:spacing w:before="120" w:after="240"/>
              <w:ind w:left="151"/>
              <w:textAlignment w:val="baseline"/>
              <w:rPr>
                <w:sz w:val="28"/>
                <w:szCs w:val="28"/>
                <w:lang w:val="uk-UA"/>
              </w:rPr>
            </w:pPr>
            <w:r w:rsidRPr="004C3157">
              <w:rPr>
                <w:sz w:val="28"/>
                <w:szCs w:val="28"/>
                <w:lang w:val="uk-UA"/>
              </w:rPr>
              <w:t>Закону  України «Про місцеві державні адміністрації»;</w:t>
            </w:r>
          </w:p>
          <w:p w14:paraId="7E45A5C0" w14:textId="77777777" w:rsidR="004C3157" w:rsidRPr="004C3157" w:rsidRDefault="004C3157" w:rsidP="004C3157">
            <w:pPr>
              <w:spacing w:after="240"/>
              <w:ind w:left="151"/>
              <w:textAlignment w:val="baseline"/>
              <w:rPr>
                <w:sz w:val="16"/>
                <w:szCs w:val="16"/>
                <w:lang w:val="uk-UA"/>
              </w:rPr>
            </w:pPr>
            <w:r w:rsidRPr="004C3157">
              <w:rPr>
                <w:sz w:val="28"/>
                <w:szCs w:val="28"/>
                <w:lang w:val="uk-UA"/>
              </w:rPr>
              <w:t xml:space="preserve">Закону  України «Про запобігання корупції» </w:t>
            </w:r>
          </w:p>
        </w:tc>
      </w:tr>
      <w:tr w:rsidR="004C3157" w:rsidRPr="004C3157" w14:paraId="6811AFF0" w14:textId="77777777" w:rsidTr="008D4216">
        <w:trPr>
          <w:trHeight w:val="2216"/>
        </w:trPr>
        <w:tc>
          <w:tcPr>
            <w:tcW w:w="276" w:type="pct"/>
            <w:shd w:val="clear" w:color="auto" w:fill="FFFFFF"/>
          </w:tcPr>
          <w:p w14:paraId="54751EE8" w14:textId="77777777" w:rsidR="004C3157" w:rsidRPr="004C3157" w:rsidRDefault="004C3157" w:rsidP="004C3157">
            <w:pPr>
              <w:spacing w:after="240"/>
              <w:jc w:val="center"/>
              <w:rPr>
                <w:sz w:val="28"/>
                <w:szCs w:val="28"/>
                <w:lang w:val="uk-UA" w:eastAsia="uk-UA"/>
              </w:rPr>
            </w:pPr>
            <w:r w:rsidRPr="004C3157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1014" w:type="pct"/>
            <w:gridSpan w:val="2"/>
            <w:shd w:val="clear" w:color="auto" w:fill="FFFFFF"/>
          </w:tcPr>
          <w:p w14:paraId="2C2F9821" w14:textId="77777777" w:rsidR="004C3157" w:rsidRPr="004C3157" w:rsidRDefault="004C3157" w:rsidP="004C3157">
            <w:pPr>
              <w:spacing w:after="240"/>
              <w:ind w:left="144" w:right="84"/>
              <w:jc w:val="both"/>
              <w:rPr>
                <w:sz w:val="28"/>
                <w:szCs w:val="28"/>
                <w:lang w:val="uk-UA" w:eastAsia="uk-UA"/>
              </w:rPr>
            </w:pPr>
            <w:r w:rsidRPr="004C3157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3710" w:type="pct"/>
            <w:shd w:val="clear" w:color="auto" w:fill="FFFFFF"/>
          </w:tcPr>
          <w:p w14:paraId="38EBE868" w14:textId="77777777" w:rsidR="004C3157" w:rsidRPr="004C3157" w:rsidRDefault="004C3157" w:rsidP="004C3157">
            <w:pPr>
              <w:spacing w:before="120" w:after="240"/>
              <w:ind w:left="151" w:right="181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C3157">
              <w:rPr>
                <w:rFonts w:ascii="ProbaPro" w:hAnsi="ProbaPro"/>
                <w:sz w:val="28"/>
                <w:szCs w:val="28"/>
                <w:lang w:val="uk-UA"/>
              </w:rPr>
              <w:t>Знання:</w:t>
            </w:r>
          </w:p>
          <w:p w14:paraId="4D3F9D05" w14:textId="77777777" w:rsidR="00E757FF" w:rsidRDefault="00E757FF" w:rsidP="00E757FF">
            <w:pPr>
              <w:spacing w:before="120" w:after="240"/>
              <w:ind w:left="151" w:right="181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Закону України «</w:t>
            </w:r>
            <w:r w:rsidRPr="00E757FF">
              <w:rPr>
                <w:sz w:val="28"/>
                <w:szCs w:val="28"/>
                <w:lang w:val="uk-UA"/>
              </w:rPr>
              <w:t>Про основні засади забезпечення кібербезпеки України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14:paraId="1C77AE59" w14:textId="77777777" w:rsidR="004C3157" w:rsidRPr="004C3157" w:rsidRDefault="004C3157" w:rsidP="004C3157">
            <w:pPr>
              <w:spacing w:before="120" w:after="240"/>
              <w:ind w:left="151" w:right="181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C3157">
              <w:rPr>
                <w:sz w:val="28"/>
                <w:szCs w:val="28"/>
                <w:lang w:val="uk-UA"/>
              </w:rPr>
              <w:t xml:space="preserve">Закону  України «Про звернення громадян»; </w:t>
            </w:r>
          </w:p>
          <w:p w14:paraId="36684487" w14:textId="77777777" w:rsidR="004C3157" w:rsidRPr="004C3157" w:rsidRDefault="004C3157" w:rsidP="004C3157">
            <w:pPr>
              <w:spacing w:before="120" w:after="240"/>
              <w:ind w:left="151" w:right="181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C3157">
              <w:rPr>
                <w:sz w:val="28"/>
                <w:szCs w:val="28"/>
                <w:lang w:val="uk-UA"/>
              </w:rPr>
              <w:t xml:space="preserve">Закону  України «Про доступ до публічної інформації»; </w:t>
            </w:r>
          </w:p>
          <w:p w14:paraId="5919D1B9" w14:textId="77777777" w:rsidR="004C3157" w:rsidRPr="004C3157" w:rsidRDefault="004C3157" w:rsidP="004C3157">
            <w:pPr>
              <w:ind w:left="140" w:right="125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4C3157">
              <w:rPr>
                <w:sz w:val="28"/>
                <w:szCs w:val="28"/>
                <w:lang w:val="uk-UA"/>
              </w:rPr>
              <w:t>Закону України «Про місцеве самоврядування в Україні»</w:t>
            </w:r>
          </w:p>
          <w:p w14:paraId="4E8F8883" w14:textId="77777777" w:rsidR="004C3157" w:rsidRPr="004C3157" w:rsidRDefault="004C3157" w:rsidP="004C3157">
            <w:pPr>
              <w:ind w:left="140" w:right="125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14:paraId="7374EF6A" w14:textId="77777777" w:rsidR="004C3157" w:rsidRPr="004C3157" w:rsidRDefault="004C3157" w:rsidP="008D4216">
            <w:pPr>
              <w:ind w:left="140" w:right="125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</w:tbl>
    <w:p w14:paraId="099782E7" w14:textId="77777777" w:rsidR="004C3157" w:rsidRPr="004C3157" w:rsidRDefault="004C3157" w:rsidP="004C3157">
      <w:pPr>
        <w:autoSpaceDE w:val="0"/>
        <w:autoSpaceDN w:val="0"/>
        <w:adjustRightInd w:val="0"/>
        <w:ind w:left="-720"/>
        <w:rPr>
          <w:sz w:val="28"/>
          <w:szCs w:val="28"/>
          <w:lang w:val="uk-UA"/>
        </w:rPr>
      </w:pPr>
    </w:p>
    <w:p w14:paraId="14857CEF" w14:textId="77777777" w:rsidR="004C3157" w:rsidRPr="004C3157" w:rsidRDefault="004C3157" w:rsidP="004C3157">
      <w:pPr>
        <w:autoSpaceDE w:val="0"/>
        <w:autoSpaceDN w:val="0"/>
        <w:adjustRightInd w:val="0"/>
        <w:ind w:left="-720"/>
        <w:rPr>
          <w:sz w:val="28"/>
          <w:szCs w:val="28"/>
          <w:lang w:val="uk-UA"/>
        </w:rPr>
      </w:pPr>
    </w:p>
    <w:p w14:paraId="6016AC52" w14:textId="77777777" w:rsidR="001F0199" w:rsidRDefault="001F0199" w:rsidP="00F72E8F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60DDBB46" w14:textId="77777777" w:rsidR="00F72E8F" w:rsidRDefault="00F72E8F" w:rsidP="00F72E8F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35666571" w14:textId="77777777" w:rsidR="00F72E8F" w:rsidRDefault="00F72E8F" w:rsidP="00F72E8F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14:paraId="344E60F1" w14:textId="77777777" w:rsidR="001F0199" w:rsidRDefault="001F0199" w:rsidP="00F613F9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3DE9BC91" w14:textId="77777777" w:rsidR="00F72E8F" w:rsidRDefault="00F72E8F" w:rsidP="00F72E8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</w:t>
      </w:r>
    </w:p>
    <w:p w14:paraId="4AF3D74C" w14:textId="77777777" w:rsidR="009A0EDA" w:rsidRDefault="009A0EDA" w:rsidP="00F72E8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07976989" w14:textId="77777777" w:rsidR="009A0EDA" w:rsidRDefault="009A0EDA" w:rsidP="00F72E8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56B867F6" w14:textId="77777777" w:rsidR="009A0EDA" w:rsidRDefault="009A0EDA" w:rsidP="00F72E8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7B79353C" w14:textId="77777777" w:rsidR="009A0EDA" w:rsidRDefault="009A0EDA" w:rsidP="00F72E8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73FC3C13" w14:textId="77777777" w:rsidR="004C3157" w:rsidRPr="004C3157" w:rsidRDefault="004C3157" w:rsidP="00F72E8F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4C3157">
        <w:rPr>
          <w:b/>
          <w:sz w:val="28"/>
          <w:szCs w:val="28"/>
          <w:lang w:val="uk-UA"/>
        </w:rPr>
        <w:lastRenderedPageBreak/>
        <w:t>Заява(зразок)</w:t>
      </w:r>
    </w:p>
    <w:p w14:paraId="2E9999B8" w14:textId="77777777" w:rsidR="004C3157" w:rsidRPr="004C3157" w:rsidRDefault="004C3157" w:rsidP="004C3157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55AAE236" w14:textId="77777777" w:rsidR="004C3157" w:rsidRPr="004C3157" w:rsidRDefault="001F0199" w:rsidP="004C3157">
      <w:pPr>
        <w:spacing w:after="160" w:line="259" w:lineRule="auto"/>
        <w:ind w:left="4962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В.о. д</w:t>
      </w:r>
      <w:r w:rsidR="004C3157" w:rsidRPr="004C3157">
        <w:rPr>
          <w:rFonts w:eastAsia="Calibri"/>
          <w:sz w:val="28"/>
          <w:szCs w:val="28"/>
          <w:lang w:val="uk-UA" w:eastAsia="en-US"/>
        </w:rPr>
        <w:t>иректор</w:t>
      </w:r>
      <w:r>
        <w:rPr>
          <w:rFonts w:eastAsia="Calibri"/>
          <w:sz w:val="28"/>
          <w:szCs w:val="28"/>
          <w:lang w:val="uk-UA" w:eastAsia="en-US"/>
        </w:rPr>
        <w:t>а</w:t>
      </w:r>
      <w:r w:rsidR="004C3157" w:rsidRPr="004C3157">
        <w:rPr>
          <w:rFonts w:eastAsia="Calibri"/>
          <w:sz w:val="28"/>
          <w:szCs w:val="28"/>
          <w:lang w:val="uk-UA" w:eastAsia="en-US"/>
        </w:rPr>
        <w:t xml:space="preserve"> </w:t>
      </w:r>
    </w:p>
    <w:p w14:paraId="17B51E91" w14:textId="77777777" w:rsidR="004C3157" w:rsidRPr="004C3157" w:rsidRDefault="004C3157" w:rsidP="004C3157">
      <w:pPr>
        <w:spacing w:after="160" w:line="259" w:lineRule="auto"/>
        <w:ind w:left="4962"/>
        <w:jc w:val="both"/>
        <w:rPr>
          <w:rFonts w:eastAsia="Calibri"/>
          <w:sz w:val="28"/>
          <w:szCs w:val="28"/>
          <w:lang w:val="uk-UA" w:eastAsia="en-US"/>
        </w:rPr>
      </w:pPr>
      <w:r w:rsidRPr="004C3157">
        <w:rPr>
          <w:rFonts w:eastAsia="Calibri"/>
          <w:sz w:val="28"/>
          <w:szCs w:val="28"/>
          <w:lang w:val="uk-UA" w:eastAsia="en-US"/>
        </w:rPr>
        <w:t>департаменту цифрової трансформації та суспільних комунікацій Рівненської обласної державної адміністрації</w:t>
      </w:r>
    </w:p>
    <w:p w14:paraId="1A625833" w14:textId="77777777" w:rsidR="004C3157" w:rsidRPr="004C3157" w:rsidRDefault="004C3157" w:rsidP="004C3157">
      <w:pPr>
        <w:spacing w:after="160" w:line="259" w:lineRule="auto"/>
        <w:ind w:left="4962"/>
        <w:jc w:val="both"/>
        <w:rPr>
          <w:rFonts w:eastAsia="Calibri"/>
          <w:sz w:val="28"/>
          <w:szCs w:val="28"/>
          <w:lang w:val="uk-UA" w:eastAsia="en-US"/>
        </w:rPr>
      </w:pPr>
      <w:r w:rsidRPr="004C3157">
        <w:rPr>
          <w:rFonts w:eastAsia="Calibri"/>
          <w:sz w:val="28"/>
          <w:szCs w:val="28"/>
          <w:lang w:val="uk-UA" w:eastAsia="en-US"/>
        </w:rPr>
        <w:t xml:space="preserve">Олександру </w:t>
      </w:r>
      <w:r w:rsidR="001F0199">
        <w:rPr>
          <w:rFonts w:eastAsia="Calibri"/>
          <w:sz w:val="28"/>
          <w:szCs w:val="28"/>
          <w:lang w:val="uk-UA" w:eastAsia="en-US"/>
        </w:rPr>
        <w:t>КОРОЛЬЧУКУ</w:t>
      </w:r>
    </w:p>
    <w:p w14:paraId="49DE66DB" w14:textId="77777777" w:rsidR="004C3157" w:rsidRPr="004C3157" w:rsidRDefault="004C3157" w:rsidP="004C3157">
      <w:pPr>
        <w:spacing w:after="160" w:line="259" w:lineRule="auto"/>
        <w:ind w:left="4962"/>
        <w:jc w:val="both"/>
        <w:rPr>
          <w:rFonts w:eastAsia="Calibri"/>
          <w:sz w:val="28"/>
          <w:szCs w:val="28"/>
          <w:lang w:val="uk-UA" w:eastAsia="en-US"/>
        </w:rPr>
      </w:pPr>
    </w:p>
    <w:p w14:paraId="741CC096" w14:textId="77777777" w:rsidR="004C3157" w:rsidRPr="004C3157" w:rsidRDefault="004C3157" w:rsidP="004C3157">
      <w:pPr>
        <w:pBdr>
          <w:bottom w:val="single" w:sz="12" w:space="1" w:color="auto"/>
        </w:pBdr>
        <w:spacing w:after="160" w:line="259" w:lineRule="auto"/>
        <w:ind w:left="4962"/>
        <w:jc w:val="both"/>
        <w:rPr>
          <w:rFonts w:eastAsia="Calibri"/>
          <w:sz w:val="28"/>
          <w:szCs w:val="28"/>
          <w:lang w:val="uk-UA" w:eastAsia="en-US"/>
        </w:rPr>
      </w:pPr>
      <w:r w:rsidRPr="004C3157">
        <w:rPr>
          <w:rFonts w:eastAsia="Calibri"/>
          <w:sz w:val="28"/>
          <w:szCs w:val="28"/>
          <w:lang w:val="uk-UA" w:eastAsia="en-US"/>
        </w:rPr>
        <w:t xml:space="preserve">ПІБ </w:t>
      </w:r>
      <w:r w:rsidRPr="004C3157">
        <w:rPr>
          <w:rFonts w:eastAsia="Calibri"/>
          <w:sz w:val="28"/>
          <w:szCs w:val="28"/>
          <w:lang w:val="uk-UA" w:eastAsia="en-US"/>
        </w:rPr>
        <w:br/>
      </w:r>
    </w:p>
    <w:p w14:paraId="0E154351" w14:textId="77777777" w:rsidR="004C3157" w:rsidRPr="004C3157" w:rsidRDefault="004C3157" w:rsidP="004C3157">
      <w:pPr>
        <w:pBdr>
          <w:bottom w:val="single" w:sz="12" w:space="1" w:color="auto"/>
        </w:pBdr>
        <w:spacing w:after="160" w:line="259" w:lineRule="auto"/>
        <w:ind w:left="4962"/>
        <w:jc w:val="both"/>
        <w:rPr>
          <w:rFonts w:eastAsia="Calibri"/>
          <w:sz w:val="28"/>
          <w:szCs w:val="28"/>
          <w:lang w:val="uk-UA" w:eastAsia="en-US"/>
        </w:rPr>
      </w:pPr>
      <w:r w:rsidRPr="004C3157">
        <w:rPr>
          <w:rFonts w:eastAsia="Calibri"/>
          <w:sz w:val="28"/>
          <w:szCs w:val="28"/>
          <w:lang w:val="uk-UA" w:eastAsia="en-US"/>
        </w:rPr>
        <w:t>який(а) проживає за адресою:</w:t>
      </w:r>
    </w:p>
    <w:p w14:paraId="60C4219D" w14:textId="77777777" w:rsidR="004C3157" w:rsidRPr="004C3157" w:rsidRDefault="004C3157" w:rsidP="004C3157">
      <w:pPr>
        <w:pBdr>
          <w:bottom w:val="single" w:sz="12" w:space="1" w:color="auto"/>
        </w:pBdr>
        <w:spacing w:after="160" w:line="259" w:lineRule="auto"/>
        <w:ind w:left="4962"/>
        <w:jc w:val="both"/>
        <w:rPr>
          <w:rFonts w:eastAsia="Calibri"/>
          <w:sz w:val="28"/>
          <w:szCs w:val="28"/>
          <w:lang w:val="uk-UA" w:eastAsia="en-US"/>
        </w:rPr>
      </w:pPr>
    </w:p>
    <w:p w14:paraId="5F4A5DCC" w14:textId="77777777" w:rsidR="004C3157" w:rsidRPr="004C3157" w:rsidRDefault="004C3157" w:rsidP="004C3157">
      <w:pPr>
        <w:spacing w:after="160" w:line="259" w:lineRule="auto"/>
        <w:ind w:left="4962"/>
        <w:jc w:val="both"/>
        <w:rPr>
          <w:rFonts w:eastAsia="Calibri"/>
          <w:sz w:val="28"/>
          <w:szCs w:val="28"/>
          <w:lang w:val="uk-UA" w:eastAsia="en-US"/>
        </w:rPr>
      </w:pPr>
      <w:r w:rsidRPr="004C3157">
        <w:rPr>
          <w:rFonts w:eastAsia="Calibri"/>
          <w:sz w:val="28"/>
          <w:szCs w:val="28"/>
          <w:lang w:val="uk-UA" w:eastAsia="en-US"/>
        </w:rPr>
        <w:t>моб. тел.</w:t>
      </w:r>
    </w:p>
    <w:p w14:paraId="42FD4C2D" w14:textId="77777777" w:rsidR="004C3157" w:rsidRPr="004C3157" w:rsidRDefault="004C3157" w:rsidP="004C3157">
      <w:pPr>
        <w:spacing w:after="160" w:line="259" w:lineRule="auto"/>
        <w:ind w:left="4962"/>
        <w:jc w:val="both"/>
        <w:rPr>
          <w:rFonts w:eastAsia="Calibri"/>
          <w:sz w:val="28"/>
          <w:szCs w:val="28"/>
          <w:lang w:val="uk-UA" w:eastAsia="en-US"/>
        </w:rPr>
      </w:pPr>
      <w:r w:rsidRPr="004C3157">
        <w:rPr>
          <w:rFonts w:eastAsia="Calibri"/>
          <w:sz w:val="28"/>
          <w:szCs w:val="28"/>
          <w:lang w:val="uk-UA" w:eastAsia="en-US"/>
        </w:rPr>
        <w:t>адреса електронної пошти:_______</w:t>
      </w:r>
    </w:p>
    <w:p w14:paraId="0A6037DD" w14:textId="77777777" w:rsidR="004C3157" w:rsidRPr="004C3157" w:rsidRDefault="004C3157" w:rsidP="004C3157">
      <w:pPr>
        <w:spacing w:after="160" w:line="259" w:lineRule="auto"/>
        <w:ind w:left="3686"/>
        <w:jc w:val="both"/>
        <w:rPr>
          <w:rFonts w:eastAsia="Calibri"/>
          <w:sz w:val="28"/>
          <w:szCs w:val="28"/>
          <w:lang w:val="uk-UA" w:eastAsia="en-US"/>
        </w:rPr>
      </w:pPr>
      <w:r w:rsidRPr="004C3157">
        <w:rPr>
          <w:rFonts w:eastAsia="Calibri"/>
          <w:sz w:val="28"/>
          <w:szCs w:val="28"/>
          <w:lang w:val="uk-UA" w:eastAsia="en-US"/>
        </w:rPr>
        <w:t>Заява</w:t>
      </w:r>
    </w:p>
    <w:p w14:paraId="284BC0C6" w14:textId="77777777" w:rsidR="004C3157" w:rsidRPr="004C3157" w:rsidRDefault="004C3157" w:rsidP="004C3157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C3157">
        <w:rPr>
          <w:rFonts w:eastAsia="Calibri"/>
          <w:sz w:val="28"/>
          <w:szCs w:val="28"/>
          <w:lang w:val="uk-UA" w:eastAsia="en-US"/>
        </w:rPr>
        <w:t xml:space="preserve">Прошу розглянути мою кандидатуру для зайняття вакантної посади державної служби категорії «В» - </w:t>
      </w:r>
      <w:r w:rsidR="001F0199" w:rsidRPr="001F0199">
        <w:rPr>
          <w:rFonts w:eastAsia="Calibri"/>
          <w:sz w:val="28"/>
          <w:szCs w:val="28"/>
          <w:lang w:val="uk-UA" w:eastAsia="en-US"/>
        </w:rPr>
        <w:t>головного спеціаліста відділу цифрового розвитку та електронної демократії управління цифрової трансформації  департаменту цифрової трансформації та суспільних комунікацій Рівненської обласної державної адміністрації</w:t>
      </w:r>
      <w:r w:rsidRPr="004C3157">
        <w:rPr>
          <w:rFonts w:eastAsia="Calibri"/>
          <w:sz w:val="28"/>
          <w:szCs w:val="28"/>
          <w:lang w:val="uk-UA" w:eastAsia="en-US"/>
        </w:rPr>
        <w:t xml:space="preserve">  у період дії воєнного стану</w:t>
      </w:r>
      <w:r w:rsidR="001F0199">
        <w:rPr>
          <w:rFonts w:eastAsia="Calibri"/>
          <w:sz w:val="28"/>
          <w:szCs w:val="28"/>
          <w:lang w:val="uk-UA" w:eastAsia="en-US"/>
        </w:rPr>
        <w:t>.</w:t>
      </w:r>
      <w:r w:rsidRPr="004C3157">
        <w:rPr>
          <w:rFonts w:eastAsia="Calibri"/>
          <w:sz w:val="28"/>
          <w:szCs w:val="28"/>
          <w:lang w:val="uk-UA" w:eastAsia="en-US"/>
        </w:rPr>
        <w:t xml:space="preserve"> </w:t>
      </w:r>
    </w:p>
    <w:p w14:paraId="7D2F3B33" w14:textId="77777777" w:rsidR="004C3157" w:rsidRPr="004C3157" w:rsidRDefault="004C3157" w:rsidP="004C3157">
      <w:pPr>
        <w:spacing w:after="160" w:line="259" w:lineRule="auto"/>
        <w:ind w:firstLine="709"/>
        <w:rPr>
          <w:rFonts w:eastAsia="Calibri"/>
          <w:sz w:val="28"/>
          <w:szCs w:val="28"/>
          <w:lang w:val="uk-UA" w:eastAsia="en-US"/>
        </w:rPr>
      </w:pPr>
      <w:r w:rsidRPr="004C3157">
        <w:rPr>
          <w:rFonts w:eastAsia="Calibri"/>
          <w:sz w:val="28"/>
          <w:szCs w:val="28"/>
          <w:lang w:val="uk-UA" w:eastAsia="en-US"/>
        </w:rPr>
        <w:t>Мета зайняття вакантної посади: ____________________________________________________________________.</w:t>
      </w:r>
    </w:p>
    <w:p w14:paraId="17FF1A7A" w14:textId="77777777" w:rsidR="004C3157" w:rsidRPr="004C3157" w:rsidRDefault="004C3157" w:rsidP="004C3157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C3157">
        <w:rPr>
          <w:rFonts w:eastAsia="Calibri"/>
          <w:sz w:val="28"/>
          <w:szCs w:val="28"/>
          <w:lang w:val="uk-UA" w:eastAsia="en-US"/>
        </w:rPr>
        <w:t>До заяви додаються:</w:t>
      </w:r>
    </w:p>
    <w:p w14:paraId="30A7730B" w14:textId="77777777" w:rsidR="004C3157" w:rsidRPr="004C3157" w:rsidRDefault="004C3157" w:rsidP="004C3157">
      <w:pPr>
        <w:numPr>
          <w:ilvl w:val="0"/>
          <w:numId w:val="7"/>
        </w:numPr>
        <w:spacing w:after="160" w:line="259" w:lineRule="auto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 w:rsidRPr="004C3157">
        <w:rPr>
          <w:color w:val="333333"/>
          <w:sz w:val="28"/>
          <w:szCs w:val="28"/>
          <w:shd w:val="clear" w:color="auto" w:fill="FFFFFF"/>
          <w:lang w:val="uk-UA"/>
        </w:rPr>
        <w:t>Заповнена особова картка державного службовця встановленого зразка.</w:t>
      </w:r>
    </w:p>
    <w:p w14:paraId="22F533BB" w14:textId="77777777" w:rsidR="004C3157" w:rsidRPr="004C3157" w:rsidRDefault="004C3157" w:rsidP="004C3157">
      <w:pPr>
        <w:numPr>
          <w:ilvl w:val="0"/>
          <w:numId w:val="7"/>
        </w:numPr>
        <w:spacing w:after="160" w:line="259" w:lineRule="auto"/>
        <w:jc w:val="both"/>
        <w:rPr>
          <w:rFonts w:eastAsia="Calibri"/>
          <w:sz w:val="28"/>
          <w:szCs w:val="28"/>
          <w:lang w:val="uk-UA" w:eastAsia="en-US"/>
        </w:rPr>
      </w:pPr>
      <w:r w:rsidRPr="004C3157">
        <w:rPr>
          <w:color w:val="333333"/>
          <w:sz w:val="28"/>
          <w:szCs w:val="28"/>
          <w:shd w:val="clear" w:color="auto" w:fill="FFFFFF"/>
          <w:lang w:val="uk-UA"/>
        </w:rPr>
        <w:t>Резюме</w:t>
      </w:r>
    </w:p>
    <w:p w14:paraId="33CE5265" w14:textId="77777777" w:rsidR="004C3157" w:rsidRPr="004C3157" w:rsidRDefault="004C3157" w:rsidP="004C3157">
      <w:pPr>
        <w:numPr>
          <w:ilvl w:val="0"/>
          <w:numId w:val="7"/>
        </w:numPr>
        <w:spacing w:after="160" w:line="259" w:lineRule="auto"/>
        <w:jc w:val="both"/>
        <w:rPr>
          <w:rFonts w:eastAsia="Calibri"/>
          <w:sz w:val="28"/>
          <w:szCs w:val="28"/>
          <w:lang w:val="uk-UA" w:eastAsia="en-US"/>
        </w:rPr>
      </w:pPr>
      <w:r w:rsidRPr="004C3157">
        <w:rPr>
          <w:rFonts w:eastAsia="Calibri"/>
          <w:sz w:val="28"/>
          <w:szCs w:val="28"/>
          <w:lang w:val="uk-UA" w:eastAsia="en-US"/>
        </w:rPr>
        <w:t>Документи, що підтверджують наявність освіти.</w:t>
      </w:r>
    </w:p>
    <w:p w14:paraId="0D3BAEC8" w14:textId="77777777" w:rsidR="004C3157" w:rsidRPr="004C3157" w:rsidRDefault="004C3157" w:rsidP="004C3157">
      <w:pPr>
        <w:numPr>
          <w:ilvl w:val="0"/>
          <w:numId w:val="7"/>
        </w:numPr>
        <w:spacing w:after="160" w:line="259" w:lineRule="auto"/>
        <w:jc w:val="both"/>
        <w:rPr>
          <w:rFonts w:eastAsia="Calibri"/>
          <w:sz w:val="28"/>
          <w:szCs w:val="28"/>
          <w:lang w:val="uk-UA" w:eastAsia="en-US"/>
        </w:rPr>
      </w:pPr>
      <w:r w:rsidRPr="004C3157">
        <w:rPr>
          <w:rFonts w:eastAsia="Calibri"/>
          <w:sz w:val="28"/>
          <w:szCs w:val="28"/>
          <w:lang w:val="uk-UA" w:eastAsia="en-US"/>
        </w:rPr>
        <w:t xml:space="preserve"> Документи, що підтверджують наявність громадянства України.</w:t>
      </w:r>
    </w:p>
    <w:p w14:paraId="45ACEA13" w14:textId="77777777" w:rsidR="004C3157" w:rsidRPr="004C3157" w:rsidRDefault="004C3157" w:rsidP="004C3157">
      <w:pPr>
        <w:spacing w:after="160" w:line="259" w:lineRule="auto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4C3157">
        <w:rPr>
          <w:rFonts w:eastAsia="Calibri"/>
          <w:sz w:val="28"/>
          <w:szCs w:val="28"/>
          <w:lang w:val="uk-UA" w:eastAsia="en-US"/>
        </w:rPr>
        <w:t>Підтверджую достовірність поданої інформації.</w:t>
      </w:r>
    </w:p>
    <w:p w14:paraId="159CB651" w14:textId="77777777" w:rsidR="004C3157" w:rsidRPr="004C3157" w:rsidRDefault="004C3157" w:rsidP="004C3157">
      <w:pPr>
        <w:spacing w:after="160" w:line="259" w:lineRule="auto"/>
        <w:jc w:val="both"/>
        <w:rPr>
          <w:rFonts w:eastAsia="Calibri"/>
          <w:sz w:val="28"/>
          <w:szCs w:val="28"/>
          <w:lang w:val="uk-UA" w:eastAsia="en-US"/>
        </w:rPr>
      </w:pPr>
    </w:p>
    <w:p w14:paraId="380B0BFB" w14:textId="77777777" w:rsidR="004C3157" w:rsidRPr="004C3157" w:rsidRDefault="004C3157" w:rsidP="004C3157">
      <w:pPr>
        <w:spacing w:after="160" w:line="259" w:lineRule="auto"/>
        <w:jc w:val="both"/>
        <w:rPr>
          <w:rFonts w:eastAsia="Calibri"/>
          <w:sz w:val="28"/>
          <w:szCs w:val="28"/>
          <w:lang w:val="uk-UA" w:eastAsia="en-US"/>
        </w:rPr>
      </w:pPr>
      <w:r w:rsidRPr="004C3157">
        <w:rPr>
          <w:rFonts w:eastAsia="Calibri"/>
          <w:sz w:val="28"/>
          <w:szCs w:val="28"/>
          <w:lang w:val="uk-UA" w:eastAsia="en-US"/>
        </w:rPr>
        <w:t>Дата                                            підпис                                          ПІБ</w:t>
      </w:r>
    </w:p>
    <w:p w14:paraId="1AD76BC3" w14:textId="77777777" w:rsidR="00CD5020" w:rsidRDefault="00CD5020" w:rsidP="00892195">
      <w:pPr>
        <w:pStyle w:val="a3"/>
        <w:tabs>
          <w:tab w:val="left" w:pos="684"/>
        </w:tabs>
        <w:rPr>
          <w:sz w:val="28"/>
          <w:szCs w:val="28"/>
        </w:rPr>
      </w:pPr>
    </w:p>
    <w:sectPr w:rsidR="00CD5020" w:rsidSect="00A145BC">
      <w:headerReference w:type="even" r:id="rId8"/>
      <w:headerReference w:type="default" r:id="rId9"/>
      <w:pgSz w:w="11906" w:h="16838"/>
      <w:pgMar w:top="899" w:right="567" w:bottom="1276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9F935" w14:textId="77777777" w:rsidR="00A145BC" w:rsidRDefault="00A145BC">
      <w:r>
        <w:separator/>
      </w:r>
    </w:p>
  </w:endnote>
  <w:endnote w:type="continuationSeparator" w:id="0">
    <w:p w14:paraId="5DE57ABE" w14:textId="77777777" w:rsidR="00A145BC" w:rsidRDefault="00A1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FCF78" w14:textId="77777777" w:rsidR="00A145BC" w:rsidRDefault="00A145BC">
      <w:r>
        <w:separator/>
      </w:r>
    </w:p>
  </w:footnote>
  <w:footnote w:type="continuationSeparator" w:id="0">
    <w:p w14:paraId="113513A7" w14:textId="77777777" w:rsidR="00A145BC" w:rsidRDefault="00A14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C7B8" w14:textId="77777777" w:rsidR="00623FC8" w:rsidRDefault="00623F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846CDB7" w14:textId="77777777" w:rsidR="00623FC8" w:rsidRDefault="00623FC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9422" w14:textId="77777777" w:rsidR="00623FC8" w:rsidRDefault="00623F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6C61">
      <w:rPr>
        <w:rStyle w:val="a7"/>
        <w:noProof/>
      </w:rPr>
      <w:t>2</w:t>
    </w:r>
    <w:r>
      <w:rPr>
        <w:rStyle w:val="a7"/>
      </w:rPr>
      <w:fldChar w:fldCharType="end"/>
    </w:r>
  </w:p>
  <w:p w14:paraId="71F0A5B4" w14:textId="77777777" w:rsidR="00623FC8" w:rsidRDefault="00623F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533A"/>
    <w:multiLevelType w:val="hybridMultilevel"/>
    <w:tmpl w:val="1656255C"/>
    <w:lvl w:ilvl="0" w:tplc="A4607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DD49B3"/>
    <w:multiLevelType w:val="hybridMultilevel"/>
    <w:tmpl w:val="22AC6FE6"/>
    <w:lvl w:ilvl="0" w:tplc="244842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D12CF"/>
    <w:multiLevelType w:val="hybridMultilevel"/>
    <w:tmpl w:val="22AC6FE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CE2746"/>
    <w:multiLevelType w:val="hybridMultilevel"/>
    <w:tmpl w:val="8EA8343A"/>
    <w:lvl w:ilvl="0" w:tplc="F49209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224E3A"/>
    <w:multiLevelType w:val="hybridMultilevel"/>
    <w:tmpl w:val="B4628D78"/>
    <w:lvl w:ilvl="0" w:tplc="4BB014BC">
      <w:start w:val="3"/>
      <w:numFmt w:val="bullet"/>
      <w:lvlText w:val="-"/>
      <w:lvlJc w:val="left"/>
      <w:pPr>
        <w:ind w:left="51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5" w15:restartNumberingAfterBreak="0">
    <w:nsid w:val="21E80088"/>
    <w:multiLevelType w:val="hybridMultilevel"/>
    <w:tmpl w:val="11766164"/>
    <w:lvl w:ilvl="0" w:tplc="8506981C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09568D6"/>
    <w:multiLevelType w:val="hybridMultilevel"/>
    <w:tmpl w:val="73120C04"/>
    <w:lvl w:ilvl="0" w:tplc="BBA657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F5205"/>
    <w:multiLevelType w:val="hybridMultilevel"/>
    <w:tmpl w:val="841A37A0"/>
    <w:lvl w:ilvl="0" w:tplc="CA92DA3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C615C9"/>
    <w:multiLevelType w:val="hybridMultilevel"/>
    <w:tmpl w:val="AEF0D074"/>
    <w:lvl w:ilvl="0" w:tplc="891C76DE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7C982ED2"/>
    <w:multiLevelType w:val="hybridMultilevel"/>
    <w:tmpl w:val="521C5076"/>
    <w:lvl w:ilvl="0" w:tplc="E752BA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03368429">
    <w:abstractNumId w:val="5"/>
  </w:num>
  <w:num w:numId="2" w16cid:durableId="1837112616">
    <w:abstractNumId w:val="9"/>
  </w:num>
  <w:num w:numId="3" w16cid:durableId="793138208">
    <w:abstractNumId w:val="0"/>
  </w:num>
  <w:num w:numId="4" w16cid:durableId="302122101">
    <w:abstractNumId w:val="6"/>
  </w:num>
  <w:num w:numId="5" w16cid:durableId="701244341">
    <w:abstractNumId w:val="3"/>
  </w:num>
  <w:num w:numId="6" w16cid:durableId="357244547">
    <w:abstractNumId w:val="4"/>
  </w:num>
  <w:num w:numId="7" w16cid:durableId="916478651">
    <w:abstractNumId w:val="7"/>
  </w:num>
  <w:num w:numId="8" w16cid:durableId="30089173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11255901">
    <w:abstractNumId w:val="1"/>
  </w:num>
  <w:num w:numId="10" w16cid:durableId="218173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5CA"/>
    <w:rsid w:val="00003830"/>
    <w:rsid w:val="000214A4"/>
    <w:rsid w:val="000259C2"/>
    <w:rsid w:val="00033234"/>
    <w:rsid w:val="00041C12"/>
    <w:rsid w:val="00042756"/>
    <w:rsid w:val="00042CA9"/>
    <w:rsid w:val="00051A63"/>
    <w:rsid w:val="000576B2"/>
    <w:rsid w:val="000611BA"/>
    <w:rsid w:val="0007430B"/>
    <w:rsid w:val="0007489B"/>
    <w:rsid w:val="00080E01"/>
    <w:rsid w:val="000935DF"/>
    <w:rsid w:val="00096C28"/>
    <w:rsid w:val="000A020D"/>
    <w:rsid w:val="000A0A3E"/>
    <w:rsid w:val="000A3C8E"/>
    <w:rsid w:val="000B0258"/>
    <w:rsid w:val="000B434D"/>
    <w:rsid w:val="000C5D7B"/>
    <w:rsid w:val="000D6771"/>
    <w:rsid w:val="000D791A"/>
    <w:rsid w:val="000E21D6"/>
    <w:rsid w:val="000E64FF"/>
    <w:rsid w:val="000E750C"/>
    <w:rsid w:val="000F790F"/>
    <w:rsid w:val="00101658"/>
    <w:rsid w:val="00102ABD"/>
    <w:rsid w:val="00102F04"/>
    <w:rsid w:val="00106BF4"/>
    <w:rsid w:val="00110C69"/>
    <w:rsid w:val="00134A8F"/>
    <w:rsid w:val="00134FE5"/>
    <w:rsid w:val="00164C86"/>
    <w:rsid w:val="001722BA"/>
    <w:rsid w:val="001A106B"/>
    <w:rsid w:val="001A7DDE"/>
    <w:rsid w:val="001C4DF9"/>
    <w:rsid w:val="001D572D"/>
    <w:rsid w:val="001E58D1"/>
    <w:rsid w:val="001F0199"/>
    <w:rsid w:val="001F4CE4"/>
    <w:rsid w:val="001F739E"/>
    <w:rsid w:val="00205A6A"/>
    <w:rsid w:val="00211A3A"/>
    <w:rsid w:val="00221E85"/>
    <w:rsid w:val="00223752"/>
    <w:rsid w:val="002270CE"/>
    <w:rsid w:val="00227BE8"/>
    <w:rsid w:val="00251FD0"/>
    <w:rsid w:val="0025573D"/>
    <w:rsid w:val="00256B7E"/>
    <w:rsid w:val="0026557F"/>
    <w:rsid w:val="00265FC6"/>
    <w:rsid w:val="00276244"/>
    <w:rsid w:val="00276C33"/>
    <w:rsid w:val="002809AC"/>
    <w:rsid w:val="002949F5"/>
    <w:rsid w:val="002979C9"/>
    <w:rsid w:val="002A478B"/>
    <w:rsid w:val="002A643C"/>
    <w:rsid w:val="002B64F0"/>
    <w:rsid w:val="002D18CA"/>
    <w:rsid w:val="002D444F"/>
    <w:rsid w:val="002D6891"/>
    <w:rsid w:val="002F2018"/>
    <w:rsid w:val="002F5C9C"/>
    <w:rsid w:val="003047B5"/>
    <w:rsid w:val="00306038"/>
    <w:rsid w:val="0031392C"/>
    <w:rsid w:val="00317213"/>
    <w:rsid w:val="00343232"/>
    <w:rsid w:val="00350DB1"/>
    <w:rsid w:val="00350E3C"/>
    <w:rsid w:val="00350F4E"/>
    <w:rsid w:val="0035124A"/>
    <w:rsid w:val="0035373B"/>
    <w:rsid w:val="00355FD7"/>
    <w:rsid w:val="003641E9"/>
    <w:rsid w:val="0038563D"/>
    <w:rsid w:val="0039724D"/>
    <w:rsid w:val="003A2FBA"/>
    <w:rsid w:val="003A3902"/>
    <w:rsid w:val="003A7E01"/>
    <w:rsid w:val="003B2A6F"/>
    <w:rsid w:val="003B3ABE"/>
    <w:rsid w:val="003C4A45"/>
    <w:rsid w:val="003C59EA"/>
    <w:rsid w:val="003D075E"/>
    <w:rsid w:val="003E5EBD"/>
    <w:rsid w:val="003E6B2A"/>
    <w:rsid w:val="003F3C73"/>
    <w:rsid w:val="00433837"/>
    <w:rsid w:val="00441795"/>
    <w:rsid w:val="00453B0C"/>
    <w:rsid w:val="004663BC"/>
    <w:rsid w:val="00467537"/>
    <w:rsid w:val="00483F4A"/>
    <w:rsid w:val="00494EC6"/>
    <w:rsid w:val="00496811"/>
    <w:rsid w:val="004B0000"/>
    <w:rsid w:val="004B13AC"/>
    <w:rsid w:val="004B5905"/>
    <w:rsid w:val="004C3157"/>
    <w:rsid w:val="004D0304"/>
    <w:rsid w:val="004E0EB6"/>
    <w:rsid w:val="004E2443"/>
    <w:rsid w:val="004E7787"/>
    <w:rsid w:val="004F5924"/>
    <w:rsid w:val="005135D5"/>
    <w:rsid w:val="00515113"/>
    <w:rsid w:val="005426C7"/>
    <w:rsid w:val="00544396"/>
    <w:rsid w:val="005473C4"/>
    <w:rsid w:val="00552B6E"/>
    <w:rsid w:val="0056038A"/>
    <w:rsid w:val="005620DD"/>
    <w:rsid w:val="00567E35"/>
    <w:rsid w:val="0057139E"/>
    <w:rsid w:val="005761E4"/>
    <w:rsid w:val="0058007D"/>
    <w:rsid w:val="00586634"/>
    <w:rsid w:val="0059112F"/>
    <w:rsid w:val="005B7DCE"/>
    <w:rsid w:val="005D78E7"/>
    <w:rsid w:val="005E2DFA"/>
    <w:rsid w:val="005E62F4"/>
    <w:rsid w:val="005F7ED9"/>
    <w:rsid w:val="00601BF5"/>
    <w:rsid w:val="00606894"/>
    <w:rsid w:val="0060777B"/>
    <w:rsid w:val="00607C9B"/>
    <w:rsid w:val="00621C27"/>
    <w:rsid w:val="00623FC8"/>
    <w:rsid w:val="006307F7"/>
    <w:rsid w:val="00640258"/>
    <w:rsid w:val="00656C7B"/>
    <w:rsid w:val="00663BFE"/>
    <w:rsid w:val="006828BA"/>
    <w:rsid w:val="0068584E"/>
    <w:rsid w:val="00685F61"/>
    <w:rsid w:val="0068654D"/>
    <w:rsid w:val="00691952"/>
    <w:rsid w:val="00695764"/>
    <w:rsid w:val="006A6394"/>
    <w:rsid w:val="006A7256"/>
    <w:rsid w:val="006B7ECC"/>
    <w:rsid w:val="006D4C34"/>
    <w:rsid w:val="006D66FB"/>
    <w:rsid w:val="006D7211"/>
    <w:rsid w:val="006F4546"/>
    <w:rsid w:val="006F5691"/>
    <w:rsid w:val="00702575"/>
    <w:rsid w:val="00704F40"/>
    <w:rsid w:val="007126A8"/>
    <w:rsid w:val="00721EF1"/>
    <w:rsid w:val="00726211"/>
    <w:rsid w:val="00747125"/>
    <w:rsid w:val="00755F3B"/>
    <w:rsid w:val="007623FA"/>
    <w:rsid w:val="00771151"/>
    <w:rsid w:val="00772598"/>
    <w:rsid w:val="00773852"/>
    <w:rsid w:val="00773988"/>
    <w:rsid w:val="00774C3B"/>
    <w:rsid w:val="00776602"/>
    <w:rsid w:val="00781D68"/>
    <w:rsid w:val="00782984"/>
    <w:rsid w:val="00791148"/>
    <w:rsid w:val="007930ED"/>
    <w:rsid w:val="007939AD"/>
    <w:rsid w:val="00795D9E"/>
    <w:rsid w:val="007A59A3"/>
    <w:rsid w:val="007A72C0"/>
    <w:rsid w:val="007B7366"/>
    <w:rsid w:val="007C50DA"/>
    <w:rsid w:val="007C5B54"/>
    <w:rsid w:val="007D5FEA"/>
    <w:rsid w:val="007D7D31"/>
    <w:rsid w:val="007E4C7A"/>
    <w:rsid w:val="007F6EDA"/>
    <w:rsid w:val="00821697"/>
    <w:rsid w:val="00832C61"/>
    <w:rsid w:val="00834CDE"/>
    <w:rsid w:val="00837C9E"/>
    <w:rsid w:val="00866079"/>
    <w:rsid w:val="00870385"/>
    <w:rsid w:val="0089051C"/>
    <w:rsid w:val="00892195"/>
    <w:rsid w:val="008A456C"/>
    <w:rsid w:val="008A6507"/>
    <w:rsid w:val="008B4A5D"/>
    <w:rsid w:val="008B55B1"/>
    <w:rsid w:val="008D4216"/>
    <w:rsid w:val="008D731E"/>
    <w:rsid w:val="008E0945"/>
    <w:rsid w:val="008E210B"/>
    <w:rsid w:val="008E2B06"/>
    <w:rsid w:val="008E30A6"/>
    <w:rsid w:val="008E4050"/>
    <w:rsid w:val="008F2549"/>
    <w:rsid w:val="008F4577"/>
    <w:rsid w:val="009032E1"/>
    <w:rsid w:val="00914423"/>
    <w:rsid w:val="009348DE"/>
    <w:rsid w:val="00934B51"/>
    <w:rsid w:val="00935F6D"/>
    <w:rsid w:val="009377EE"/>
    <w:rsid w:val="009424E4"/>
    <w:rsid w:val="009440D6"/>
    <w:rsid w:val="00950975"/>
    <w:rsid w:val="009532B0"/>
    <w:rsid w:val="00960BEA"/>
    <w:rsid w:val="009640B0"/>
    <w:rsid w:val="00966EBF"/>
    <w:rsid w:val="00971D96"/>
    <w:rsid w:val="009829CC"/>
    <w:rsid w:val="00985317"/>
    <w:rsid w:val="00996C61"/>
    <w:rsid w:val="009A0C14"/>
    <w:rsid w:val="009A0EDA"/>
    <w:rsid w:val="009B16CF"/>
    <w:rsid w:val="009C7731"/>
    <w:rsid w:val="009D3FCD"/>
    <w:rsid w:val="009D60DF"/>
    <w:rsid w:val="009D6961"/>
    <w:rsid w:val="009E2B52"/>
    <w:rsid w:val="00A1325E"/>
    <w:rsid w:val="00A145BC"/>
    <w:rsid w:val="00A1584C"/>
    <w:rsid w:val="00A15EAF"/>
    <w:rsid w:val="00A23D73"/>
    <w:rsid w:val="00A26D0C"/>
    <w:rsid w:val="00A35EB2"/>
    <w:rsid w:val="00A40604"/>
    <w:rsid w:val="00A438CF"/>
    <w:rsid w:val="00A50384"/>
    <w:rsid w:val="00A555CA"/>
    <w:rsid w:val="00A709E2"/>
    <w:rsid w:val="00AB0BDD"/>
    <w:rsid w:val="00AB23EB"/>
    <w:rsid w:val="00AB4820"/>
    <w:rsid w:val="00AB6783"/>
    <w:rsid w:val="00AB779E"/>
    <w:rsid w:val="00AD0886"/>
    <w:rsid w:val="00AD0AAF"/>
    <w:rsid w:val="00AD2313"/>
    <w:rsid w:val="00AE7B31"/>
    <w:rsid w:val="00B16E1D"/>
    <w:rsid w:val="00B41374"/>
    <w:rsid w:val="00B458C6"/>
    <w:rsid w:val="00B476D9"/>
    <w:rsid w:val="00B63B79"/>
    <w:rsid w:val="00B74665"/>
    <w:rsid w:val="00B76EB7"/>
    <w:rsid w:val="00B812F7"/>
    <w:rsid w:val="00B81810"/>
    <w:rsid w:val="00B83213"/>
    <w:rsid w:val="00B85907"/>
    <w:rsid w:val="00B8779F"/>
    <w:rsid w:val="00BB394F"/>
    <w:rsid w:val="00BB44E5"/>
    <w:rsid w:val="00BC00D0"/>
    <w:rsid w:val="00BC1C3D"/>
    <w:rsid w:val="00BC7094"/>
    <w:rsid w:val="00BD379F"/>
    <w:rsid w:val="00BE5161"/>
    <w:rsid w:val="00BE6D42"/>
    <w:rsid w:val="00C02E06"/>
    <w:rsid w:val="00C102F9"/>
    <w:rsid w:val="00C266DB"/>
    <w:rsid w:val="00C26D41"/>
    <w:rsid w:val="00C30542"/>
    <w:rsid w:val="00C324D9"/>
    <w:rsid w:val="00C339E4"/>
    <w:rsid w:val="00C37182"/>
    <w:rsid w:val="00C5521F"/>
    <w:rsid w:val="00C720D0"/>
    <w:rsid w:val="00C77F59"/>
    <w:rsid w:val="00C86788"/>
    <w:rsid w:val="00C86CAA"/>
    <w:rsid w:val="00C879D0"/>
    <w:rsid w:val="00C90609"/>
    <w:rsid w:val="00C9488C"/>
    <w:rsid w:val="00CB41ED"/>
    <w:rsid w:val="00CB61E9"/>
    <w:rsid w:val="00CB721E"/>
    <w:rsid w:val="00CC7F0D"/>
    <w:rsid w:val="00CD0E9E"/>
    <w:rsid w:val="00CD5020"/>
    <w:rsid w:val="00CD65AF"/>
    <w:rsid w:val="00CE265F"/>
    <w:rsid w:val="00CE2868"/>
    <w:rsid w:val="00CE4C8F"/>
    <w:rsid w:val="00CE5042"/>
    <w:rsid w:val="00CF264C"/>
    <w:rsid w:val="00D23DBE"/>
    <w:rsid w:val="00D4259B"/>
    <w:rsid w:val="00D43CDC"/>
    <w:rsid w:val="00D47C9A"/>
    <w:rsid w:val="00D62ACF"/>
    <w:rsid w:val="00D80ED6"/>
    <w:rsid w:val="00D869E5"/>
    <w:rsid w:val="00D9201F"/>
    <w:rsid w:val="00DA4A9C"/>
    <w:rsid w:val="00DA7CC2"/>
    <w:rsid w:val="00DE7BB1"/>
    <w:rsid w:val="00DF083E"/>
    <w:rsid w:val="00E44E99"/>
    <w:rsid w:val="00E50D44"/>
    <w:rsid w:val="00E57A7D"/>
    <w:rsid w:val="00E619A4"/>
    <w:rsid w:val="00E623AC"/>
    <w:rsid w:val="00E6750B"/>
    <w:rsid w:val="00E757FF"/>
    <w:rsid w:val="00E77E8A"/>
    <w:rsid w:val="00E83C60"/>
    <w:rsid w:val="00E8424D"/>
    <w:rsid w:val="00E84B69"/>
    <w:rsid w:val="00E8597F"/>
    <w:rsid w:val="00E90C76"/>
    <w:rsid w:val="00EC1B4D"/>
    <w:rsid w:val="00ED0D08"/>
    <w:rsid w:val="00EE1735"/>
    <w:rsid w:val="00EE6898"/>
    <w:rsid w:val="00EF1FE3"/>
    <w:rsid w:val="00EF73EC"/>
    <w:rsid w:val="00F003BB"/>
    <w:rsid w:val="00F0382D"/>
    <w:rsid w:val="00F10BAF"/>
    <w:rsid w:val="00F14246"/>
    <w:rsid w:val="00F1793E"/>
    <w:rsid w:val="00F25DB5"/>
    <w:rsid w:val="00F301C1"/>
    <w:rsid w:val="00F36574"/>
    <w:rsid w:val="00F53A9D"/>
    <w:rsid w:val="00F60BEA"/>
    <w:rsid w:val="00F613F9"/>
    <w:rsid w:val="00F72E8F"/>
    <w:rsid w:val="00F736D0"/>
    <w:rsid w:val="00F73BBF"/>
    <w:rsid w:val="00FB23BF"/>
    <w:rsid w:val="00FC2334"/>
    <w:rsid w:val="00FC6BEC"/>
    <w:rsid w:val="00FD4BA9"/>
    <w:rsid w:val="00FE0DB3"/>
    <w:rsid w:val="00FF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A824E"/>
  <w15:chartTrackingRefBased/>
  <w15:docId w15:val="{896DF3E9-0C2E-4562-A516-6F482330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4C34"/>
    <w:rPr>
      <w:lang w:eastAsia="ru-RU"/>
    </w:rPr>
  </w:style>
  <w:style w:type="paragraph" w:styleId="4">
    <w:name w:val="heading 4"/>
    <w:basedOn w:val="a"/>
    <w:next w:val="a"/>
    <w:qFormat/>
    <w:rsid w:val="00A555CA"/>
    <w:pPr>
      <w:keepNext/>
      <w:spacing w:before="120" w:after="120"/>
      <w:jc w:val="center"/>
      <w:outlineLvl w:val="3"/>
    </w:pPr>
    <w:rPr>
      <w:b/>
      <w:caps/>
      <w:sz w:val="26"/>
      <w:lang w:val="ru-RU"/>
    </w:rPr>
  </w:style>
  <w:style w:type="paragraph" w:styleId="5">
    <w:name w:val="heading 5"/>
    <w:basedOn w:val="a"/>
    <w:next w:val="a"/>
    <w:qFormat/>
    <w:rsid w:val="00A555CA"/>
    <w:pPr>
      <w:keepNext/>
      <w:spacing w:before="120" w:after="120"/>
      <w:jc w:val="center"/>
      <w:outlineLvl w:val="4"/>
    </w:pPr>
    <w:rPr>
      <w:b/>
      <w:caps/>
      <w:sz w:val="3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A555CA"/>
    <w:pPr>
      <w:ind w:left="426" w:hanging="426"/>
      <w:jc w:val="both"/>
    </w:pPr>
    <w:rPr>
      <w:sz w:val="24"/>
      <w:lang w:val="uk-UA"/>
    </w:rPr>
  </w:style>
  <w:style w:type="paragraph" w:styleId="a5">
    <w:name w:val="caption"/>
    <w:basedOn w:val="a"/>
    <w:next w:val="a"/>
    <w:qFormat/>
    <w:rsid w:val="00A555CA"/>
    <w:rPr>
      <w:b/>
      <w:caps/>
      <w:sz w:val="36"/>
      <w:lang w:val="ru-RU"/>
    </w:rPr>
  </w:style>
  <w:style w:type="paragraph" w:styleId="a6">
    <w:name w:val="header"/>
    <w:basedOn w:val="a"/>
    <w:rsid w:val="00A555CA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555CA"/>
  </w:style>
  <w:style w:type="character" w:customStyle="1" w:styleId="a4">
    <w:name w:val="Основний текст з відступом Знак"/>
    <w:link w:val="a3"/>
    <w:rsid w:val="00837C9E"/>
    <w:rPr>
      <w:sz w:val="24"/>
      <w:lang w:eastAsia="ru-RU"/>
    </w:rPr>
  </w:style>
  <w:style w:type="paragraph" w:styleId="a8">
    <w:name w:val="Balloon Text"/>
    <w:basedOn w:val="a"/>
    <w:link w:val="a9"/>
    <w:rsid w:val="00BC1C3D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BC1C3D"/>
    <w:rPr>
      <w:rFonts w:ascii="Segoe UI" w:hAnsi="Segoe UI" w:cs="Segoe UI"/>
      <w:sz w:val="18"/>
      <w:szCs w:val="18"/>
      <w:lang w:val="en-US" w:eastAsia="ru-RU"/>
    </w:rPr>
  </w:style>
  <w:style w:type="paragraph" w:customStyle="1" w:styleId="rvps14">
    <w:name w:val="rvps14"/>
    <w:basedOn w:val="a"/>
    <w:rsid w:val="00433837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86C01-6A78-4CC3-A069-76A6C3E4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6428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Людмила Заїка</cp:lastModifiedBy>
  <cp:revision>2</cp:revision>
  <cp:lastPrinted>2024-02-20T14:53:00Z</cp:lastPrinted>
  <dcterms:created xsi:type="dcterms:W3CDTF">2024-02-22T10:47:00Z</dcterms:created>
  <dcterms:modified xsi:type="dcterms:W3CDTF">2024-02-22T10:47:00Z</dcterms:modified>
</cp:coreProperties>
</file>