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15AE0" w14:textId="77777777" w:rsidR="00713958" w:rsidRPr="0059119A" w:rsidRDefault="00713958" w:rsidP="00713958">
      <w:pPr>
        <w:pStyle w:val="afa"/>
        <w:tabs>
          <w:tab w:val="left" w:pos="426"/>
        </w:tabs>
        <w:spacing w:line="233" w:lineRule="auto"/>
        <w:ind w:left="5387" w:hanging="23"/>
      </w:pPr>
      <w:r w:rsidRPr="0059119A">
        <w:t xml:space="preserve">ЗАТВЕРДЖЕНО </w:t>
      </w:r>
    </w:p>
    <w:p w14:paraId="1D180550" w14:textId="77777777" w:rsidR="00713958" w:rsidRPr="0059119A" w:rsidRDefault="00713958" w:rsidP="00713958">
      <w:pPr>
        <w:spacing w:after="0" w:line="240" w:lineRule="auto"/>
        <w:ind w:left="5387" w:hanging="23"/>
        <w:jc w:val="both"/>
        <w:rPr>
          <w:rFonts w:ascii="Times New Roman" w:hAnsi="Times New Roman"/>
          <w:sz w:val="20"/>
          <w:szCs w:val="20"/>
        </w:rPr>
      </w:pPr>
    </w:p>
    <w:p w14:paraId="3D90A1E8" w14:textId="77777777" w:rsidR="00713958" w:rsidRDefault="00713958" w:rsidP="00713958">
      <w:pPr>
        <w:spacing w:after="0" w:line="240" w:lineRule="auto"/>
        <w:ind w:left="5387" w:hanging="23"/>
        <w:jc w:val="both"/>
        <w:rPr>
          <w:rFonts w:ascii="Times New Roman" w:hAnsi="Times New Roman"/>
          <w:sz w:val="28"/>
          <w:szCs w:val="28"/>
        </w:rPr>
      </w:pPr>
      <w:r w:rsidRPr="0059119A">
        <w:rPr>
          <w:rFonts w:ascii="Times New Roman" w:hAnsi="Times New Roman"/>
          <w:sz w:val="28"/>
          <w:szCs w:val="28"/>
        </w:rPr>
        <w:t>Розпорядження голови Рівненської обласної державної адміністрації</w:t>
      </w:r>
    </w:p>
    <w:p w14:paraId="70A024EF" w14:textId="77777777" w:rsidR="00713958" w:rsidRPr="005E34FD" w:rsidRDefault="005E34FD" w:rsidP="00713958">
      <w:pPr>
        <w:spacing w:after="0" w:line="240" w:lineRule="auto"/>
        <w:ind w:left="5387" w:hanging="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 жовтня 2024 року </w:t>
      </w:r>
      <w:r w:rsidR="00713958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en-US"/>
        </w:rPr>
        <w:t xml:space="preserve"> 601</w:t>
      </w:r>
    </w:p>
    <w:p w14:paraId="4AB5D4FE" w14:textId="77777777" w:rsidR="00E452B8" w:rsidRDefault="00E452B8" w:rsidP="0059119A">
      <w:pPr>
        <w:spacing w:after="0" w:line="240" w:lineRule="auto"/>
        <w:ind w:left="5222" w:firstLine="25"/>
        <w:jc w:val="both"/>
        <w:rPr>
          <w:rFonts w:ascii="Times New Roman" w:hAnsi="Times New Roman"/>
          <w:sz w:val="28"/>
          <w:szCs w:val="28"/>
        </w:rPr>
      </w:pPr>
    </w:p>
    <w:p w14:paraId="3CB8EAF7" w14:textId="77777777" w:rsidR="0059119A" w:rsidRPr="0059119A" w:rsidRDefault="0059119A" w:rsidP="0059119A">
      <w:pPr>
        <w:spacing w:after="0" w:line="240" w:lineRule="auto"/>
        <w:ind w:left="5222" w:firstLine="25"/>
        <w:jc w:val="both"/>
        <w:rPr>
          <w:rFonts w:ascii="Times New Roman" w:hAnsi="Times New Roman"/>
          <w:sz w:val="28"/>
          <w:szCs w:val="28"/>
        </w:rPr>
      </w:pPr>
    </w:p>
    <w:p w14:paraId="1D1AE5A4" w14:textId="77777777" w:rsidR="00BB7D39" w:rsidRDefault="00BB7D39" w:rsidP="00BB7D39">
      <w:pPr>
        <w:pStyle w:val="4"/>
        <w:spacing w:line="276" w:lineRule="auto"/>
        <w:rPr>
          <w:rFonts w:ascii="Times New Roman" w:hAnsi="Times New Roman"/>
          <w:b/>
          <w:color w:val="000000"/>
          <w:spacing w:val="40"/>
          <w:sz w:val="28"/>
          <w:szCs w:val="28"/>
        </w:rPr>
      </w:pPr>
    </w:p>
    <w:p w14:paraId="2BE88B3D" w14:textId="77777777" w:rsidR="00BB7D39" w:rsidRDefault="00BB7D39" w:rsidP="00BB7D39">
      <w:pPr>
        <w:pStyle w:val="4"/>
        <w:spacing w:line="276" w:lineRule="auto"/>
        <w:rPr>
          <w:rFonts w:ascii="Times New Roman" w:hAnsi="Times New Roman"/>
          <w:b/>
          <w:color w:val="000000"/>
          <w:spacing w:val="40"/>
          <w:sz w:val="28"/>
          <w:szCs w:val="28"/>
        </w:rPr>
      </w:pPr>
    </w:p>
    <w:p w14:paraId="133261A7" w14:textId="77777777" w:rsidR="00BB7D39" w:rsidRDefault="00BB7D39" w:rsidP="00BB7D39">
      <w:pPr>
        <w:pStyle w:val="4"/>
        <w:spacing w:line="276" w:lineRule="auto"/>
        <w:rPr>
          <w:rFonts w:ascii="Times New Roman" w:hAnsi="Times New Roman"/>
          <w:b/>
          <w:color w:val="000000"/>
          <w:spacing w:val="40"/>
          <w:sz w:val="28"/>
          <w:szCs w:val="28"/>
        </w:rPr>
      </w:pPr>
    </w:p>
    <w:p w14:paraId="0ED909E1" w14:textId="77777777" w:rsidR="00BB7D39" w:rsidRDefault="00BB7D39" w:rsidP="00BB7D39"/>
    <w:p w14:paraId="375CB7C8" w14:textId="77777777" w:rsidR="00713958" w:rsidRDefault="00713958" w:rsidP="00BB7D39"/>
    <w:p w14:paraId="7B035296" w14:textId="77777777" w:rsidR="00BB7D39" w:rsidRPr="00BB7D39" w:rsidRDefault="00BB7D39" w:rsidP="00BB7D39"/>
    <w:p w14:paraId="49844A04" w14:textId="77777777" w:rsidR="00BB7D39" w:rsidRPr="00BF10D3" w:rsidRDefault="00BB7D39" w:rsidP="00BB7D39">
      <w:pPr>
        <w:pStyle w:val="4"/>
        <w:spacing w:line="276" w:lineRule="auto"/>
        <w:jc w:val="center"/>
        <w:rPr>
          <w:rFonts w:ascii="Times New Roman" w:hAnsi="Times New Roman"/>
          <w:b/>
          <w:i w:val="0"/>
          <w:color w:val="000000"/>
          <w:spacing w:val="40"/>
          <w:sz w:val="28"/>
          <w:szCs w:val="28"/>
        </w:rPr>
      </w:pPr>
      <w:r w:rsidRPr="00BF10D3">
        <w:rPr>
          <w:rFonts w:ascii="Times New Roman" w:hAnsi="Times New Roman"/>
          <w:b/>
          <w:i w:val="0"/>
          <w:color w:val="000000"/>
          <w:spacing w:val="40"/>
          <w:sz w:val="28"/>
          <w:szCs w:val="28"/>
        </w:rPr>
        <w:t>ПОЛОЖЕННЯ</w:t>
      </w:r>
    </w:p>
    <w:p w14:paraId="7318494D" w14:textId="77777777" w:rsidR="00BB7D39" w:rsidRPr="00BF10D3" w:rsidRDefault="00BB7D39" w:rsidP="00BB7D39">
      <w:p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F10D3">
        <w:rPr>
          <w:rFonts w:ascii="Times New Roman" w:hAnsi="Times New Roman"/>
          <w:b/>
          <w:color w:val="000000"/>
          <w:sz w:val="28"/>
          <w:szCs w:val="28"/>
        </w:rPr>
        <w:t>ПРО УПРАВЛІННЯ МІЖНАРОДНОГО СПІВРОБІТНИЦТВА ТА ЄВРОПЕЙСЬКОЇ ІНТЕГРАЦІЇ РІВНЕНСЬКОЇ ОБЛАСНОЇ ДЕРЖАВНОЇ АДМІНІСТРАЦІЇ</w:t>
      </w:r>
    </w:p>
    <w:p w14:paraId="05C1049D" w14:textId="77777777" w:rsidR="00BB7D39" w:rsidRPr="00BF10D3" w:rsidRDefault="00BB7D39" w:rsidP="00BB7D39">
      <w:pPr>
        <w:pStyle w:val="afa"/>
        <w:tabs>
          <w:tab w:val="left" w:pos="426"/>
        </w:tabs>
        <w:spacing w:line="240" w:lineRule="auto"/>
        <w:jc w:val="center"/>
        <w:rPr>
          <w:b/>
        </w:rPr>
      </w:pPr>
    </w:p>
    <w:p w14:paraId="58DAB567" w14:textId="77777777" w:rsidR="00BB7D39" w:rsidRPr="00BF10D3" w:rsidRDefault="00BB7D39" w:rsidP="00BB7D39">
      <w:pPr>
        <w:pStyle w:val="afa"/>
        <w:tabs>
          <w:tab w:val="left" w:pos="426"/>
        </w:tabs>
        <w:spacing w:line="240" w:lineRule="auto"/>
        <w:jc w:val="center"/>
        <w:rPr>
          <w:b/>
        </w:rPr>
      </w:pPr>
      <w:r w:rsidRPr="00BF10D3">
        <w:rPr>
          <w:b/>
        </w:rPr>
        <w:t>(нова редакція)</w:t>
      </w:r>
    </w:p>
    <w:p w14:paraId="596E1D5D" w14:textId="77777777" w:rsidR="00BB7D39" w:rsidRPr="00BB7D39" w:rsidRDefault="00BB7D39" w:rsidP="00BB7D39">
      <w:pPr>
        <w:pStyle w:val="afa"/>
        <w:tabs>
          <w:tab w:val="left" w:pos="426"/>
        </w:tabs>
        <w:spacing w:line="240" w:lineRule="auto"/>
        <w:jc w:val="center"/>
      </w:pPr>
    </w:p>
    <w:p w14:paraId="706956AB" w14:textId="77777777" w:rsidR="00BB7D39" w:rsidRPr="00BB7D39" w:rsidRDefault="00BB7D39" w:rsidP="00BB7D39">
      <w:pPr>
        <w:pStyle w:val="afa"/>
        <w:tabs>
          <w:tab w:val="left" w:pos="426"/>
        </w:tabs>
        <w:spacing w:line="240" w:lineRule="auto"/>
        <w:jc w:val="center"/>
      </w:pPr>
    </w:p>
    <w:p w14:paraId="142ECED1" w14:textId="77777777" w:rsidR="00BB7D39" w:rsidRPr="00BB7D39" w:rsidRDefault="00BB7D39" w:rsidP="00BB7D39">
      <w:pPr>
        <w:pStyle w:val="afa"/>
        <w:tabs>
          <w:tab w:val="left" w:pos="426"/>
        </w:tabs>
        <w:spacing w:line="240" w:lineRule="auto"/>
        <w:jc w:val="center"/>
      </w:pPr>
    </w:p>
    <w:p w14:paraId="62C0E298" w14:textId="77777777" w:rsidR="00BB7D39" w:rsidRPr="00BB7D39" w:rsidRDefault="00BB7D39" w:rsidP="00BB7D39">
      <w:pPr>
        <w:pStyle w:val="afa"/>
        <w:tabs>
          <w:tab w:val="left" w:pos="426"/>
        </w:tabs>
        <w:spacing w:line="240" w:lineRule="auto"/>
        <w:jc w:val="center"/>
      </w:pPr>
    </w:p>
    <w:p w14:paraId="1CC1C3AD" w14:textId="77777777" w:rsidR="00BB7D39" w:rsidRPr="00BB7D39" w:rsidRDefault="00BB7D39" w:rsidP="00BB7D39">
      <w:pPr>
        <w:pStyle w:val="afa"/>
        <w:tabs>
          <w:tab w:val="left" w:pos="426"/>
        </w:tabs>
        <w:spacing w:line="240" w:lineRule="auto"/>
        <w:jc w:val="center"/>
      </w:pPr>
    </w:p>
    <w:p w14:paraId="507C913F" w14:textId="77777777" w:rsidR="00BB7D39" w:rsidRPr="00BB7D39" w:rsidRDefault="00BB7D39" w:rsidP="00BB7D39">
      <w:pPr>
        <w:pStyle w:val="afa"/>
        <w:tabs>
          <w:tab w:val="left" w:pos="426"/>
        </w:tabs>
        <w:spacing w:line="240" w:lineRule="auto"/>
        <w:jc w:val="center"/>
      </w:pPr>
    </w:p>
    <w:p w14:paraId="55DD1014" w14:textId="77777777" w:rsidR="00BB7D39" w:rsidRPr="00BB7D39" w:rsidRDefault="00BB7D39" w:rsidP="00BB7D39">
      <w:pPr>
        <w:pStyle w:val="afa"/>
        <w:tabs>
          <w:tab w:val="left" w:pos="426"/>
        </w:tabs>
        <w:spacing w:line="240" w:lineRule="auto"/>
        <w:jc w:val="center"/>
      </w:pPr>
    </w:p>
    <w:p w14:paraId="1CBEA237" w14:textId="77777777" w:rsidR="00BB7D39" w:rsidRPr="00BB7D39" w:rsidRDefault="00BB7D39" w:rsidP="00BB7D39">
      <w:pPr>
        <w:pStyle w:val="afa"/>
        <w:tabs>
          <w:tab w:val="left" w:pos="426"/>
        </w:tabs>
        <w:spacing w:line="240" w:lineRule="auto"/>
        <w:jc w:val="center"/>
      </w:pPr>
    </w:p>
    <w:p w14:paraId="5861CE61" w14:textId="77777777" w:rsidR="00BB7D39" w:rsidRPr="00BB7D39" w:rsidRDefault="00BB7D39" w:rsidP="00BB7D39">
      <w:pPr>
        <w:pStyle w:val="afa"/>
        <w:tabs>
          <w:tab w:val="left" w:pos="426"/>
        </w:tabs>
        <w:spacing w:line="240" w:lineRule="auto"/>
        <w:jc w:val="center"/>
      </w:pPr>
    </w:p>
    <w:p w14:paraId="3B373422" w14:textId="77777777" w:rsidR="00BB7D39" w:rsidRPr="00BB7D39" w:rsidRDefault="00BB7D39" w:rsidP="00BB7D39">
      <w:pPr>
        <w:pStyle w:val="afa"/>
        <w:tabs>
          <w:tab w:val="left" w:pos="426"/>
        </w:tabs>
        <w:spacing w:line="240" w:lineRule="auto"/>
        <w:jc w:val="center"/>
      </w:pPr>
    </w:p>
    <w:p w14:paraId="4FD7CE79" w14:textId="77777777" w:rsidR="00BB7D39" w:rsidRPr="00BB7D39" w:rsidRDefault="00BB7D39" w:rsidP="00BB7D39">
      <w:pPr>
        <w:pStyle w:val="afa"/>
        <w:tabs>
          <w:tab w:val="left" w:pos="426"/>
        </w:tabs>
        <w:spacing w:line="240" w:lineRule="auto"/>
        <w:jc w:val="center"/>
      </w:pPr>
    </w:p>
    <w:p w14:paraId="2518D4CC" w14:textId="77777777" w:rsidR="00BB7D39" w:rsidRPr="00BB7D39" w:rsidRDefault="00BB7D39" w:rsidP="00BB7D39">
      <w:pPr>
        <w:pStyle w:val="afa"/>
        <w:tabs>
          <w:tab w:val="left" w:pos="426"/>
        </w:tabs>
        <w:spacing w:line="240" w:lineRule="auto"/>
        <w:jc w:val="center"/>
      </w:pPr>
    </w:p>
    <w:p w14:paraId="44A84B9C" w14:textId="77777777" w:rsidR="00BB7D39" w:rsidRPr="00BB7D39" w:rsidRDefault="00BB7D39" w:rsidP="00BB7D39">
      <w:pPr>
        <w:pStyle w:val="afa"/>
        <w:tabs>
          <w:tab w:val="left" w:pos="426"/>
        </w:tabs>
        <w:spacing w:line="240" w:lineRule="auto"/>
        <w:jc w:val="center"/>
      </w:pPr>
    </w:p>
    <w:p w14:paraId="07696DAD" w14:textId="77777777" w:rsidR="007D104E" w:rsidRDefault="007D104E" w:rsidP="00BB7D39">
      <w:pPr>
        <w:pStyle w:val="afa"/>
        <w:tabs>
          <w:tab w:val="left" w:pos="426"/>
        </w:tabs>
        <w:spacing w:line="240" w:lineRule="auto"/>
        <w:jc w:val="center"/>
      </w:pPr>
    </w:p>
    <w:p w14:paraId="72A13CB1" w14:textId="77777777" w:rsidR="007D104E" w:rsidRDefault="007D104E" w:rsidP="00BB7D39">
      <w:pPr>
        <w:pStyle w:val="afa"/>
        <w:tabs>
          <w:tab w:val="left" w:pos="426"/>
        </w:tabs>
        <w:spacing w:line="240" w:lineRule="auto"/>
        <w:jc w:val="center"/>
      </w:pPr>
    </w:p>
    <w:p w14:paraId="2EA25102" w14:textId="77777777" w:rsidR="007D104E" w:rsidRDefault="007D104E" w:rsidP="00BB7D39">
      <w:pPr>
        <w:pStyle w:val="afa"/>
        <w:tabs>
          <w:tab w:val="left" w:pos="426"/>
        </w:tabs>
        <w:spacing w:line="240" w:lineRule="auto"/>
        <w:jc w:val="center"/>
      </w:pPr>
    </w:p>
    <w:p w14:paraId="240A7333" w14:textId="77777777" w:rsidR="00BB7D39" w:rsidRPr="00BB7D39" w:rsidRDefault="00BB7D39" w:rsidP="00BB7D39">
      <w:pPr>
        <w:pStyle w:val="afa"/>
        <w:tabs>
          <w:tab w:val="left" w:pos="426"/>
        </w:tabs>
        <w:spacing w:line="240" w:lineRule="auto"/>
        <w:jc w:val="center"/>
      </w:pPr>
      <w:r w:rsidRPr="00BB7D39">
        <w:t xml:space="preserve">м. Рівне – 2024 </w:t>
      </w:r>
    </w:p>
    <w:p w14:paraId="3FF22B37" w14:textId="77777777" w:rsidR="00BB7D39" w:rsidRPr="00BB7D39" w:rsidRDefault="00BB7D39" w:rsidP="00B90AC2">
      <w:pPr>
        <w:pStyle w:val="afa"/>
        <w:spacing w:before="80" w:after="80" w:line="230" w:lineRule="auto"/>
        <w:ind w:firstLine="567"/>
        <w:rPr>
          <w:color w:val="000000"/>
        </w:rPr>
      </w:pPr>
      <w:r>
        <w:rPr>
          <w:b/>
          <w:color w:val="000000"/>
        </w:rPr>
        <w:br w:type="column"/>
      </w:r>
      <w:r w:rsidRPr="00BB7D39">
        <w:rPr>
          <w:color w:val="000000"/>
        </w:rPr>
        <w:lastRenderedPageBreak/>
        <w:t>1. Це Положення визначає правові та економічні основи організації та діяльності управління міжнародного співробітництва та європейської інтеграції Рівненської обласної державної адміністрації (далі – управління).</w:t>
      </w:r>
    </w:p>
    <w:p w14:paraId="4870C5F4" w14:textId="77777777" w:rsidR="00BB7D39" w:rsidRPr="00BB7D39" w:rsidRDefault="00BB7D39" w:rsidP="00B90AC2">
      <w:pPr>
        <w:pStyle w:val="afa"/>
        <w:spacing w:before="80" w:after="80" w:line="230" w:lineRule="auto"/>
        <w:ind w:firstLine="567"/>
        <w:rPr>
          <w:color w:val="000000"/>
        </w:rPr>
      </w:pPr>
      <w:r w:rsidRPr="00BB7D39">
        <w:rPr>
          <w:color w:val="000000"/>
        </w:rPr>
        <w:t>2. Повне найменування: управління міжнародного співробітництва та європейської інтеграції Рівненської обласної державної адміністрації.</w:t>
      </w:r>
    </w:p>
    <w:p w14:paraId="29670DD7" w14:textId="77777777" w:rsidR="00BB7D39" w:rsidRPr="00BB7D39" w:rsidRDefault="00BB7D39" w:rsidP="00B90AC2">
      <w:pPr>
        <w:pStyle w:val="afa"/>
        <w:spacing w:before="80" w:after="80" w:line="230" w:lineRule="auto"/>
        <w:ind w:firstLine="567"/>
        <w:rPr>
          <w:color w:val="000000"/>
        </w:rPr>
      </w:pPr>
      <w:r w:rsidRPr="00BB7D39">
        <w:rPr>
          <w:color w:val="000000"/>
        </w:rPr>
        <w:t>Скорочене найменування: управління міжнародного співробітництва та євроінтеграції облдержадміністрації.</w:t>
      </w:r>
    </w:p>
    <w:p w14:paraId="718AAFAB" w14:textId="77777777" w:rsidR="00BB7D39" w:rsidRPr="00BB7D39" w:rsidRDefault="00BB7D39" w:rsidP="00B90AC2">
      <w:pPr>
        <w:pStyle w:val="afa"/>
        <w:spacing w:before="80" w:after="80" w:line="230" w:lineRule="auto"/>
        <w:ind w:firstLine="567"/>
        <w:rPr>
          <w:color w:val="000000"/>
          <w:lang w:val="en-GB"/>
        </w:rPr>
      </w:pPr>
      <w:r w:rsidRPr="00BB7D39">
        <w:rPr>
          <w:color w:val="000000"/>
        </w:rPr>
        <w:t xml:space="preserve">Найменування англійською мовою: </w:t>
      </w:r>
      <w:r w:rsidRPr="00BB7D39">
        <w:rPr>
          <w:color w:val="000000"/>
          <w:lang w:val="en-GB"/>
        </w:rPr>
        <w:t>Department for International Cooperation and European Integration of Rivne Regional State Administration.</w:t>
      </w:r>
    </w:p>
    <w:p w14:paraId="708226A8" w14:textId="77777777" w:rsidR="00BB7D39" w:rsidRPr="00BB7D39" w:rsidRDefault="00BB7D39" w:rsidP="00B90AC2">
      <w:pPr>
        <w:pStyle w:val="afa"/>
        <w:spacing w:before="80" w:after="80" w:line="230" w:lineRule="auto"/>
        <w:ind w:firstLine="567"/>
        <w:rPr>
          <w:color w:val="000000"/>
        </w:rPr>
      </w:pPr>
      <w:r w:rsidRPr="00BB7D39">
        <w:rPr>
          <w:color w:val="000000"/>
        </w:rPr>
        <w:t xml:space="preserve">3. Юридична адреса управління: вулиця Симона Петлюри, </w:t>
      </w:r>
      <w:smartTag w:uri="urn:schemas-microsoft-com:office:smarttags" w:element="metricconverter">
        <w:smartTagPr>
          <w:attr w:name="ProductID" w:val="35, м"/>
        </w:smartTagPr>
        <w:r w:rsidRPr="00BB7D39">
          <w:rPr>
            <w:color w:val="000000"/>
          </w:rPr>
          <w:t>35, м</w:t>
        </w:r>
      </w:smartTag>
      <w:r w:rsidRPr="00BB7D39">
        <w:rPr>
          <w:color w:val="000000"/>
        </w:rPr>
        <w:t>. Рівне, 33013.</w:t>
      </w:r>
    </w:p>
    <w:p w14:paraId="4C11FED4" w14:textId="77777777" w:rsidR="00BB7D39" w:rsidRPr="00BB7D39" w:rsidRDefault="00BB7D39" w:rsidP="00B90AC2">
      <w:pPr>
        <w:pStyle w:val="afa"/>
        <w:spacing w:before="80" w:after="80" w:line="230" w:lineRule="auto"/>
        <w:ind w:firstLine="567"/>
        <w:rPr>
          <w:color w:val="000000"/>
        </w:rPr>
      </w:pPr>
      <w:r w:rsidRPr="00BB7D39">
        <w:rPr>
          <w:color w:val="000000"/>
        </w:rPr>
        <w:t>4. Управління є структурним підрозділом Рівненської обласної державної адміністрації і підпорядковується голові Рівненської обласної державної адміністрації, підзвітне і підконтрольне</w:t>
      </w:r>
      <w:r>
        <w:rPr>
          <w:color w:val="000000"/>
        </w:rPr>
        <w:t xml:space="preserve"> </w:t>
      </w:r>
      <w:r w:rsidR="006F1395" w:rsidRPr="00BB7D39">
        <w:rPr>
          <w:color w:val="000000"/>
        </w:rPr>
        <w:t>Міністерству закорд</w:t>
      </w:r>
      <w:r w:rsidR="006F1395">
        <w:rPr>
          <w:color w:val="000000"/>
        </w:rPr>
        <w:t xml:space="preserve">онних справ України, іншим центральним органам виконавчої влади, </w:t>
      </w:r>
      <w:r w:rsidR="006F1395" w:rsidRPr="006F1395">
        <w:rPr>
          <w:color w:val="000000"/>
        </w:rPr>
        <w:t xml:space="preserve">до предметів відання яких належать питання регіональної політики, транскордонного та </w:t>
      </w:r>
      <w:proofErr w:type="spellStart"/>
      <w:r w:rsidR="006F1395" w:rsidRPr="006F1395">
        <w:rPr>
          <w:color w:val="000000"/>
        </w:rPr>
        <w:t>міжтериторіального</w:t>
      </w:r>
      <w:proofErr w:type="spellEnd"/>
      <w:r w:rsidR="006F1395">
        <w:rPr>
          <w:color w:val="000000"/>
        </w:rPr>
        <w:t xml:space="preserve"> співробітництва, європейської та євроатлантичної </w:t>
      </w:r>
      <w:r w:rsidR="006F1395" w:rsidRPr="002C6B91">
        <w:t xml:space="preserve">інтеграції, </w:t>
      </w:r>
      <w:r w:rsidR="006F1395" w:rsidRPr="002C6B91">
        <w:rPr>
          <w:shd w:val="clear" w:color="auto" w:fill="FFFFFF"/>
        </w:rPr>
        <w:t>державної зовнішньоекономічної політики</w:t>
      </w:r>
      <w:r w:rsidRPr="002C6B91">
        <w:t>.</w:t>
      </w:r>
    </w:p>
    <w:p w14:paraId="6969F855" w14:textId="77777777" w:rsidR="00BB7D39" w:rsidRPr="00BB7D39" w:rsidRDefault="00BB7D39" w:rsidP="00B90AC2">
      <w:pPr>
        <w:pStyle w:val="afa"/>
        <w:spacing w:before="80" w:after="80" w:line="230" w:lineRule="auto"/>
        <w:ind w:firstLine="567"/>
        <w:rPr>
          <w:color w:val="000000"/>
        </w:rPr>
      </w:pPr>
      <w:r w:rsidRPr="00BB7D39">
        <w:rPr>
          <w:color w:val="000000"/>
        </w:rPr>
        <w:t>5. Управління утримується за рахунок державного бюджету і є неприбутковим.</w:t>
      </w:r>
    </w:p>
    <w:p w14:paraId="2168D59C" w14:textId="77777777" w:rsidR="00BB7D39" w:rsidRPr="00BB7D39" w:rsidRDefault="00BB7D39" w:rsidP="00B90AC2">
      <w:pPr>
        <w:pStyle w:val="afa"/>
        <w:spacing w:before="80" w:after="80" w:line="230" w:lineRule="auto"/>
        <w:ind w:firstLine="567"/>
        <w:rPr>
          <w:color w:val="000000"/>
        </w:rPr>
      </w:pPr>
      <w:r w:rsidRPr="00BB7D39">
        <w:rPr>
          <w:color w:val="000000"/>
        </w:rPr>
        <w:t>6. Управління є юридичною особою публічного права, має самостійний баланс, власний рахунок (рахунки) в Головному управлінні Державно</w:t>
      </w:r>
      <w:r w:rsidR="00BF10D3">
        <w:rPr>
          <w:color w:val="000000"/>
        </w:rPr>
        <w:t>ї казначейської служби України у</w:t>
      </w:r>
      <w:r w:rsidRPr="00BB7D39">
        <w:rPr>
          <w:color w:val="000000"/>
        </w:rPr>
        <w:t xml:space="preserve"> Рівненській області, печатку із зображенням Державного Герба України та своїм найменуванням, кутовий штамп, власні бланки, ідентифікаційний код та </w:t>
      </w:r>
      <w:r w:rsidR="00CD618E">
        <w:rPr>
          <w:color w:val="000000"/>
        </w:rPr>
        <w:t>табличку (</w:t>
      </w:r>
      <w:r w:rsidRPr="00BB7D39">
        <w:rPr>
          <w:color w:val="000000"/>
        </w:rPr>
        <w:t>вивіску</w:t>
      </w:r>
      <w:r w:rsidR="00CD618E">
        <w:rPr>
          <w:color w:val="000000"/>
        </w:rPr>
        <w:t>)</w:t>
      </w:r>
      <w:r w:rsidRPr="00BB7D39">
        <w:rPr>
          <w:color w:val="000000"/>
        </w:rPr>
        <w:t xml:space="preserve"> встановленого зразка. </w:t>
      </w:r>
    </w:p>
    <w:p w14:paraId="4DD77765" w14:textId="77777777" w:rsidR="00BB7D39" w:rsidRPr="00BB7D39" w:rsidRDefault="00BB7D39" w:rsidP="00B90AC2">
      <w:pPr>
        <w:pStyle w:val="afa"/>
        <w:spacing w:before="80" w:after="80" w:line="230" w:lineRule="auto"/>
        <w:ind w:firstLine="567"/>
        <w:rPr>
          <w:color w:val="000000"/>
        </w:rPr>
      </w:pPr>
      <w:r w:rsidRPr="00BB7D39">
        <w:rPr>
          <w:color w:val="000000"/>
        </w:rPr>
        <w:t xml:space="preserve">7. Управління набуває права юридичної особи публічного права з дня його державної реєстрації у встановленому законом порядку. </w:t>
      </w:r>
    </w:p>
    <w:p w14:paraId="5E0C4098" w14:textId="77777777" w:rsidR="00BB7D39" w:rsidRPr="00BB7D39" w:rsidRDefault="00BB7D39" w:rsidP="00B90AC2">
      <w:pPr>
        <w:pStyle w:val="afa"/>
        <w:spacing w:before="80" w:after="80" w:line="230" w:lineRule="auto"/>
        <w:ind w:firstLine="567"/>
        <w:rPr>
          <w:color w:val="000000"/>
        </w:rPr>
      </w:pPr>
      <w:r w:rsidRPr="00BB7D39">
        <w:rPr>
          <w:color w:val="000000"/>
        </w:rPr>
        <w:t>8. Управління є правонаступником відділу міжнародного співробітництва та європейської інтеграції Рівненської  обласної державної адміністрації.</w:t>
      </w:r>
    </w:p>
    <w:p w14:paraId="1716FE6F" w14:textId="77777777" w:rsidR="00BB7D39" w:rsidRPr="00BB7D39" w:rsidRDefault="00BB7D39" w:rsidP="00B90AC2">
      <w:pPr>
        <w:pStyle w:val="afa"/>
        <w:spacing w:before="80" w:after="80" w:line="230" w:lineRule="auto"/>
        <w:ind w:firstLine="567"/>
        <w:rPr>
          <w:color w:val="000000"/>
        </w:rPr>
      </w:pPr>
      <w:r w:rsidRPr="00BB7D39">
        <w:rPr>
          <w:color w:val="000000"/>
        </w:rPr>
        <w:t xml:space="preserve">9. Управління у межах своїх повноважень організовує виконання актів законодавства у сфері зовнішніх зносин, </w:t>
      </w:r>
      <w:r w:rsidRPr="00BB7D39">
        <w:rPr>
          <w:rStyle w:val="rvts0"/>
        </w:rPr>
        <w:t xml:space="preserve">зовнішньоекономічної політики, міжнародного територіального співробітництва, європейської та євроатлантичної інтеграції, </w:t>
      </w:r>
      <w:r>
        <w:rPr>
          <w:rStyle w:val="rvts0"/>
        </w:rPr>
        <w:t xml:space="preserve">міжнародної технічної допомоги, </w:t>
      </w:r>
      <w:r w:rsidRPr="00BB7D39">
        <w:rPr>
          <w:rStyle w:val="rvts0"/>
        </w:rPr>
        <w:t xml:space="preserve">здійснює контроль за їх виконанням на території Рівненської області. </w:t>
      </w:r>
    </w:p>
    <w:p w14:paraId="682B9B6C" w14:textId="77777777" w:rsidR="00BB7D39" w:rsidRPr="00BB7D39" w:rsidRDefault="00BB7D39" w:rsidP="00B90AC2">
      <w:pPr>
        <w:pStyle w:val="afa"/>
        <w:spacing w:before="80" w:after="80" w:line="230" w:lineRule="auto"/>
        <w:ind w:firstLine="567"/>
        <w:rPr>
          <w:color w:val="000000"/>
        </w:rPr>
      </w:pPr>
      <w:r w:rsidRPr="00BB7D39">
        <w:rPr>
          <w:color w:val="000000"/>
        </w:rPr>
        <w:t xml:space="preserve">10. У своїй діяльності управління керується Конституцією та законами України, актами Президента України, Кабінету Міністрів України, </w:t>
      </w:r>
      <w:r>
        <w:rPr>
          <w:color w:val="000000"/>
        </w:rPr>
        <w:t xml:space="preserve">нормативно-правовими документами </w:t>
      </w:r>
      <w:r w:rsidRPr="00BB7D39">
        <w:rPr>
          <w:color w:val="000000"/>
        </w:rPr>
        <w:t xml:space="preserve"> центральних органів виконавчої влади,</w:t>
      </w:r>
      <w:r>
        <w:rPr>
          <w:color w:val="000000"/>
        </w:rPr>
        <w:t xml:space="preserve"> до повноважень яких належать питання </w:t>
      </w:r>
      <w:r w:rsidRPr="00BB7D39">
        <w:rPr>
          <w:color w:val="000000"/>
        </w:rPr>
        <w:t xml:space="preserve"> у сфері зовнішніх зносин, </w:t>
      </w:r>
      <w:r w:rsidRPr="00BB7D39">
        <w:rPr>
          <w:rStyle w:val="rvts0"/>
        </w:rPr>
        <w:t>зовнішньоекономічної політики, міжнародного територіального співробітництва,</w:t>
      </w:r>
      <w:r w:rsidR="00B3744A">
        <w:rPr>
          <w:rStyle w:val="rvts0"/>
        </w:rPr>
        <w:t xml:space="preserve"> регіонального розвитку,</w:t>
      </w:r>
      <w:r w:rsidRPr="00BB7D39">
        <w:rPr>
          <w:rStyle w:val="rvts0"/>
        </w:rPr>
        <w:t xml:space="preserve"> європейської та євроатлантичної інтеграції, </w:t>
      </w:r>
      <w:r>
        <w:rPr>
          <w:rStyle w:val="rvts0"/>
        </w:rPr>
        <w:t>міжнародної технічної допомоги</w:t>
      </w:r>
      <w:r w:rsidR="00B3744A" w:rsidRPr="00B3744A">
        <w:rPr>
          <w:rStyle w:val="rvts0"/>
        </w:rPr>
        <w:t>,</w:t>
      </w:r>
      <w:r w:rsidRPr="00B3744A">
        <w:rPr>
          <w:color w:val="000000"/>
        </w:rPr>
        <w:t xml:space="preserve"> розпорядженнями голови Рівненської обласної державної адміністрації</w:t>
      </w:r>
      <w:r w:rsidR="004724E6">
        <w:rPr>
          <w:color w:val="000000"/>
        </w:rPr>
        <w:t xml:space="preserve">, </w:t>
      </w:r>
      <w:r w:rsidR="00370E41">
        <w:rPr>
          <w:color w:val="000000"/>
        </w:rPr>
        <w:t xml:space="preserve">у період дії воєнного стану – </w:t>
      </w:r>
      <w:r w:rsidR="004724E6" w:rsidRPr="00B3744A">
        <w:rPr>
          <w:color w:val="000000"/>
        </w:rPr>
        <w:t>розпорядженнями голови Рівненської обласної державної адміністрації</w:t>
      </w:r>
      <w:r w:rsidR="004724E6">
        <w:rPr>
          <w:color w:val="000000"/>
        </w:rPr>
        <w:t xml:space="preserve"> </w:t>
      </w:r>
      <w:r w:rsidR="00BF10D3">
        <w:rPr>
          <w:color w:val="000000"/>
        </w:rPr>
        <w:t xml:space="preserve">– </w:t>
      </w:r>
      <w:r w:rsidR="00BF10D3">
        <w:rPr>
          <w:color w:val="000000"/>
        </w:rPr>
        <w:lastRenderedPageBreak/>
        <w:t>начальника</w:t>
      </w:r>
      <w:r w:rsidR="0081399B">
        <w:rPr>
          <w:color w:val="000000"/>
        </w:rPr>
        <w:t xml:space="preserve"> Рівненської</w:t>
      </w:r>
      <w:r w:rsidR="00BF10D3">
        <w:rPr>
          <w:color w:val="000000"/>
        </w:rPr>
        <w:t xml:space="preserve"> обласної військової адміністрації</w:t>
      </w:r>
      <w:r w:rsidR="00B3744A" w:rsidRPr="00B3744A">
        <w:rPr>
          <w:color w:val="000000"/>
        </w:rPr>
        <w:t>,</w:t>
      </w:r>
      <w:r w:rsidR="00B3744A">
        <w:rPr>
          <w:color w:val="000000"/>
        </w:rPr>
        <w:t xml:space="preserve"> наказами начальника Рівненської обласної військової адміністрації</w:t>
      </w:r>
      <w:r w:rsidRPr="00BB7D39">
        <w:rPr>
          <w:color w:val="000000"/>
        </w:rPr>
        <w:t>, а також цим Положенням.</w:t>
      </w:r>
    </w:p>
    <w:p w14:paraId="6BF679CA" w14:textId="77777777" w:rsidR="00BB7D39" w:rsidRPr="00BB7D39" w:rsidRDefault="00BB7D39" w:rsidP="00B90AC2">
      <w:pPr>
        <w:pStyle w:val="afa"/>
        <w:spacing w:before="80" w:after="80" w:line="230" w:lineRule="auto"/>
        <w:ind w:firstLine="567"/>
        <w:rPr>
          <w:color w:val="000000"/>
        </w:rPr>
      </w:pPr>
      <w:r w:rsidRPr="00BB7D39">
        <w:rPr>
          <w:color w:val="000000"/>
        </w:rPr>
        <w:t>11. Діловодство в управлінні ведеться державною мовою.</w:t>
      </w:r>
    </w:p>
    <w:p w14:paraId="69AB2860" w14:textId="77777777" w:rsidR="00BB7D39" w:rsidRPr="00BB7D39" w:rsidRDefault="00BB7D39" w:rsidP="00B90AC2">
      <w:pPr>
        <w:pStyle w:val="afa"/>
        <w:spacing w:before="80" w:after="80" w:line="240" w:lineRule="auto"/>
        <w:ind w:firstLine="567"/>
        <w:rPr>
          <w:color w:val="000000"/>
        </w:rPr>
      </w:pPr>
      <w:r w:rsidRPr="00B3744A">
        <w:rPr>
          <w:color w:val="000000"/>
        </w:rPr>
        <w:t xml:space="preserve">12. Головним завданням управління є забезпечення реалізації державної політики у сфері </w:t>
      </w:r>
      <w:r w:rsidR="00B3744A" w:rsidRPr="00B3744A">
        <w:rPr>
          <w:color w:val="000000"/>
        </w:rPr>
        <w:t>з</w:t>
      </w:r>
      <w:r w:rsidRPr="00B3744A">
        <w:rPr>
          <w:color w:val="000000"/>
        </w:rPr>
        <w:t xml:space="preserve">овнішніх зносин, </w:t>
      </w:r>
      <w:r w:rsidRPr="00B3744A">
        <w:rPr>
          <w:rStyle w:val="rvts0"/>
        </w:rPr>
        <w:t>міжнародного територіального співробітництва</w:t>
      </w:r>
      <w:r w:rsidRPr="00B3744A">
        <w:rPr>
          <w:color w:val="000000"/>
        </w:rPr>
        <w:t>,</w:t>
      </w:r>
      <w:r w:rsidR="00B3744A" w:rsidRPr="00B3744A">
        <w:rPr>
          <w:color w:val="000000"/>
        </w:rPr>
        <w:t xml:space="preserve"> регіонального розвитку,</w:t>
      </w:r>
      <w:r w:rsidRPr="00B3744A">
        <w:rPr>
          <w:color w:val="000000"/>
        </w:rPr>
        <w:t xml:space="preserve"> зовнішньоекономічної діяльності, європейської інтеграції</w:t>
      </w:r>
      <w:r w:rsidR="00B3744A">
        <w:rPr>
          <w:color w:val="000000"/>
        </w:rPr>
        <w:t>,</w:t>
      </w:r>
      <w:r w:rsidRPr="00B3744A">
        <w:rPr>
          <w:color w:val="000000"/>
        </w:rPr>
        <w:t xml:space="preserve"> </w:t>
      </w:r>
      <w:r w:rsidR="00B3744A" w:rsidRPr="00B3744A">
        <w:rPr>
          <w:color w:val="000000"/>
        </w:rPr>
        <w:t>міжнародної технічної допомоги</w:t>
      </w:r>
      <w:r w:rsidR="00B3744A">
        <w:rPr>
          <w:color w:val="000000"/>
        </w:rPr>
        <w:t xml:space="preserve"> </w:t>
      </w:r>
      <w:r w:rsidRPr="00B3744A">
        <w:rPr>
          <w:color w:val="000000"/>
        </w:rPr>
        <w:t>на території Рівненської області</w:t>
      </w:r>
      <w:r w:rsidR="00B3744A">
        <w:rPr>
          <w:color w:val="000000"/>
        </w:rPr>
        <w:t>.</w:t>
      </w:r>
    </w:p>
    <w:p w14:paraId="6638DD97" w14:textId="77777777" w:rsidR="00BB7D39" w:rsidRPr="00BB7D39" w:rsidRDefault="00BB7D39" w:rsidP="00B90AC2">
      <w:pPr>
        <w:pStyle w:val="afa"/>
        <w:spacing w:before="80" w:after="80" w:line="240" w:lineRule="auto"/>
        <w:ind w:firstLine="567"/>
        <w:rPr>
          <w:color w:val="000000"/>
        </w:rPr>
      </w:pPr>
      <w:r w:rsidRPr="00BB7D39">
        <w:rPr>
          <w:color w:val="000000"/>
        </w:rPr>
        <w:t xml:space="preserve">13. Управління відповідно до </w:t>
      </w:r>
      <w:r w:rsidR="00BC1F9F">
        <w:rPr>
          <w:color w:val="000000"/>
        </w:rPr>
        <w:t>наданих</w:t>
      </w:r>
      <w:r w:rsidRPr="00BB7D39">
        <w:rPr>
          <w:color w:val="000000"/>
        </w:rPr>
        <w:t xml:space="preserve"> повноважень виконує такі завдання: </w:t>
      </w:r>
    </w:p>
    <w:p w14:paraId="2E99C738" w14:textId="77777777" w:rsidR="00BB7D39" w:rsidRPr="003C12B7" w:rsidRDefault="00BB7D39" w:rsidP="002A4635">
      <w:pPr>
        <w:pStyle w:val="afa"/>
        <w:numPr>
          <w:ilvl w:val="0"/>
          <w:numId w:val="5"/>
        </w:numPr>
        <w:tabs>
          <w:tab w:val="num" w:pos="851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 xml:space="preserve">організовує виконання Конституції і законів України, актів Президента України, Кабінету Міністрів України, інших центральних органів виконавчої влади, </w:t>
      </w:r>
      <w:r w:rsidR="00B3744A">
        <w:rPr>
          <w:color w:val="000000"/>
        </w:rPr>
        <w:t xml:space="preserve">до повноважень яких належать питання </w:t>
      </w:r>
      <w:r w:rsidR="00B3744A" w:rsidRPr="00BB7D39">
        <w:rPr>
          <w:color w:val="000000"/>
        </w:rPr>
        <w:t xml:space="preserve"> у сфері зовнішніх зносин, </w:t>
      </w:r>
      <w:r w:rsidR="00B3744A" w:rsidRPr="00BB7D39">
        <w:rPr>
          <w:rStyle w:val="rvts0"/>
        </w:rPr>
        <w:t>зовнішньоекономічної політики, міжнародного територіального співробітництва,</w:t>
      </w:r>
      <w:r w:rsidR="00B3744A">
        <w:rPr>
          <w:rStyle w:val="rvts0"/>
        </w:rPr>
        <w:t xml:space="preserve"> регіонального розвитку,</w:t>
      </w:r>
      <w:r w:rsidR="00B3744A" w:rsidRPr="00BB7D39">
        <w:rPr>
          <w:rStyle w:val="rvts0"/>
        </w:rPr>
        <w:t xml:space="preserve"> європейської та євроатлантичної інтеграції, </w:t>
      </w:r>
      <w:r w:rsidR="00B3744A">
        <w:rPr>
          <w:rStyle w:val="rvts0"/>
        </w:rPr>
        <w:t>міжнародної технічної допомоги</w:t>
      </w:r>
      <w:r w:rsidR="00B3744A" w:rsidRPr="00B3744A">
        <w:rPr>
          <w:rStyle w:val="rvts0"/>
        </w:rPr>
        <w:t>,</w:t>
      </w:r>
      <w:r w:rsidR="00B3744A" w:rsidRPr="00B3744A">
        <w:rPr>
          <w:color w:val="000000"/>
        </w:rPr>
        <w:t xml:space="preserve"> розпоряджен</w:t>
      </w:r>
      <w:r w:rsidR="003C12B7">
        <w:rPr>
          <w:color w:val="000000"/>
        </w:rPr>
        <w:t>ь</w:t>
      </w:r>
      <w:r w:rsidR="00B3744A" w:rsidRPr="00B3744A">
        <w:rPr>
          <w:color w:val="000000"/>
        </w:rPr>
        <w:t xml:space="preserve"> голови Рівненської обласної державної </w:t>
      </w:r>
      <w:r w:rsidR="005471E6" w:rsidRPr="00B3744A">
        <w:rPr>
          <w:color w:val="000000"/>
        </w:rPr>
        <w:t>адміністрації</w:t>
      </w:r>
      <w:r w:rsidR="005471E6">
        <w:rPr>
          <w:color w:val="000000"/>
        </w:rPr>
        <w:t xml:space="preserve"> – начальника </w:t>
      </w:r>
      <w:r w:rsidR="0081399B">
        <w:rPr>
          <w:color w:val="000000"/>
        </w:rPr>
        <w:t xml:space="preserve">Рівненської </w:t>
      </w:r>
      <w:r w:rsidR="005471E6">
        <w:rPr>
          <w:color w:val="000000"/>
        </w:rPr>
        <w:t>обласної військової адміністрації</w:t>
      </w:r>
      <w:r w:rsidR="00B3744A" w:rsidRPr="00B3744A">
        <w:rPr>
          <w:color w:val="000000"/>
        </w:rPr>
        <w:t>,</w:t>
      </w:r>
      <w:r w:rsidR="00B3744A">
        <w:rPr>
          <w:color w:val="000000"/>
        </w:rPr>
        <w:t xml:space="preserve"> наказ</w:t>
      </w:r>
      <w:r w:rsidR="003C12B7">
        <w:rPr>
          <w:color w:val="000000"/>
        </w:rPr>
        <w:t>ів</w:t>
      </w:r>
      <w:r w:rsidR="00B3744A">
        <w:rPr>
          <w:color w:val="000000"/>
        </w:rPr>
        <w:t xml:space="preserve"> начальника Рівненської обласної військової адміністрації</w:t>
      </w:r>
      <w:r w:rsidRPr="00BB7D39">
        <w:rPr>
          <w:color w:val="000000"/>
        </w:rPr>
        <w:t xml:space="preserve"> та здійснює контроль за їх реалізацією;</w:t>
      </w:r>
    </w:p>
    <w:p w14:paraId="5C7C6F42" w14:textId="77777777" w:rsidR="00B3744A" w:rsidRPr="00BB7D39" w:rsidRDefault="00B3744A" w:rsidP="002A4635">
      <w:pPr>
        <w:pStyle w:val="afa"/>
        <w:numPr>
          <w:ilvl w:val="0"/>
          <w:numId w:val="5"/>
        </w:numPr>
        <w:tabs>
          <w:tab w:val="num" w:pos="851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 xml:space="preserve">забезпечує у межах </w:t>
      </w:r>
      <w:r w:rsidR="00BC1F9F">
        <w:rPr>
          <w:color w:val="000000"/>
        </w:rPr>
        <w:t>наданих</w:t>
      </w:r>
      <w:r w:rsidRPr="00BB7D39">
        <w:rPr>
          <w:color w:val="000000"/>
        </w:rPr>
        <w:t xml:space="preserve"> повноважень захист прав і законних інтересів фізичних та юридичних осіб;</w:t>
      </w:r>
    </w:p>
    <w:p w14:paraId="2CC50E7F" w14:textId="77777777" w:rsidR="00B3744A" w:rsidRDefault="00BB7D39" w:rsidP="002A4635">
      <w:pPr>
        <w:pStyle w:val="afa"/>
        <w:numPr>
          <w:ilvl w:val="0"/>
          <w:numId w:val="5"/>
        </w:numPr>
        <w:tabs>
          <w:tab w:val="num" w:pos="851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>сприяє реалізації зовнішньополітичного курсу України на регіональному рівні, спрямованого на розвиток економічних, культурних, гуманітарних, наукових та інших зв'язків з адміністративно-територіальними одиницями іноземних держав, міжнародними організаціями</w:t>
      </w:r>
      <w:r w:rsidR="00B3744A">
        <w:rPr>
          <w:color w:val="000000"/>
        </w:rPr>
        <w:t>, іноземними установами та організаціями</w:t>
      </w:r>
      <w:r w:rsidRPr="00BB7D39">
        <w:rPr>
          <w:color w:val="000000"/>
        </w:rPr>
        <w:t>;</w:t>
      </w:r>
    </w:p>
    <w:p w14:paraId="1EC9D79C" w14:textId="77777777" w:rsidR="00BB7D39" w:rsidRPr="00B3744A" w:rsidRDefault="00B3744A" w:rsidP="002A4635">
      <w:pPr>
        <w:pStyle w:val="afa"/>
        <w:numPr>
          <w:ilvl w:val="0"/>
          <w:numId w:val="5"/>
        </w:numPr>
        <w:tabs>
          <w:tab w:val="num" w:pos="851"/>
        </w:tabs>
        <w:spacing w:before="80" w:after="80" w:line="240" w:lineRule="auto"/>
        <w:ind w:left="0" w:firstLine="567"/>
        <w:rPr>
          <w:color w:val="000000"/>
        </w:rPr>
      </w:pPr>
      <w:r w:rsidRPr="00B3744A">
        <w:rPr>
          <w:color w:val="000000"/>
        </w:rPr>
        <w:t>надає адміністративні послуги в межах передбачених чинним законодавством повноважень;</w:t>
      </w:r>
    </w:p>
    <w:p w14:paraId="40613B5C" w14:textId="77777777" w:rsidR="00EB4F71" w:rsidRDefault="00BB7D39" w:rsidP="002A4635">
      <w:pPr>
        <w:pStyle w:val="afa"/>
        <w:numPr>
          <w:ilvl w:val="0"/>
          <w:numId w:val="5"/>
        </w:numPr>
        <w:tabs>
          <w:tab w:val="num" w:pos="851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 xml:space="preserve">аналізує стан та тенденції міжнародного </w:t>
      </w:r>
      <w:r w:rsidR="00B3744A">
        <w:rPr>
          <w:color w:val="000000"/>
        </w:rPr>
        <w:t xml:space="preserve">територіального </w:t>
      </w:r>
      <w:r w:rsidRPr="00BB7D39">
        <w:rPr>
          <w:color w:val="000000"/>
        </w:rPr>
        <w:t>співробітництва</w:t>
      </w:r>
      <w:r w:rsidR="00EB4F71">
        <w:rPr>
          <w:color w:val="000000"/>
        </w:rPr>
        <w:t xml:space="preserve">, </w:t>
      </w:r>
      <w:r w:rsidR="00EB4F71" w:rsidRPr="00EB4F71">
        <w:rPr>
          <w:color w:val="000000"/>
        </w:rPr>
        <w:t xml:space="preserve">зовнішньоекономічної діяльності підприємств, організацій, установ та громадян </w:t>
      </w:r>
      <w:r w:rsidR="00EB4F71" w:rsidRPr="00BB7D39">
        <w:rPr>
          <w:color w:val="000000"/>
        </w:rPr>
        <w:t>Рівненської області</w:t>
      </w:r>
      <w:r w:rsidR="00EB4F71">
        <w:rPr>
          <w:color w:val="000000"/>
        </w:rPr>
        <w:t>;</w:t>
      </w:r>
    </w:p>
    <w:p w14:paraId="6D2F2165" w14:textId="77777777" w:rsidR="00BB7D39" w:rsidRPr="003C12B7" w:rsidRDefault="00B3744A" w:rsidP="002A4635">
      <w:pPr>
        <w:pStyle w:val="afa"/>
        <w:numPr>
          <w:ilvl w:val="0"/>
          <w:numId w:val="5"/>
        </w:numPr>
        <w:tabs>
          <w:tab w:val="num" w:pos="851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 xml:space="preserve">забезпечує у межах </w:t>
      </w:r>
      <w:r w:rsidR="00BC1F9F">
        <w:rPr>
          <w:color w:val="000000"/>
        </w:rPr>
        <w:t>наданих</w:t>
      </w:r>
      <w:r w:rsidRPr="00BB7D39">
        <w:rPr>
          <w:color w:val="000000"/>
        </w:rPr>
        <w:t xml:space="preserve"> повноважень створення належних умов, спрямованих на розвиток і організацію</w:t>
      </w:r>
      <w:r>
        <w:rPr>
          <w:color w:val="000000"/>
        </w:rPr>
        <w:t xml:space="preserve"> міжнародного територіального співробітництва</w:t>
      </w:r>
      <w:r w:rsidR="00EB4F71" w:rsidRPr="00EB4F71">
        <w:rPr>
          <w:color w:val="000000"/>
        </w:rPr>
        <w:t xml:space="preserve"> </w:t>
      </w:r>
      <w:r w:rsidR="00EB4F71" w:rsidRPr="00BB7D39">
        <w:rPr>
          <w:color w:val="000000"/>
        </w:rPr>
        <w:t>у галузях економіки, торгівлі, з питань захисту прав людини, екологічної безпеки, охорони здоров’я, науки, освіти, культури, туризму, фізкультури і спорту та інших сфер суспільного життя</w:t>
      </w:r>
      <w:r w:rsidR="00BB7D39" w:rsidRPr="00BB7D39">
        <w:rPr>
          <w:color w:val="000000"/>
        </w:rPr>
        <w:t xml:space="preserve">; </w:t>
      </w:r>
    </w:p>
    <w:p w14:paraId="44210BE3" w14:textId="77777777" w:rsidR="00BB7D39" w:rsidRPr="003C12B7" w:rsidRDefault="00BB7D39" w:rsidP="002A4635">
      <w:pPr>
        <w:pStyle w:val="afa"/>
        <w:numPr>
          <w:ilvl w:val="0"/>
          <w:numId w:val="5"/>
        </w:numPr>
        <w:tabs>
          <w:tab w:val="num" w:pos="851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>бере участь у формуванні позитивного іміджу України;</w:t>
      </w:r>
    </w:p>
    <w:p w14:paraId="42D1E865" w14:textId="77777777" w:rsidR="00BB7D39" w:rsidRPr="003C12B7" w:rsidRDefault="00BB7D39" w:rsidP="002A4635">
      <w:pPr>
        <w:pStyle w:val="afa"/>
        <w:numPr>
          <w:ilvl w:val="0"/>
          <w:numId w:val="5"/>
        </w:numPr>
        <w:tabs>
          <w:tab w:val="num" w:pos="851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>сприяє виконанню зобов’язань за міжнародними договорами України;</w:t>
      </w:r>
    </w:p>
    <w:p w14:paraId="09CD37DF" w14:textId="77777777" w:rsidR="002A4635" w:rsidRDefault="00BB7D39" w:rsidP="002A4635">
      <w:pPr>
        <w:pStyle w:val="afa"/>
        <w:numPr>
          <w:ilvl w:val="0"/>
          <w:numId w:val="5"/>
        </w:numPr>
        <w:tabs>
          <w:tab w:val="num" w:pos="851"/>
        </w:tabs>
        <w:spacing w:before="80" w:after="80" w:line="240" w:lineRule="auto"/>
        <w:ind w:left="0" w:firstLine="567"/>
        <w:rPr>
          <w:color w:val="000000"/>
        </w:rPr>
      </w:pPr>
      <w:r w:rsidRPr="0059119A">
        <w:rPr>
          <w:color w:val="000000"/>
        </w:rPr>
        <w:t>сприяє</w:t>
      </w:r>
      <w:r w:rsidRPr="0059119A">
        <w:t xml:space="preserve"> </w:t>
      </w:r>
      <w:r w:rsidRPr="0059119A">
        <w:rPr>
          <w:color w:val="000000"/>
        </w:rPr>
        <w:t>активізації зовнішньоекономічних зв’язків</w:t>
      </w:r>
      <w:r w:rsidR="00EB4F71" w:rsidRPr="0059119A">
        <w:rPr>
          <w:color w:val="000000"/>
        </w:rPr>
        <w:t>, розвитку експорту</w:t>
      </w:r>
      <w:r w:rsidRPr="0059119A">
        <w:rPr>
          <w:color w:val="000000"/>
        </w:rPr>
        <w:t xml:space="preserve"> та виходу на зовнішній ринок розташованих на території області підприємств, установ та організацій;</w:t>
      </w:r>
    </w:p>
    <w:p w14:paraId="20E51CF0" w14:textId="77777777" w:rsidR="00EB4F71" w:rsidRPr="002A4635" w:rsidRDefault="00EB4F71" w:rsidP="002A4635">
      <w:pPr>
        <w:pStyle w:val="afa"/>
        <w:numPr>
          <w:ilvl w:val="0"/>
          <w:numId w:val="5"/>
        </w:numPr>
        <w:tabs>
          <w:tab w:val="clear" w:pos="7023"/>
          <w:tab w:val="num" w:pos="851"/>
          <w:tab w:val="left" w:pos="993"/>
        </w:tabs>
        <w:spacing w:before="80" w:after="80" w:line="240" w:lineRule="auto"/>
        <w:ind w:left="0" w:firstLine="567"/>
        <w:rPr>
          <w:color w:val="000000"/>
        </w:rPr>
      </w:pPr>
      <w:r w:rsidRPr="002A4635">
        <w:rPr>
          <w:color w:val="000000"/>
        </w:rPr>
        <w:lastRenderedPageBreak/>
        <w:t>здійснює контроль за дотриманням суб’єктами зовнішньоекономічної діяльності законодавства України в межах передбачених чинним законодавством повноважень;</w:t>
      </w:r>
    </w:p>
    <w:p w14:paraId="1093DC23" w14:textId="77777777" w:rsidR="00BB7D3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EB4F71">
        <w:rPr>
          <w:color w:val="000000"/>
        </w:rPr>
        <w:t>сприяє розвитку зв’язків із закордонними українцями та їх громадськими об'єднаннями;</w:t>
      </w:r>
    </w:p>
    <w:p w14:paraId="1370DFFE" w14:textId="77777777" w:rsidR="00EB4F71" w:rsidRPr="003C12B7" w:rsidRDefault="00EB4F71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>
        <w:rPr>
          <w:color w:val="000000"/>
        </w:rPr>
        <w:t>сприяє залученню міжнародної технічної допомоги та реалізації проєктів, що фінансуються за рахунок зовнішніх фінансових ресурсів, донорськими організаціями  та партнерами з розвитку;</w:t>
      </w:r>
    </w:p>
    <w:p w14:paraId="6C4DCC5E" w14:textId="77777777" w:rsidR="00EB4F71" w:rsidRDefault="00EB4F71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>
        <w:rPr>
          <w:color w:val="000000"/>
        </w:rPr>
        <w:t>бере участь у реалізації на території Рівненської області проєктів міжнародної технічної допомоги та проєктів, що фінансуються за рахунок зовнішніх фінансових ресурсів, донорськими організаціями, партнерами з розвитку;</w:t>
      </w:r>
    </w:p>
    <w:p w14:paraId="7FA61BB8" w14:textId="77777777" w:rsidR="00EB4F71" w:rsidRPr="00EB4F71" w:rsidRDefault="00EB4F71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>
        <w:rPr>
          <w:color w:val="000000"/>
        </w:rPr>
        <w:t>забезпечує моніторинг проєктів (програм) міжнародної технічної допомоги;</w:t>
      </w:r>
    </w:p>
    <w:p w14:paraId="22825F80" w14:textId="77777777" w:rsidR="00BB7D39" w:rsidRPr="00BB7D3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>бере участь у підготовці стратегії та програм соціально-економічного розвитку Рівненської області, а також прогнозів економічного і соціального розвитку області;</w:t>
      </w:r>
    </w:p>
    <w:p w14:paraId="7E967C80" w14:textId="77777777" w:rsidR="00BB7D39" w:rsidRPr="00BB7D3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>вносить пропозиції до про</w:t>
      </w:r>
      <w:r w:rsidR="00FF0B19">
        <w:rPr>
          <w:color w:val="000000"/>
        </w:rPr>
        <w:t>є</w:t>
      </w:r>
      <w:r w:rsidRPr="00BB7D39">
        <w:rPr>
          <w:color w:val="000000"/>
        </w:rPr>
        <w:t xml:space="preserve">кту </w:t>
      </w:r>
      <w:r w:rsidR="000927A2">
        <w:rPr>
          <w:color w:val="000000"/>
        </w:rPr>
        <w:t>обласного</w:t>
      </w:r>
      <w:r w:rsidRPr="00BB7D39">
        <w:rPr>
          <w:color w:val="000000"/>
        </w:rPr>
        <w:t xml:space="preserve"> бюджету</w:t>
      </w:r>
      <w:r w:rsidR="0081399B">
        <w:rPr>
          <w:color w:val="000000"/>
        </w:rPr>
        <w:t xml:space="preserve"> Рівненської області</w:t>
      </w:r>
      <w:r w:rsidRPr="00BB7D39">
        <w:rPr>
          <w:color w:val="000000"/>
        </w:rPr>
        <w:t>;</w:t>
      </w:r>
    </w:p>
    <w:p w14:paraId="6E3333E2" w14:textId="77777777" w:rsidR="00BB7D39" w:rsidRPr="00BB7D3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 xml:space="preserve">забезпечує ефективне і цільове </w:t>
      </w:r>
      <w:r w:rsidRPr="007A4133">
        <w:rPr>
          <w:color w:val="000000"/>
        </w:rPr>
        <w:t>використання бюджетних</w:t>
      </w:r>
      <w:r w:rsidRPr="00BB7D39">
        <w:rPr>
          <w:color w:val="000000"/>
        </w:rPr>
        <w:t xml:space="preserve"> коштів, дотримання нормативно-правових актів, що регламентують бюджетні відносини і фінансово-господарську діяльність;</w:t>
      </w:r>
    </w:p>
    <w:p w14:paraId="3D5A48D5" w14:textId="77777777" w:rsidR="00BB7D39" w:rsidRPr="00BB7D3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>бере участь у підготовці заходів щодо регіонального розвитку;</w:t>
      </w:r>
    </w:p>
    <w:p w14:paraId="4BA8E43A" w14:textId="77777777" w:rsidR="00BB7D39" w:rsidRPr="00BB7D3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>розробляє про</w:t>
      </w:r>
      <w:r w:rsidR="00FF0B19">
        <w:rPr>
          <w:color w:val="000000"/>
        </w:rPr>
        <w:t>є</w:t>
      </w:r>
      <w:r w:rsidRPr="00BB7D39">
        <w:rPr>
          <w:color w:val="000000"/>
        </w:rPr>
        <w:t xml:space="preserve">кти розпоряджень </w:t>
      </w:r>
      <w:r w:rsidRPr="00EB4F71">
        <w:rPr>
          <w:color w:val="000000"/>
        </w:rPr>
        <w:t xml:space="preserve">голови Рівненської обласної державної </w:t>
      </w:r>
      <w:r w:rsidR="005471E6" w:rsidRPr="00B3744A">
        <w:rPr>
          <w:color w:val="000000"/>
        </w:rPr>
        <w:t>адміністрації</w:t>
      </w:r>
      <w:r w:rsidR="005471E6">
        <w:rPr>
          <w:color w:val="000000"/>
        </w:rPr>
        <w:t xml:space="preserve"> – начальника </w:t>
      </w:r>
      <w:r w:rsidR="007F32E2">
        <w:rPr>
          <w:color w:val="000000"/>
        </w:rPr>
        <w:t xml:space="preserve">Рівненської </w:t>
      </w:r>
      <w:r w:rsidR="005471E6">
        <w:rPr>
          <w:color w:val="000000"/>
        </w:rPr>
        <w:t>обласної військової адміністрації</w:t>
      </w:r>
      <w:r w:rsidRPr="00EB4F71">
        <w:rPr>
          <w:color w:val="000000"/>
        </w:rPr>
        <w:t>,</w:t>
      </w:r>
      <w:r w:rsidR="00EB4F71">
        <w:rPr>
          <w:color w:val="000000"/>
        </w:rPr>
        <w:t xml:space="preserve"> наказів начальника Рівненської обласної військової адміністрації,</w:t>
      </w:r>
      <w:r w:rsidR="005471E6">
        <w:rPr>
          <w:color w:val="000000"/>
        </w:rPr>
        <w:t xml:space="preserve"> рішень</w:t>
      </w:r>
      <w:r w:rsidRPr="00BB7D39">
        <w:rPr>
          <w:color w:val="000000"/>
        </w:rPr>
        <w:t xml:space="preserve"> Рівненської обласної ради, у визначених законом випадках – проєкти нормативно-правових актів з питань реалізації галузевих повноважень;</w:t>
      </w:r>
    </w:p>
    <w:p w14:paraId="29485E89" w14:textId="77777777" w:rsidR="00BB7D39" w:rsidRPr="00FF0B1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>бере участь у межах компетенції у погодженні про</w:t>
      </w:r>
      <w:r w:rsidR="00FF0B19">
        <w:rPr>
          <w:color w:val="000000"/>
        </w:rPr>
        <w:t>є</w:t>
      </w:r>
      <w:r w:rsidRPr="00BB7D39">
        <w:rPr>
          <w:color w:val="000000"/>
        </w:rPr>
        <w:t>ктів нормативно-правових актів, розроблених іншими органами виконавчої влади;</w:t>
      </w:r>
    </w:p>
    <w:p w14:paraId="585F82F6" w14:textId="77777777" w:rsidR="00BB7D39" w:rsidRPr="00FF0B19" w:rsidRDefault="005471E6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>
        <w:rPr>
          <w:color w:val="000000"/>
        </w:rPr>
        <w:t>бере участь у розробленні проє</w:t>
      </w:r>
      <w:r w:rsidR="00BB7D39" w:rsidRPr="00BB7D39">
        <w:rPr>
          <w:color w:val="000000"/>
        </w:rPr>
        <w:t xml:space="preserve">ктів </w:t>
      </w:r>
      <w:r w:rsidR="00EB4F71" w:rsidRPr="00CB7341">
        <w:rPr>
          <w:color w:val="000000"/>
        </w:rPr>
        <w:t xml:space="preserve">розпорядчих документів </w:t>
      </w:r>
      <w:r w:rsidR="00BB7D39" w:rsidRPr="00CB7341">
        <w:rPr>
          <w:color w:val="000000"/>
        </w:rPr>
        <w:t xml:space="preserve">голови  </w:t>
      </w:r>
      <w:r>
        <w:rPr>
          <w:color w:val="000000"/>
        </w:rPr>
        <w:t xml:space="preserve">Рівненської </w:t>
      </w:r>
      <w:r w:rsidR="00BB7D39" w:rsidRPr="00CB7341">
        <w:rPr>
          <w:color w:val="000000"/>
        </w:rPr>
        <w:t>обласної державної адміністрації</w:t>
      </w:r>
      <w:r>
        <w:rPr>
          <w:color w:val="000000"/>
        </w:rPr>
        <w:t xml:space="preserve"> </w:t>
      </w:r>
      <w:r w:rsidRPr="00BB7D39">
        <w:rPr>
          <w:color w:val="000000"/>
        </w:rPr>
        <w:t>–</w:t>
      </w:r>
      <w:r>
        <w:rPr>
          <w:color w:val="000000"/>
        </w:rPr>
        <w:t xml:space="preserve"> </w:t>
      </w:r>
      <w:r w:rsidR="00EB4F71" w:rsidRPr="00CB7341">
        <w:rPr>
          <w:color w:val="000000"/>
        </w:rPr>
        <w:t>на</w:t>
      </w:r>
      <w:r w:rsidR="00CB7341" w:rsidRPr="00CB7341">
        <w:rPr>
          <w:color w:val="000000"/>
        </w:rPr>
        <w:t xml:space="preserve">чальника </w:t>
      </w:r>
      <w:r w:rsidR="007F32E2">
        <w:rPr>
          <w:color w:val="000000"/>
        </w:rPr>
        <w:t xml:space="preserve">Рівненської </w:t>
      </w:r>
      <w:r w:rsidR="00CB7341" w:rsidRPr="00CB7341">
        <w:rPr>
          <w:color w:val="000000"/>
        </w:rPr>
        <w:t>обл</w:t>
      </w:r>
      <w:r w:rsidR="00CB7341">
        <w:rPr>
          <w:color w:val="000000"/>
        </w:rPr>
        <w:t>асної військової адміністрації</w:t>
      </w:r>
      <w:r w:rsidR="00BB7D39" w:rsidRPr="00BB7D39">
        <w:rPr>
          <w:color w:val="000000"/>
        </w:rPr>
        <w:t xml:space="preserve">, проєктів нормативно-правових актів, головними розробниками яких є інші структурні підрозділи </w:t>
      </w:r>
      <w:r>
        <w:rPr>
          <w:color w:val="000000"/>
        </w:rPr>
        <w:t xml:space="preserve">Рівненської </w:t>
      </w:r>
      <w:r w:rsidR="00BB7D39" w:rsidRPr="00BB7D39">
        <w:rPr>
          <w:color w:val="000000"/>
        </w:rPr>
        <w:t>обласної державної адміністрації;</w:t>
      </w:r>
    </w:p>
    <w:p w14:paraId="6330055C" w14:textId="77777777" w:rsidR="00BB7D39" w:rsidRPr="00FF0B1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 xml:space="preserve">бере участь у підготовці </w:t>
      </w:r>
      <w:r w:rsidRPr="00CB7341">
        <w:rPr>
          <w:color w:val="000000"/>
        </w:rPr>
        <w:t>звітів голови</w:t>
      </w:r>
      <w:r w:rsidR="005471E6">
        <w:rPr>
          <w:color w:val="000000"/>
        </w:rPr>
        <w:t xml:space="preserve"> Рівненської</w:t>
      </w:r>
      <w:r w:rsidRPr="00CB7341">
        <w:rPr>
          <w:color w:val="000000"/>
        </w:rPr>
        <w:t xml:space="preserve"> обласної державної адміністрації</w:t>
      </w:r>
      <w:r w:rsidR="005471E6">
        <w:rPr>
          <w:color w:val="000000"/>
        </w:rPr>
        <w:t xml:space="preserve"> </w:t>
      </w:r>
      <w:r w:rsidR="005471E6" w:rsidRPr="00BB7D39">
        <w:rPr>
          <w:color w:val="000000"/>
        </w:rPr>
        <w:t>–</w:t>
      </w:r>
      <w:r w:rsidR="005471E6">
        <w:rPr>
          <w:color w:val="000000"/>
        </w:rPr>
        <w:t xml:space="preserve"> </w:t>
      </w:r>
      <w:r w:rsidR="00CB7341" w:rsidRPr="00CB7341">
        <w:rPr>
          <w:color w:val="000000"/>
        </w:rPr>
        <w:t xml:space="preserve">начальника </w:t>
      </w:r>
      <w:r w:rsidR="00115A52">
        <w:rPr>
          <w:color w:val="000000"/>
        </w:rPr>
        <w:t xml:space="preserve">Рівненської </w:t>
      </w:r>
      <w:r w:rsidR="00CB7341" w:rsidRPr="00CB7341">
        <w:rPr>
          <w:color w:val="000000"/>
        </w:rPr>
        <w:t>обласної військової адміністрації</w:t>
      </w:r>
      <w:r w:rsidRPr="00BB7D39">
        <w:rPr>
          <w:color w:val="000000"/>
        </w:rPr>
        <w:t>;</w:t>
      </w:r>
    </w:p>
    <w:p w14:paraId="444A8D23" w14:textId="77777777" w:rsidR="00BB7D39" w:rsidRPr="00B90AC2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>забезпечує здійснення заходів щодо запобігання і протидії корупції;</w:t>
      </w:r>
    </w:p>
    <w:p w14:paraId="7B155512" w14:textId="77777777" w:rsidR="00BB7D39" w:rsidRPr="002F3F9A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 xml:space="preserve">готує самостійно або разом з іншими структурними підрозділами  </w:t>
      </w:r>
      <w:r w:rsidR="005471E6">
        <w:rPr>
          <w:color w:val="000000"/>
        </w:rPr>
        <w:t xml:space="preserve">Рівненської </w:t>
      </w:r>
      <w:r w:rsidRPr="00BB7D39">
        <w:rPr>
          <w:color w:val="000000"/>
        </w:rPr>
        <w:t xml:space="preserve">обласної </w:t>
      </w:r>
      <w:r w:rsidRPr="002F3F9A">
        <w:rPr>
          <w:color w:val="000000"/>
        </w:rPr>
        <w:t xml:space="preserve">державної адміністрації інформаційні та аналітичні матеріали для подання голові </w:t>
      </w:r>
      <w:r w:rsidR="005C0203">
        <w:rPr>
          <w:color w:val="000000"/>
        </w:rPr>
        <w:t xml:space="preserve">Рівненської </w:t>
      </w:r>
      <w:r w:rsidRPr="002F3F9A">
        <w:rPr>
          <w:color w:val="000000"/>
        </w:rPr>
        <w:t>обласної державної адміністрації</w:t>
      </w:r>
      <w:r w:rsidR="005C0203">
        <w:rPr>
          <w:color w:val="000000"/>
        </w:rPr>
        <w:t xml:space="preserve"> </w:t>
      </w:r>
      <w:r w:rsidR="005C0203" w:rsidRPr="00BB7D39">
        <w:rPr>
          <w:color w:val="000000"/>
        </w:rPr>
        <w:t>–</w:t>
      </w:r>
      <w:r w:rsidR="00CB7341" w:rsidRPr="002F3F9A">
        <w:rPr>
          <w:color w:val="000000"/>
        </w:rPr>
        <w:t xml:space="preserve">начальнику </w:t>
      </w:r>
      <w:r w:rsidR="00115A52">
        <w:rPr>
          <w:color w:val="000000"/>
        </w:rPr>
        <w:t xml:space="preserve">Рівненської </w:t>
      </w:r>
      <w:r w:rsidR="00CB7341" w:rsidRPr="002F3F9A">
        <w:rPr>
          <w:color w:val="000000"/>
        </w:rPr>
        <w:t>обласної військової адміністрації</w:t>
      </w:r>
      <w:r w:rsidRPr="002F3F9A">
        <w:rPr>
          <w:color w:val="000000"/>
        </w:rPr>
        <w:t>;</w:t>
      </w:r>
    </w:p>
    <w:p w14:paraId="7C6DA02D" w14:textId="77777777" w:rsidR="00BB7D39" w:rsidRDefault="00BB7D39" w:rsidP="002A4635">
      <w:pPr>
        <w:pStyle w:val="afa"/>
        <w:numPr>
          <w:ilvl w:val="0"/>
          <w:numId w:val="5"/>
        </w:numPr>
        <w:tabs>
          <w:tab w:val="num" w:pos="993"/>
          <w:tab w:val="num" w:pos="1134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lastRenderedPageBreak/>
        <w:t>готує проєкти угод, договорів, меморандумів, протоколів зустрічей делегацій і робочих груп у межах с</w:t>
      </w:r>
      <w:r w:rsidR="00CB7341">
        <w:rPr>
          <w:color w:val="000000"/>
        </w:rPr>
        <w:t>воїх повноважень</w:t>
      </w:r>
      <w:r w:rsidRPr="00BB7D39">
        <w:rPr>
          <w:color w:val="000000"/>
        </w:rPr>
        <w:t xml:space="preserve">; </w:t>
      </w:r>
    </w:p>
    <w:p w14:paraId="14A6DC4E" w14:textId="77777777" w:rsidR="00BB7D39" w:rsidRPr="00FF0B19" w:rsidRDefault="00CB7341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>
        <w:rPr>
          <w:color w:val="000000"/>
        </w:rPr>
        <w:t xml:space="preserve">у межах </w:t>
      </w:r>
      <w:r w:rsidR="005C0203">
        <w:rPr>
          <w:color w:val="000000"/>
        </w:rPr>
        <w:t>визначених</w:t>
      </w:r>
      <w:r>
        <w:rPr>
          <w:color w:val="000000"/>
        </w:rPr>
        <w:t xml:space="preserve"> повноважень надає консультаційну та методичну допомогу суб</w:t>
      </w:r>
      <w:r w:rsidR="00FF0B19">
        <w:rPr>
          <w:color w:val="000000"/>
        </w:rPr>
        <w:t>’</w:t>
      </w:r>
      <w:r>
        <w:rPr>
          <w:color w:val="000000"/>
        </w:rPr>
        <w:t xml:space="preserve">єктам міжнародного територіального співробітництва, </w:t>
      </w:r>
      <w:proofErr w:type="spellStart"/>
      <w:r>
        <w:rPr>
          <w:color w:val="000000"/>
        </w:rPr>
        <w:t>бенефіціарам</w:t>
      </w:r>
      <w:proofErr w:type="spellEnd"/>
      <w:r>
        <w:rPr>
          <w:color w:val="000000"/>
        </w:rPr>
        <w:t xml:space="preserve">, </w:t>
      </w:r>
      <w:r w:rsidR="00FF0B19">
        <w:rPr>
          <w:color w:val="000000"/>
        </w:rPr>
        <w:t>реципієнтам</w:t>
      </w:r>
      <w:r>
        <w:rPr>
          <w:color w:val="000000"/>
        </w:rPr>
        <w:t xml:space="preserve"> та виконавцям проєктів, що реалізуються за рахунок коштів міжнародної технічної допомоги, інших зовнішніх фінансових ресурсів, а також у рамках здійснення міжнародного територіального співробітництва;</w:t>
      </w:r>
    </w:p>
    <w:p w14:paraId="605E5CD9" w14:textId="77777777" w:rsidR="00BB7D39" w:rsidRPr="00FF0B1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>розглядає в установленому законодавством порядку звернення громадян;</w:t>
      </w:r>
    </w:p>
    <w:p w14:paraId="1F1CD9BC" w14:textId="77777777" w:rsidR="00BB7D39" w:rsidRPr="00FF0B1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>опрацьовує запити і звернення народних депутатів України та депутатів відповідних місцевих рад;</w:t>
      </w:r>
    </w:p>
    <w:p w14:paraId="30D9C02A" w14:textId="77777777" w:rsidR="00BB7D39" w:rsidRPr="00FF0B1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>забезпечує доступ до публічної інформації, розпорядником якої є управління;</w:t>
      </w:r>
    </w:p>
    <w:p w14:paraId="2CADCDF2" w14:textId="77777777" w:rsidR="00BB7D39" w:rsidRPr="00FF0B1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>постійно інформує населення про стан здійснення визначених законодавством повноважень;</w:t>
      </w:r>
    </w:p>
    <w:p w14:paraId="22C289B8" w14:textId="77777777" w:rsidR="00BB7D39" w:rsidRPr="00FF0B1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>здійснює повноваження, делеговані органами місцевого самоврядування;</w:t>
      </w:r>
    </w:p>
    <w:p w14:paraId="1C2A124A" w14:textId="77777777" w:rsidR="00BB7D39" w:rsidRPr="00FF0B1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>забезпечує у межах своїх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безпеки;</w:t>
      </w:r>
    </w:p>
    <w:p w14:paraId="150C6E70" w14:textId="77777777" w:rsidR="00BB7D39" w:rsidRPr="00FF0B1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 xml:space="preserve">забезпечує у межах </w:t>
      </w:r>
      <w:r w:rsidR="00BC1F9F">
        <w:rPr>
          <w:color w:val="000000"/>
        </w:rPr>
        <w:t>наданих</w:t>
      </w:r>
      <w:r w:rsidRPr="00BB7D39">
        <w:rPr>
          <w:color w:val="000000"/>
        </w:rPr>
        <w:t xml:space="preserve"> повноважень реалізацію державної політики стосовно захисту інформації з обмеженим доступом;</w:t>
      </w:r>
    </w:p>
    <w:p w14:paraId="18F57217" w14:textId="77777777" w:rsidR="00BB7D39" w:rsidRPr="00FF0B1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>бере участь у вирішенні відповідно до законодавства колективних трудових спорів (конфліктів);</w:t>
      </w:r>
    </w:p>
    <w:p w14:paraId="1B26A710" w14:textId="77777777" w:rsidR="00BB7D39" w:rsidRPr="00FF0B1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>здійснює функцію головного розпорядника бюджетних коштів, забезпечує їх ефективне та цільове використання;</w:t>
      </w:r>
    </w:p>
    <w:p w14:paraId="34E3C7F6" w14:textId="77777777" w:rsidR="00BB7D39" w:rsidRPr="00FF0B1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 xml:space="preserve">забезпечує в межах </w:t>
      </w:r>
      <w:r w:rsidR="005C0203">
        <w:rPr>
          <w:color w:val="000000"/>
        </w:rPr>
        <w:t>наданих повноважень</w:t>
      </w:r>
      <w:r w:rsidRPr="00BB7D39">
        <w:rPr>
          <w:color w:val="000000"/>
        </w:rPr>
        <w:t xml:space="preserve"> організацію внутрішнього аудиту;</w:t>
      </w:r>
    </w:p>
    <w:p w14:paraId="217AF638" w14:textId="77777777" w:rsidR="00BB7D39" w:rsidRPr="00FF0B19" w:rsidRDefault="00CB7341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>
        <w:rPr>
          <w:color w:val="000000"/>
        </w:rPr>
        <w:t xml:space="preserve">організовує роботу щодо обробки персональних даних працівників управління та </w:t>
      </w:r>
      <w:r w:rsidR="00BB7D39" w:rsidRPr="00BB7D39">
        <w:rPr>
          <w:color w:val="000000"/>
        </w:rPr>
        <w:t>забезпечує</w:t>
      </w:r>
      <w:r>
        <w:rPr>
          <w:color w:val="000000"/>
        </w:rPr>
        <w:t xml:space="preserve"> їх</w:t>
      </w:r>
      <w:r w:rsidR="00BB7D39" w:rsidRPr="00BB7D39">
        <w:rPr>
          <w:color w:val="000000"/>
        </w:rPr>
        <w:t xml:space="preserve"> захист </w:t>
      </w:r>
      <w:r>
        <w:rPr>
          <w:color w:val="000000"/>
        </w:rPr>
        <w:t>від незаконного доступу</w:t>
      </w:r>
      <w:r w:rsidR="00BB7D39" w:rsidRPr="00BB7D39">
        <w:rPr>
          <w:color w:val="000000"/>
        </w:rPr>
        <w:t>;</w:t>
      </w:r>
    </w:p>
    <w:p w14:paraId="0544919F" w14:textId="77777777" w:rsidR="00BB7D39" w:rsidRPr="00FF0B1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>здійснює передбачені законодавством галузеві повноваження;</w:t>
      </w:r>
    </w:p>
    <w:p w14:paraId="32933AFB" w14:textId="77777777" w:rsidR="00BB7D39" w:rsidRPr="00BB7D39" w:rsidRDefault="00BB7D39" w:rsidP="002A4635">
      <w:pPr>
        <w:pStyle w:val="afa"/>
        <w:numPr>
          <w:ilvl w:val="0"/>
          <w:numId w:val="5"/>
        </w:numPr>
        <w:tabs>
          <w:tab w:val="num" w:pos="993"/>
        </w:tabs>
        <w:spacing w:before="80" w:after="80" w:line="240" w:lineRule="auto"/>
        <w:ind w:left="0" w:firstLine="567"/>
        <w:rPr>
          <w:color w:val="000000"/>
        </w:rPr>
      </w:pPr>
      <w:r w:rsidRPr="00BB7D39">
        <w:rPr>
          <w:color w:val="000000"/>
        </w:rPr>
        <w:t>здійснює інші передбачені законодавством повноваження.</w:t>
      </w:r>
    </w:p>
    <w:p w14:paraId="554A8E31" w14:textId="77777777" w:rsidR="00BB7D39" w:rsidRPr="00BB7D39" w:rsidRDefault="00BB7D39" w:rsidP="002A4635">
      <w:pPr>
        <w:pStyle w:val="afa"/>
        <w:tabs>
          <w:tab w:val="num" w:pos="993"/>
        </w:tabs>
        <w:spacing w:before="80" w:after="80" w:line="230" w:lineRule="auto"/>
        <w:ind w:firstLine="567"/>
        <w:rPr>
          <w:color w:val="000000"/>
        </w:rPr>
      </w:pPr>
      <w:r w:rsidRPr="00BB7D39">
        <w:rPr>
          <w:color w:val="000000"/>
        </w:rPr>
        <w:t>14. Управління відповідно до покладених на нього завдань:</w:t>
      </w:r>
    </w:p>
    <w:p w14:paraId="283DD3EE" w14:textId="77777777" w:rsidR="00BB7D39" w:rsidRPr="00BB7D39" w:rsidRDefault="00BB7D39" w:rsidP="002A4635">
      <w:pPr>
        <w:numPr>
          <w:ilvl w:val="0"/>
          <w:numId w:val="6"/>
        </w:numPr>
        <w:tabs>
          <w:tab w:val="num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7D39">
        <w:rPr>
          <w:rFonts w:ascii="Times New Roman" w:hAnsi="Times New Roman"/>
          <w:color w:val="000000"/>
          <w:sz w:val="28"/>
          <w:szCs w:val="28"/>
        </w:rPr>
        <w:t xml:space="preserve">представляє у межах наданих </w:t>
      </w:r>
      <w:r w:rsidR="00B56356">
        <w:rPr>
          <w:rFonts w:ascii="Times New Roman" w:hAnsi="Times New Roman"/>
          <w:color w:val="000000"/>
          <w:sz w:val="28"/>
          <w:szCs w:val="28"/>
        </w:rPr>
        <w:t xml:space="preserve">йому повноважень інтереси </w:t>
      </w:r>
      <w:r w:rsidR="005C0203">
        <w:rPr>
          <w:rFonts w:ascii="Times New Roman" w:hAnsi="Times New Roman"/>
          <w:color w:val="000000"/>
          <w:sz w:val="28"/>
          <w:szCs w:val="28"/>
        </w:rPr>
        <w:t xml:space="preserve">Рівненської </w:t>
      </w:r>
      <w:r w:rsidRPr="00BB7D39">
        <w:rPr>
          <w:rFonts w:ascii="Times New Roman" w:hAnsi="Times New Roman"/>
          <w:color w:val="000000"/>
          <w:sz w:val="28"/>
          <w:szCs w:val="28"/>
        </w:rPr>
        <w:t>обласної державної адміністрації у зносинах з відповідними органами суб’єктів або адміністративно-територіальних утворень іноземної держави, міжнародними організаціями, консульськими та дипломатичними установами країн, акредитованих в Україні, а також з дипломатичними установами України за кордоном</w:t>
      </w:r>
      <w:r w:rsidR="00DE5FB2">
        <w:rPr>
          <w:rFonts w:ascii="Times New Roman" w:hAnsi="Times New Roman"/>
          <w:color w:val="000000"/>
          <w:sz w:val="28"/>
          <w:szCs w:val="28"/>
        </w:rPr>
        <w:t>, іншими іноземними установами та організаціями</w:t>
      </w:r>
      <w:r w:rsidR="00774195">
        <w:rPr>
          <w:rFonts w:ascii="Times New Roman" w:hAnsi="Times New Roman"/>
          <w:color w:val="000000"/>
          <w:sz w:val="28"/>
          <w:szCs w:val="28"/>
        </w:rPr>
        <w:t xml:space="preserve">. Представляє область в Моніторинговому комітеті Програми </w:t>
      </w:r>
      <w:r w:rsidR="00774195">
        <w:rPr>
          <w:rFonts w:ascii="Times New Roman" w:hAnsi="Times New Roman"/>
          <w:color w:val="000000"/>
          <w:sz w:val="28"/>
          <w:szCs w:val="28"/>
          <w:lang w:val="en-US"/>
        </w:rPr>
        <w:t>Interreg</w:t>
      </w:r>
      <w:r w:rsidR="00774195" w:rsidRPr="0077419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774195">
        <w:rPr>
          <w:rFonts w:ascii="Times New Roman" w:hAnsi="Times New Roman"/>
          <w:color w:val="000000"/>
          <w:sz w:val="28"/>
          <w:szCs w:val="28"/>
          <w:lang w:val="en-US"/>
        </w:rPr>
        <w:t>NEXT</w:t>
      </w:r>
      <w:r w:rsidR="00774195" w:rsidRPr="0077419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774195">
        <w:rPr>
          <w:rFonts w:ascii="Times New Roman" w:hAnsi="Times New Roman"/>
          <w:color w:val="000000"/>
          <w:sz w:val="28"/>
          <w:szCs w:val="28"/>
        </w:rPr>
        <w:t>Польща – Україна</w:t>
      </w:r>
      <w:r w:rsidRPr="00BB7D39">
        <w:rPr>
          <w:rFonts w:ascii="Times New Roman" w:hAnsi="Times New Roman"/>
          <w:color w:val="000000"/>
          <w:sz w:val="28"/>
          <w:szCs w:val="28"/>
        </w:rPr>
        <w:t>;</w:t>
      </w:r>
    </w:p>
    <w:p w14:paraId="66F81B0A" w14:textId="77777777" w:rsidR="00BB7D39" w:rsidRPr="00BB7D39" w:rsidRDefault="00BB7D39" w:rsidP="002A4635">
      <w:pPr>
        <w:numPr>
          <w:ilvl w:val="0"/>
          <w:numId w:val="6"/>
        </w:numPr>
        <w:tabs>
          <w:tab w:val="num" w:pos="993"/>
          <w:tab w:val="num" w:pos="1276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7D39">
        <w:rPr>
          <w:rFonts w:ascii="Times New Roman" w:hAnsi="Times New Roman"/>
          <w:color w:val="000000"/>
          <w:sz w:val="28"/>
          <w:szCs w:val="28"/>
        </w:rPr>
        <w:lastRenderedPageBreak/>
        <w:t>готує пропозиції щодо вдосконалення законодавства з питань, що належать до компетенції управління;</w:t>
      </w:r>
    </w:p>
    <w:p w14:paraId="573236B5" w14:textId="77777777" w:rsidR="00BB7D39" w:rsidRPr="00BB7D39" w:rsidRDefault="00BB7D39" w:rsidP="002A4635">
      <w:pPr>
        <w:numPr>
          <w:ilvl w:val="0"/>
          <w:numId w:val="6"/>
        </w:numPr>
        <w:tabs>
          <w:tab w:val="num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7D39">
        <w:rPr>
          <w:rFonts w:ascii="Times New Roman" w:hAnsi="Times New Roman"/>
          <w:color w:val="000000"/>
          <w:sz w:val="28"/>
          <w:szCs w:val="28"/>
        </w:rPr>
        <w:t xml:space="preserve">координує в межах </w:t>
      </w:r>
      <w:r w:rsidR="005C0203">
        <w:rPr>
          <w:rFonts w:ascii="Times New Roman" w:hAnsi="Times New Roman"/>
          <w:color w:val="000000"/>
          <w:sz w:val="28"/>
          <w:szCs w:val="28"/>
        </w:rPr>
        <w:t>наданих</w:t>
      </w:r>
      <w:r w:rsidRPr="00BB7D39">
        <w:rPr>
          <w:rFonts w:ascii="Times New Roman" w:hAnsi="Times New Roman"/>
          <w:color w:val="000000"/>
          <w:sz w:val="28"/>
          <w:szCs w:val="28"/>
        </w:rPr>
        <w:t xml:space="preserve"> повноважень діял</w:t>
      </w:r>
      <w:r w:rsidR="00B56356">
        <w:rPr>
          <w:rFonts w:ascii="Times New Roman" w:hAnsi="Times New Roman"/>
          <w:color w:val="000000"/>
          <w:sz w:val="28"/>
          <w:szCs w:val="28"/>
        </w:rPr>
        <w:t xml:space="preserve">ьність структурних підрозділів </w:t>
      </w:r>
      <w:r w:rsidR="005C0203">
        <w:rPr>
          <w:rFonts w:ascii="Times New Roman" w:hAnsi="Times New Roman"/>
          <w:color w:val="000000"/>
          <w:sz w:val="28"/>
          <w:szCs w:val="28"/>
        </w:rPr>
        <w:t xml:space="preserve">Рівненської </w:t>
      </w:r>
      <w:r w:rsidRPr="00BB7D39">
        <w:rPr>
          <w:rFonts w:ascii="Times New Roman" w:hAnsi="Times New Roman"/>
          <w:color w:val="000000"/>
          <w:sz w:val="28"/>
          <w:szCs w:val="28"/>
        </w:rPr>
        <w:t>обласної державної адміністрації у сфері,</w:t>
      </w:r>
      <w:r w:rsidR="00DE5FB2">
        <w:rPr>
          <w:rFonts w:ascii="Times New Roman" w:hAnsi="Times New Roman"/>
          <w:color w:val="000000"/>
          <w:sz w:val="28"/>
          <w:szCs w:val="28"/>
        </w:rPr>
        <w:t xml:space="preserve"> що належить до компетенції управління,</w:t>
      </w:r>
      <w:r w:rsidRPr="00BB7D39">
        <w:rPr>
          <w:rFonts w:ascii="Times New Roman" w:hAnsi="Times New Roman"/>
          <w:color w:val="000000"/>
          <w:sz w:val="28"/>
          <w:szCs w:val="28"/>
        </w:rPr>
        <w:t xml:space="preserve"> сприяє структурним підрозділам обласної державної адміністрації у частині здійснення ними зовнішніх зносин, нада</w:t>
      </w:r>
      <w:r w:rsidR="00DE5FB2">
        <w:rPr>
          <w:rFonts w:ascii="Times New Roman" w:hAnsi="Times New Roman"/>
          <w:color w:val="000000"/>
          <w:sz w:val="28"/>
          <w:szCs w:val="28"/>
        </w:rPr>
        <w:t>є</w:t>
      </w:r>
      <w:r w:rsidRPr="00BB7D39">
        <w:rPr>
          <w:rFonts w:ascii="Times New Roman" w:hAnsi="Times New Roman"/>
          <w:color w:val="000000"/>
          <w:sz w:val="28"/>
          <w:szCs w:val="28"/>
        </w:rPr>
        <w:t xml:space="preserve"> їм відповідн</w:t>
      </w:r>
      <w:r w:rsidR="00DE5FB2">
        <w:rPr>
          <w:rFonts w:ascii="Times New Roman" w:hAnsi="Times New Roman"/>
          <w:color w:val="000000"/>
          <w:sz w:val="28"/>
          <w:szCs w:val="28"/>
        </w:rPr>
        <w:t>у</w:t>
      </w:r>
      <w:r w:rsidRPr="00BB7D39">
        <w:rPr>
          <w:rFonts w:ascii="Times New Roman" w:hAnsi="Times New Roman"/>
          <w:color w:val="000000"/>
          <w:sz w:val="28"/>
          <w:szCs w:val="28"/>
        </w:rPr>
        <w:t xml:space="preserve"> методичн</w:t>
      </w:r>
      <w:r w:rsidR="00DE5FB2">
        <w:rPr>
          <w:rFonts w:ascii="Times New Roman" w:hAnsi="Times New Roman"/>
          <w:color w:val="000000"/>
          <w:sz w:val="28"/>
          <w:szCs w:val="28"/>
        </w:rPr>
        <w:t>у</w:t>
      </w:r>
      <w:r w:rsidRPr="00BB7D39">
        <w:rPr>
          <w:rFonts w:ascii="Times New Roman" w:hAnsi="Times New Roman"/>
          <w:color w:val="000000"/>
          <w:sz w:val="28"/>
          <w:szCs w:val="28"/>
        </w:rPr>
        <w:t>, консультаційн</w:t>
      </w:r>
      <w:r w:rsidR="00DE5FB2">
        <w:rPr>
          <w:rFonts w:ascii="Times New Roman" w:hAnsi="Times New Roman"/>
          <w:color w:val="000000"/>
          <w:sz w:val="28"/>
          <w:szCs w:val="28"/>
        </w:rPr>
        <w:t>у</w:t>
      </w:r>
      <w:r w:rsidRPr="00BB7D39">
        <w:rPr>
          <w:rFonts w:ascii="Times New Roman" w:hAnsi="Times New Roman"/>
          <w:color w:val="000000"/>
          <w:sz w:val="28"/>
          <w:szCs w:val="28"/>
        </w:rPr>
        <w:t xml:space="preserve"> та інформаційн</w:t>
      </w:r>
      <w:r w:rsidR="00DE5FB2">
        <w:rPr>
          <w:rFonts w:ascii="Times New Roman" w:hAnsi="Times New Roman"/>
          <w:color w:val="000000"/>
          <w:sz w:val="28"/>
          <w:szCs w:val="28"/>
        </w:rPr>
        <w:t>у допомогу</w:t>
      </w:r>
      <w:r w:rsidRPr="00BB7D39">
        <w:rPr>
          <w:rFonts w:ascii="Times New Roman" w:hAnsi="Times New Roman"/>
          <w:color w:val="000000"/>
          <w:sz w:val="28"/>
          <w:szCs w:val="28"/>
        </w:rPr>
        <w:t>;</w:t>
      </w:r>
    </w:p>
    <w:p w14:paraId="3C69A30F" w14:textId="77777777" w:rsidR="00BB7D39" w:rsidRPr="00BB7D39" w:rsidRDefault="00BB7D39" w:rsidP="002A4635">
      <w:pPr>
        <w:numPr>
          <w:ilvl w:val="0"/>
          <w:numId w:val="6"/>
        </w:numPr>
        <w:tabs>
          <w:tab w:val="num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7D39">
        <w:rPr>
          <w:rFonts w:ascii="Times New Roman" w:hAnsi="Times New Roman"/>
          <w:color w:val="000000"/>
          <w:sz w:val="28"/>
          <w:szCs w:val="28"/>
        </w:rPr>
        <w:t>розробляє проєкти програм розвитку міжнародного</w:t>
      </w:r>
      <w:r w:rsidR="00DE5FB2">
        <w:rPr>
          <w:rFonts w:ascii="Times New Roman" w:hAnsi="Times New Roman"/>
          <w:color w:val="000000"/>
          <w:sz w:val="28"/>
          <w:szCs w:val="28"/>
        </w:rPr>
        <w:t xml:space="preserve"> територіального співробітництва,</w:t>
      </w:r>
      <w:r w:rsidRPr="00BB7D39">
        <w:rPr>
          <w:rFonts w:ascii="Times New Roman" w:hAnsi="Times New Roman"/>
          <w:color w:val="000000"/>
          <w:sz w:val="28"/>
          <w:szCs w:val="28"/>
        </w:rPr>
        <w:t xml:space="preserve"> зовнішньоекономічної діяльності області,</w:t>
      </w:r>
      <w:r w:rsidR="00DE5FB2">
        <w:rPr>
          <w:rFonts w:ascii="Times New Roman" w:hAnsi="Times New Roman"/>
          <w:color w:val="000000"/>
          <w:sz w:val="28"/>
          <w:szCs w:val="28"/>
        </w:rPr>
        <w:t xml:space="preserve"> просування експорту та</w:t>
      </w:r>
      <w:r w:rsidRPr="00BB7D39">
        <w:rPr>
          <w:rFonts w:ascii="Times New Roman" w:hAnsi="Times New Roman"/>
          <w:color w:val="000000"/>
          <w:sz w:val="28"/>
          <w:szCs w:val="28"/>
        </w:rPr>
        <w:t xml:space="preserve"> інших програм, що відносяться до компетенції управління;</w:t>
      </w:r>
    </w:p>
    <w:p w14:paraId="3BA1401B" w14:textId="77777777" w:rsidR="00BB7D39" w:rsidRPr="00DE5FB2" w:rsidRDefault="00BB7D39" w:rsidP="002A4635">
      <w:pPr>
        <w:numPr>
          <w:ilvl w:val="0"/>
          <w:numId w:val="6"/>
        </w:numPr>
        <w:tabs>
          <w:tab w:val="num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E5FB2">
        <w:rPr>
          <w:rFonts w:ascii="Times New Roman" w:hAnsi="Times New Roman"/>
          <w:color w:val="000000"/>
          <w:sz w:val="28"/>
          <w:szCs w:val="28"/>
        </w:rPr>
        <w:t>здійснює підготовку проєктів угод, договорів, меморандумів, протоколів зустрічей делегацій і робочих груп і погоджує їх в установленому порядку з центральним</w:t>
      </w:r>
      <w:r w:rsidR="00DE5FB2">
        <w:rPr>
          <w:rFonts w:ascii="Times New Roman" w:hAnsi="Times New Roman"/>
          <w:color w:val="000000"/>
          <w:sz w:val="28"/>
          <w:szCs w:val="28"/>
        </w:rPr>
        <w:t>и органа</w:t>
      </w:r>
      <w:r w:rsidRPr="00DE5FB2">
        <w:rPr>
          <w:rFonts w:ascii="Times New Roman" w:hAnsi="Times New Roman"/>
          <w:color w:val="000000"/>
          <w:sz w:val="28"/>
          <w:szCs w:val="28"/>
        </w:rPr>
        <w:t>м</w:t>
      </w:r>
      <w:r w:rsidR="00DE5FB2">
        <w:rPr>
          <w:rFonts w:ascii="Times New Roman" w:hAnsi="Times New Roman"/>
          <w:color w:val="000000"/>
          <w:sz w:val="28"/>
          <w:szCs w:val="28"/>
        </w:rPr>
        <w:t>и</w:t>
      </w:r>
      <w:r w:rsidRPr="00DE5FB2">
        <w:rPr>
          <w:rFonts w:ascii="Times New Roman" w:hAnsi="Times New Roman"/>
          <w:color w:val="000000"/>
          <w:sz w:val="28"/>
          <w:szCs w:val="28"/>
        </w:rPr>
        <w:t xml:space="preserve"> виконавчої влади, що забезпечу</w:t>
      </w:r>
      <w:r w:rsidR="00DE5FB2">
        <w:rPr>
          <w:rFonts w:ascii="Times New Roman" w:hAnsi="Times New Roman"/>
          <w:color w:val="000000"/>
          <w:sz w:val="28"/>
          <w:szCs w:val="28"/>
        </w:rPr>
        <w:t>ють</w:t>
      </w:r>
      <w:r w:rsidRPr="00DE5FB2">
        <w:rPr>
          <w:rFonts w:ascii="Times New Roman" w:hAnsi="Times New Roman"/>
          <w:color w:val="000000"/>
          <w:sz w:val="28"/>
          <w:szCs w:val="28"/>
        </w:rPr>
        <w:t xml:space="preserve"> формування та реалізу</w:t>
      </w:r>
      <w:r w:rsidR="00DE5FB2">
        <w:rPr>
          <w:rFonts w:ascii="Times New Roman" w:hAnsi="Times New Roman"/>
          <w:color w:val="000000"/>
          <w:sz w:val="28"/>
          <w:szCs w:val="28"/>
        </w:rPr>
        <w:t>ють</w:t>
      </w:r>
      <w:r w:rsidRPr="00DE5FB2">
        <w:rPr>
          <w:rFonts w:ascii="Times New Roman" w:hAnsi="Times New Roman"/>
          <w:color w:val="000000"/>
          <w:sz w:val="28"/>
          <w:szCs w:val="28"/>
        </w:rPr>
        <w:t xml:space="preserve"> державну регіональну </w:t>
      </w:r>
      <w:r w:rsidR="00DE5FB2">
        <w:rPr>
          <w:rFonts w:ascii="Times New Roman" w:hAnsi="Times New Roman"/>
          <w:color w:val="000000"/>
          <w:sz w:val="28"/>
          <w:szCs w:val="28"/>
        </w:rPr>
        <w:t xml:space="preserve"> та зовнішню </w:t>
      </w:r>
      <w:r w:rsidRPr="00DE5FB2">
        <w:rPr>
          <w:rFonts w:ascii="Times New Roman" w:hAnsi="Times New Roman"/>
          <w:color w:val="000000"/>
          <w:sz w:val="28"/>
          <w:szCs w:val="28"/>
        </w:rPr>
        <w:t>політику;</w:t>
      </w:r>
    </w:p>
    <w:p w14:paraId="3425147D" w14:textId="77777777" w:rsidR="00BB7D39" w:rsidRPr="00BB7D39" w:rsidRDefault="00BB7D39" w:rsidP="002A4635">
      <w:pPr>
        <w:numPr>
          <w:ilvl w:val="0"/>
          <w:numId w:val="6"/>
        </w:numPr>
        <w:tabs>
          <w:tab w:val="num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7D39">
        <w:rPr>
          <w:rFonts w:ascii="Times New Roman" w:hAnsi="Times New Roman"/>
          <w:color w:val="000000"/>
          <w:sz w:val="28"/>
          <w:szCs w:val="28"/>
        </w:rPr>
        <w:t xml:space="preserve">бере участь в реалізації на території області </w:t>
      </w:r>
      <w:r w:rsidR="00DE5FB2">
        <w:rPr>
          <w:rFonts w:ascii="Times New Roman" w:hAnsi="Times New Roman"/>
          <w:color w:val="000000"/>
          <w:sz w:val="28"/>
          <w:szCs w:val="28"/>
        </w:rPr>
        <w:t>проєктів (</w:t>
      </w:r>
      <w:r w:rsidRPr="00BB7D39">
        <w:rPr>
          <w:rFonts w:ascii="Times New Roman" w:hAnsi="Times New Roman"/>
          <w:color w:val="000000"/>
          <w:sz w:val="28"/>
          <w:szCs w:val="28"/>
        </w:rPr>
        <w:t>програм</w:t>
      </w:r>
      <w:r w:rsidR="00DE5FB2">
        <w:rPr>
          <w:rFonts w:ascii="Times New Roman" w:hAnsi="Times New Roman"/>
          <w:color w:val="000000"/>
          <w:sz w:val="28"/>
          <w:szCs w:val="28"/>
        </w:rPr>
        <w:t>)</w:t>
      </w:r>
      <w:r w:rsidRPr="00BB7D39">
        <w:rPr>
          <w:rFonts w:ascii="Times New Roman" w:hAnsi="Times New Roman"/>
          <w:color w:val="000000"/>
          <w:sz w:val="28"/>
          <w:szCs w:val="28"/>
        </w:rPr>
        <w:t xml:space="preserve"> міжнародної технічної допомоги та </w:t>
      </w:r>
      <w:r w:rsidR="00DE5FB2">
        <w:rPr>
          <w:rFonts w:ascii="Times New Roman" w:hAnsi="Times New Roman"/>
          <w:color w:val="000000"/>
          <w:sz w:val="28"/>
          <w:szCs w:val="28"/>
        </w:rPr>
        <w:t>проєктів (</w:t>
      </w:r>
      <w:r w:rsidRPr="00BB7D39">
        <w:rPr>
          <w:rFonts w:ascii="Times New Roman" w:hAnsi="Times New Roman"/>
          <w:color w:val="000000"/>
          <w:sz w:val="28"/>
          <w:szCs w:val="28"/>
        </w:rPr>
        <w:t>програм</w:t>
      </w:r>
      <w:r w:rsidR="00DE5FB2">
        <w:rPr>
          <w:rFonts w:ascii="Times New Roman" w:hAnsi="Times New Roman"/>
          <w:color w:val="000000"/>
          <w:sz w:val="28"/>
          <w:szCs w:val="28"/>
        </w:rPr>
        <w:t>)</w:t>
      </w:r>
      <w:r w:rsidRPr="00BB7D39">
        <w:rPr>
          <w:rFonts w:ascii="Times New Roman" w:hAnsi="Times New Roman"/>
          <w:color w:val="000000"/>
          <w:sz w:val="28"/>
          <w:szCs w:val="28"/>
        </w:rPr>
        <w:t xml:space="preserve"> фінансових організацій і фондів</w:t>
      </w:r>
      <w:r w:rsidR="00DE5FB2">
        <w:rPr>
          <w:rFonts w:ascii="Times New Roman" w:hAnsi="Times New Roman"/>
          <w:color w:val="000000"/>
          <w:sz w:val="28"/>
          <w:szCs w:val="28"/>
        </w:rPr>
        <w:t xml:space="preserve">, у тому числі </w:t>
      </w:r>
      <w:r w:rsidR="00DE5FB2" w:rsidRPr="00BB7D39">
        <w:rPr>
          <w:rFonts w:ascii="Times New Roman" w:hAnsi="Times New Roman"/>
          <w:color w:val="000000"/>
          <w:sz w:val="28"/>
          <w:szCs w:val="28"/>
        </w:rPr>
        <w:t>міжнародних</w:t>
      </w:r>
      <w:r w:rsidRPr="00BB7D39">
        <w:rPr>
          <w:rFonts w:ascii="Times New Roman" w:hAnsi="Times New Roman"/>
          <w:color w:val="000000"/>
          <w:sz w:val="28"/>
          <w:szCs w:val="28"/>
        </w:rPr>
        <w:t>;</w:t>
      </w:r>
    </w:p>
    <w:p w14:paraId="0D8FE098" w14:textId="77777777" w:rsidR="00BB7D39" w:rsidRPr="00BB7D39" w:rsidRDefault="00BB7D39" w:rsidP="002A4635">
      <w:pPr>
        <w:numPr>
          <w:ilvl w:val="0"/>
          <w:numId w:val="6"/>
        </w:numPr>
        <w:tabs>
          <w:tab w:val="num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7D39">
        <w:rPr>
          <w:rFonts w:ascii="Times New Roman" w:hAnsi="Times New Roman"/>
          <w:color w:val="000000"/>
          <w:sz w:val="28"/>
          <w:szCs w:val="28"/>
        </w:rPr>
        <w:t xml:space="preserve">бере участь у підготовці та погодженні з відповідними центральними органами виконавчої влади технічних завдань, складу офіційних делегацій  </w:t>
      </w:r>
      <w:r w:rsidR="00115A52">
        <w:rPr>
          <w:rFonts w:ascii="Times New Roman" w:hAnsi="Times New Roman"/>
          <w:color w:val="000000"/>
          <w:sz w:val="28"/>
          <w:szCs w:val="28"/>
        </w:rPr>
        <w:t xml:space="preserve">Рівненської </w:t>
      </w:r>
      <w:r w:rsidRPr="00BB7D39">
        <w:rPr>
          <w:rFonts w:ascii="Times New Roman" w:hAnsi="Times New Roman"/>
          <w:color w:val="000000"/>
          <w:sz w:val="28"/>
          <w:szCs w:val="28"/>
        </w:rPr>
        <w:t>обласної державної адміністрації, а також переліку офіційних осіб у складі урядових делегацій і робочих груп для участі в переговорах, конференціях, консультаціях, сесіях, візитах, інших заходах двостороннього та багатостороннього міжнародного співробітництва;</w:t>
      </w:r>
    </w:p>
    <w:p w14:paraId="63A7F13F" w14:textId="77777777" w:rsidR="00BB7D39" w:rsidRPr="00BB7D39" w:rsidRDefault="00BB7D39" w:rsidP="002A4635">
      <w:pPr>
        <w:numPr>
          <w:ilvl w:val="0"/>
          <w:numId w:val="6"/>
        </w:numPr>
        <w:tabs>
          <w:tab w:val="num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7D39">
        <w:rPr>
          <w:rFonts w:ascii="Times New Roman" w:hAnsi="Times New Roman"/>
          <w:color w:val="000000"/>
          <w:sz w:val="28"/>
          <w:szCs w:val="28"/>
        </w:rPr>
        <w:t xml:space="preserve">бере участь у розробленні програм перебування делегацій, груп та окремих представників іноземних держав у частині, що стосується Рівненської області, організовує протокольні заходи під час проведення зустрічей з посадовими особами </w:t>
      </w:r>
      <w:r w:rsidR="005C0203">
        <w:rPr>
          <w:rFonts w:ascii="Times New Roman" w:hAnsi="Times New Roman"/>
          <w:color w:val="000000"/>
          <w:sz w:val="28"/>
          <w:szCs w:val="28"/>
        </w:rPr>
        <w:t xml:space="preserve">Рівненської </w:t>
      </w:r>
      <w:r w:rsidRPr="00BB7D39">
        <w:rPr>
          <w:rFonts w:ascii="Times New Roman" w:hAnsi="Times New Roman"/>
          <w:color w:val="000000"/>
          <w:sz w:val="28"/>
          <w:szCs w:val="28"/>
        </w:rPr>
        <w:t>обласної державної адміністрації;</w:t>
      </w:r>
    </w:p>
    <w:p w14:paraId="3CDEE969" w14:textId="77777777" w:rsidR="00BB7D39" w:rsidRPr="00BB7D39" w:rsidRDefault="00BB7D39" w:rsidP="002A4635">
      <w:pPr>
        <w:numPr>
          <w:ilvl w:val="0"/>
          <w:numId w:val="6"/>
        </w:numPr>
        <w:tabs>
          <w:tab w:val="num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7D39">
        <w:rPr>
          <w:rFonts w:ascii="Times New Roman" w:hAnsi="Times New Roman"/>
          <w:color w:val="000000"/>
          <w:sz w:val="28"/>
          <w:szCs w:val="28"/>
        </w:rPr>
        <w:t xml:space="preserve">за дорученням  </w:t>
      </w:r>
      <w:r w:rsidR="00A60DE1">
        <w:rPr>
          <w:rFonts w:ascii="Times New Roman" w:hAnsi="Times New Roman"/>
          <w:color w:val="000000"/>
          <w:sz w:val="28"/>
          <w:szCs w:val="28"/>
        </w:rPr>
        <w:t xml:space="preserve">Рівненської </w:t>
      </w:r>
      <w:r w:rsidRPr="00BB7D39">
        <w:rPr>
          <w:rFonts w:ascii="Times New Roman" w:hAnsi="Times New Roman"/>
          <w:color w:val="000000"/>
          <w:sz w:val="28"/>
          <w:szCs w:val="28"/>
        </w:rPr>
        <w:t xml:space="preserve">обласної державної адміністрації бере участь у заходах міжнародного характеру, а також переговорах з представниками </w:t>
      </w:r>
      <w:r w:rsidR="00DE5FB2">
        <w:rPr>
          <w:rFonts w:ascii="Times New Roman" w:hAnsi="Times New Roman"/>
          <w:color w:val="000000"/>
          <w:sz w:val="28"/>
          <w:szCs w:val="28"/>
        </w:rPr>
        <w:t>установ,</w:t>
      </w:r>
      <w:r w:rsidRPr="00BB7D39">
        <w:rPr>
          <w:rFonts w:ascii="Times New Roman" w:hAnsi="Times New Roman"/>
          <w:color w:val="000000"/>
          <w:sz w:val="28"/>
          <w:szCs w:val="28"/>
        </w:rPr>
        <w:t xml:space="preserve"> організацій </w:t>
      </w:r>
      <w:r w:rsidR="00DE5FB2">
        <w:rPr>
          <w:rFonts w:ascii="Times New Roman" w:hAnsi="Times New Roman"/>
          <w:color w:val="000000"/>
          <w:sz w:val="28"/>
          <w:szCs w:val="28"/>
        </w:rPr>
        <w:t xml:space="preserve">та </w:t>
      </w:r>
      <w:r w:rsidR="00DE5FB2" w:rsidRPr="00BB7D39">
        <w:rPr>
          <w:rFonts w:ascii="Times New Roman" w:hAnsi="Times New Roman"/>
          <w:color w:val="000000"/>
          <w:sz w:val="28"/>
          <w:szCs w:val="28"/>
        </w:rPr>
        <w:t xml:space="preserve">ділових кіл </w:t>
      </w:r>
      <w:r w:rsidRPr="00BB7D39">
        <w:rPr>
          <w:rFonts w:ascii="Times New Roman" w:hAnsi="Times New Roman"/>
          <w:color w:val="000000"/>
          <w:sz w:val="28"/>
          <w:szCs w:val="28"/>
        </w:rPr>
        <w:t>іноземних держав</w:t>
      </w:r>
      <w:r w:rsidR="00DE5FB2">
        <w:rPr>
          <w:rFonts w:ascii="Times New Roman" w:hAnsi="Times New Roman"/>
          <w:color w:val="000000"/>
          <w:sz w:val="28"/>
          <w:szCs w:val="28"/>
        </w:rPr>
        <w:t>, міжнародних організацій та об</w:t>
      </w:r>
      <w:r w:rsidR="00B56356">
        <w:rPr>
          <w:rFonts w:ascii="Times New Roman" w:hAnsi="Times New Roman"/>
          <w:color w:val="000000"/>
          <w:sz w:val="28"/>
          <w:szCs w:val="28"/>
        </w:rPr>
        <w:t>’</w:t>
      </w:r>
      <w:r w:rsidR="00DE5FB2">
        <w:rPr>
          <w:rFonts w:ascii="Times New Roman" w:hAnsi="Times New Roman"/>
          <w:color w:val="000000"/>
          <w:sz w:val="28"/>
          <w:szCs w:val="28"/>
        </w:rPr>
        <w:t>єднань</w:t>
      </w:r>
      <w:r w:rsidRPr="00BB7D39">
        <w:rPr>
          <w:rFonts w:ascii="Times New Roman" w:hAnsi="Times New Roman"/>
          <w:color w:val="000000"/>
          <w:sz w:val="28"/>
          <w:szCs w:val="28"/>
        </w:rPr>
        <w:t xml:space="preserve"> з питань, що належать до його компетенції;</w:t>
      </w:r>
    </w:p>
    <w:p w14:paraId="4EAD2DB8" w14:textId="77777777" w:rsidR="00BB7D39" w:rsidRPr="00DE5FB2" w:rsidRDefault="00BB7D39" w:rsidP="002A4635">
      <w:pPr>
        <w:numPr>
          <w:ilvl w:val="0"/>
          <w:numId w:val="6"/>
        </w:numPr>
        <w:tabs>
          <w:tab w:val="num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E5FB2">
        <w:rPr>
          <w:rFonts w:ascii="Times New Roman" w:hAnsi="Times New Roman"/>
          <w:color w:val="000000"/>
          <w:sz w:val="28"/>
          <w:szCs w:val="28"/>
        </w:rPr>
        <w:t xml:space="preserve">готує у межах повноважень пропозиції щодо залучення іноземних інвестицій для розвитку економічного потенціалу </w:t>
      </w:r>
      <w:r w:rsidR="00A60DE1">
        <w:rPr>
          <w:rFonts w:ascii="Times New Roman" w:hAnsi="Times New Roman"/>
          <w:color w:val="000000"/>
          <w:sz w:val="28"/>
          <w:szCs w:val="28"/>
        </w:rPr>
        <w:t xml:space="preserve">Рівненської </w:t>
      </w:r>
      <w:r w:rsidRPr="00DE5FB2">
        <w:rPr>
          <w:rFonts w:ascii="Times New Roman" w:hAnsi="Times New Roman"/>
          <w:color w:val="000000"/>
          <w:sz w:val="28"/>
          <w:szCs w:val="28"/>
        </w:rPr>
        <w:t>області;</w:t>
      </w:r>
    </w:p>
    <w:p w14:paraId="64BFDE1C" w14:textId="77777777" w:rsidR="00DE5FB2" w:rsidRPr="00BB7D39" w:rsidRDefault="00DE5FB2" w:rsidP="002A4635">
      <w:pPr>
        <w:numPr>
          <w:ilvl w:val="0"/>
          <w:numId w:val="6"/>
        </w:numPr>
        <w:tabs>
          <w:tab w:val="num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E5FB2">
        <w:rPr>
          <w:rFonts w:ascii="Times New Roman" w:hAnsi="Times New Roman"/>
          <w:color w:val="000000"/>
          <w:sz w:val="28"/>
          <w:szCs w:val="28"/>
        </w:rPr>
        <w:t>готує у межах повноважень пропозиції щодо розвитку міжнародного</w:t>
      </w:r>
      <w:r>
        <w:rPr>
          <w:rFonts w:ascii="Times New Roman" w:hAnsi="Times New Roman"/>
          <w:color w:val="000000"/>
          <w:sz w:val="28"/>
          <w:szCs w:val="28"/>
        </w:rPr>
        <w:t xml:space="preserve"> територіального співробітництва, залучення міжнародної технічної доп</w:t>
      </w:r>
      <w:r w:rsidR="00A60DE1">
        <w:rPr>
          <w:rFonts w:ascii="Times New Roman" w:hAnsi="Times New Roman"/>
          <w:color w:val="000000"/>
          <w:sz w:val="28"/>
          <w:szCs w:val="28"/>
        </w:rPr>
        <w:t>омоги, інших зовнішніх ресурсів</w:t>
      </w:r>
      <w:r>
        <w:rPr>
          <w:rFonts w:ascii="Times New Roman" w:hAnsi="Times New Roman"/>
          <w:color w:val="000000"/>
          <w:sz w:val="28"/>
          <w:szCs w:val="28"/>
        </w:rPr>
        <w:t xml:space="preserve"> у сфері європейської та євроатлантичної інтеграції, </w:t>
      </w:r>
      <w:r w:rsidR="004A294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а також інших питань, що належать до компетенції управління;</w:t>
      </w:r>
    </w:p>
    <w:p w14:paraId="2FB8B216" w14:textId="77777777" w:rsidR="00BB7D39" w:rsidRPr="00BB7D39" w:rsidRDefault="00BB7D39" w:rsidP="002A4635">
      <w:pPr>
        <w:numPr>
          <w:ilvl w:val="0"/>
          <w:numId w:val="6"/>
        </w:numPr>
        <w:tabs>
          <w:tab w:val="num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7D39">
        <w:rPr>
          <w:rFonts w:ascii="Times New Roman" w:hAnsi="Times New Roman"/>
          <w:color w:val="000000"/>
          <w:sz w:val="28"/>
          <w:szCs w:val="28"/>
        </w:rPr>
        <w:t>сприяє просуванню вітчизняної продукції на зовнішні ринки, проведенню відповідних заходів та участі у них;</w:t>
      </w:r>
    </w:p>
    <w:p w14:paraId="5B94CEA2" w14:textId="77777777" w:rsidR="00BB7D39" w:rsidRPr="004A2947" w:rsidRDefault="00BB7D39" w:rsidP="002A4635">
      <w:pPr>
        <w:numPr>
          <w:ilvl w:val="0"/>
          <w:numId w:val="6"/>
        </w:numPr>
        <w:tabs>
          <w:tab w:val="num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E5FB2">
        <w:rPr>
          <w:rFonts w:ascii="Times New Roman" w:hAnsi="Times New Roman"/>
          <w:color w:val="000000"/>
          <w:sz w:val="28"/>
          <w:szCs w:val="28"/>
        </w:rPr>
        <w:t xml:space="preserve">готує матеріали до засідань робочих груп експертів та міжурядових комісій, для делегацій </w:t>
      </w:r>
      <w:r w:rsidR="00A60DE1">
        <w:rPr>
          <w:rFonts w:ascii="Times New Roman" w:hAnsi="Times New Roman"/>
          <w:color w:val="000000"/>
          <w:sz w:val="28"/>
          <w:szCs w:val="28"/>
        </w:rPr>
        <w:t xml:space="preserve">Рівненської </w:t>
      </w:r>
      <w:r w:rsidRPr="00DE5FB2">
        <w:rPr>
          <w:rFonts w:ascii="Times New Roman" w:hAnsi="Times New Roman"/>
          <w:color w:val="000000"/>
          <w:sz w:val="28"/>
          <w:szCs w:val="28"/>
        </w:rPr>
        <w:t xml:space="preserve">області, що відряджаються за кордон, з питань, що стосуються </w:t>
      </w:r>
      <w:r w:rsidR="00DE5FB2" w:rsidRPr="00DE5FB2">
        <w:rPr>
          <w:rFonts w:ascii="Times New Roman" w:hAnsi="Times New Roman"/>
          <w:color w:val="000000"/>
          <w:sz w:val="28"/>
          <w:szCs w:val="28"/>
        </w:rPr>
        <w:t>компетенції управління</w:t>
      </w:r>
      <w:r w:rsidRPr="00DE5FB2">
        <w:rPr>
          <w:rFonts w:ascii="Times New Roman" w:hAnsi="Times New Roman"/>
          <w:color w:val="000000"/>
          <w:sz w:val="28"/>
          <w:szCs w:val="28"/>
        </w:rPr>
        <w:t>;</w:t>
      </w:r>
    </w:p>
    <w:p w14:paraId="76C7F21E" w14:textId="77777777" w:rsidR="00DE5FB2" w:rsidRPr="004A2947" w:rsidRDefault="00BB7D39" w:rsidP="002A4635">
      <w:pPr>
        <w:numPr>
          <w:ilvl w:val="0"/>
          <w:numId w:val="6"/>
        </w:numPr>
        <w:tabs>
          <w:tab w:val="num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3F9A">
        <w:rPr>
          <w:rFonts w:ascii="Times New Roman" w:hAnsi="Times New Roman"/>
          <w:color w:val="000000"/>
          <w:sz w:val="28"/>
          <w:szCs w:val="28"/>
        </w:rPr>
        <w:lastRenderedPageBreak/>
        <w:t xml:space="preserve">здійснює відповідно </w:t>
      </w:r>
      <w:r w:rsidR="00DE5FB2" w:rsidRPr="002F3F9A">
        <w:rPr>
          <w:rFonts w:ascii="Times New Roman" w:hAnsi="Times New Roman"/>
          <w:color w:val="000000"/>
          <w:sz w:val="28"/>
          <w:szCs w:val="28"/>
        </w:rPr>
        <w:t xml:space="preserve">до норм чинного </w:t>
      </w:r>
      <w:r w:rsidRPr="002F3F9A">
        <w:rPr>
          <w:rFonts w:ascii="Times New Roman" w:hAnsi="Times New Roman"/>
          <w:color w:val="000000"/>
          <w:sz w:val="28"/>
          <w:szCs w:val="28"/>
        </w:rPr>
        <w:t xml:space="preserve">законодавства заходи для забезпечення перебування у Рівненській області </w:t>
      </w:r>
      <w:r w:rsidR="00DE5FB2" w:rsidRPr="002F3F9A">
        <w:rPr>
          <w:rFonts w:ascii="Times New Roman" w:hAnsi="Times New Roman"/>
          <w:color w:val="000000"/>
          <w:sz w:val="28"/>
          <w:szCs w:val="28"/>
        </w:rPr>
        <w:t xml:space="preserve">іноземних </w:t>
      </w:r>
      <w:r w:rsidRPr="002F3F9A">
        <w:rPr>
          <w:rFonts w:ascii="Times New Roman" w:hAnsi="Times New Roman"/>
          <w:color w:val="000000"/>
          <w:sz w:val="28"/>
          <w:szCs w:val="28"/>
        </w:rPr>
        <w:t>делегацій</w:t>
      </w:r>
      <w:r w:rsidR="00DE5FB2" w:rsidRPr="002F3F9A">
        <w:rPr>
          <w:rFonts w:ascii="Times New Roman" w:hAnsi="Times New Roman"/>
          <w:color w:val="000000"/>
          <w:sz w:val="28"/>
          <w:szCs w:val="28"/>
        </w:rPr>
        <w:t xml:space="preserve">, представників міжнародних організацій, </w:t>
      </w:r>
      <w:r w:rsidR="00774195" w:rsidRPr="002F3F9A">
        <w:rPr>
          <w:rFonts w:ascii="Times New Roman" w:hAnsi="Times New Roman"/>
          <w:color w:val="000000"/>
          <w:sz w:val="28"/>
          <w:szCs w:val="28"/>
        </w:rPr>
        <w:t>інших суб’єктів міжнародного територіального співробітництва</w:t>
      </w:r>
      <w:r w:rsidRPr="002F3F9A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6FA05DDC" w14:textId="77777777" w:rsidR="00BB7D39" w:rsidRPr="004A2947" w:rsidRDefault="00BB7D39" w:rsidP="002A4635">
      <w:pPr>
        <w:numPr>
          <w:ilvl w:val="0"/>
          <w:numId w:val="6"/>
        </w:numPr>
        <w:tabs>
          <w:tab w:val="left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7D39">
        <w:rPr>
          <w:rFonts w:ascii="Times New Roman" w:hAnsi="Times New Roman"/>
          <w:color w:val="000000"/>
          <w:sz w:val="28"/>
          <w:szCs w:val="28"/>
        </w:rPr>
        <w:t xml:space="preserve">аналізує результати зовнішньоекономічної діяльності в </w:t>
      </w:r>
      <w:r w:rsidR="00A60DE1">
        <w:rPr>
          <w:rFonts w:ascii="Times New Roman" w:hAnsi="Times New Roman"/>
          <w:color w:val="000000"/>
          <w:sz w:val="28"/>
          <w:szCs w:val="28"/>
        </w:rPr>
        <w:t xml:space="preserve">Рівненській </w:t>
      </w:r>
      <w:r w:rsidRPr="00BB7D39">
        <w:rPr>
          <w:rFonts w:ascii="Times New Roman" w:hAnsi="Times New Roman"/>
          <w:color w:val="000000"/>
          <w:sz w:val="28"/>
          <w:szCs w:val="28"/>
        </w:rPr>
        <w:t>області та  вносить пропозиції щодо дотримання суб’єктами підприємницької діяльності вимог законодавства, правил міжнародної торгівлі, надає їм консультації і методичну допомогу;</w:t>
      </w:r>
    </w:p>
    <w:p w14:paraId="763DAF97" w14:textId="77777777" w:rsidR="00774195" w:rsidRPr="004A2947" w:rsidRDefault="00774195" w:rsidP="002A4635">
      <w:pPr>
        <w:numPr>
          <w:ilvl w:val="0"/>
          <w:numId w:val="6"/>
        </w:numPr>
        <w:tabs>
          <w:tab w:val="left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7D39">
        <w:rPr>
          <w:rFonts w:ascii="Times New Roman" w:hAnsi="Times New Roman"/>
          <w:color w:val="000000"/>
          <w:sz w:val="28"/>
          <w:szCs w:val="28"/>
        </w:rPr>
        <w:t>у межах компетенції управління та делегованих йому повноважень</w:t>
      </w:r>
      <w:r>
        <w:rPr>
          <w:rFonts w:ascii="Times New Roman" w:hAnsi="Times New Roman"/>
          <w:color w:val="000000"/>
          <w:sz w:val="28"/>
          <w:szCs w:val="28"/>
        </w:rPr>
        <w:t xml:space="preserve"> здійснює інші заходи у сфері здійснення зовнішньоекономічних операцій суб’єктами</w:t>
      </w:r>
      <w:r w:rsidRPr="00BB7D39">
        <w:rPr>
          <w:rFonts w:ascii="Times New Roman" w:hAnsi="Times New Roman"/>
          <w:color w:val="000000"/>
          <w:sz w:val="28"/>
          <w:szCs w:val="28"/>
        </w:rPr>
        <w:t xml:space="preserve"> зовнішньоекономічної діяльності;</w:t>
      </w:r>
    </w:p>
    <w:p w14:paraId="378618A3" w14:textId="77777777" w:rsidR="00774195" w:rsidRPr="004A2947" w:rsidRDefault="00BB7D39" w:rsidP="002A4635">
      <w:pPr>
        <w:numPr>
          <w:ilvl w:val="0"/>
          <w:numId w:val="6"/>
        </w:numPr>
        <w:tabs>
          <w:tab w:val="left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4195">
        <w:rPr>
          <w:rFonts w:ascii="Times New Roman" w:hAnsi="Times New Roman"/>
          <w:color w:val="000000"/>
          <w:sz w:val="28"/>
          <w:szCs w:val="28"/>
        </w:rPr>
        <w:t>забезпечує реалізацію в межах повноважень, передбачених законодавством, державної політики у сфері європейської інтеграції та євроатлантичного співробітництва;</w:t>
      </w:r>
    </w:p>
    <w:p w14:paraId="2E6BE488" w14:textId="77777777" w:rsidR="00BB7D39" w:rsidRPr="004A2947" w:rsidRDefault="00BB7D39" w:rsidP="002A4635">
      <w:pPr>
        <w:numPr>
          <w:ilvl w:val="0"/>
          <w:numId w:val="6"/>
        </w:numPr>
        <w:tabs>
          <w:tab w:val="left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4195">
        <w:rPr>
          <w:rFonts w:ascii="Times New Roman" w:hAnsi="Times New Roman"/>
          <w:color w:val="000000"/>
          <w:sz w:val="28"/>
          <w:szCs w:val="28"/>
        </w:rPr>
        <w:t>забезпечує дотримання вимог законодавства у сфері європейської інтеграції на регіональному рівні та здійснення заходів, спрямованих на забезпечення виконання міжнародних зобов’язань;</w:t>
      </w:r>
    </w:p>
    <w:p w14:paraId="7C2AFB89" w14:textId="77777777" w:rsidR="00BB7D39" w:rsidRPr="004A2947" w:rsidRDefault="00BB7D39" w:rsidP="002A4635">
      <w:pPr>
        <w:numPr>
          <w:ilvl w:val="0"/>
          <w:numId w:val="6"/>
        </w:numPr>
        <w:tabs>
          <w:tab w:val="left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7D39">
        <w:rPr>
          <w:rFonts w:ascii="Times New Roman" w:hAnsi="Times New Roman"/>
          <w:color w:val="000000"/>
          <w:sz w:val="28"/>
          <w:szCs w:val="28"/>
        </w:rPr>
        <w:t xml:space="preserve">інформує суб’єктів підприємницької діяльності </w:t>
      </w:r>
      <w:r w:rsidR="00A60DE1">
        <w:rPr>
          <w:rFonts w:ascii="Times New Roman" w:hAnsi="Times New Roman"/>
          <w:color w:val="000000"/>
          <w:sz w:val="28"/>
          <w:szCs w:val="28"/>
        </w:rPr>
        <w:t xml:space="preserve">Рівненської </w:t>
      </w:r>
      <w:r w:rsidRPr="00BB7D39">
        <w:rPr>
          <w:rFonts w:ascii="Times New Roman" w:hAnsi="Times New Roman"/>
          <w:color w:val="000000"/>
          <w:sz w:val="28"/>
          <w:szCs w:val="28"/>
        </w:rPr>
        <w:t>області про міжнародні виставково-ярмаркові заходи, інші ініціативи міжнародного характеру, спрямовані на розвиток економічного, інвестиційного співробітництва, виробничої кооперації;</w:t>
      </w:r>
      <w:r w:rsidRPr="004A2947">
        <w:rPr>
          <w:rFonts w:ascii="Times New Roman" w:hAnsi="Times New Roman"/>
          <w:color w:val="000000"/>
          <w:sz w:val="28"/>
          <w:szCs w:val="28"/>
          <w:highlight w:val="lightGray"/>
        </w:rPr>
        <w:t xml:space="preserve"> </w:t>
      </w:r>
    </w:p>
    <w:p w14:paraId="1800B793" w14:textId="77777777" w:rsidR="00BB7D39" w:rsidRPr="004A2947" w:rsidRDefault="00BB7D39" w:rsidP="002A4635">
      <w:pPr>
        <w:numPr>
          <w:ilvl w:val="0"/>
          <w:numId w:val="6"/>
        </w:numPr>
        <w:tabs>
          <w:tab w:val="left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3F9A">
        <w:rPr>
          <w:rFonts w:ascii="Times New Roman" w:hAnsi="Times New Roman"/>
          <w:color w:val="000000"/>
          <w:sz w:val="28"/>
          <w:szCs w:val="28"/>
        </w:rPr>
        <w:t xml:space="preserve">сприяє просуванню експортного потенціалу </w:t>
      </w:r>
      <w:r w:rsidR="00A60DE1">
        <w:rPr>
          <w:rFonts w:ascii="Times New Roman" w:hAnsi="Times New Roman"/>
          <w:color w:val="000000"/>
          <w:sz w:val="28"/>
          <w:szCs w:val="28"/>
        </w:rPr>
        <w:t xml:space="preserve">Рівненської </w:t>
      </w:r>
      <w:r w:rsidRPr="002F3F9A">
        <w:rPr>
          <w:rFonts w:ascii="Times New Roman" w:hAnsi="Times New Roman"/>
          <w:color w:val="000000"/>
          <w:sz w:val="28"/>
          <w:szCs w:val="28"/>
        </w:rPr>
        <w:t xml:space="preserve">області, здійснює координацію та нагляд за реалізацією проєктів (програм) міжнародної технічної допомоги, </w:t>
      </w:r>
      <w:proofErr w:type="spellStart"/>
      <w:r w:rsidRPr="002F3F9A">
        <w:rPr>
          <w:rFonts w:ascii="Times New Roman" w:hAnsi="Times New Roman"/>
          <w:color w:val="000000"/>
          <w:sz w:val="28"/>
          <w:szCs w:val="28"/>
        </w:rPr>
        <w:t>бенефеціаром</w:t>
      </w:r>
      <w:proofErr w:type="spellEnd"/>
      <w:r w:rsidRPr="002F3F9A">
        <w:rPr>
          <w:rFonts w:ascii="Times New Roman" w:hAnsi="Times New Roman"/>
          <w:color w:val="000000"/>
          <w:sz w:val="28"/>
          <w:szCs w:val="28"/>
        </w:rPr>
        <w:t xml:space="preserve"> якої виступає </w:t>
      </w:r>
      <w:r w:rsidR="00A60DE1">
        <w:rPr>
          <w:rFonts w:ascii="Times New Roman" w:hAnsi="Times New Roman"/>
          <w:color w:val="000000"/>
          <w:sz w:val="28"/>
          <w:szCs w:val="28"/>
        </w:rPr>
        <w:t xml:space="preserve">Рівненська </w:t>
      </w:r>
      <w:r w:rsidRPr="002F3F9A">
        <w:rPr>
          <w:rFonts w:ascii="Times New Roman" w:hAnsi="Times New Roman"/>
          <w:color w:val="000000"/>
          <w:sz w:val="28"/>
          <w:szCs w:val="28"/>
        </w:rPr>
        <w:t xml:space="preserve">обласна державна адміністрація, підготовку результатів поточного та/або заключного моніторингу та подання їх Секретаріатові Кабінету Міністрів України;   </w:t>
      </w:r>
    </w:p>
    <w:p w14:paraId="6E8F3F2B" w14:textId="77777777" w:rsidR="00BB7D39" w:rsidRPr="004A2947" w:rsidRDefault="00BB7D39" w:rsidP="002A4635">
      <w:pPr>
        <w:numPr>
          <w:ilvl w:val="0"/>
          <w:numId w:val="6"/>
        </w:numPr>
        <w:tabs>
          <w:tab w:val="left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7D39">
        <w:rPr>
          <w:rFonts w:ascii="Times New Roman" w:hAnsi="Times New Roman"/>
          <w:color w:val="000000"/>
          <w:sz w:val="28"/>
          <w:szCs w:val="28"/>
        </w:rPr>
        <w:t xml:space="preserve">відповідно до законодавства та у межах повноважень, наданих центральним органом виконавчої влади, </w:t>
      </w:r>
      <w:r w:rsidRPr="00774195">
        <w:rPr>
          <w:rFonts w:ascii="Times New Roman" w:hAnsi="Times New Roman"/>
          <w:color w:val="000000"/>
          <w:sz w:val="28"/>
          <w:szCs w:val="28"/>
        </w:rPr>
        <w:t>здійснює видачу суб’єктам зовнішньоекономічної діяльності д</w:t>
      </w:r>
      <w:r w:rsidR="00774195" w:rsidRPr="00774195">
        <w:rPr>
          <w:rFonts w:ascii="Times New Roman" w:hAnsi="Times New Roman"/>
          <w:color w:val="000000"/>
          <w:sz w:val="28"/>
          <w:szCs w:val="28"/>
        </w:rPr>
        <w:t>окументів дозвільного характеру;</w:t>
      </w:r>
    </w:p>
    <w:p w14:paraId="08773A61" w14:textId="77777777" w:rsidR="00BB7D39" w:rsidRPr="004A2947" w:rsidRDefault="00BB7D39" w:rsidP="002A4635">
      <w:pPr>
        <w:numPr>
          <w:ilvl w:val="0"/>
          <w:numId w:val="6"/>
        </w:numPr>
        <w:tabs>
          <w:tab w:val="left" w:pos="993"/>
        </w:tabs>
        <w:spacing w:before="80" w:after="80" w:line="23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7D39">
        <w:rPr>
          <w:rFonts w:ascii="Times New Roman" w:hAnsi="Times New Roman"/>
          <w:color w:val="000000"/>
          <w:sz w:val="28"/>
          <w:szCs w:val="28"/>
        </w:rPr>
        <w:t xml:space="preserve">надає заінтересованим суб’єктам підприємницької діяльності </w:t>
      </w:r>
      <w:r w:rsidR="00A60DE1">
        <w:rPr>
          <w:rFonts w:ascii="Times New Roman" w:hAnsi="Times New Roman"/>
          <w:color w:val="000000"/>
          <w:sz w:val="28"/>
          <w:szCs w:val="28"/>
        </w:rPr>
        <w:t xml:space="preserve">Рівненської </w:t>
      </w:r>
      <w:r w:rsidRPr="00BB7D39">
        <w:rPr>
          <w:rFonts w:ascii="Times New Roman" w:hAnsi="Times New Roman"/>
          <w:color w:val="000000"/>
          <w:sz w:val="28"/>
          <w:szCs w:val="28"/>
        </w:rPr>
        <w:t xml:space="preserve">області незалежно від форми власності інформацію стосовно ділових пропозицій іноземних підприємств щодо співробітництва та сприяє популяризації пропозицій підприємств </w:t>
      </w:r>
      <w:r w:rsidR="00A60DE1">
        <w:rPr>
          <w:rFonts w:ascii="Times New Roman" w:hAnsi="Times New Roman"/>
          <w:color w:val="000000"/>
          <w:sz w:val="28"/>
          <w:szCs w:val="28"/>
        </w:rPr>
        <w:t xml:space="preserve">Рівненської </w:t>
      </w:r>
      <w:r w:rsidRPr="00BB7D39">
        <w:rPr>
          <w:rFonts w:ascii="Times New Roman" w:hAnsi="Times New Roman"/>
          <w:color w:val="000000"/>
          <w:sz w:val="28"/>
          <w:szCs w:val="28"/>
        </w:rPr>
        <w:t>області за межами України;</w:t>
      </w:r>
    </w:p>
    <w:p w14:paraId="61074220" w14:textId="77777777" w:rsidR="00BB7D39" w:rsidRPr="00DA52A0" w:rsidRDefault="00BB7D39" w:rsidP="002A4635">
      <w:pPr>
        <w:numPr>
          <w:ilvl w:val="0"/>
          <w:numId w:val="6"/>
        </w:numPr>
        <w:tabs>
          <w:tab w:val="clear" w:pos="3621"/>
          <w:tab w:val="left" w:pos="709"/>
          <w:tab w:val="left" w:pos="993"/>
        </w:tabs>
        <w:spacing w:before="80" w:after="8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7D39">
        <w:rPr>
          <w:rFonts w:ascii="Times New Roman" w:hAnsi="Times New Roman"/>
          <w:color w:val="000000"/>
          <w:sz w:val="28"/>
          <w:szCs w:val="28"/>
        </w:rPr>
        <w:t xml:space="preserve">надає інформаційну, методичну, консультаційну допомогу установам та організаціям </w:t>
      </w:r>
      <w:r w:rsidR="007F0A1F">
        <w:rPr>
          <w:rFonts w:ascii="Times New Roman" w:hAnsi="Times New Roman"/>
          <w:color w:val="000000"/>
          <w:sz w:val="28"/>
          <w:szCs w:val="28"/>
        </w:rPr>
        <w:t xml:space="preserve">Рівненської </w:t>
      </w:r>
      <w:r w:rsidRPr="00BB7D39">
        <w:rPr>
          <w:rFonts w:ascii="Times New Roman" w:hAnsi="Times New Roman"/>
          <w:color w:val="000000"/>
          <w:sz w:val="28"/>
          <w:szCs w:val="28"/>
        </w:rPr>
        <w:t xml:space="preserve">області, незалежно від їх організаційно-правової форми, у сфері зовнішньоекономічної діяльності, а також з питань здійснення зовнішніх зносин, розвитку </w:t>
      </w:r>
      <w:r w:rsidR="00774195">
        <w:rPr>
          <w:rFonts w:ascii="Times New Roman" w:hAnsi="Times New Roman"/>
          <w:color w:val="000000"/>
          <w:sz w:val="28"/>
          <w:szCs w:val="28"/>
        </w:rPr>
        <w:t>міжнародного територіального співробітництва</w:t>
      </w:r>
      <w:r w:rsidRPr="00BB7D39">
        <w:rPr>
          <w:rFonts w:ascii="Times New Roman" w:hAnsi="Times New Roman"/>
          <w:color w:val="000000"/>
          <w:sz w:val="28"/>
          <w:szCs w:val="28"/>
        </w:rPr>
        <w:t>, а також інших питань, що належать до компетенції управління;</w:t>
      </w:r>
    </w:p>
    <w:p w14:paraId="6E80A9E0" w14:textId="77777777" w:rsidR="00BB7D39" w:rsidRPr="00DA52A0" w:rsidRDefault="00BB7D39" w:rsidP="002A4635">
      <w:pPr>
        <w:numPr>
          <w:ilvl w:val="0"/>
          <w:numId w:val="6"/>
        </w:numPr>
        <w:tabs>
          <w:tab w:val="clear" w:pos="3621"/>
          <w:tab w:val="left" w:pos="709"/>
          <w:tab w:val="left" w:pos="993"/>
        </w:tabs>
        <w:spacing w:before="80" w:after="8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7D39">
        <w:rPr>
          <w:rFonts w:ascii="Times New Roman" w:hAnsi="Times New Roman"/>
          <w:color w:val="000000"/>
          <w:sz w:val="28"/>
          <w:szCs w:val="28"/>
        </w:rPr>
        <w:t xml:space="preserve">бере участь в організації навчання та підвищення кваліфікації працівників </w:t>
      </w:r>
      <w:r w:rsidRPr="00035BEA">
        <w:rPr>
          <w:rFonts w:ascii="Times New Roman" w:hAnsi="Times New Roman"/>
          <w:color w:val="000000"/>
          <w:sz w:val="28"/>
          <w:szCs w:val="28"/>
        </w:rPr>
        <w:t>місцевих органів</w:t>
      </w:r>
      <w:r w:rsidR="00035BEA">
        <w:rPr>
          <w:rFonts w:ascii="Times New Roman" w:hAnsi="Times New Roman"/>
          <w:color w:val="000000"/>
          <w:sz w:val="28"/>
          <w:szCs w:val="28"/>
        </w:rPr>
        <w:t xml:space="preserve"> виконавчої</w:t>
      </w:r>
      <w:r w:rsidRPr="00BB7D39">
        <w:rPr>
          <w:rFonts w:ascii="Times New Roman" w:hAnsi="Times New Roman"/>
          <w:color w:val="000000"/>
          <w:sz w:val="28"/>
          <w:szCs w:val="28"/>
        </w:rPr>
        <w:t xml:space="preserve"> влади,</w:t>
      </w:r>
      <w:r w:rsidR="00774195">
        <w:rPr>
          <w:rFonts w:ascii="Times New Roman" w:hAnsi="Times New Roman"/>
          <w:color w:val="000000"/>
          <w:sz w:val="28"/>
          <w:szCs w:val="28"/>
        </w:rPr>
        <w:t xml:space="preserve"> органів місцевого самоврядування,</w:t>
      </w:r>
      <w:r w:rsidRPr="00BB7D39">
        <w:rPr>
          <w:rFonts w:ascii="Times New Roman" w:hAnsi="Times New Roman"/>
          <w:color w:val="000000"/>
          <w:sz w:val="28"/>
          <w:szCs w:val="28"/>
        </w:rPr>
        <w:t xml:space="preserve"> установ та організацій з питань, що належать до компетенції управління;</w:t>
      </w:r>
    </w:p>
    <w:p w14:paraId="5901F7ED" w14:textId="77777777" w:rsidR="00BB7D39" w:rsidRPr="00DA52A0" w:rsidRDefault="00BB7D39" w:rsidP="002A4635">
      <w:pPr>
        <w:numPr>
          <w:ilvl w:val="0"/>
          <w:numId w:val="6"/>
        </w:numPr>
        <w:tabs>
          <w:tab w:val="clear" w:pos="3621"/>
          <w:tab w:val="left" w:pos="993"/>
        </w:tabs>
        <w:spacing w:before="80" w:after="8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7AC6">
        <w:rPr>
          <w:rFonts w:ascii="Times New Roman" w:hAnsi="Times New Roman"/>
          <w:sz w:val="28"/>
          <w:szCs w:val="28"/>
          <w:lang w:eastAsia="uk-UA"/>
        </w:rPr>
        <w:lastRenderedPageBreak/>
        <w:t>сприяє участі у координації заходів, що зміцнюють економічні, інфраструктурні, соціальні та культурні зв’язки з державами</w:t>
      </w:r>
      <w:r w:rsidR="007955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5589" w:rsidRPr="00BB7D39">
        <w:rPr>
          <w:color w:val="000000"/>
        </w:rPr>
        <w:t>–</w:t>
      </w:r>
      <w:r w:rsidR="007955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67AC6">
        <w:rPr>
          <w:rFonts w:ascii="Times New Roman" w:hAnsi="Times New Roman"/>
          <w:sz w:val="28"/>
          <w:szCs w:val="28"/>
          <w:lang w:eastAsia="uk-UA"/>
        </w:rPr>
        <w:t xml:space="preserve">членами ЄС. Сприяє реалізації проєктів (програм) міжнародного територіального співробітництва, які ініційовані відповідними суб’єктами міжнародного територіального співробітництва </w:t>
      </w:r>
      <w:r w:rsidR="00795589">
        <w:rPr>
          <w:rFonts w:ascii="Times New Roman" w:hAnsi="Times New Roman"/>
          <w:sz w:val="28"/>
          <w:szCs w:val="28"/>
          <w:lang w:eastAsia="uk-UA"/>
        </w:rPr>
        <w:t>Рівненської області</w:t>
      </w:r>
      <w:r w:rsidRPr="00067AC6">
        <w:rPr>
          <w:rFonts w:ascii="Times New Roman" w:hAnsi="Times New Roman"/>
          <w:sz w:val="28"/>
          <w:szCs w:val="28"/>
          <w:lang w:eastAsia="uk-UA"/>
        </w:rPr>
        <w:t>;</w:t>
      </w:r>
    </w:p>
    <w:p w14:paraId="3B911B2F" w14:textId="77777777" w:rsidR="00BB7D39" w:rsidRPr="00DA52A0" w:rsidRDefault="00795589" w:rsidP="002A4635">
      <w:pPr>
        <w:numPr>
          <w:ilvl w:val="0"/>
          <w:numId w:val="6"/>
        </w:numPr>
        <w:tabs>
          <w:tab w:val="clear" w:pos="3621"/>
          <w:tab w:val="left" w:pos="993"/>
        </w:tabs>
        <w:spacing w:before="80" w:after="8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B7D39" w:rsidRPr="00067AC6">
        <w:rPr>
          <w:rFonts w:ascii="Times New Roman" w:hAnsi="Times New Roman"/>
          <w:sz w:val="28"/>
          <w:szCs w:val="28"/>
        </w:rPr>
        <w:t xml:space="preserve"> межах повноважень розробляє пропозиції щодо розширення двостороннього співробіт</w:t>
      </w:r>
      <w:r w:rsidR="00067AC6" w:rsidRPr="00067AC6">
        <w:rPr>
          <w:rFonts w:ascii="Times New Roman" w:hAnsi="Times New Roman"/>
          <w:sz w:val="28"/>
          <w:szCs w:val="28"/>
        </w:rPr>
        <w:t>ництва з адміністративно-територіальними одиницями іноземних держав, іншими суб‘єктами міжнародного територіального співробітництва, зо</w:t>
      </w:r>
      <w:r w:rsidR="00067AC6">
        <w:rPr>
          <w:rFonts w:ascii="Times New Roman" w:hAnsi="Times New Roman"/>
          <w:sz w:val="28"/>
          <w:szCs w:val="28"/>
        </w:rPr>
        <w:t xml:space="preserve">крема </w:t>
      </w:r>
      <w:r w:rsidR="00067AC6" w:rsidRPr="00BB7D39">
        <w:rPr>
          <w:rFonts w:ascii="Times New Roman" w:hAnsi="Times New Roman"/>
          <w:color w:val="000000"/>
          <w:sz w:val="28"/>
          <w:szCs w:val="28"/>
        </w:rPr>
        <w:t xml:space="preserve">у галузях економіки, торгівлі, з питань захисту прав людини, </w:t>
      </w:r>
      <w:r w:rsidR="00067AC6">
        <w:rPr>
          <w:rFonts w:ascii="Times New Roman" w:hAnsi="Times New Roman"/>
          <w:color w:val="000000"/>
          <w:sz w:val="28"/>
          <w:szCs w:val="28"/>
        </w:rPr>
        <w:t>довкілля</w:t>
      </w:r>
      <w:r w:rsidR="00067AC6" w:rsidRPr="00BB7D39">
        <w:rPr>
          <w:rFonts w:ascii="Times New Roman" w:hAnsi="Times New Roman"/>
          <w:color w:val="000000"/>
          <w:sz w:val="28"/>
          <w:szCs w:val="28"/>
        </w:rPr>
        <w:t>, охорони здоров’я, науки, освіти, культури, туризму, фіз</w:t>
      </w:r>
      <w:r w:rsidR="00067AC6">
        <w:rPr>
          <w:rFonts w:ascii="Times New Roman" w:hAnsi="Times New Roman"/>
          <w:color w:val="000000"/>
          <w:sz w:val="28"/>
          <w:szCs w:val="28"/>
        </w:rPr>
        <w:t xml:space="preserve">ичної </w:t>
      </w:r>
      <w:r w:rsidR="00067AC6" w:rsidRPr="00BB7D39">
        <w:rPr>
          <w:rFonts w:ascii="Times New Roman" w:hAnsi="Times New Roman"/>
          <w:color w:val="000000"/>
          <w:sz w:val="28"/>
          <w:szCs w:val="28"/>
        </w:rPr>
        <w:t xml:space="preserve">культури і </w:t>
      </w:r>
      <w:r w:rsidR="00067AC6" w:rsidRPr="008C2A1D">
        <w:rPr>
          <w:rFonts w:ascii="Times New Roman" w:hAnsi="Times New Roman"/>
          <w:color w:val="000000"/>
          <w:sz w:val="28"/>
          <w:szCs w:val="28"/>
        </w:rPr>
        <w:t>спорту та інших сфер суспільного життя</w:t>
      </w:r>
      <w:r w:rsidR="00BB7D39" w:rsidRPr="008C2A1D">
        <w:rPr>
          <w:rFonts w:ascii="Times New Roman" w:hAnsi="Times New Roman"/>
          <w:sz w:val="28"/>
          <w:szCs w:val="28"/>
        </w:rPr>
        <w:t>;</w:t>
      </w:r>
    </w:p>
    <w:p w14:paraId="48CCBCFB" w14:textId="77777777" w:rsidR="00BB7D39" w:rsidRPr="00DA52A0" w:rsidRDefault="00BB7D39" w:rsidP="002A4635">
      <w:pPr>
        <w:numPr>
          <w:ilvl w:val="0"/>
          <w:numId w:val="6"/>
        </w:numPr>
        <w:tabs>
          <w:tab w:val="left" w:pos="993"/>
        </w:tabs>
        <w:spacing w:before="80" w:after="8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77E63">
        <w:rPr>
          <w:rFonts w:ascii="Times New Roman" w:hAnsi="Times New Roman"/>
          <w:color w:val="000000"/>
          <w:sz w:val="28"/>
          <w:szCs w:val="28"/>
        </w:rPr>
        <w:t>розробляє пропозиції щодо</w:t>
      </w:r>
      <w:r w:rsidRPr="008C2A1D">
        <w:rPr>
          <w:rFonts w:ascii="Times New Roman" w:hAnsi="Times New Roman"/>
          <w:color w:val="000000"/>
          <w:sz w:val="28"/>
          <w:szCs w:val="28"/>
        </w:rPr>
        <w:t xml:space="preserve"> розбудови державного кордону з питань, що належать до компетенції управління;</w:t>
      </w:r>
    </w:p>
    <w:p w14:paraId="717ABA07" w14:textId="77777777" w:rsidR="00BB7D39" w:rsidRPr="00DA52A0" w:rsidRDefault="00BB7D39" w:rsidP="002A4635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80" w:after="8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7D39">
        <w:rPr>
          <w:rFonts w:ascii="Times New Roman" w:hAnsi="Times New Roman"/>
          <w:color w:val="000000"/>
          <w:sz w:val="28"/>
          <w:szCs w:val="28"/>
        </w:rPr>
        <w:t xml:space="preserve">здійснює розгляд звернень громадян, </w:t>
      </w:r>
      <w:r w:rsidRPr="00BB7D39">
        <w:rPr>
          <w:rFonts w:ascii="Times New Roman" w:hAnsi="Times New Roman"/>
          <w:sz w:val="28"/>
          <w:szCs w:val="28"/>
          <w:lang w:eastAsia="uk-UA"/>
        </w:rPr>
        <w:t>опрацьовує запити і звернення народних депутатів України та депутатів відповідних місцевих рад</w:t>
      </w:r>
      <w:r w:rsidRPr="00BB7D39">
        <w:rPr>
          <w:rFonts w:ascii="Times New Roman" w:hAnsi="Times New Roman"/>
          <w:color w:val="000000"/>
          <w:sz w:val="28"/>
          <w:szCs w:val="28"/>
        </w:rPr>
        <w:t xml:space="preserve"> з питань, пов'язаних з діяльністю управління; </w:t>
      </w:r>
    </w:p>
    <w:p w14:paraId="0C3F9E60" w14:textId="77777777" w:rsidR="00BB7D39" w:rsidRPr="00DA52A0" w:rsidRDefault="00BB7D39" w:rsidP="002A4635">
      <w:pPr>
        <w:numPr>
          <w:ilvl w:val="0"/>
          <w:numId w:val="6"/>
        </w:numPr>
        <w:tabs>
          <w:tab w:val="clear" w:pos="3621"/>
          <w:tab w:val="left" w:pos="993"/>
        </w:tabs>
        <w:spacing w:before="80" w:after="8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7D39">
        <w:rPr>
          <w:rFonts w:ascii="Times New Roman" w:hAnsi="Times New Roman"/>
          <w:color w:val="000000"/>
          <w:sz w:val="28"/>
          <w:szCs w:val="28"/>
        </w:rPr>
        <w:t>організовує ведення діловодства та роботу з укомплектування, зберігання, обліку та використання архівних документів;</w:t>
      </w:r>
    </w:p>
    <w:p w14:paraId="7FAB77DA" w14:textId="77777777" w:rsidR="00BB7D39" w:rsidRPr="00DA52A0" w:rsidRDefault="00BB7D39" w:rsidP="002A4635">
      <w:pPr>
        <w:numPr>
          <w:ilvl w:val="0"/>
          <w:numId w:val="6"/>
        </w:numPr>
        <w:tabs>
          <w:tab w:val="clear" w:pos="3621"/>
          <w:tab w:val="left" w:pos="993"/>
        </w:tabs>
        <w:autoSpaceDE w:val="0"/>
        <w:autoSpaceDN w:val="0"/>
        <w:adjustRightInd w:val="0"/>
        <w:spacing w:before="80" w:after="8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7D39">
        <w:rPr>
          <w:rFonts w:ascii="Times New Roman" w:hAnsi="Times New Roman"/>
          <w:sz w:val="28"/>
          <w:szCs w:val="28"/>
          <w:lang w:eastAsia="uk-UA"/>
        </w:rPr>
        <w:t>забезпечує доступ до публічної інформації, розпорядником якої є управління;</w:t>
      </w:r>
    </w:p>
    <w:p w14:paraId="7021E220" w14:textId="77777777" w:rsidR="00BB7D39" w:rsidRPr="00DA52A0" w:rsidRDefault="00BB7D39" w:rsidP="002A4635">
      <w:pPr>
        <w:numPr>
          <w:ilvl w:val="0"/>
          <w:numId w:val="6"/>
        </w:numPr>
        <w:tabs>
          <w:tab w:val="clear" w:pos="3621"/>
          <w:tab w:val="left" w:pos="993"/>
        </w:tabs>
        <w:autoSpaceDE w:val="0"/>
        <w:autoSpaceDN w:val="0"/>
        <w:adjustRightInd w:val="0"/>
        <w:spacing w:before="80" w:after="8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7D39">
        <w:rPr>
          <w:rFonts w:ascii="Times New Roman" w:hAnsi="Times New Roman"/>
          <w:sz w:val="28"/>
          <w:szCs w:val="28"/>
          <w:lang w:eastAsia="uk-UA"/>
        </w:rPr>
        <w:t xml:space="preserve">інформує населення про стан </w:t>
      </w:r>
      <w:r w:rsidR="008C2A1D">
        <w:rPr>
          <w:rFonts w:ascii="Times New Roman" w:hAnsi="Times New Roman"/>
          <w:sz w:val="28"/>
          <w:szCs w:val="28"/>
          <w:lang w:eastAsia="uk-UA"/>
        </w:rPr>
        <w:t>виконання покладених на управління та</w:t>
      </w:r>
      <w:r w:rsidRPr="00BB7D3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2A1D">
        <w:rPr>
          <w:rFonts w:ascii="Times New Roman" w:hAnsi="Times New Roman"/>
          <w:sz w:val="28"/>
          <w:szCs w:val="28"/>
          <w:lang w:eastAsia="uk-UA"/>
        </w:rPr>
        <w:t>визначених законодавством</w:t>
      </w:r>
      <w:r w:rsidRPr="00BB7D39">
        <w:rPr>
          <w:rFonts w:ascii="Times New Roman" w:hAnsi="Times New Roman"/>
          <w:sz w:val="28"/>
          <w:szCs w:val="28"/>
          <w:lang w:eastAsia="uk-UA"/>
        </w:rPr>
        <w:t xml:space="preserve"> повноважень;</w:t>
      </w:r>
    </w:p>
    <w:p w14:paraId="5EECD03F" w14:textId="77777777" w:rsidR="00BB7D39" w:rsidRPr="00BB7D39" w:rsidRDefault="00BB7D39" w:rsidP="002A4635">
      <w:pPr>
        <w:numPr>
          <w:ilvl w:val="0"/>
          <w:numId w:val="6"/>
        </w:numPr>
        <w:tabs>
          <w:tab w:val="clear" w:pos="3621"/>
          <w:tab w:val="left" w:pos="993"/>
        </w:tabs>
        <w:autoSpaceDE w:val="0"/>
        <w:autoSpaceDN w:val="0"/>
        <w:adjustRightInd w:val="0"/>
        <w:spacing w:before="80" w:after="8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7D39">
        <w:rPr>
          <w:rFonts w:ascii="Times New Roman" w:hAnsi="Times New Roman"/>
          <w:sz w:val="28"/>
          <w:szCs w:val="28"/>
          <w:lang w:eastAsia="uk-UA"/>
        </w:rPr>
        <w:t xml:space="preserve">здійснює повноваження, делеговані </w:t>
      </w:r>
      <w:r w:rsidR="008C2A1D">
        <w:rPr>
          <w:rFonts w:ascii="Times New Roman" w:hAnsi="Times New Roman"/>
          <w:sz w:val="28"/>
          <w:szCs w:val="28"/>
          <w:lang w:eastAsia="uk-UA"/>
        </w:rPr>
        <w:t xml:space="preserve">Рівненській обласній державній адміністрації </w:t>
      </w:r>
      <w:r w:rsidRPr="00BB7D39">
        <w:rPr>
          <w:rFonts w:ascii="Times New Roman" w:hAnsi="Times New Roman"/>
          <w:sz w:val="28"/>
          <w:szCs w:val="28"/>
          <w:lang w:eastAsia="uk-UA"/>
        </w:rPr>
        <w:t>Рівненською обласною радою</w:t>
      </w:r>
      <w:r w:rsidR="008C2A1D">
        <w:rPr>
          <w:rFonts w:ascii="Times New Roman" w:hAnsi="Times New Roman"/>
          <w:sz w:val="28"/>
          <w:szCs w:val="28"/>
          <w:lang w:eastAsia="uk-UA"/>
        </w:rPr>
        <w:t xml:space="preserve"> та віднесені розпорядженнями голови Рівненської обласної державної адміністрації до функціональних обов</w:t>
      </w:r>
      <w:r w:rsidR="00DA52A0">
        <w:rPr>
          <w:rFonts w:ascii="Times New Roman" w:hAnsi="Times New Roman"/>
          <w:sz w:val="28"/>
          <w:szCs w:val="28"/>
          <w:lang w:eastAsia="uk-UA"/>
        </w:rPr>
        <w:t>’</w:t>
      </w:r>
      <w:r w:rsidR="008C2A1D">
        <w:rPr>
          <w:rFonts w:ascii="Times New Roman" w:hAnsi="Times New Roman"/>
          <w:sz w:val="28"/>
          <w:szCs w:val="28"/>
          <w:lang w:eastAsia="uk-UA"/>
        </w:rPr>
        <w:t>язків управління</w:t>
      </w:r>
      <w:r w:rsidR="00DA52A0">
        <w:rPr>
          <w:rFonts w:ascii="Times New Roman" w:hAnsi="Times New Roman"/>
          <w:sz w:val="28"/>
          <w:szCs w:val="28"/>
          <w:lang w:eastAsia="uk-UA"/>
        </w:rPr>
        <w:t>;</w:t>
      </w:r>
    </w:p>
    <w:p w14:paraId="3DFDED02" w14:textId="77777777" w:rsidR="00BB7D39" w:rsidRPr="00BB7D39" w:rsidRDefault="00BB7D39" w:rsidP="002A4635">
      <w:pPr>
        <w:numPr>
          <w:ilvl w:val="0"/>
          <w:numId w:val="6"/>
        </w:numPr>
        <w:tabs>
          <w:tab w:val="left" w:pos="993"/>
        </w:tabs>
        <w:spacing w:before="80" w:after="8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7D39">
        <w:rPr>
          <w:rFonts w:ascii="Times New Roman" w:hAnsi="Times New Roman"/>
          <w:color w:val="000000"/>
          <w:sz w:val="28"/>
          <w:szCs w:val="28"/>
        </w:rPr>
        <w:t>виконує інші функції, що випливають з покладених на управління завдань.</w:t>
      </w:r>
    </w:p>
    <w:p w14:paraId="517A43B0" w14:textId="77777777" w:rsidR="00BB7D39" w:rsidRPr="00BB7D39" w:rsidRDefault="00BB7D39" w:rsidP="002A4635">
      <w:pPr>
        <w:pStyle w:val="afa"/>
        <w:tabs>
          <w:tab w:val="left" w:pos="993"/>
        </w:tabs>
        <w:spacing w:before="80" w:after="80" w:line="240" w:lineRule="auto"/>
        <w:ind w:firstLine="567"/>
        <w:rPr>
          <w:color w:val="000000"/>
        </w:rPr>
      </w:pPr>
      <w:r w:rsidRPr="00BB7D39">
        <w:rPr>
          <w:color w:val="000000"/>
        </w:rPr>
        <w:t>15. Управління для здійснення повноважень та виконання завдань має право:</w:t>
      </w:r>
    </w:p>
    <w:p w14:paraId="5A83883C" w14:textId="77777777" w:rsidR="00BB7D39" w:rsidRPr="00BB7D39" w:rsidRDefault="00BB7D39" w:rsidP="002A4635">
      <w:pPr>
        <w:pStyle w:val="afa"/>
        <w:tabs>
          <w:tab w:val="left" w:pos="993"/>
        </w:tabs>
        <w:spacing w:before="80" w:after="80" w:line="240" w:lineRule="auto"/>
        <w:ind w:firstLine="567"/>
        <w:rPr>
          <w:color w:val="000000"/>
        </w:rPr>
      </w:pPr>
      <w:r w:rsidRPr="00BB7D39">
        <w:rPr>
          <w:color w:val="000000"/>
        </w:rPr>
        <w:t xml:space="preserve">1) одержувати в установленому законодавством порядку від інших структурних підрозділів </w:t>
      </w:r>
      <w:r w:rsidR="00795589">
        <w:rPr>
          <w:color w:val="000000"/>
        </w:rPr>
        <w:t xml:space="preserve">Рівненської </w:t>
      </w:r>
      <w:r w:rsidRPr="00BB7D39">
        <w:rPr>
          <w:color w:val="000000"/>
        </w:rPr>
        <w:t>обласної державної адміністрації,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 w14:paraId="030E42B6" w14:textId="77777777" w:rsidR="00BB7D39" w:rsidRPr="00BB7D39" w:rsidRDefault="00BB7D39" w:rsidP="002A4635">
      <w:pPr>
        <w:pStyle w:val="afa"/>
        <w:tabs>
          <w:tab w:val="left" w:pos="993"/>
        </w:tabs>
        <w:spacing w:before="80" w:after="80" w:line="240" w:lineRule="auto"/>
        <w:ind w:firstLine="567"/>
        <w:rPr>
          <w:color w:val="000000"/>
        </w:rPr>
      </w:pPr>
      <w:r w:rsidRPr="00BB7D39">
        <w:rPr>
          <w:color w:val="000000"/>
        </w:rPr>
        <w:t xml:space="preserve">2) залучати до виконання окремих робіт, участі у вивченні окремих питань спеціалістів, фахівців інших структурних підрозділів </w:t>
      </w:r>
      <w:r w:rsidR="00795589">
        <w:rPr>
          <w:color w:val="000000"/>
        </w:rPr>
        <w:t xml:space="preserve">Рівненської </w:t>
      </w:r>
      <w:r w:rsidRPr="00BB7D39">
        <w:rPr>
          <w:color w:val="000000"/>
        </w:rPr>
        <w:t>обласної державної адміністрації, підприємств, установ та організацій (за погодженням з їх керівниками), представників громадських об’єднань (за згодою), утворювати з ці</w:t>
      </w:r>
      <w:r w:rsidR="00DA52A0">
        <w:rPr>
          <w:color w:val="000000"/>
        </w:rPr>
        <w:t>єю метою робочі групи, комісії;</w:t>
      </w:r>
    </w:p>
    <w:p w14:paraId="5521FC95" w14:textId="77777777" w:rsidR="00BB7D39" w:rsidRPr="00BB7D39" w:rsidRDefault="00BB7D39" w:rsidP="002A4635">
      <w:pPr>
        <w:pStyle w:val="afa"/>
        <w:tabs>
          <w:tab w:val="left" w:pos="993"/>
        </w:tabs>
        <w:spacing w:before="80" w:after="80" w:line="240" w:lineRule="auto"/>
        <w:ind w:firstLine="567"/>
        <w:rPr>
          <w:color w:val="000000"/>
        </w:rPr>
      </w:pPr>
      <w:r w:rsidRPr="00BB7D39">
        <w:rPr>
          <w:color w:val="000000"/>
        </w:rPr>
        <w:lastRenderedPageBreak/>
        <w:t xml:space="preserve">3) вносити в установленому порядку пропозиції щодо удосконалення роботи </w:t>
      </w:r>
      <w:r w:rsidR="00795589">
        <w:rPr>
          <w:color w:val="000000"/>
        </w:rPr>
        <w:t xml:space="preserve">Рівненської </w:t>
      </w:r>
      <w:r w:rsidRPr="00BB7D39">
        <w:rPr>
          <w:color w:val="000000"/>
        </w:rPr>
        <w:t>об</w:t>
      </w:r>
      <w:r w:rsidR="00DA52A0">
        <w:rPr>
          <w:color w:val="000000"/>
        </w:rPr>
        <w:t>ласної державної адміністрації;</w:t>
      </w:r>
    </w:p>
    <w:p w14:paraId="13E3D060" w14:textId="77777777" w:rsidR="00BB7D39" w:rsidRPr="00BB7D39" w:rsidRDefault="00795589" w:rsidP="002A4635">
      <w:pPr>
        <w:pStyle w:val="afa"/>
        <w:tabs>
          <w:tab w:val="left" w:pos="993"/>
        </w:tabs>
        <w:spacing w:before="80" w:after="80" w:line="240" w:lineRule="auto"/>
        <w:ind w:firstLine="567"/>
        <w:rPr>
          <w:color w:val="000000"/>
        </w:rPr>
      </w:pPr>
      <w:r>
        <w:rPr>
          <w:color w:val="000000"/>
        </w:rPr>
        <w:t>4) користуватися</w:t>
      </w:r>
      <w:r w:rsidR="00BB7D39" w:rsidRPr="00BB7D39">
        <w:rPr>
          <w:color w:val="000000"/>
        </w:rPr>
        <w:t xml:space="preserve"> в установленому порядку інформаційними базами органів виконавчої влади, с</w:t>
      </w:r>
      <w:r w:rsidR="00B3467E">
        <w:rPr>
          <w:color w:val="000000"/>
        </w:rPr>
        <w:t xml:space="preserve">истемами зв’язку і комунікацій, </w:t>
      </w:r>
      <w:r w:rsidR="00DA52A0">
        <w:rPr>
          <w:color w:val="000000"/>
        </w:rPr>
        <w:t>іншими технічними засобами;</w:t>
      </w:r>
    </w:p>
    <w:p w14:paraId="25BDC11A" w14:textId="77777777" w:rsidR="00BB7D39" w:rsidRPr="00BB7D39" w:rsidRDefault="00BB7D39" w:rsidP="002A4635">
      <w:pPr>
        <w:pStyle w:val="afa"/>
        <w:tabs>
          <w:tab w:val="left" w:pos="993"/>
        </w:tabs>
        <w:spacing w:before="80" w:after="80" w:line="240" w:lineRule="auto"/>
        <w:ind w:firstLine="567"/>
        <w:rPr>
          <w:color w:val="000000"/>
        </w:rPr>
      </w:pPr>
      <w:r w:rsidRPr="00BB7D39">
        <w:rPr>
          <w:color w:val="000000"/>
        </w:rPr>
        <w:t>5) скликати в установленому порядку наради, організовувати і проводити семінари, конференції та інші заходи з питань, щ</w:t>
      </w:r>
      <w:r w:rsidR="00DA52A0">
        <w:rPr>
          <w:color w:val="000000"/>
        </w:rPr>
        <w:t>о належать до його компетенції.</w:t>
      </w:r>
    </w:p>
    <w:p w14:paraId="7BA5CE32" w14:textId="77777777" w:rsidR="00BB7D39" w:rsidRPr="00BB7D39" w:rsidRDefault="00BB7D39" w:rsidP="002A4635">
      <w:pPr>
        <w:pStyle w:val="afa"/>
        <w:tabs>
          <w:tab w:val="left" w:pos="993"/>
        </w:tabs>
        <w:spacing w:before="80" w:after="80" w:line="240" w:lineRule="auto"/>
        <w:ind w:firstLine="567"/>
        <w:rPr>
          <w:color w:val="000000"/>
        </w:rPr>
      </w:pPr>
      <w:r w:rsidRPr="00BB7D39">
        <w:rPr>
          <w:color w:val="000000"/>
        </w:rPr>
        <w:t xml:space="preserve">16. Управління в установленому законодавством порядку та у межах повноважень взаємодіє з іншими структурними підрозділами, апаратом  </w:t>
      </w:r>
      <w:r w:rsidR="00795589">
        <w:rPr>
          <w:color w:val="000000"/>
        </w:rPr>
        <w:t xml:space="preserve">Рівненської </w:t>
      </w:r>
      <w:r w:rsidRPr="00BB7D39">
        <w:rPr>
          <w:color w:val="000000"/>
        </w:rPr>
        <w:t>обласної державної адміністрації,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14:paraId="22E44682" w14:textId="77777777" w:rsidR="00BB7D39" w:rsidRPr="00BB7D39" w:rsidRDefault="00BB7D39" w:rsidP="002A4635">
      <w:pPr>
        <w:pStyle w:val="afa"/>
        <w:tabs>
          <w:tab w:val="left" w:pos="993"/>
        </w:tabs>
        <w:spacing w:before="80" w:after="80" w:line="233" w:lineRule="auto"/>
        <w:ind w:firstLine="567"/>
        <w:rPr>
          <w:color w:val="000000"/>
        </w:rPr>
      </w:pPr>
      <w:r w:rsidRPr="00BB7D39">
        <w:rPr>
          <w:color w:val="000000"/>
        </w:rPr>
        <w:t xml:space="preserve">17. Управління очолює начальник, який призначається на посаду і звільняється з посади головою </w:t>
      </w:r>
      <w:r w:rsidR="00795589">
        <w:rPr>
          <w:color w:val="000000"/>
        </w:rPr>
        <w:t xml:space="preserve">Рівненської </w:t>
      </w:r>
      <w:r w:rsidRPr="00BB7D39">
        <w:rPr>
          <w:color w:val="000000"/>
        </w:rPr>
        <w:t>обласної державної адміністрації згідно із законодавством про державну службу</w:t>
      </w:r>
      <w:r w:rsidR="00B3467E">
        <w:rPr>
          <w:color w:val="000000"/>
        </w:rPr>
        <w:t xml:space="preserve"> та місцеві державні адміністрації</w:t>
      </w:r>
      <w:r w:rsidR="00DA52A0">
        <w:rPr>
          <w:color w:val="000000"/>
        </w:rPr>
        <w:t>.</w:t>
      </w:r>
    </w:p>
    <w:p w14:paraId="2A71A3E6" w14:textId="77777777" w:rsidR="00BB7D39" w:rsidRPr="00BB7D39" w:rsidRDefault="00DA52A0" w:rsidP="002A4635">
      <w:pPr>
        <w:pStyle w:val="afa"/>
        <w:tabs>
          <w:tab w:val="left" w:pos="993"/>
        </w:tabs>
        <w:spacing w:before="80" w:after="80" w:line="228" w:lineRule="auto"/>
        <w:ind w:firstLine="567"/>
        <w:rPr>
          <w:color w:val="000000"/>
        </w:rPr>
      </w:pPr>
      <w:r>
        <w:rPr>
          <w:color w:val="000000"/>
        </w:rPr>
        <w:t>18. Начальник управління:</w:t>
      </w:r>
    </w:p>
    <w:p w14:paraId="64A96AA5" w14:textId="77777777" w:rsidR="00BB7D39" w:rsidRPr="00BB7D39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  <w:tab w:val="num" w:pos="1080"/>
        </w:tabs>
        <w:spacing w:before="80" w:after="80" w:line="228" w:lineRule="auto"/>
        <w:ind w:left="0" w:firstLine="567"/>
        <w:rPr>
          <w:color w:val="000000"/>
        </w:rPr>
      </w:pPr>
      <w:r w:rsidRPr="00BB7D39">
        <w:rPr>
          <w:color w:val="000000"/>
        </w:rPr>
        <w:t>здійснює керівництво управлінням, несе персональну відповідальність за організацію та результати його діяльності, сприяє створенню належних умов праці в управлінні;</w:t>
      </w:r>
    </w:p>
    <w:p w14:paraId="526D2FB4" w14:textId="77777777" w:rsidR="00BB7D39" w:rsidRPr="00DA52A0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</w:tabs>
        <w:spacing w:before="80" w:after="80" w:line="228" w:lineRule="auto"/>
        <w:ind w:left="0" w:firstLine="567"/>
        <w:rPr>
          <w:color w:val="000000"/>
        </w:rPr>
      </w:pPr>
      <w:r w:rsidRPr="00BB7D39">
        <w:rPr>
          <w:color w:val="000000"/>
        </w:rPr>
        <w:t xml:space="preserve">подає на затвердження голові </w:t>
      </w:r>
      <w:r w:rsidR="00795589">
        <w:rPr>
          <w:color w:val="000000"/>
        </w:rPr>
        <w:t xml:space="preserve">Рівненської </w:t>
      </w:r>
      <w:r w:rsidRPr="00BB7D39">
        <w:rPr>
          <w:color w:val="000000"/>
        </w:rPr>
        <w:t>обласної державної адміністрації Положення про управління;</w:t>
      </w:r>
    </w:p>
    <w:p w14:paraId="41CBFE95" w14:textId="77777777" w:rsidR="00BB7D39" w:rsidRPr="00DA52A0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</w:tabs>
        <w:spacing w:before="80" w:after="80" w:line="228" w:lineRule="auto"/>
        <w:ind w:left="0" w:firstLine="567"/>
        <w:rPr>
          <w:color w:val="000000"/>
        </w:rPr>
      </w:pPr>
      <w:r w:rsidRPr="00BB7D39">
        <w:rPr>
          <w:color w:val="000000"/>
        </w:rPr>
        <w:t>затверджує посадові інструкції працівників управління та розподіляє обов’язки між ними;</w:t>
      </w:r>
    </w:p>
    <w:p w14:paraId="49F26D13" w14:textId="77777777" w:rsidR="00BB7D39" w:rsidRPr="00DA52A0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</w:tabs>
        <w:spacing w:before="80" w:after="80" w:line="228" w:lineRule="auto"/>
        <w:ind w:left="0" w:firstLine="567"/>
        <w:rPr>
          <w:color w:val="000000"/>
        </w:rPr>
      </w:pPr>
      <w:r w:rsidRPr="00BB7D39">
        <w:rPr>
          <w:color w:val="000000"/>
        </w:rPr>
        <w:t xml:space="preserve">планує роботу управління, вносить пропозиції щодо формування планів роботи  </w:t>
      </w:r>
      <w:r w:rsidR="00795589">
        <w:rPr>
          <w:color w:val="000000"/>
        </w:rPr>
        <w:t xml:space="preserve">Рівненської </w:t>
      </w:r>
      <w:r w:rsidRPr="00BB7D39">
        <w:rPr>
          <w:color w:val="000000"/>
        </w:rPr>
        <w:t>обласної державної адміністрації;</w:t>
      </w:r>
    </w:p>
    <w:p w14:paraId="744F4EA9" w14:textId="77777777" w:rsidR="00BB7D39" w:rsidRPr="00DA52A0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</w:tabs>
        <w:spacing w:before="80" w:after="80" w:line="228" w:lineRule="auto"/>
        <w:ind w:left="0" w:firstLine="567"/>
        <w:rPr>
          <w:color w:val="000000"/>
        </w:rPr>
      </w:pPr>
      <w:r w:rsidRPr="00BB7D39">
        <w:rPr>
          <w:color w:val="000000"/>
        </w:rPr>
        <w:t>вживає заходів до удосконалення організації та підвищення ефективності роботи управління;</w:t>
      </w:r>
    </w:p>
    <w:p w14:paraId="2189A4A7" w14:textId="77777777" w:rsidR="00BB7D39" w:rsidRPr="00DA52A0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</w:tabs>
        <w:spacing w:before="80" w:after="80" w:line="228" w:lineRule="auto"/>
        <w:ind w:left="0" w:firstLine="567"/>
        <w:rPr>
          <w:color w:val="000000"/>
        </w:rPr>
      </w:pPr>
      <w:r w:rsidRPr="00BB7D39">
        <w:rPr>
          <w:color w:val="000000"/>
        </w:rPr>
        <w:t xml:space="preserve">звітує перед головою </w:t>
      </w:r>
      <w:r w:rsidR="00795589">
        <w:rPr>
          <w:color w:val="000000"/>
        </w:rPr>
        <w:t xml:space="preserve">Рівненської </w:t>
      </w:r>
      <w:r w:rsidRPr="00BB7D39">
        <w:rPr>
          <w:color w:val="000000"/>
        </w:rPr>
        <w:t>обласної державної адміністрації про виконання покладених на управління завдань та затверджених планів роботи;</w:t>
      </w:r>
    </w:p>
    <w:p w14:paraId="387E6CDD" w14:textId="77777777" w:rsidR="00BB7D39" w:rsidRPr="00DA52A0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</w:tabs>
        <w:spacing w:before="80" w:after="80" w:line="228" w:lineRule="auto"/>
        <w:ind w:left="0" w:firstLine="567"/>
        <w:rPr>
          <w:color w:val="000000"/>
        </w:rPr>
      </w:pPr>
      <w:r w:rsidRPr="00BB7D39">
        <w:rPr>
          <w:color w:val="000000"/>
        </w:rPr>
        <w:t>може входит</w:t>
      </w:r>
      <w:r w:rsidR="002C1434">
        <w:rPr>
          <w:color w:val="000000"/>
        </w:rPr>
        <w:t xml:space="preserve">и до складу колегії Рівненської </w:t>
      </w:r>
      <w:r w:rsidRPr="00BB7D39">
        <w:rPr>
          <w:color w:val="000000"/>
        </w:rPr>
        <w:t>обласної державної адміністрації;</w:t>
      </w:r>
    </w:p>
    <w:p w14:paraId="65233E16" w14:textId="77777777" w:rsidR="001172F9" w:rsidRPr="00DA52A0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</w:tabs>
        <w:spacing w:before="80" w:after="80" w:line="228" w:lineRule="auto"/>
        <w:ind w:left="0" w:firstLine="567"/>
        <w:rPr>
          <w:color w:val="000000"/>
        </w:rPr>
      </w:pPr>
      <w:r w:rsidRPr="00BB7D39">
        <w:rPr>
          <w:color w:val="000000"/>
        </w:rPr>
        <w:t>вносить пропозиції щодо розгляду на засіданнях колегії питань, що належать до компетенції управління, та розробляє про</w:t>
      </w:r>
      <w:r w:rsidR="002F3F9A">
        <w:rPr>
          <w:color w:val="000000"/>
        </w:rPr>
        <w:t>є</w:t>
      </w:r>
      <w:r w:rsidRPr="00BB7D39">
        <w:rPr>
          <w:color w:val="000000"/>
        </w:rPr>
        <w:t>кти відповідних рішень;</w:t>
      </w:r>
    </w:p>
    <w:p w14:paraId="1411D019" w14:textId="77777777" w:rsidR="001172F9" w:rsidRPr="00DA52A0" w:rsidRDefault="001172F9" w:rsidP="002A4635">
      <w:pPr>
        <w:pStyle w:val="afa"/>
        <w:numPr>
          <w:ilvl w:val="0"/>
          <w:numId w:val="7"/>
        </w:numPr>
        <w:tabs>
          <w:tab w:val="clear" w:pos="1744"/>
          <w:tab w:val="num" w:pos="709"/>
          <w:tab w:val="left" w:pos="993"/>
        </w:tabs>
        <w:spacing w:before="80" w:after="80" w:line="228" w:lineRule="auto"/>
        <w:ind w:left="0" w:firstLine="567"/>
        <w:rPr>
          <w:color w:val="000000"/>
        </w:rPr>
      </w:pPr>
      <w:r>
        <w:rPr>
          <w:color w:val="000000"/>
        </w:rPr>
        <w:t>розробляє</w:t>
      </w:r>
      <w:r w:rsidRPr="001172F9">
        <w:rPr>
          <w:color w:val="000000"/>
        </w:rPr>
        <w:t xml:space="preserve"> та пода</w:t>
      </w:r>
      <w:r>
        <w:rPr>
          <w:color w:val="000000"/>
        </w:rPr>
        <w:t>є</w:t>
      </w:r>
      <w:r w:rsidRPr="001172F9">
        <w:rPr>
          <w:color w:val="000000"/>
        </w:rPr>
        <w:t xml:space="preserve"> пропозиці</w:t>
      </w:r>
      <w:r>
        <w:rPr>
          <w:color w:val="000000"/>
        </w:rPr>
        <w:t>ї</w:t>
      </w:r>
      <w:r w:rsidRPr="001172F9">
        <w:rPr>
          <w:color w:val="000000"/>
        </w:rPr>
        <w:t xml:space="preserve"> щодо вдосконалення законодавчих актів, актів Президента України, Кабінету Міністрів України, нормативно-правових актів центральних органів виконавчої влади з питань, що відносяться до </w:t>
      </w:r>
      <w:r w:rsidRPr="001172F9">
        <w:rPr>
          <w:color w:val="000000"/>
        </w:rPr>
        <w:lastRenderedPageBreak/>
        <w:t xml:space="preserve">компетенції управління; проєктів розпоряджень голови </w:t>
      </w:r>
      <w:r w:rsidR="00A542CE">
        <w:rPr>
          <w:color w:val="000000"/>
        </w:rPr>
        <w:t xml:space="preserve">Рівненської </w:t>
      </w:r>
      <w:r w:rsidRPr="001172F9">
        <w:rPr>
          <w:color w:val="000000"/>
        </w:rPr>
        <w:t>облдержадміністрації, рішень обласної ради та інших доручень, стратегій соціально-економічного розвитку та програм з питань, що належать до компетенції управління;</w:t>
      </w:r>
      <w:r>
        <w:rPr>
          <w:color w:val="000000"/>
        </w:rPr>
        <w:t xml:space="preserve"> </w:t>
      </w:r>
      <w:r w:rsidRPr="001172F9">
        <w:rPr>
          <w:color w:val="000000"/>
        </w:rPr>
        <w:t xml:space="preserve">проєктів документів  з питань </w:t>
      </w:r>
      <w:r w:rsidR="0082106C" w:rsidRPr="00BB7D39">
        <w:rPr>
          <w:rStyle w:val="rvts0"/>
        </w:rPr>
        <w:t>міжнародного територіального співробітництва</w:t>
      </w:r>
      <w:r>
        <w:rPr>
          <w:color w:val="000000"/>
        </w:rPr>
        <w:t>;</w:t>
      </w:r>
    </w:p>
    <w:p w14:paraId="0A691D76" w14:textId="77777777" w:rsidR="00BB7D39" w:rsidRPr="00DA52A0" w:rsidRDefault="001172F9" w:rsidP="002A4635">
      <w:pPr>
        <w:pStyle w:val="afa"/>
        <w:numPr>
          <w:ilvl w:val="0"/>
          <w:numId w:val="7"/>
        </w:numPr>
        <w:tabs>
          <w:tab w:val="clear" w:pos="1744"/>
          <w:tab w:val="num" w:pos="709"/>
          <w:tab w:val="left" w:pos="993"/>
          <w:tab w:val="num" w:pos="1134"/>
        </w:tabs>
        <w:spacing w:before="80" w:after="80" w:line="228" w:lineRule="auto"/>
        <w:ind w:left="0" w:firstLine="567"/>
        <w:rPr>
          <w:color w:val="000000"/>
        </w:rPr>
      </w:pPr>
      <w:r>
        <w:rPr>
          <w:color w:val="000000"/>
        </w:rPr>
        <w:t>виконує завдання</w:t>
      </w:r>
      <w:r w:rsidRPr="001172F9">
        <w:rPr>
          <w:color w:val="000000"/>
        </w:rPr>
        <w:t>, визначен</w:t>
      </w:r>
      <w:r>
        <w:rPr>
          <w:color w:val="000000"/>
        </w:rPr>
        <w:t>і</w:t>
      </w:r>
      <w:r w:rsidRPr="001172F9">
        <w:rPr>
          <w:color w:val="000000"/>
        </w:rPr>
        <w:t xml:space="preserve"> законами України, указами, рішеннями та розпорядженнями Президента України, постановами та розпорядженнями Кабінету Міністрів України, постановами Верховної Ради України, інших центральних органів виконавчої влади, розпорядженнями і дорученнями голови </w:t>
      </w:r>
      <w:r w:rsidR="002C1434">
        <w:rPr>
          <w:color w:val="000000"/>
        </w:rPr>
        <w:t xml:space="preserve">Рівненської </w:t>
      </w:r>
      <w:r w:rsidRPr="001172F9">
        <w:rPr>
          <w:color w:val="000000"/>
        </w:rPr>
        <w:t>обл</w:t>
      </w:r>
      <w:r w:rsidR="002C1434">
        <w:rPr>
          <w:color w:val="000000"/>
        </w:rPr>
        <w:t xml:space="preserve">асної </w:t>
      </w:r>
      <w:r w:rsidRPr="001172F9">
        <w:rPr>
          <w:color w:val="000000"/>
        </w:rPr>
        <w:t>держ</w:t>
      </w:r>
      <w:r w:rsidR="002C1434">
        <w:rPr>
          <w:color w:val="000000"/>
        </w:rPr>
        <w:t xml:space="preserve">авної </w:t>
      </w:r>
      <w:r w:rsidRPr="001172F9">
        <w:rPr>
          <w:color w:val="000000"/>
        </w:rPr>
        <w:t>адміністрації відповідно до повноважень</w:t>
      </w:r>
      <w:r>
        <w:rPr>
          <w:color w:val="000000"/>
        </w:rPr>
        <w:t>;</w:t>
      </w:r>
    </w:p>
    <w:p w14:paraId="7D9BEB31" w14:textId="77777777" w:rsidR="00BB7D39" w:rsidRPr="00DA52A0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  <w:tab w:val="num" w:pos="1134"/>
        </w:tabs>
        <w:spacing w:before="80" w:after="80" w:line="228" w:lineRule="auto"/>
        <w:ind w:left="0" w:firstLine="567"/>
        <w:rPr>
          <w:color w:val="000000"/>
        </w:rPr>
      </w:pPr>
      <w:r w:rsidRPr="00BB7D39">
        <w:rPr>
          <w:color w:val="000000"/>
        </w:rPr>
        <w:t>може брати участь у засіданнях органів місцевого самоврядування;</w:t>
      </w:r>
    </w:p>
    <w:p w14:paraId="619AA0E6" w14:textId="77777777" w:rsidR="001172F9" w:rsidRPr="00DA52A0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  <w:tab w:val="num" w:pos="1134"/>
          <w:tab w:val="left" w:pos="1260"/>
        </w:tabs>
        <w:spacing w:before="80" w:after="80" w:line="228" w:lineRule="auto"/>
        <w:ind w:left="0" w:firstLine="567"/>
        <w:rPr>
          <w:color w:val="000000"/>
        </w:rPr>
      </w:pPr>
      <w:r w:rsidRPr="00BB7D39">
        <w:rPr>
          <w:color w:val="000000"/>
        </w:rPr>
        <w:t xml:space="preserve">представляє інтереси управління у взаємовідносинах з іншими структурними підрозділами </w:t>
      </w:r>
      <w:r w:rsidR="002C1434">
        <w:rPr>
          <w:color w:val="000000"/>
        </w:rPr>
        <w:t xml:space="preserve">Рівненської </w:t>
      </w:r>
      <w:r w:rsidRPr="00BB7D39">
        <w:rPr>
          <w:color w:val="000000"/>
        </w:rPr>
        <w:t>обласної державної адміністрації,  міністерствами, іншими центральними органами виконавчої влади, органами місцевого самоврядування, підприємствами, установами та організаціями;</w:t>
      </w:r>
    </w:p>
    <w:p w14:paraId="041B7931" w14:textId="77777777" w:rsidR="001172F9" w:rsidRPr="00DA52A0" w:rsidRDefault="001172F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  <w:tab w:val="num" w:pos="1134"/>
          <w:tab w:val="left" w:pos="1260"/>
        </w:tabs>
        <w:spacing w:before="80" w:after="80" w:line="228" w:lineRule="auto"/>
        <w:ind w:left="0" w:firstLine="567"/>
        <w:rPr>
          <w:color w:val="000000"/>
        </w:rPr>
      </w:pPr>
      <w:r>
        <w:rPr>
          <w:color w:val="000000"/>
        </w:rPr>
        <w:t>бере у</w:t>
      </w:r>
      <w:r w:rsidRPr="001172F9">
        <w:rPr>
          <w:color w:val="000000"/>
        </w:rPr>
        <w:t>часть у формуванні позитивного іміджу України, сприя</w:t>
      </w:r>
      <w:r>
        <w:rPr>
          <w:color w:val="000000"/>
        </w:rPr>
        <w:t>є</w:t>
      </w:r>
      <w:r w:rsidRPr="001172F9">
        <w:rPr>
          <w:color w:val="000000"/>
        </w:rPr>
        <w:t xml:space="preserve"> виконанню зобов’язань за міжнародними договорами України на регіональному рівні та у межах повноважень; сприя</w:t>
      </w:r>
      <w:r>
        <w:rPr>
          <w:color w:val="000000"/>
        </w:rPr>
        <w:t>є</w:t>
      </w:r>
      <w:r w:rsidRPr="001172F9">
        <w:rPr>
          <w:color w:val="000000"/>
        </w:rPr>
        <w:t xml:space="preserve"> розвитку міжнародного співробітництва, зовнішньоекономічної діяльності та реалізації інших завдань, що відносяться до компетенції управління; </w:t>
      </w:r>
      <w:r>
        <w:rPr>
          <w:color w:val="000000"/>
        </w:rPr>
        <w:t xml:space="preserve">бере </w:t>
      </w:r>
      <w:r w:rsidRPr="001172F9">
        <w:rPr>
          <w:color w:val="000000"/>
        </w:rPr>
        <w:t xml:space="preserve">участь у реалізації на території </w:t>
      </w:r>
      <w:r w:rsidR="002C1434">
        <w:rPr>
          <w:color w:val="000000"/>
        </w:rPr>
        <w:t xml:space="preserve">Рівненської </w:t>
      </w:r>
      <w:r w:rsidRPr="001172F9">
        <w:rPr>
          <w:color w:val="000000"/>
        </w:rPr>
        <w:t>області програм (проєктів) міжнародної технічної допомоги та програм міжнародних фінансових організацій і фондів</w:t>
      </w:r>
      <w:r>
        <w:rPr>
          <w:color w:val="000000"/>
        </w:rPr>
        <w:t>;</w:t>
      </w:r>
    </w:p>
    <w:p w14:paraId="2D04F3EA" w14:textId="77777777" w:rsidR="00BB7D39" w:rsidRPr="00D562D0" w:rsidRDefault="001172F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  <w:tab w:val="num" w:pos="1134"/>
          <w:tab w:val="left" w:pos="1260"/>
        </w:tabs>
        <w:spacing w:before="80" w:after="80" w:line="228" w:lineRule="auto"/>
        <w:ind w:left="0" w:firstLine="567"/>
        <w:rPr>
          <w:color w:val="000000"/>
        </w:rPr>
      </w:pPr>
      <w:r>
        <w:rPr>
          <w:color w:val="000000"/>
        </w:rPr>
        <w:t>організовує</w:t>
      </w:r>
      <w:r w:rsidRPr="001172F9">
        <w:rPr>
          <w:color w:val="000000"/>
        </w:rPr>
        <w:t xml:space="preserve"> та </w:t>
      </w:r>
      <w:r>
        <w:rPr>
          <w:color w:val="000000"/>
        </w:rPr>
        <w:t xml:space="preserve">бере </w:t>
      </w:r>
      <w:r w:rsidRPr="001172F9">
        <w:rPr>
          <w:color w:val="000000"/>
        </w:rPr>
        <w:t>участь у переговорах з представниками ділових кіл, установ та організацій іноземних держав з питань, що належать до компетенції управління; представл</w:t>
      </w:r>
      <w:r>
        <w:rPr>
          <w:color w:val="000000"/>
        </w:rPr>
        <w:t>яє</w:t>
      </w:r>
      <w:r w:rsidRPr="001172F9">
        <w:rPr>
          <w:color w:val="000000"/>
        </w:rPr>
        <w:t>, у межах наданих йому повноважень, інтерес</w:t>
      </w:r>
      <w:r>
        <w:rPr>
          <w:color w:val="000000"/>
        </w:rPr>
        <w:t>и</w:t>
      </w:r>
      <w:r w:rsidRPr="001172F9">
        <w:rPr>
          <w:color w:val="000000"/>
        </w:rPr>
        <w:t xml:space="preserve"> облдержадміністрації у зносинах з відповідними органами суб’єктів або адміністративно-територіальних утворень іноземної держави, а також з міжнародними організаціями</w:t>
      </w:r>
      <w:r>
        <w:rPr>
          <w:color w:val="000000"/>
        </w:rPr>
        <w:t>;</w:t>
      </w:r>
    </w:p>
    <w:p w14:paraId="320E2ACE" w14:textId="77777777" w:rsidR="00A542CE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  <w:tab w:val="num" w:pos="1134"/>
          <w:tab w:val="left" w:pos="1260"/>
        </w:tabs>
        <w:spacing w:before="80" w:after="80" w:line="228" w:lineRule="auto"/>
        <w:ind w:left="0" w:firstLine="567"/>
        <w:rPr>
          <w:color w:val="000000"/>
        </w:rPr>
      </w:pPr>
      <w:r w:rsidRPr="00BB7D39">
        <w:rPr>
          <w:color w:val="000000"/>
        </w:rPr>
        <w:t xml:space="preserve">видає у межах своїх повноважень накази, організовує контроль за їх виконанням, забезпечує подання наказів нормативно-правового характеру, які зачіпають права, свободи і законні інтереси громадян або мають міжвідомчий характер, на державну реєстрацію </w:t>
      </w:r>
      <w:r w:rsidR="008C2A1D">
        <w:rPr>
          <w:color w:val="000000"/>
        </w:rPr>
        <w:t>відповідно до норм чинного законодавства</w:t>
      </w:r>
      <w:r w:rsidR="00A542CE">
        <w:rPr>
          <w:color w:val="000000"/>
        </w:rPr>
        <w:t>;</w:t>
      </w:r>
      <w:r w:rsidR="00A228F8">
        <w:rPr>
          <w:color w:val="000000"/>
        </w:rPr>
        <w:t xml:space="preserve"> </w:t>
      </w:r>
    </w:p>
    <w:p w14:paraId="648CEFA9" w14:textId="77777777" w:rsidR="00BB7D39" w:rsidRPr="003419EE" w:rsidRDefault="00A542CE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  <w:tab w:val="num" w:pos="1134"/>
          <w:tab w:val="left" w:pos="1260"/>
        </w:tabs>
        <w:spacing w:before="80" w:after="80" w:line="228" w:lineRule="auto"/>
        <w:ind w:left="0" w:firstLine="567"/>
        <w:rPr>
          <w:color w:val="000000"/>
        </w:rPr>
      </w:pPr>
      <w:r>
        <w:rPr>
          <w:color w:val="000000"/>
        </w:rPr>
        <w:t>н</w:t>
      </w:r>
      <w:r w:rsidR="00A228F8" w:rsidRPr="003419EE">
        <w:rPr>
          <w:color w:val="000000"/>
        </w:rPr>
        <w:t>акази начальника управління, що суперечать Конституції та законам України, актам Президента України, Кабінету Міністрів України, міністерств, інших центральних органів виконавчої влади, можуть бути скасовані головою Рівненської обласної державної адміністрації</w:t>
      </w:r>
      <w:r w:rsidR="00BB7D39" w:rsidRPr="003419EE">
        <w:rPr>
          <w:color w:val="000000"/>
        </w:rPr>
        <w:t>;</w:t>
      </w:r>
    </w:p>
    <w:p w14:paraId="0DD30389" w14:textId="77777777" w:rsidR="00BB7D39" w:rsidRPr="00DA52A0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  <w:tab w:val="left" w:pos="1080"/>
          <w:tab w:val="num" w:pos="1134"/>
          <w:tab w:val="left" w:pos="1260"/>
        </w:tabs>
        <w:spacing w:before="80" w:after="80" w:line="228" w:lineRule="auto"/>
        <w:ind w:left="0" w:firstLine="567"/>
        <w:rPr>
          <w:color w:val="000000"/>
        </w:rPr>
      </w:pPr>
      <w:r w:rsidRPr="008C2A1D">
        <w:rPr>
          <w:color w:val="000000"/>
        </w:rPr>
        <w:t xml:space="preserve">подає на затвердження голови </w:t>
      </w:r>
      <w:r w:rsidR="002C1434">
        <w:rPr>
          <w:color w:val="000000"/>
        </w:rPr>
        <w:t xml:space="preserve">Рівненської </w:t>
      </w:r>
      <w:r w:rsidRPr="008C2A1D">
        <w:rPr>
          <w:color w:val="000000"/>
        </w:rPr>
        <w:t>обласної державної адміністрації проєкти кошторису та штатного розпису управління в межах визначеної граничної чисельності та фонду оплати праці його працівників;</w:t>
      </w:r>
    </w:p>
    <w:p w14:paraId="733B49C7" w14:textId="77777777" w:rsidR="00BB7D39" w:rsidRPr="00BB7D39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  <w:tab w:val="left" w:pos="1080"/>
          <w:tab w:val="num" w:pos="1134"/>
          <w:tab w:val="left" w:pos="1260"/>
        </w:tabs>
        <w:spacing w:before="80" w:after="80" w:line="228" w:lineRule="auto"/>
        <w:ind w:left="0" w:firstLine="567"/>
        <w:rPr>
          <w:color w:val="000000"/>
        </w:rPr>
      </w:pPr>
      <w:r w:rsidRPr="00BB7D39">
        <w:rPr>
          <w:color w:val="000000"/>
        </w:rPr>
        <w:t xml:space="preserve">розпоряджається коштами у межах затвердженого головою </w:t>
      </w:r>
      <w:r w:rsidR="002C1434">
        <w:rPr>
          <w:color w:val="000000"/>
        </w:rPr>
        <w:t xml:space="preserve">Рівненської </w:t>
      </w:r>
      <w:r w:rsidRPr="00BB7D39">
        <w:rPr>
          <w:color w:val="000000"/>
        </w:rPr>
        <w:t>обласної державної адміністрації кошторису управління;</w:t>
      </w:r>
    </w:p>
    <w:p w14:paraId="448A3B2C" w14:textId="77777777" w:rsidR="00BB7D39" w:rsidRPr="00DA52A0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  <w:tab w:val="left" w:pos="1080"/>
          <w:tab w:val="num" w:pos="1134"/>
          <w:tab w:val="left" w:pos="1260"/>
        </w:tabs>
        <w:spacing w:before="80" w:after="80" w:line="226" w:lineRule="auto"/>
        <w:ind w:left="0" w:firstLine="567"/>
        <w:rPr>
          <w:color w:val="000000"/>
        </w:rPr>
      </w:pPr>
      <w:r w:rsidRPr="00BB7D39">
        <w:rPr>
          <w:color w:val="000000"/>
        </w:rPr>
        <w:t>у межах повноважень розпоряджається коштами, передбаченими на реалізацію програм;</w:t>
      </w:r>
    </w:p>
    <w:p w14:paraId="060CE5C6" w14:textId="77777777" w:rsidR="00BB7D39" w:rsidRPr="00DA52A0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  <w:tab w:val="left" w:pos="1080"/>
          <w:tab w:val="num" w:pos="1134"/>
          <w:tab w:val="left" w:pos="1260"/>
        </w:tabs>
        <w:spacing w:before="80" w:after="80" w:line="226" w:lineRule="auto"/>
        <w:ind w:left="0" w:firstLine="567"/>
        <w:rPr>
          <w:color w:val="000000"/>
        </w:rPr>
      </w:pPr>
      <w:r w:rsidRPr="00BB7D39">
        <w:rPr>
          <w:color w:val="000000"/>
        </w:rPr>
        <w:t>здійснює добір кадрів;</w:t>
      </w:r>
    </w:p>
    <w:p w14:paraId="37D787CA" w14:textId="77777777" w:rsidR="00BB7D39" w:rsidRPr="00DA52A0" w:rsidRDefault="00BB7D39" w:rsidP="002A4635">
      <w:pPr>
        <w:pStyle w:val="afa"/>
        <w:numPr>
          <w:ilvl w:val="0"/>
          <w:numId w:val="7"/>
        </w:numPr>
        <w:tabs>
          <w:tab w:val="clear" w:pos="1744"/>
          <w:tab w:val="num" w:pos="709"/>
          <w:tab w:val="left" w:pos="993"/>
          <w:tab w:val="left" w:pos="1080"/>
          <w:tab w:val="num" w:pos="1134"/>
          <w:tab w:val="left" w:pos="1260"/>
        </w:tabs>
        <w:spacing w:before="80" w:after="80" w:line="226" w:lineRule="auto"/>
        <w:ind w:left="0" w:firstLine="567"/>
        <w:rPr>
          <w:color w:val="000000"/>
        </w:rPr>
      </w:pPr>
      <w:r w:rsidRPr="00BB7D39">
        <w:rPr>
          <w:color w:val="000000"/>
        </w:rPr>
        <w:lastRenderedPageBreak/>
        <w:t xml:space="preserve">здійснює повноваження з питань державної </w:t>
      </w:r>
      <w:r w:rsidRPr="00C77E63">
        <w:rPr>
          <w:color w:val="000000"/>
        </w:rPr>
        <w:t>служби та організації</w:t>
      </w:r>
      <w:r w:rsidRPr="00BB7D39">
        <w:rPr>
          <w:color w:val="000000"/>
        </w:rPr>
        <w:t xml:space="preserve"> роботи інших працівників управління відповідно до законодавства</w:t>
      </w:r>
      <w:r w:rsidRPr="002F3F9A">
        <w:rPr>
          <w:color w:val="000000"/>
        </w:rPr>
        <w:t>;</w:t>
      </w:r>
    </w:p>
    <w:p w14:paraId="62812653" w14:textId="77777777" w:rsidR="00BB7D39" w:rsidRPr="00DA52A0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  <w:tab w:val="left" w:pos="1080"/>
          <w:tab w:val="num" w:pos="1134"/>
          <w:tab w:val="left" w:pos="1260"/>
        </w:tabs>
        <w:spacing w:before="80" w:after="80" w:line="226" w:lineRule="auto"/>
        <w:ind w:left="0" w:firstLine="567"/>
        <w:rPr>
          <w:color w:val="000000"/>
        </w:rPr>
      </w:pPr>
      <w:r w:rsidRPr="00BB7D39">
        <w:rPr>
          <w:color w:val="000000"/>
        </w:rPr>
        <w:t>організовує роботу з підвищення рівня професійної компетентності державних службовців управління;</w:t>
      </w:r>
    </w:p>
    <w:p w14:paraId="0FA8251B" w14:textId="77777777" w:rsidR="00BB7D39" w:rsidRPr="00DA52A0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  <w:tab w:val="left" w:pos="1080"/>
          <w:tab w:val="num" w:pos="1134"/>
          <w:tab w:val="left" w:pos="1260"/>
        </w:tabs>
        <w:spacing w:before="80" w:after="80" w:line="226" w:lineRule="auto"/>
        <w:ind w:left="0" w:firstLine="567"/>
        <w:rPr>
          <w:color w:val="000000"/>
        </w:rPr>
      </w:pPr>
      <w:r w:rsidRPr="00BB7D39">
        <w:t>призначає на посаду та звільняє з посади у порядку, передбаченому законодавством про державну службу, державних службовців управління, присвоює їм ранги державних службовців, вирішує питання про їх заохочення та притягнення до дисциплінарної відповідальності;</w:t>
      </w:r>
    </w:p>
    <w:p w14:paraId="40A44650" w14:textId="77777777" w:rsidR="00BB7D39" w:rsidRPr="00DA52A0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  <w:tab w:val="left" w:pos="1080"/>
          <w:tab w:val="num" w:pos="1134"/>
          <w:tab w:val="left" w:pos="1260"/>
        </w:tabs>
        <w:spacing w:before="80" w:after="80" w:line="226" w:lineRule="auto"/>
        <w:ind w:left="0" w:firstLine="567"/>
        <w:rPr>
          <w:color w:val="000000"/>
        </w:rPr>
      </w:pPr>
      <w:r w:rsidRPr="00BB7D39">
        <w:t xml:space="preserve">приймає на роботу та звільняє з роботи у порядку, передбаченому законодавством про працю, </w:t>
      </w:r>
      <w:r w:rsidRPr="00BB7D39">
        <w:rPr>
          <w:color w:val="000000"/>
        </w:rPr>
        <w:t>працівників управління</w:t>
      </w:r>
      <w:r w:rsidRPr="00BB7D39">
        <w:t>, які не є державними службовцями, приймає рішення про їх заохочення та притягнення до дисциплінарної відповідальності;</w:t>
      </w:r>
    </w:p>
    <w:p w14:paraId="792A4C2B" w14:textId="77777777" w:rsidR="00BB7D39" w:rsidRPr="00DA52A0" w:rsidRDefault="00BB7D39" w:rsidP="002A4635">
      <w:pPr>
        <w:pStyle w:val="afa"/>
        <w:numPr>
          <w:ilvl w:val="0"/>
          <w:numId w:val="7"/>
        </w:numPr>
        <w:tabs>
          <w:tab w:val="clear" w:pos="1744"/>
          <w:tab w:val="num" w:pos="709"/>
          <w:tab w:val="left" w:pos="993"/>
          <w:tab w:val="left" w:pos="1080"/>
          <w:tab w:val="num" w:pos="1134"/>
          <w:tab w:val="left" w:pos="1260"/>
        </w:tabs>
        <w:spacing w:before="80" w:after="80" w:line="226" w:lineRule="auto"/>
        <w:ind w:left="0" w:firstLine="567"/>
        <w:rPr>
          <w:color w:val="000000"/>
        </w:rPr>
      </w:pPr>
      <w:r w:rsidRPr="00BB7D39">
        <w:rPr>
          <w:color w:val="000000"/>
        </w:rPr>
        <w:t>проводить особистий прийом громадян з питань, що нал</w:t>
      </w:r>
      <w:r w:rsidR="002F3F9A">
        <w:rPr>
          <w:color w:val="000000"/>
        </w:rPr>
        <w:t xml:space="preserve">ежать до повноважень управління. </w:t>
      </w:r>
      <w:r w:rsidR="002F3F9A" w:rsidRPr="002F3F9A">
        <w:rPr>
          <w:color w:val="000000"/>
        </w:rPr>
        <w:t>Забезпеч</w:t>
      </w:r>
      <w:r w:rsidR="002F3F9A">
        <w:rPr>
          <w:color w:val="000000"/>
        </w:rPr>
        <w:t>ує розгляд</w:t>
      </w:r>
      <w:r w:rsidR="002F3F9A" w:rsidRPr="002F3F9A">
        <w:rPr>
          <w:color w:val="000000"/>
        </w:rPr>
        <w:t xml:space="preserve"> звернень, запитів та заяв, надання консультаційної та методичної допомоги</w:t>
      </w:r>
      <w:r w:rsidR="002F3F9A">
        <w:rPr>
          <w:color w:val="000000"/>
        </w:rPr>
        <w:t>;</w:t>
      </w:r>
    </w:p>
    <w:p w14:paraId="66B8F70B" w14:textId="77777777" w:rsidR="001172F9" w:rsidRPr="00DA52A0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  <w:tab w:val="left" w:pos="1080"/>
          <w:tab w:val="num" w:pos="1134"/>
          <w:tab w:val="left" w:pos="1260"/>
        </w:tabs>
        <w:spacing w:before="80" w:after="80" w:line="226" w:lineRule="auto"/>
        <w:ind w:left="0" w:firstLine="567"/>
        <w:rPr>
          <w:color w:val="000000"/>
        </w:rPr>
      </w:pPr>
      <w:r w:rsidRPr="00BB7D39">
        <w:rPr>
          <w:color w:val="000000"/>
        </w:rPr>
        <w:t>забезпечує дотримання працівниками управління правил внутрішнього службового розпорядку,</w:t>
      </w:r>
      <w:r w:rsidR="00A50E1D">
        <w:rPr>
          <w:color w:val="000000"/>
        </w:rPr>
        <w:t xml:space="preserve"> правил внутрішнього трудового розпорядку,</w:t>
      </w:r>
      <w:r w:rsidRPr="00BB7D39">
        <w:rPr>
          <w:color w:val="000000"/>
        </w:rPr>
        <w:t xml:space="preserve"> </w:t>
      </w:r>
      <w:r w:rsidRPr="00BB7D39">
        <w:rPr>
          <w:rStyle w:val="rvts0"/>
        </w:rPr>
        <w:t>здійснює контроль за дотриманням виконавської та службової дисципліни</w:t>
      </w:r>
      <w:r w:rsidR="005643A3">
        <w:rPr>
          <w:rStyle w:val="rvts0"/>
        </w:rPr>
        <w:t>.</w:t>
      </w:r>
      <w:r w:rsidR="005643A3" w:rsidRPr="005643A3">
        <w:rPr>
          <w:color w:val="000000"/>
        </w:rPr>
        <w:t xml:space="preserve"> </w:t>
      </w:r>
      <w:r w:rsidR="005643A3" w:rsidRPr="002F3F9A">
        <w:rPr>
          <w:color w:val="000000"/>
        </w:rPr>
        <w:t>Забезпеч</w:t>
      </w:r>
      <w:r w:rsidR="005643A3">
        <w:rPr>
          <w:color w:val="000000"/>
        </w:rPr>
        <w:t>ує</w:t>
      </w:r>
      <w:r w:rsidR="005643A3" w:rsidRPr="002F3F9A">
        <w:rPr>
          <w:color w:val="000000"/>
        </w:rPr>
        <w:t xml:space="preserve"> дотримання працівниками управління вимог законодавства з питань запобігання корупції, виявлення та припинення її проявів. </w:t>
      </w:r>
      <w:r w:rsidR="005643A3">
        <w:rPr>
          <w:color w:val="000000"/>
        </w:rPr>
        <w:t>Працює</w:t>
      </w:r>
      <w:r w:rsidR="005643A3" w:rsidRPr="002F3F9A">
        <w:rPr>
          <w:color w:val="000000"/>
        </w:rPr>
        <w:t xml:space="preserve"> з і</w:t>
      </w:r>
      <w:r w:rsidR="005643A3">
        <w:rPr>
          <w:color w:val="000000"/>
        </w:rPr>
        <w:t>нформацією з обмеженим доступом</w:t>
      </w:r>
      <w:r w:rsidRPr="00BB7D39">
        <w:rPr>
          <w:color w:val="000000"/>
        </w:rPr>
        <w:t>;</w:t>
      </w:r>
    </w:p>
    <w:p w14:paraId="60EA50B6" w14:textId="77777777" w:rsidR="00BB7D39" w:rsidRPr="00DA52A0" w:rsidRDefault="001172F9" w:rsidP="002A4635">
      <w:pPr>
        <w:pStyle w:val="afa"/>
        <w:numPr>
          <w:ilvl w:val="0"/>
          <w:numId w:val="7"/>
        </w:numPr>
        <w:tabs>
          <w:tab w:val="clear" w:pos="1744"/>
          <w:tab w:val="num" w:pos="709"/>
          <w:tab w:val="left" w:pos="993"/>
          <w:tab w:val="left" w:pos="1080"/>
          <w:tab w:val="num" w:pos="1134"/>
          <w:tab w:val="left" w:pos="1260"/>
        </w:tabs>
        <w:spacing w:before="80" w:after="80" w:line="226" w:lineRule="auto"/>
        <w:ind w:left="0" w:firstLine="567"/>
        <w:rPr>
          <w:color w:val="000000"/>
        </w:rPr>
      </w:pPr>
      <w:r>
        <w:rPr>
          <w:color w:val="000000"/>
        </w:rPr>
        <w:t>з</w:t>
      </w:r>
      <w:r w:rsidRPr="001172F9">
        <w:rPr>
          <w:color w:val="000000"/>
        </w:rPr>
        <w:t>абезпеч</w:t>
      </w:r>
      <w:r>
        <w:rPr>
          <w:color w:val="000000"/>
        </w:rPr>
        <w:t>ує</w:t>
      </w:r>
      <w:r w:rsidRPr="001172F9">
        <w:rPr>
          <w:color w:val="000000"/>
        </w:rPr>
        <w:t xml:space="preserve"> недопущення розголошення у будь-який спосіб персональних даних, які було довірено або які стали відомі у зв’язку з виконанням професійних чи службових або трудових обов’язків, крім випадків, передбачених законом</w:t>
      </w:r>
      <w:r>
        <w:rPr>
          <w:color w:val="000000"/>
        </w:rPr>
        <w:t>;</w:t>
      </w:r>
    </w:p>
    <w:p w14:paraId="18274FA7" w14:textId="77777777" w:rsidR="00BB7D39" w:rsidRPr="00DA52A0" w:rsidRDefault="00BB7D39" w:rsidP="002A4635">
      <w:pPr>
        <w:pStyle w:val="afa"/>
        <w:numPr>
          <w:ilvl w:val="0"/>
          <w:numId w:val="7"/>
        </w:numPr>
        <w:tabs>
          <w:tab w:val="clear" w:pos="1744"/>
          <w:tab w:val="left" w:pos="993"/>
          <w:tab w:val="left" w:pos="1080"/>
          <w:tab w:val="num" w:pos="1134"/>
          <w:tab w:val="left" w:pos="1260"/>
        </w:tabs>
        <w:spacing w:before="80" w:after="80" w:line="226" w:lineRule="auto"/>
        <w:ind w:left="0" w:firstLine="567"/>
        <w:rPr>
          <w:color w:val="000000"/>
        </w:rPr>
      </w:pPr>
      <w:r w:rsidRPr="00BB7D39">
        <w:rPr>
          <w:color w:val="000000"/>
        </w:rPr>
        <w:t>здійснює інші повноваження, визначені законодавством.</w:t>
      </w:r>
    </w:p>
    <w:p w14:paraId="372784F9" w14:textId="77777777" w:rsidR="00BB7D39" w:rsidRPr="00BB7D39" w:rsidRDefault="00BB7D39" w:rsidP="002A4635">
      <w:pPr>
        <w:pStyle w:val="afa"/>
        <w:tabs>
          <w:tab w:val="left" w:pos="993"/>
          <w:tab w:val="num" w:pos="1134"/>
        </w:tabs>
        <w:spacing w:before="80" w:after="80" w:line="226" w:lineRule="auto"/>
        <w:ind w:firstLine="567"/>
        <w:rPr>
          <w:color w:val="000000"/>
        </w:rPr>
      </w:pPr>
      <w:r w:rsidRPr="00BB7D39">
        <w:rPr>
          <w:color w:val="000000"/>
        </w:rPr>
        <w:t>19. Начальник управління може мати заступників, які призначаються на посаду та звільняються з посади відповідно до зак</w:t>
      </w:r>
      <w:r w:rsidR="00DA52A0">
        <w:rPr>
          <w:color w:val="000000"/>
        </w:rPr>
        <w:t>онодавства про державну службу.</w:t>
      </w:r>
    </w:p>
    <w:p w14:paraId="02250CFE" w14:textId="77777777" w:rsidR="00BB7D39" w:rsidRPr="00BB7D39" w:rsidRDefault="00BB7D39" w:rsidP="002A4635">
      <w:pPr>
        <w:pStyle w:val="afa"/>
        <w:tabs>
          <w:tab w:val="left" w:pos="993"/>
          <w:tab w:val="num" w:pos="1134"/>
        </w:tabs>
        <w:spacing w:before="80" w:after="80" w:line="226" w:lineRule="auto"/>
        <w:ind w:firstLine="567"/>
        <w:rPr>
          <w:color w:val="000000"/>
        </w:rPr>
      </w:pPr>
      <w:r w:rsidRPr="002F3F9A">
        <w:rPr>
          <w:color w:val="000000"/>
        </w:rPr>
        <w:t xml:space="preserve">20. Граничну чисельність, фонд оплати праці працівників управління визначає голова </w:t>
      </w:r>
      <w:r w:rsidR="00A50E1D">
        <w:rPr>
          <w:color w:val="000000"/>
        </w:rPr>
        <w:t xml:space="preserve">Рівненської </w:t>
      </w:r>
      <w:r w:rsidRPr="002F3F9A">
        <w:rPr>
          <w:color w:val="000000"/>
        </w:rPr>
        <w:t>обласної державної адміністрації</w:t>
      </w:r>
      <w:r w:rsidRPr="00BB7D39">
        <w:rPr>
          <w:color w:val="000000"/>
        </w:rPr>
        <w:t xml:space="preserve"> у межах ві</w:t>
      </w:r>
      <w:r w:rsidR="00DA52A0">
        <w:rPr>
          <w:color w:val="000000"/>
        </w:rPr>
        <w:t>дповідних бюджетних призначень.</w:t>
      </w:r>
    </w:p>
    <w:p w14:paraId="62701927" w14:textId="77777777" w:rsidR="00BB7D39" w:rsidRPr="00BB7D39" w:rsidRDefault="00BB7D39" w:rsidP="002A4635">
      <w:pPr>
        <w:pStyle w:val="afa"/>
        <w:tabs>
          <w:tab w:val="left" w:pos="993"/>
          <w:tab w:val="num" w:pos="1134"/>
        </w:tabs>
        <w:spacing w:before="80" w:after="80" w:line="226" w:lineRule="auto"/>
        <w:ind w:firstLine="567"/>
        <w:rPr>
          <w:color w:val="000000"/>
        </w:rPr>
      </w:pPr>
      <w:r w:rsidRPr="00C1013A">
        <w:rPr>
          <w:color w:val="000000"/>
        </w:rPr>
        <w:t xml:space="preserve">21. Штатний розпис та кошторис управління затверджує голова </w:t>
      </w:r>
      <w:r w:rsidR="002C1434">
        <w:rPr>
          <w:color w:val="000000"/>
        </w:rPr>
        <w:t xml:space="preserve">Рівненської </w:t>
      </w:r>
      <w:r w:rsidRPr="00C1013A">
        <w:rPr>
          <w:color w:val="000000"/>
        </w:rPr>
        <w:t>обласної державної адміністрації за пропозиціями начальника управління відповідно до Порядку складання, розгляду, затвердження та основних вимог до виконання кошторисів бюджетних установ, затверджен</w:t>
      </w:r>
      <w:r w:rsidR="002C1434">
        <w:rPr>
          <w:color w:val="000000"/>
        </w:rPr>
        <w:t>их</w:t>
      </w:r>
      <w:r w:rsidRPr="00C1013A">
        <w:rPr>
          <w:color w:val="000000"/>
        </w:rPr>
        <w:t xml:space="preserve"> постановою Кабінету Міністрів України від 28 лютого 2002 року № 228.</w:t>
      </w:r>
    </w:p>
    <w:p w14:paraId="0181E5CF" w14:textId="77777777" w:rsidR="00BB7D39" w:rsidRDefault="00BB7D39" w:rsidP="00D1547F">
      <w:pPr>
        <w:pStyle w:val="afa"/>
        <w:spacing w:line="226" w:lineRule="auto"/>
        <w:rPr>
          <w:color w:val="000000"/>
        </w:rPr>
      </w:pPr>
    </w:p>
    <w:p w14:paraId="6F59EB3F" w14:textId="77777777" w:rsidR="00F5490A" w:rsidRPr="00BB7D39" w:rsidRDefault="00F5490A" w:rsidP="00D1547F">
      <w:pPr>
        <w:pStyle w:val="afa"/>
        <w:spacing w:line="226" w:lineRule="auto"/>
        <w:rPr>
          <w:color w:val="000000"/>
        </w:rPr>
      </w:pPr>
    </w:p>
    <w:p w14:paraId="67A2C0CE" w14:textId="77777777" w:rsidR="00BB7D39" w:rsidRPr="00BB7D39" w:rsidRDefault="00BB7D39" w:rsidP="00BB7D39">
      <w:pPr>
        <w:pStyle w:val="afa"/>
        <w:tabs>
          <w:tab w:val="left" w:pos="426"/>
        </w:tabs>
        <w:spacing w:line="226" w:lineRule="auto"/>
      </w:pPr>
      <w:r w:rsidRPr="00BB7D39">
        <w:t xml:space="preserve">Начальник управління міжнародного </w:t>
      </w:r>
    </w:p>
    <w:p w14:paraId="69CB7A05" w14:textId="77777777" w:rsidR="00BB7D39" w:rsidRPr="00BB7D39" w:rsidRDefault="00BB7D39" w:rsidP="00BB7D39">
      <w:pPr>
        <w:pStyle w:val="afa"/>
        <w:tabs>
          <w:tab w:val="left" w:pos="426"/>
        </w:tabs>
        <w:spacing w:line="226" w:lineRule="auto"/>
      </w:pPr>
      <w:r w:rsidRPr="00BB7D39">
        <w:t xml:space="preserve">співробітництва та європейської </w:t>
      </w:r>
    </w:p>
    <w:p w14:paraId="3E151431" w14:textId="77777777" w:rsidR="001774B9" w:rsidRDefault="00BB7D39" w:rsidP="00BB7D39">
      <w:pPr>
        <w:pStyle w:val="afa"/>
        <w:tabs>
          <w:tab w:val="left" w:pos="426"/>
        </w:tabs>
        <w:spacing w:line="226" w:lineRule="auto"/>
        <w:rPr>
          <w:color w:val="000000"/>
        </w:rPr>
      </w:pPr>
      <w:r w:rsidRPr="00BB7D39">
        <w:t xml:space="preserve">інтеграції </w:t>
      </w:r>
      <w:r w:rsidR="001774B9">
        <w:rPr>
          <w:color w:val="000000"/>
        </w:rPr>
        <w:t>Рівненської обласної</w:t>
      </w:r>
    </w:p>
    <w:p w14:paraId="49B477BD" w14:textId="77777777" w:rsidR="00BB7D39" w:rsidRPr="00BB7D39" w:rsidRDefault="001774B9" w:rsidP="00D1547F">
      <w:pPr>
        <w:pStyle w:val="afa"/>
        <w:tabs>
          <w:tab w:val="left" w:pos="426"/>
        </w:tabs>
        <w:spacing w:line="226" w:lineRule="auto"/>
      </w:pPr>
      <w:r>
        <w:rPr>
          <w:color w:val="000000"/>
        </w:rPr>
        <w:t xml:space="preserve">державної </w:t>
      </w:r>
      <w:r w:rsidR="00BB7D39" w:rsidRPr="00BB7D39">
        <w:t xml:space="preserve">адміністрації </w:t>
      </w:r>
      <w:r w:rsidR="00BB7D39" w:rsidRPr="00BB7D39">
        <w:tab/>
      </w:r>
      <w:r w:rsidR="00BB7D39" w:rsidRPr="00BB7D39">
        <w:tab/>
      </w:r>
      <w:r w:rsidR="00BB7D39" w:rsidRPr="00BB7D39">
        <w:tab/>
      </w:r>
      <w:r w:rsidR="00BB7D39" w:rsidRPr="00BB7D39">
        <w:tab/>
      </w:r>
      <w:r w:rsidR="00BB7D39" w:rsidRPr="00BB7D39">
        <w:tab/>
      </w:r>
      <w:r w:rsidR="00BB7D39" w:rsidRPr="00BB7D39">
        <w:tab/>
        <w:t>Ольга ЮТОВЕЦЬ</w:t>
      </w:r>
    </w:p>
    <w:sectPr w:rsidR="00BB7D39" w:rsidRPr="00BB7D39" w:rsidSect="00592CCD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16832" w14:textId="77777777" w:rsidR="00325A4D" w:rsidRDefault="00325A4D" w:rsidP="00BC6F72">
      <w:pPr>
        <w:spacing w:after="0" w:line="240" w:lineRule="auto"/>
      </w:pPr>
      <w:r>
        <w:separator/>
      </w:r>
    </w:p>
  </w:endnote>
  <w:endnote w:type="continuationSeparator" w:id="0">
    <w:p w14:paraId="42B3260F" w14:textId="77777777" w:rsidR="00325A4D" w:rsidRDefault="00325A4D" w:rsidP="00BC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429B1" w14:textId="77777777" w:rsidR="00325A4D" w:rsidRDefault="00325A4D" w:rsidP="00BC6F72">
      <w:pPr>
        <w:spacing w:after="0" w:line="240" w:lineRule="auto"/>
      </w:pPr>
      <w:r>
        <w:separator/>
      </w:r>
    </w:p>
  </w:footnote>
  <w:footnote w:type="continuationSeparator" w:id="0">
    <w:p w14:paraId="2BCBB78C" w14:textId="77777777" w:rsidR="00325A4D" w:rsidRDefault="00325A4D" w:rsidP="00BC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FF36D" w14:textId="77777777" w:rsidR="00592CCD" w:rsidRPr="005A7BAD" w:rsidRDefault="00592CCD">
    <w:pPr>
      <w:pStyle w:val="af0"/>
      <w:jc w:val="center"/>
      <w:rPr>
        <w:sz w:val="28"/>
        <w:szCs w:val="28"/>
      </w:rPr>
    </w:pPr>
    <w:r w:rsidRPr="005A7BAD">
      <w:rPr>
        <w:sz w:val="28"/>
        <w:szCs w:val="28"/>
      </w:rPr>
      <w:fldChar w:fldCharType="begin"/>
    </w:r>
    <w:r w:rsidRPr="005A7BAD">
      <w:rPr>
        <w:sz w:val="28"/>
        <w:szCs w:val="28"/>
      </w:rPr>
      <w:instrText>PAGE   \* MERGEFORMAT</w:instrText>
    </w:r>
    <w:r w:rsidRPr="005A7BAD">
      <w:rPr>
        <w:sz w:val="28"/>
        <w:szCs w:val="28"/>
      </w:rPr>
      <w:fldChar w:fldCharType="separate"/>
    </w:r>
    <w:r w:rsidR="000B171D" w:rsidRPr="000B171D">
      <w:rPr>
        <w:noProof/>
        <w:sz w:val="28"/>
        <w:szCs w:val="28"/>
        <w:lang w:val="ru-RU"/>
      </w:rPr>
      <w:t>2</w:t>
    </w:r>
    <w:r w:rsidRPr="005A7BAD">
      <w:rPr>
        <w:sz w:val="28"/>
        <w:szCs w:val="28"/>
      </w:rPr>
      <w:fldChar w:fldCharType="end"/>
    </w:r>
  </w:p>
  <w:p w14:paraId="103A64AF" w14:textId="77777777" w:rsidR="00D43A32" w:rsidRDefault="00D43A3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93F9A"/>
    <w:multiLevelType w:val="hybridMultilevel"/>
    <w:tmpl w:val="4932567E"/>
    <w:lvl w:ilvl="0" w:tplc="FEEAF40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1E51E2"/>
    <w:multiLevelType w:val="hybridMultilevel"/>
    <w:tmpl w:val="7B6097E8"/>
    <w:lvl w:ilvl="0" w:tplc="7338C16A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16729DA"/>
    <w:multiLevelType w:val="hybridMultilevel"/>
    <w:tmpl w:val="88883C3E"/>
    <w:lvl w:ilvl="0" w:tplc="04190011">
      <w:start w:val="1"/>
      <w:numFmt w:val="decimal"/>
      <w:lvlText w:val="%1)"/>
      <w:lvlJc w:val="left"/>
      <w:pPr>
        <w:tabs>
          <w:tab w:val="num" w:pos="3621"/>
        </w:tabs>
        <w:ind w:left="362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996A60"/>
    <w:multiLevelType w:val="hybridMultilevel"/>
    <w:tmpl w:val="6EE013D2"/>
    <w:lvl w:ilvl="0" w:tplc="147426CC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BC2D88"/>
    <w:multiLevelType w:val="hybridMultilevel"/>
    <w:tmpl w:val="12CC6E0C"/>
    <w:lvl w:ilvl="0" w:tplc="04190011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711"/>
        </w:tabs>
        <w:ind w:left="47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31"/>
        </w:tabs>
        <w:ind w:left="54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51"/>
        </w:tabs>
        <w:ind w:left="61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71"/>
        </w:tabs>
        <w:ind w:left="68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91"/>
        </w:tabs>
        <w:ind w:left="75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11"/>
        </w:tabs>
        <w:ind w:left="83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31"/>
        </w:tabs>
        <w:ind w:left="90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51"/>
        </w:tabs>
        <w:ind w:left="9751" w:hanging="180"/>
      </w:pPr>
    </w:lvl>
  </w:abstractNum>
  <w:num w:numId="1" w16cid:durableId="2025785602">
    <w:abstractNumId w:val="0"/>
  </w:num>
  <w:num w:numId="2" w16cid:durableId="1052928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5578243">
    <w:abstractNumId w:val="1"/>
  </w:num>
  <w:num w:numId="4" w16cid:durableId="15555791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5191514">
    <w:abstractNumId w:val="4"/>
  </w:num>
  <w:num w:numId="6" w16cid:durableId="270165671">
    <w:abstractNumId w:val="2"/>
  </w:num>
  <w:num w:numId="7" w16cid:durableId="1804275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06"/>
    <w:rsid w:val="00007E1D"/>
    <w:rsid w:val="00025FB6"/>
    <w:rsid w:val="00035BEA"/>
    <w:rsid w:val="00043A3A"/>
    <w:rsid w:val="00047673"/>
    <w:rsid w:val="00067AC6"/>
    <w:rsid w:val="0007615A"/>
    <w:rsid w:val="000927A2"/>
    <w:rsid w:val="000B171D"/>
    <w:rsid w:val="00115A52"/>
    <w:rsid w:val="001172F9"/>
    <w:rsid w:val="00121994"/>
    <w:rsid w:val="001300E1"/>
    <w:rsid w:val="00135D7D"/>
    <w:rsid w:val="00153E1C"/>
    <w:rsid w:val="00171716"/>
    <w:rsid w:val="001774B9"/>
    <w:rsid w:val="00177A29"/>
    <w:rsid w:val="00197920"/>
    <w:rsid w:val="001A7C91"/>
    <w:rsid w:val="001E5274"/>
    <w:rsid w:val="001F7C65"/>
    <w:rsid w:val="00200D78"/>
    <w:rsid w:val="0022380A"/>
    <w:rsid w:val="0024235D"/>
    <w:rsid w:val="00266D65"/>
    <w:rsid w:val="002A4635"/>
    <w:rsid w:val="002C1434"/>
    <w:rsid w:val="002C6B91"/>
    <w:rsid w:val="002F3F9A"/>
    <w:rsid w:val="003164D6"/>
    <w:rsid w:val="00325A4D"/>
    <w:rsid w:val="003345CE"/>
    <w:rsid w:val="003419EE"/>
    <w:rsid w:val="00360628"/>
    <w:rsid w:val="00370E41"/>
    <w:rsid w:val="003C12B7"/>
    <w:rsid w:val="004724E6"/>
    <w:rsid w:val="004752AB"/>
    <w:rsid w:val="00481C2F"/>
    <w:rsid w:val="004901C9"/>
    <w:rsid w:val="00491A06"/>
    <w:rsid w:val="00494D27"/>
    <w:rsid w:val="004A2947"/>
    <w:rsid w:val="004D3E06"/>
    <w:rsid w:val="004D51AE"/>
    <w:rsid w:val="005471E6"/>
    <w:rsid w:val="005643A3"/>
    <w:rsid w:val="00584C4F"/>
    <w:rsid w:val="0059119A"/>
    <w:rsid w:val="005919A9"/>
    <w:rsid w:val="00592CCD"/>
    <w:rsid w:val="00595C02"/>
    <w:rsid w:val="005974B9"/>
    <w:rsid w:val="005A7BAD"/>
    <w:rsid w:val="005C0203"/>
    <w:rsid w:val="005E34FD"/>
    <w:rsid w:val="00623026"/>
    <w:rsid w:val="0063315D"/>
    <w:rsid w:val="00667338"/>
    <w:rsid w:val="00676747"/>
    <w:rsid w:val="006819BF"/>
    <w:rsid w:val="00686E0F"/>
    <w:rsid w:val="006A362D"/>
    <w:rsid w:val="006D1E8F"/>
    <w:rsid w:val="006F1395"/>
    <w:rsid w:val="006F4189"/>
    <w:rsid w:val="00713958"/>
    <w:rsid w:val="007663E5"/>
    <w:rsid w:val="00774195"/>
    <w:rsid w:val="00794A2E"/>
    <w:rsid w:val="00795589"/>
    <w:rsid w:val="007A4133"/>
    <w:rsid w:val="007A7F9B"/>
    <w:rsid w:val="007D104E"/>
    <w:rsid w:val="007F0A1F"/>
    <w:rsid w:val="007F32E2"/>
    <w:rsid w:val="0081399B"/>
    <w:rsid w:val="0082106C"/>
    <w:rsid w:val="00897C12"/>
    <w:rsid w:val="008A3949"/>
    <w:rsid w:val="008C2A1D"/>
    <w:rsid w:val="008F69D0"/>
    <w:rsid w:val="009012A7"/>
    <w:rsid w:val="0093390B"/>
    <w:rsid w:val="009365D4"/>
    <w:rsid w:val="0096500C"/>
    <w:rsid w:val="00981286"/>
    <w:rsid w:val="0099044E"/>
    <w:rsid w:val="0099142A"/>
    <w:rsid w:val="009F1E46"/>
    <w:rsid w:val="009F63DE"/>
    <w:rsid w:val="009F680B"/>
    <w:rsid w:val="00A228F8"/>
    <w:rsid w:val="00A50E1D"/>
    <w:rsid w:val="00A542CE"/>
    <w:rsid w:val="00A556A3"/>
    <w:rsid w:val="00A60DE1"/>
    <w:rsid w:val="00A61956"/>
    <w:rsid w:val="00A63DFA"/>
    <w:rsid w:val="00A72E79"/>
    <w:rsid w:val="00B03C73"/>
    <w:rsid w:val="00B12A51"/>
    <w:rsid w:val="00B2336F"/>
    <w:rsid w:val="00B3467E"/>
    <w:rsid w:val="00B3744A"/>
    <w:rsid w:val="00B56356"/>
    <w:rsid w:val="00B83D3C"/>
    <w:rsid w:val="00B90AC2"/>
    <w:rsid w:val="00BB786B"/>
    <w:rsid w:val="00BB7D39"/>
    <w:rsid w:val="00BC1F9F"/>
    <w:rsid w:val="00BC6F72"/>
    <w:rsid w:val="00BD2772"/>
    <w:rsid w:val="00BF10D3"/>
    <w:rsid w:val="00C00F93"/>
    <w:rsid w:val="00C1013A"/>
    <w:rsid w:val="00C1048B"/>
    <w:rsid w:val="00C21C73"/>
    <w:rsid w:val="00C23BE7"/>
    <w:rsid w:val="00C77E63"/>
    <w:rsid w:val="00CA0415"/>
    <w:rsid w:val="00CA6922"/>
    <w:rsid w:val="00CB7341"/>
    <w:rsid w:val="00CD618E"/>
    <w:rsid w:val="00CF1AA9"/>
    <w:rsid w:val="00D03C93"/>
    <w:rsid w:val="00D145E9"/>
    <w:rsid w:val="00D1547F"/>
    <w:rsid w:val="00D43A32"/>
    <w:rsid w:val="00D52312"/>
    <w:rsid w:val="00D562D0"/>
    <w:rsid w:val="00D65AE9"/>
    <w:rsid w:val="00D77BBF"/>
    <w:rsid w:val="00DA52A0"/>
    <w:rsid w:val="00DB2427"/>
    <w:rsid w:val="00DE5FB2"/>
    <w:rsid w:val="00DE7D2A"/>
    <w:rsid w:val="00DF3536"/>
    <w:rsid w:val="00E01D82"/>
    <w:rsid w:val="00E13B0F"/>
    <w:rsid w:val="00E31F8E"/>
    <w:rsid w:val="00E32846"/>
    <w:rsid w:val="00E34175"/>
    <w:rsid w:val="00E452B8"/>
    <w:rsid w:val="00E65753"/>
    <w:rsid w:val="00E8290E"/>
    <w:rsid w:val="00EA34E1"/>
    <w:rsid w:val="00EB4120"/>
    <w:rsid w:val="00EB4F71"/>
    <w:rsid w:val="00EC4F1A"/>
    <w:rsid w:val="00F01ECB"/>
    <w:rsid w:val="00F10102"/>
    <w:rsid w:val="00F136BB"/>
    <w:rsid w:val="00F207BB"/>
    <w:rsid w:val="00F5490A"/>
    <w:rsid w:val="00F576FC"/>
    <w:rsid w:val="00FA4C35"/>
    <w:rsid w:val="00FC0C6F"/>
    <w:rsid w:val="00FF0B19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8CEADAF"/>
  <w15:chartTrackingRefBased/>
  <w15:docId w15:val="{F958E4CD-2434-4ECF-AD25-5EECD65B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491A0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A0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491A0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A0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A0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A0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A0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A0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A0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1A0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491A0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semiHidden/>
    <w:rsid w:val="00491A06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491A06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491A06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491A06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491A06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491A06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491A06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491A06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Назва Знак"/>
    <w:link w:val="a3"/>
    <w:uiPriority w:val="10"/>
    <w:rsid w:val="00491A0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A0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ідзаголовок Знак"/>
    <w:link w:val="a5"/>
    <w:uiPriority w:val="11"/>
    <w:rsid w:val="00491A06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A06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а Знак"/>
    <w:link w:val="a7"/>
    <w:uiPriority w:val="29"/>
    <w:rsid w:val="00491A06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491A06"/>
    <w:pPr>
      <w:ind w:left="720"/>
      <w:contextualSpacing/>
    </w:pPr>
  </w:style>
  <w:style w:type="character" w:styleId="aa">
    <w:name w:val="Intense Emphasis"/>
    <w:uiPriority w:val="21"/>
    <w:qFormat/>
    <w:rsid w:val="00491A06"/>
    <w:rPr>
      <w:i/>
      <w:iCs/>
      <w:color w:val="0F4761"/>
    </w:rPr>
  </w:style>
  <w:style w:type="paragraph" w:styleId="ab">
    <w:name w:val="Intense Quote"/>
    <w:basedOn w:val="a"/>
    <w:next w:val="a"/>
    <w:link w:val="ac"/>
    <w:uiPriority w:val="30"/>
    <w:qFormat/>
    <w:rsid w:val="00491A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Насичена цитата Знак"/>
    <w:link w:val="ab"/>
    <w:uiPriority w:val="30"/>
    <w:rsid w:val="00491A06"/>
    <w:rPr>
      <w:i/>
      <w:iCs/>
      <w:color w:val="0F4761"/>
    </w:rPr>
  </w:style>
  <w:style w:type="character" w:styleId="ad">
    <w:name w:val="Intense Reference"/>
    <w:uiPriority w:val="32"/>
    <w:qFormat/>
    <w:rsid w:val="00491A06"/>
    <w:rPr>
      <w:b/>
      <w:bCs/>
      <w:smallCaps/>
      <w:color w:val="0F4761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BD2772"/>
  </w:style>
  <w:style w:type="character" w:styleId="ae">
    <w:name w:val="Hyperlink"/>
    <w:unhideWhenUsed/>
    <w:rsid w:val="00BD2772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BD2772"/>
    <w:rPr>
      <w:color w:val="96607D"/>
      <w:u w:val="single"/>
    </w:rPr>
  </w:style>
  <w:style w:type="paragraph" w:customStyle="1" w:styleId="msonormal0">
    <w:name w:val="msonormal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styleId="af0">
    <w:name w:val="header"/>
    <w:basedOn w:val="a"/>
    <w:link w:val="af1"/>
    <w:uiPriority w:val="99"/>
    <w:unhideWhenUsed/>
    <w:rsid w:val="00BD27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kern w:val="0"/>
      <w:lang w:eastAsia="ru-RU"/>
    </w:rPr>
  </w:style>
  <w:style w:type="character" w:customStyle="1" w:styleId="af1">
    <w:name w:val="Верхній колонтитул Знак"/>
    <w:link w:val="af0"/>
    <w:uiPriority w:val="99"/>
    <w:rsid w:val="00BD2772"/>
    <w:rPr>
      <w:rFonts w:ascii="Times New Roman" w:eastAsia="Times New Roman" w:hAnsi="Times New Roman" w:cs="Times New Roman"/>
      <w:kern w:val="0"/>
      <w:lang w:eastAsia="ru-RU"/>
    </w:rPr>
  </w:style>
  <w:style w:type="paragraph" w:styleId="af2">
    <w:name w:val="Balloon Text"/>
    <w:basedOn w:val="a"/>
    <w:link w:val="af3"/>
    <w:semiHidden/>
    <w:unhideWhenUsed/>
    <w:rsid w:val="00BD2772"/>
    <w:pPr>
      <w:spacing w:after="0" w:line="240" w:lineRule="auto"/>
    </w:pPr>
    <w:rPr>
      <w:rFonts w:ascii="Arial" w:eastAsia="Times New Roman" w:hAnsi="Arial" w:cs="Arial"/>
      <w:kern w:val="0"/>
      <w:sz w:val="18"/>
      <w:szCs w:val="18"/>
      <w:lang w:eastAsia="ru-RU"/>
    </w:rPr>
  </w:style>
  <w:style w:type="character" w:customStyle="1" w:styleId="af3">
    <w:name w:val="Текст у виносці Знак"/>
    <w:link w:val="af2"/>
    <w:semiHidden/>
    <w:rsid w:val="00BD2772"/>
    <w:rPr>
      <w:rFonts w:ascii="Arial" w:eastAsia="Times New Roman" w:hAnsi="Arial" w:cs="Arial"/>
      <w:kern w:val="0"/>
      <w:sz w:val="18"/>
      <w:szCs w:val="18"/>
      <w:lang w:eastAsia="ru-RU"/>
    </w:rPr>
  </w:style>
  <w:style w:type="paragraph" w:customStyle="1" w:styleId="tlreflinkmrw45">
    <w:name w:val="tl reflink mr w45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jbmf">
    <w:name w:val="tj bmf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j">
    <w:name w:val="tj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c">
    <w:name w:val="tc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cbmf">
    <w:name w:val="tc bmf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l">
    <w:name w:val="tl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ShapkaDocumentu">
    <w:name w:val="Shapka Documentu"/>
    <w:basedOn w:val="a"/>
    <w:rsid w:val="00BD277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kern w:val="0"/>
      <w:sz w:val="26"/>
      <w:szCs w:val="20"/>
      <w:lang w:eastAsia="ru-RU"/>
    </w:rPr>
  </w:style>
  <w:style w:type="paragraph" w:customStyle="1" w:styleId="af4">
    <w:name w:val="Нормальний текст"/>
    <w:basedOn w:val="a"/>
    <w:rsid w:val="00BD2772"/>
    <w:pPr>
      <w:spacing w:before="120" w:after="0" w:line="240" w:lineRule="auto"/>
      <w:ind w:firstLine="567"/>
    </w:pPr>
    <w:rPr>
      <w:rFonts w:ascii="Antiqua" w:eastAsia="Times New Roman" w:hAnsi="Antiqua"/>
      <w:kern w:val="0"/>
      <w:sz w:val="26"/>
      <w:szCs w:val="20"/>
      <w:lang w:eastAsia="ru-RU"/>
    </w:rPr>
  </w:style>
  <w:style w:type="paragraph" w:customStyle="1" w:styleId="af5">
    <w:name w:val="Содержимое таблицы"/>
    <w:basedOn w:val="a"/>
    <w:rsid w:val="00BD277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lang w:eastAsia="ar-SA"/>
    </w:rPr>
  </w:style>
  <w:style w:type="paragraph" w:customStyle="1" w:styleId="af6">
    <w:name w:val="Назва документа"/>
    <w:basedOn w:val="a"/>
    <w:next w:val="a"/>
    <w:rsid w:val="00BD2772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kern w:val="0"/>
      <w:sz w:val="26"/>
      <w:szCs w:val="20"/>
      <w:lang w:eastAsia="ru-RU"/>
    </w:rPr>
  </w:style>
  <w:style w:type="paragraph" w:customStyle="1" w:styleId="af7">
    <w:name w:val="Знак Знак Знак Знак Знак Знак Знак Знак Знак Знак Знак Знак Знак Знак Знак Знак"/>
    <w:basedOn w:val="a"/>
    <w:rsid w:val="00BD2772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customStyle="1" w:styleId="rvps2">
    <w:name w:val="rvps2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customStyle="1" w:styleId="rvps14">
    <w:name w:val="rvps14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customStyle="1" w:styleId="Default">
    <w:name w:val="Default"/>
    <w:rsid w:val="00BD277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BD2772"/>
  </w:style>
  <w:style w:type="character" w:customStyle="1" w:styleId="fs2">
    <w:name w:val="fs2"/>
    <w:basedOn w:val="a0"/>
    <w:rsid w:val="00BD2772"/>
  </w:style>
  <w:style w:type="character" w:customStyle="1" w:styleId="rvts0">
    <w:name w:val="rvts0"/>
    <w:rsid w:val="00BD2772"/>
  </w:style>
  <w:style w:type="character" w:styleId="af8">
    <w:name w:val="Unresolved Mention"/>
    <w:uiPriority w:val="99"/>
    <w:semiHidden/>
    <w:unhideWhenUsed/>
    <w:rsid w:val="00794A2E"/>
    <w:rPr>
      <w:color w:val="605E5C"/>
      <w:shd w:val="clear" w:color="auto" w:fill="E1DFDD"/>
    </w:rPr>
  </w:style>
  <w:style w:type="table" w:styleId="af9">
    <w:name w:val="Table Grid"/>
    <w:basedOn w:val="a1"/>
    <w:uiPriority w:val="39"/>
    <w:rsid w:val="00FC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"/>
    <w:link w:val="afb"/>
    <w:rsid w:val="00FC0C6F"/>
    <w:pPr>
      <w:spacing w:after="0" w:line="187" w:lineRule="auto"/>
      <w:jc w:val="both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character" w:customStyle="1" w:styleId="afb">
    <w:name w:val="Основний текст Знак"/>
    <w:link w:val="afa"/>
    <w:rsid w:val="00FC0C6F"/>
    <w:rPr>
      <w:rFonts w:ascii="Times New Roman" w:eastAsia="Times New Roman" w:hAnsi="Times New Roman"/>
      <w:sz w:val="28"/>
      <w:szCs w:val="28"/>
      <w:lang w:val="uk-UA" w:eastAsia="ru-RU"/>
    </w:rPr>
  </w:style>
  <w:style w:type="paragraph" w:styleId="afc">
    <w:name w:val="footer"/>
    <w:basedOn w:val="a"/>
    <w:link w:val="afd"/>
    <w:uiPriority w:val="99"/>
    <w:unhideWhenUsed/>
    <w:rsid w:val="00BC6F72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link w:val="afc"/>
    <w:uiPriority w:val="99"/>
    <w:rsid w:val="00BC6F72"/>
    <w:rPr>
      <w:kern w:val="2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549E4-31BF-4575-A0B7-385F2A27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3819</Words>
  <Characters>21773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Перець</dc:creator>
  <cp:keywords/>
  <dc:description/>
  <cp:lastModifiedBy>Людмила Заїка</cp:lastModifiedBy>
  <cp:revision>2</cp:revision>
  <cp:lastPrinted>2024-10-21T08:27:00Z</cp:lastPrinted>
  <dcterms:created xsi:type="dcterms:W3CDTF">2024-11-01T08:09:00Z</dcterms:created>
  <dcterms:modified xsi:type="dcterms:W3CDTF">2024-11-01T08:09:00Z</dcterms:modified>
</cp:coreProperties>
</file>