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6B" w:rsidRPr="007717C1" w:rsidRDefault="00FA256B" w:rsidP="00FA256B">
      <w:pPr>
        <w:spacing w:after="0" w:line="228" w:lineRule="auto"/>
        <w:ind w:left="849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717C1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FA256B" w:rsidRPr="007717C1" w:rsidRDefault="00FA256B" w:rsidP="00FA256B">
      <w:pPr>
        <w:spacing w:after="0" w:line="228" w:lineRule="auto"/>
        <w:ind w:left="9361"/>
        <w:rPr>
          <w:rFonts w:ascii="Times New Roman" w:hAnsi="Times New Roman"/>
          <w:sz w:val="28"/>
          <w:szCs w:val="28"/>
          <w:lang w:val="uk-UA"/>
        </w:rPr>
      </w:pPr>
      <w:r w:rsidRPr="007717C1">
        <w:rPr>
          <w:rFonts w:ascii="Times New Roman" w:hAnsi="Times New Roman"/>
          <w:sz w:val="28"/>
          <w:szCs w:val="28"/>
          <w:lang w:val="uk-UA"/>
        </w:rPr>
        <w:t>до розпорядження голови</w:t>
      </w:r>
    </w:p>
    <w:p w:rsidR="00FA256B" w:rsidRPr="007717C1" w:rsidRDefault="00FA256B" w:rsidP="00FA256B">
      <w:pPr>
        <w:spacing w:after="0" w:line="228" w:lineRule="auto"/>
        <w:ind w:left="849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717C1">
        <w:rPr>
          <w:rFonts w:ascii="Times New Roman" w:hAnsi="Times New Roman"/>
          <w:sz w:val="28"/>
          <w:szCs w:val="28"/>
          <w:lang w:val="uk-UA"/>
        </w:rPr>
        <w:t>облдержадміністрації</w:t>
      </w:r>
    </w:p>
    <w:p w:rsidR="00FA256B" w:rsidRPr="00C94DF8" w:rsidRDefault="00FA256B" w:rsidP="00FA256B">
      <w:pPr>
        <w:spacing w:after="0" w:line="228" w:lineRule="auto"/>
        <w:ind w:left="920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A4BEA">
        <w:rPr>
          <w:rFonts w:ascii="Times New Roman" w:hAnsi="Times New Roman"/>
          <w:sz w:val="28"/>
          <w:szCs w:val="28"/>
          <w:lang w:val="uk-UA"/>
        </w:rPr>
        <w:t xml:space="preserve">30.11.2021 </w:t>
      </w:r>
      <w:r w:rsidRPr="007717C1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6A4BEA">
        <w:rPr>
          <w:rFonts w:ascii="Times New Roman" w:hAnsi="Times New Roman"/>
          <w:sz w:val="28"/>
          <w:szCs w:val="28"/>
          <w:lang w:val="uk-UA"/>
        </w:rPr>
        <w:t>873</w:t>
      </w:r>
      <w:bookmarkStart w:id="0" w:name="_GoBack"/>
      <w:bookmarkEnd w:id="0"/>
    </w:p>
    <w:p w:rsidR="00FA256B" w:rsidRDefault="00FA256B" w:rsidP="00FA2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256B" w:rsidRDefault="00FA256B" w:rsidP="00FA2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256B" w:rsidRDefault="00FA256B" w:rsidP="00FA2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256B" w:rsidRPr="007717C1" w:rsidRDefault="00FA256B" w:rsidP="00FA2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717C1">
        <w:rPr>
          <w:rFonts w:ascii="Times New Roman" w:hAnsi="Times New Roman"/>
          <w:b/>
          <w:sz w:val="24"/>
          <w:szCs w:val="24"/>
          <w:lang w:val="uk-UA"/>
        </w:rPr>
        <w:t xml:space="preserve">Зміни до розподілу видатків </w:t>
      </w:r>
    </w:p>
    <w:p w:rsidR="00FA256B" w:rsidRDefault="00FA256B" w:rsidP="00FA2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717C1">
        <w:rPr>
          <w:rFonts w:ascii="Times New Roman" w:hAnsi="Times New Roman"/>
          <w:b/>
          <w:sz w:val="24"/>
          <w:szCs w:val="24"/>
          <w:lang w:val="uk-UA"/>
        </w:rPr>
        <w:t xml:space="preserve">по головному розпоряднику коштів обласного бюджету – департаменту з питань будівництва та архітектури облдержадміністрації, за кодами програмної класифікації видатків та кредитування </w:t>
      </w:r>
      <w:r w:rsidR="005A323E">
        <w:rPr>
          <w:rFonts w:ascii="Times New Roman" w:hAnsi="Times New Roman"/>
          <w:b/>
          <w:sz w:val="24"/>
          <w:szCs w:val="24"/>
          <w:lang w:val="uk-UA"/>
        </w:rPr>
        <w:t xml:space="preserve">місцевих бюджетів </w:t>
      </w:r>
      <w:r w:rsidRPr="007717C1">
        <w:rPr>
          <w:rFonts w:ascii="Times New Roman" w:hAnsi="Times New Roman"/>
          <w:b/>
          <w:sz w:val="24"/>
          <w:szCs w:val="24"/>
          <w:lang w:val="uk-UA"/>
        </w:rPr>
        <w:t>на 20</w:t>
      </w:r>
      <w:r w:rsidR="004925D4">
        <w:rPr>
          <w:rFonts w:ascii="Times New Roman" w:hAnsi="Times New Roman"/>
          <w:b/>
          <w:sz w:val="24"/>
          <w:szCs w:val="24"/>
          <w:lang w:val="uk-UA"/>
        </w:rPr>
        <w:t>21</w:t>
      </w:r>
      <w:r w:rsidRPr="007717C1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FA256B" w:rsidRPr="00FA256B" w:rsidRDefault="00FA256B" w:rsidP="00FA256B">
      <w:pPr>
        <w:spacing w:after="0" w:line="19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333"/>
        <w:gridCol w:w="4591"/>
        <w:gridCol w:w="1984"/>
        <w:gridCol w:w="1984"/>
        <w:gridCol w:w="2126"/>
      </w:tblGrid>
      <w:tr w:rsidR="00FA256B" w:rsidRPr="006A4BEA" w:rsidTr="00F57C8D">
        <w:trPr>
          <w:trHeight w:val="682"/>
        </w:trPr>
        <w:tc>
          <w:tcPr>
            <w:tcW w:w="1839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333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ru-RU"/>
              </w:rPr>
              <w:t>Код                ТПКВКМБ</w:t>
            </w:r>
            <w:r w:rsidRPr="00B532B0">
              <w:rPr>
                <w:rFonts w:ascii="Times New Roman" w:hAnsi="Times New Roman"/>
                <w:sz w:val="18"/>
                <w:szCs w:val="18"/>
                <w:lang w:val="en-GB"/>
              </w:rPr>
              <w:t>/</w:t>
            </w: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ТКВКБМС</w:t>
            </w:r>
          </w:p>
        </w:tc>
        <w:tc>
          <w:tcPr>
            <w:tcW w:w="4591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Найменування головного розпорядника, відповідального виконавця, бюджетної програми або напряму видатків згідно з типовою відомчою /ТПКВКМБ/ ТКВКБМС</w:t>
            </w:r>
          </w:p>
        </w:tc>
        <w:tc>
          <w:tcPr>
            <w:tcW w:w="1984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Було затверджено,        тис. гривень</w:t>
            </w:r>
          </w:p>
        </w:tc>
        <w:tc>
          <w:tcPr>
            <w:tcW w:w="1984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Зміни,                       тис. гривень</w:t>
            </w:r>
          </w:p>
        </w:tc>
        <w:tc>
          <w:tcPr>
            <w:tcW w:w="2126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Затверджується  з врахуванням змін,                 тис. гривень</w:t>
            </w:r>
          </w:p>
        </w:tc>
      </w:tr>
      <w:tr w:rsidR="00FA256B" w:rsidRPr="006A4BEA" w:rsidTr="00046CB5">
        <w:trPr>
          <w:trHeight w:val="639"/>
        </w:trPr>
        <w:tc>
          <w:tcPr>
            <w:tcW w:w="1839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1510000</w:t>
            </w:r>
          </w:p>
        </w:tc>
        <w:tc>
          <w:tcPr>
            <w:tcW w:w="1333" w:type="dxa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591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Департамент з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питань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будівництва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та </w:t>
            </w:r>
            <w:proofErr w:type="spellStart"/>
            <w:proofErr w:type="gram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арх</w:t>
            </w:r>
            <w:proofErr w:type="gram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ітектури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Рівненської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обласної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державної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адміністрації</w:t>
            </w:r>
            <w:proofErr w:type="spellEnd"/>
          </w:p>
        </w:tc>
        <w:tc>
          <w:tcPr>
            <w:tcW w:w="1984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FA256B" w:rsidRPr="00B532B0" w:rsidRDefault="00FA256B" w:rsidP="00D07FEA">
            <w:pPr>
              <w:spacing w:after="0" w:line="269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A256B" w:rsidRPr="00B532B0" w:rsidTr="00046CB5">
        <w:trPr>
          <w:trHeight w:val="846"/>
        </w:trPr>
        <w:tc>
          <w:tcPr>
            <w:tcW w:w="1839" w:type="dxa"/>
            <w:vAlign w:val="center"/>
          </w:tcPr>
          <w:p w:rsidR="00FA256B" w:rsidRPr="00322BD9" w:rsidRDefault="00C44397" w:rsidP="00D07FEA">
            <w:pPr>
              <w:spacing w:after="0" w:line="26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1517380</w:t>
            </w:r>
          </w:p>
        </w:tc>
        <w:tc>
          <w:tcPr>
            <w:tcW w:w="1333" w:type="dxa"/>
            <w:vAlign w:val="center"/>
          </w:tcPr>
          <w:p w:rsidR="00FA256B" w:rsidRPr="00322BD9" w:rsidRDefault="00C44397" w:rsidP="00D07FEA">
            <w:pPr>
              <w:spacing w:after="0" w:line="26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0490</w:t>
            </w:r>
          </w:p>
        </w:tc>
        <w:tc>
          <w:tcPr>
            <w:tcW w:w="4591" w:type="dxa"/>
            <w:vAlign w:val="center"/>
          </w:tcPr>
          <w:p w:rsidR="00FA256B" w:rsidRPr="00C44397" w:rsidRDefault="00C44397" w:rsidP="00D07FEA">
            <w:pPr>
              <w:spacing w:after="0" w:line="269" w:lineRule="auto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proofErr w:type="spellStart"/>
            <w:r w:rsidRPr="0028059A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Виконання</w:t>
            </w:r>
            <w:proofErr w:type="spellEnd"/>
            <w:r w:rsidRPr="0028059A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8059A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інвестиційних</w:t>
            </w:r>
            <w:proofErr w:type="spellEnd"/>
            <w:r w:rsidRPr="0028059A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8059A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проектів</w:t>
            </w:r>
            <w:proofErr w:type="spellEnd"/>
            <w:r w:rsidRPr="0028059A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 за </w:t>
            </w:r>
            <w:proofErr w:type="spellStart"/>
            <w:r w:rsidRPr="0028059A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рахунок</w:t>
            </w:r>
            <w:proofErr w:type="spellEnd"/>
            <w:r w:rsidRPr="0028059A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8059A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інших</w:t>
            </w:r>
            <w:proofErr w:type="spellEnd"/>
            <w:r w:rsidRPr="0028059A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8059A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субвенцій</w:t>
            </w:r>
            <w:proofErr w:type="spellEnd"/>
            <w:r w:rsidRPr="0028059A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 з </w:t>
            </w:r>
            <w:proofErr w:type="gramStart"/>
            <w:r w:rsidRPr="0028059A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державного</w:t>
            </w:r>
            <w:proofErr w:type="gramEnd"/>
            <w:r w:rsidRPr="0028059A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 xml:space="preserve"> бюджету</w:t>
            </w:r>
          </w:p>
        </w:tc>
        <w:tc>
          <w:tcPr>
            <w:tcW w:w="1984" w:type="dxa"/>
            <w:vAlign w:val="center"/>
          </w:tcPr>
          <w:p w:rsidR="00FA256B" w:rsidRPr="00951788" w:rsidRDefault="007F3CCA" w:rsidP="00D07FEA">
            <w:pPr>
              <w:spacing w:after="0" w:line="269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uk-UA"/>
              </w:rPr>
              <w:t>162 619,500</w:t>
            </w:r>
          </w:p>
        </w:tc>
        <w:tc>
          <w:tcPr>
            <w:tcW w:w="1984" w:type="dxa"/>
            <w:vAlign w:val="center"/>
          </w:tcPr>
          <w:p w:rsidR="00FA256B" w:rsidRPr="00951788" w:rsidRDefault="001F354B" w:rsidP="00081078">
            <w:pPr>
              <w:spacing w:after="0" w:line="269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-24 493,0</w:t>
            </w:r>
            <w:r w:rsidR="0028059A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00</w:t>
            </w:r>
          </w:p>
        </w:tc>
        <w:tc>
          <w:tcPr>
            <w:tcW w:w="2126" w:type="dxa"/>
            <w:vAlign w:val="center"/>
          </w:tcPr>
          <w:p w:rsidR="00FA256B" w:rsidRPr="00951788" w:rsidRDefault="007F3CCA" w:rsidP="00D07FEA">
            <w:pPr>
              <w:spacing w:after="0" w:line="269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138 126,500</w:t>
            </w:r>
          </w:p>
        </w:tc>
      </w:tr>
    </w:tbl>
    <w:p w:rsidR="00FA256B" w:rsidRDefault="00FA256B" w:rsidP="00FA256B">
      <w:pPr>
        <w:spacing w:line="192" w:lineRule="auto"/>
        <w:rPr>
          <w:rFonts w:ascii="Times New Roman" w:hAnsi="Times New Roman"/>
          <w:sz w:val="10"/>
          <w:szCs w:val="10"/>
          <w:lang w:val="uk-UA"/>
        </w:rPr>
      </w:pPr>
    </w:p>
    <w:p w:rsidR="00AC64A7" w:rsidRDefault="00AC64A7" w:rsidP="00FA256B">
      <w:pPr>
        <w:spacing w:line="192" w:lineRule="auto"/>
        <w:rPr>
          <w:rFonts w:ascii="Times New Roman" w:hAnsi="Times New Roman"/>
          <w:sz w:val="10"/>
          <w:szCs w:val="10"/>
          <w:lang w:val="uk-UA"/>
        </w:rPr>
      </w:pPr>
    </w:p>
    <w:p w:rsidR="004925D4" w:rsidRDefault="004925D4" w:rsidP="00FA256B">
      <w:pPr>
        <w:spacing w:line="192" w:lineRule="auto"/>
        <w:rPr>
          <w:rFonts w:ascii="Times New Roman" w:hAnsi="Times New Roman"/>
          <w:sz w:val="10"/>
          <w:szCs w:val="10"/>
          <w:lang w:val="uk-UA"/>
        </w:rPr>
      </w:pPr>
    </w:p>
    <w:p w:rsidR="00AC64A7" w:rsidRPr="001017CA" w:rsidRDefault="00AC64A7" w:rsidP="00FA256B">
      <w:pPr>
        <w:spacing w:line="192" w:lineRule="auto"/>
        <w:rPr>
          <w:rFonts w:ascii="Times New Roman" w:hAnsi="Times New Roman"/>
          <w:sz w:val="10"/>
          <w:szCs w:val="10"/>
          <w:lang w:val="uk-UA"/>
        </w:rPr>
      </w:pPr>
    </w:p>
    <w:p w:rsidR="00FA256B" w:rsidRPr="007717C1" w:rsidRDefault="008B2002" w:rsidP="00FA2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FA256B" w:rsidRPr="007717C1">
        <w:rPr>
          <w:rFonts w:ascii="Times New Roman" w:hAnsi="Times New Roman"/>
          <w:sz w:val="28"/>
          <w:szCs w:val="28"/>
          <w:lang w:val="uk-UA"/>
        </w:rPr>
        <w:t xml:space="preserve">иректор департаменту з питань </w:t>
      </w:r>
    </w:p>
    <w:p w:rsidR="00FA256B" w:rsidRPr="00C94DF8" w:rsidRDefault="00FA256B" w:rsidP="00FA256B">
      <w:pPr>
        <w:spacing w:after="0" w:line="240" w:lineRule="auto"/>
        <w:rPr>
          <w:lang w:val="uk-UA"/>
        </w:rPr>
      </w:pPr>
      <w:r w:rsidRPr="007717C1">
        <w:rPr>
          <w:rFonts w:ascii="Times New Roman" w:hAnsi="Times New Roman"/>
          <w:sz w:val="28"/>
          <w:szCs w:val="28"/>
          <w:lang w:val="uk-UA"/>
        </w:rPr>
        <w:t>будівництва та архі</w:t>
      </w:r>
      <w:r w:rsidR="003D59CC">
        <w:rPr>
          <w:rFonts w:ascii="Times New Roman" w:hAnsi="Times New Roman"/>
          <w:sz w:val="28"/>
          <w:szCs w:val="28"/>
          <w:lang w:val="uk-UA"/>
        </w:rPr>
        <w:t>тектури адміністрації</w:t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8B2002">
        <w:rPr>
          <w:rFonts w:ascii="Times New Roman" w:hAnsi="Times New Roman"/>
          <w:sz w:val="28"/>
          <w:szCs w:val="28"/>
          <w:lang w:val="uk-UA"/>
        </w:rPr>
        <w:t>Андрій ЯРУСЕВИЧ</w:t>
      </w:r>
    </w:p>
    <w:p w:rsidR="00D76BB7" w:rsidRPr="00FA256B" w:rsidRDefault="00D76BB7">
      <w:pPr>
        <w:rPr>
          <w:lang w:val="uk-UA"/>
        </w:rPr>
      </w:pPr>
    </w:p>
    <w:sectPr w:rsidR="00D76BB7" w:rsidRPr="00FA256B" w:rsidSect="001017CA">
      <w:pgSz w:w="16838" w:h="11906" w:orient="landscape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6B"/>
    <w:rsid w:val="00046CB5"/>
    <w:rsid w:val="00081078"/>
    <w:rsid w:val="001F354B"/>
    <w:rsid w:val="0028059A"/>
    <w:rsid w:val="00284D28"/>
    <w:rsid w:val="002F2DDF"/>
    <w:rsid w:val="003D59CC"/>
    <w:rsid w:val="004925D4"/>
    <w:rsid w:val="005354FF"/>
    <w:rsid w:val="005A323E"/>
    <w:rsid w:val="006A4BEA"/>
    <w:rsid w:val="007F3CCA"/>
    <w:rsid w:val="008B2002"/>
    <w:rsid w:val="00956D59"/>
    <w:rsid w:val="00985192"/>
    <w:rsid w:val="00AC64A7"/>
    <w:rsid w:val="00B55FA5"/>
    <w:rsid w:val="00C44397"/>
    <w:rsid w:val="00CF5F40"/>
    <w:rsid w:val="00D07FEA"/>
    <w:rsid w:val="00D76BB7"/>
    <w:rsid w:val="00DF0D35"/>
    <w:rsid w:val="00F0500E"/>
    <w:rsid w:val="00F57C8D"/>
    <w:rsid w:val="00FA256B"/>
    <w:rsid w:val="00FA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6B"/>
    <w:pPr>
      <w:spacing w:after="160" w:line="259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6B"/>
    <w:pPr>
      <w:spacing w:after="160" w:line="259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Лісова</cp:lastModifiedBy>
  <cp:revision>3</cp:revision>
  <cp:lastPrinted>2021-11-29T15:11:00Z</cp:lastPrinted>
  <dcterms:created xsi:type="dcterms:W3CDTF">2021-12-02T10:29:00Z</dcterms:created>
  <dcterms:modified xsi:type="dcterms:W3CDTF">2021-12-02T10:29:00Z</dcterms:modified>
</cp:coreProperties>
</file>