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1B" w:rsidRPr="000565F4" w:rsidRDefault="0096311B" w:rsidP="0096311B">
      <w:pPr>
        <w:autoSpaceDE w:val="0"/>
        <w:autoSpaceDN w:val="0"/>
        <w:adjustRightInd w:val="0"/>
        <w:spacing w:after="0" w:line="240" w:lineRule="auto"/>
        <w:ind w:right="-1023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p w:rsidR="004D6AB8" w:rsidRDefault="004D6AB8" w:rsidP="0039241A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4"/>
          <w:szCs w:val="24"/>
        </w:rPr>
      </w:pPr>
      <w:r w:rsidRPr="00C42D28">
        <w:rPr>
          <w:rFonts w:ascii="Times New Roman" w:hAnsi="Times New Roman"/>
          <w:sz w:val="24"/>
          <w:szCs w:val="24"/>
        </w:rPr>
        <w:t xml:space="preserve"> </w:t>
      </w:r>
      <w:r w:rsidRPr="00BA276F">
        <w:rPr>
          <w:rFonts w:ascii="Times New Roman" w:hAnsi="Times New Roman"/>
          <w:color w:val="000000"/>
          <w:sz w:val="24"/>
          <w:szCs w:val="24"/>
        </w:rPr>
        <w:t xml:space="preserve">Додаток  2 до Програми </w:t>
      </w:r>
      <w:r w:rsidR="00BA276F">
        <w:rPr>
          <w:rFonts w:ascii="Times New Roman" w:hAnsi="Times New Roman"/>
          <w:color w:val="000000"/>
          <w:sz w:val="24"/>
          <w:szCs w:val="24"/>
        </w:rPr>
        <w:t xml:space="preserve">викласти у </w:t>
      </w:r>
      <w:r w:rsidRPr="00BA276F">
        <w:rPr>
          <w:rFonts w:ascii="Times New Roman" w:hAnsi="Times New Roman"/>
          <w:color w:val="000000"/>
          <w:sz w:val="24"/>
          <w:szCs w:val="24"/>
        </w:rPr>
        <w:t>такій редакції:</w:t>
      </w:r>
    </w:p>
    <w:p w:rsidR="00BC3D10" w:rsidRDefault="009C61AB" w:rsidP="009C61AB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AE1005">
        <w:rPr>
          <w:rFonts w:ascii="Times New Roman" w:hAnsi="Times New Roman"/>
          <w:color w:val="000000"/>
          <w:sz w:val="24"/>
          <w:szCs w:val="24"/>
        </w:rPr>
        <w:tab/>
      </w:r>
      <w:r w:rsidRPr="00AE1005">
        <w:rPr>
          <w:rFonts w:ascii="Times New Roman" w:hAnsi="Times New Roman"/>
          <w:color w:val="000000"/>
          <w:sz w:val="24"/>
          <w:szCs w:val="24"/>
        </w:rPr>
        <w:tab/>
      </w:r>
      <w:r w:rsidRPr="00AE1005">
        <w:rPr>
          <w:rFonts w:ascii="Times New Roman" w:hAnsi="Times New Roman"/>
          <w:color w:val="000000"/>
          <w:sz w:val="24"/>
          <w:szCs w:val="24"/>
        </w:rPr>
        <w:tab/>
      </w:r>
      <w:r w:rsidRPr="00AE1005">
        <w:rPr>
          <w:rFonts w:ascii="Times New Roman" w:hAnsi="Times New Roman"/>
          <w:color w:val="000000"/>
          <w:sz w:val="24"/>
          <w:szCs w:val="24"/>
        </w:rPr>
        <w:tab/>
      </w:r>
      <w:r w:rsidRPr="00AE1005">
        <w:rPr>
          <w:rFonts w:ascii="Times New Roman" w:hAnsi="Times New Roman"/>
          <w:color w:val="000000"/>
          <w:sz w:val="24"/>
          <w:szCs w:val="24"/>
        </w:rPr>
        <w:tab/>
      </w:r>
      <w:r w:rsidRPr="00AE1005">
        <w:rPr>
          <w:rFonts w:ascii="Times New Roman" w:hAnsi="Times New Roman"/>
          <w:color w:val="000000"/>
          <w:sz w:val="24"/>
          <w:szCs w:val="24"/>
        </w:rPr>
        <w:tab/>
      </w:r>
      <w:r w:rsidRPr="00AE1005">
        <w:rPr>
          <w:rFonts w:ascii="Times New Roman" w:hAnsi="Times New Roman"/>
          <w:color w:val="000000"/>
          <w:sz w:val="24"/>
          <w:szCs w:val="24"/>
        </w:rPr>
        <w:tab/>
      </w:r>
      <w:r w:rsidRPr="00AE1005">
        <w:rPr>
          <w:rFonts w:ascii="Times New Roman" w:hAnsi="Times New Roman"/>
          <w:color w:val="000000"/>
          <w:sz w:val="24"/>
          <w:szCs w:val="24"/>
        </w:rPr>
        <w:tab/>
      </w:r>
      <w:r w:rsidRPr="00AE1005">
        <w:rPr>
          <w:rFonts w:ascii="Times New Roman" w:hAnsi="Times New Roman"/>
          <w:color w:val="000000"/>
          <w:sz w:val="24"/>
          <w:szCs w:val="24"/>
        </w:rPr>
        <w:tab/>
      </w:r>
      <w:r w:rsidRPr="00AE1005">
        <w:rPr>
          <w:rFonts w:ascii="Times New Roman" w:hAnsi="Times New Roman"/>
          <w:color w:val="000000"/>
          <w:sz w:val="24"/>
          <w:szCs w:val="24"/>
        </w:rPr>
        <w:tab/>
      </w:r>
      <w:r w:rsidRPr="00AE1005">
        <w:rPr>
          <w:rFonts w:ascii="Times New Roman" w:hAnsi="Times New Roman"/>
          <w:color w:val="000000"/>
          <w:sz w:val="24"/>
          <w:szCs w:val="24"/>
        </w:rPr>
        <w:tab/>
      </w:r>
      <w:r w:rsidRPr="00AE1005">
        <w:rPr>
          <w:rFonts w:ascii="Times New Roman" w:hAnsi="Times New Roman"/>
          <w:color w:val="000000"/>
          <w:sz w:val="24"/>
          <w:szCs w:val="24"/>
        </w:rPr>
        <w:tab/>
      </w:r>
      <w:r w:rsidRPr="00AE1005">
        <w:rPr>
          <w:rFonts w:ascii="Times New Roman" w:hAnsi="Times New Roman"/>
          <w:color w:val="000000"/>
          <w:sz w:val="24"/>
          <w:szCs w:val="24"/>
        </w:rPr>
        <w:tab/>
      </w:r>
      <w:r w:rsidRPr="00AE1005">
        <w:rPr>
          <w:rFonts w:ascii="Times New Roman" w:hAnsi="Times New Roman"/>
          <w:color w:val="000000"/>
          <w:sz w:val="24"/>
          <w:szCs w:val="24"/>
        </w:rPr>
        <w:tab/>
      </w:r>
      <w:r w:rsidRPr="00AE1005">
        <w:rPr>
          <w:rFonts w:ascii="Times New Roman" w:hAnsi="Times New Roman"/>
          <w:color w:val="000000"/>
          <w:sz w:val="24"/>
          <w:szCs w:val="24"/>
        </w:rPr>
        <w:tab/>
        <w:t>"Додаток 2 до</w:t>
      </w:r>
      <w:r w:rsidR="00BC3D10">
        <w:rPr>
          <w:rFonts w:ascii="Times New Roman" w:hAnsi="Times New Roman"/>
          <w:color w:val="000000"/>
          <w:sz w:val="24"/>
          <w:szCs w:val="24"/>
        </w:rPr>
        <w:t xml:space="preserve"> Програми </w:t>
      </w:r>
    </w:p>
    <w:p w:rsidR="000114D7" w:rsidRPr="00AE1005" w:rsidRDefault="00BC3D10" w:rsidP="00BC3D10">
      <w:pPr>
        <w:tabs>
          <w:tab w:val="left" w:pos="709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C3D10">
        <w:rPr>
          <w:rFonts w:ascii="Times New Roman" w:hAnsi="Times New Roman"/>
          <w:b/>
          <w:color w:val="000000"/>
          <w:sz w:val="24"/>
          <w:szCs w:val="24"/>
        </w:rPr>
        <w:t xml:space="preserve">Фінансове забезпечення заходів </w:t>
      </w:r>
      <w:r w:rsidRPr="00BC3D10">
        <w:rPr>
          <w:rFonts w:ascii="Times New Roman" w:hAnsi="Times New Roman"/>
          <w:b/>
          <w:sz w:val="24"/>
          <w:szCs w:val="24"/>
        </w:rPr>
        <w:t xml:space="preserve">Обласної комплексної програми профілактики  правопорушень та боротьби </w:t>
      </w:r>
      <w:r w:rsidRPr="00BC3D10">
        <w:rPr>
          <w:rFonts w:ascii="Times New Roman" w:hAnsi="Times New Roman"/>
          <w:b/>
          <w:sz w:val="24"/>
          <w:szCs w:val="24"/>
        </w:rPr>
        <w:br/>
        <w:t xml:space="preserve">із злочинністю на 2021 – 2023 роки </w:t>
      </w:r>
      <w:r w:rsidRPr="00BC3D10">
        <w:rPr>
          <w:rFonts w:ascii="Times New Roman" w:hAnsi="Times New Roman"/>
          <w:b/>
          <w:color w:val="000000"/>
          <w:sz w:val="24"/>
          <w:szCs w:val="24"/>
        </w:rPr>
        <w:t xml:space="preserve"> за рахунок коштів місцевих бюджетів та інших джерел фінансування</w:t>
      </w:r>
    </w:p>
    <w:p w:rsidR="00584CA8" w:rsidRPr="00AE1005" w:rsidRDefault="00584CA8" w:rsidP="009C61AB">
      <w:pPr>
        <w:autoSpaceDE w:val="0"/>
        <w:autoSpaceDN w:val="0"/>
        <w:adjustRightInd w:val="0"/>
        <w:spacing w:after="0" w:line="240" w:lineRule="auto"/>
        <w:ind w:right="-1023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3"/>
        <w:gridCol w:w="2269"/>
        <w:gridCol w:w="1701"/>
        <w:gridCol w:w="709"/>
        <w:gridCol w:w="567"/>
        <w:gridCol w:w="850"/>
        <w:gridCol w:w="567"/>
        <w:gridCol w:w="567"/>
        <w:gridCol w:w="567"/>
        <w:gridCol w:w="851"/>
        <w:gridCol w:w="567"/>
        <w:gridCol w:w="567"/>
        <w:gridCol w:w="567"/>
        <w:gridCol w:w="850"/>
        <w:gridCol w:w="709"/>
        <w:gridCol w:w="567"/>
        <w:gridCol w:w="567"/>
        <w:gridCol w:w="850"/>
        <w:gridCol w:w="709"/>
      </w:tblGrid>
      <w:tr w:rsidR="00584CA8" w:rsidRPr="00AE1005" w:rsidTr="00AE150C">
        <w:trPr>
          <w:trHeight w:val="494"/>
        </w:trPr>
        <w:tc>
          <w:tcPr>
            <w:tcW w:w="31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4CA8" w:rsidRPr="00AE1005" w:rsidRDefault="00584CA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4CA8" w:rsidRPr="00AE1005" w:rsidRDefault="00584CA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</w:rPr>
              <w:t>Зміст заходу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4CA8" w:rsidRPr="00AE1005" w:rsidRDefault="00584CA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</w:rPr>
              <w:t>Відповідальні виконавці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CA8" w:rsidRPr="00AE1005" w:rsidRDefault="00584CA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</w:rPr>
              <w:t>2021 рік,                                                                          тис. гривень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CA8" w:rsidRPr="00AE1005" w:rsidRDefault="00584CA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</w:rPr>
              <w:t>2022 рік,                                                                          тис. гривень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CA8" w:rsidRPr="00AE1005" w:rsidRDefault="00584CA8" w:rsidP="0058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</w:rPr>
              <w:t>2023 рік,                                                                          тис. гривень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CA8" w:rsidRPr="00AE1005" w:rsidRDefault="00584CA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</w:rPr>
              <w:t>ВСЬОГО,                                                                тис. гривень</w:t>
            </w:r>
          </w:p>
        </w:tc>
      </w:tr>
      <w:tr w:rsidR="005C6CF4" w:rsidRPr="00AE1005" w:rsidTr="004B3BF0">
        <w:trPr>
          <w:cantSplit/>
          <w:trHeight w:val="3343"/>
        </w:trPr>
        <w:tc>
          <w:tcPr>
            <w:tcW w:w="3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F4" w:rsidRPr="00AE1005" w:rsidRDefault="005C6CF4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F4" w:rsidRPr="00AE1005" w:rsidRDefault="005C6CF4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F4" w:rsidRPr="00AE1005" w:rsidRDefault="005C6CF4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</w:rPr>
              <w:t>державний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</w:rPr>
              <w:t>обласний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</w:rPr>
              <w:t>місцеві бюджети (субвенція з місцевого бюджету державному бюджету на виконання програми соціально-економічного розвитку регіонів)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</w:rPr>
              <w:t>інші джерела, не заборонені законодавством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</w:rPr>
              <w:t>державний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</w:rPr>
              <w:t>обласний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</w:rPr>
              <w:t>місцеві бюджети (субвенція з місцевого бюджету державному бюджету на виконання програми соціально-економічного розвитку регіонів)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</w:rPr>
              <w:t>інші джерела, не заборонені законодавством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</w:rPr>
              <w:t>державний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</w:rPr>
              <w:t>обласний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</w:rPr>
              <w:t>місцеві бюджети (субвенція з місцевого бюджету державному бюджету на виконання програми соціально-економічного розвитку регіонів)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</w:rPr>
              <w:t>інші джерела, не заборонені законодавством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</w:rPr>
              <w:t>державний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</w:rPr>
              <w:t>обласний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</w:rPr>
              <w:t>місцеві бюджети (субвенція з місцевого бюджету державному бюджету на виконання програми соціально-економічного розвитку регіонів)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</w:rPr>
              <w:t>інші джерела, не заборонені законодавством</w:t>
            </w:r>
          </w:p>
        </w:tc>
      </w:tr>
      <w:tr w:rsidR="0034162D" w:rsidRPr="00AE1005" w:rsidTr="004B3BF0">
        <w:trPr>
          <w:trHeight w:val="2722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Pr="00AE1005" w:rsidRDefault="0034162D" w:rsidP="00314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 xml:space="preserve">п.п. </w:t>
            </w:r>
            <w:r w:rsidR="00314B90" w:rsidRPr="00AE1005">
              <w:rPr>
                <w:rFonts w:ascii="Times New Roman" w:hAnsi="Times New Roman"/>
                <w:sz w:val="16"/>
                <w:szCs w:val="16"/>
              </w:rPr>
              <w:t xml:space="preserve">8, 11, </w:t>
            </w:r>
            <w:r w:rsidR="005801C5" w:rsidRPr="00AE1005">
              <w:rPr>
                <w:rFonts w:ascii="Times New Roman" w:hAnsi="Times New Roman"/>
                <w:sz w:val="16"/>
                <w:szCs w:val="16"/>
              </w:rPr>
              <w:t xml:space="preserve">15, </w:t>
            </w:r>
            <w:r w:rsidR="00E95A9D" w:rsidRPr="00AE1005">
              <w:rPr>
                <w:rFonts w:ascii="Times New Roman" w:hAnsi="Times New Roman"/>
                <w:sz w:val="16"/>
                <w:szCs w:val="16"/>
              </w:rPr>
              <w:t>18, 19, 29,</w:t>
            </w:r>
            <w:r w:rsidR="00314B90" w:rsidRPr="00AE100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95A9D" w:rsidRPr="00AE1005">
              <w:rPr>
                <w:rFonts w:ascii="Times New Roman" w:hAnsi="Times New Roman"/>
                <w:sz w:val="16"/>
                <w:szCs w:val="16"/>
              </w:rPr>
              <w:t xml:space="preserve">38, </w:t>
            </w:r>
            <w:r w:rsidR="00314B90" w:rsidRPr="00AE1005">
              <w:rPr>
                <w:rFonts w:ascii="Times New Roman" w:hAnsi="Times New Roman"/>
                <w:sz w:val="16"/>
                <w:szCs w:val="16"/>
              </w:rPr>
              <w:t>41</w:t>
            </w:r>
          </w:p>
          <w:p w:rsidR="00314B90" w:rsidRPr="00AE1005" w:rsidRDefault="00314B90" w:rsidP="00314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F47216" w:rsidRPr="00AE1005" w:rsidRDefault="00F47216" w:rsidP="00314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34162D" w:rsidRPr="00AE1005" w:rsidRDefault="0034162D" w:rsidP="00F47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 xml:space="preserve">Проведення заходів з громадської та публічної безпеки, профілактики злочинності, в тому числі: </w:t>
            </w:r>
            <w:r w:rsidR="00F47216" w:rsidRPr="00AE1005">
              <w:rPr>
                <w:rFonts w:ascii="Times New Roman" w:hAnsi="Times New Roman"/>
                <w:sz w:val="16"/>
                <w:szCs w:val="16"/>
              </w:rPr>
              <w:t>протидія кримінальним правопорушенням у сфері економіки, захисту довкілля та природних ресурсів, підвищення безпеки дорожнього руху, підтримання громадського порядку в судах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01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Головне управління Національної поліції в Рівненській області, обласна державна адміністрація, районні державні адміністрації, виконавчі комітети</w:t>
            </w:r>
            <w:r w:rsidR="00763A75" w:rsidRPr="00AE1005">
              <w:rPr>
                <w:rFonts w:ascii="Times New Roman" w:hAnsi="Times New Roman"/>
                <w:sz w:val="16"/>
                <w:szCs w:val="16"/>
              </w:rPr>
              <w:t xml:space="preserve"> міських, селищних та сільських </w:t>
            </w:r>
            <w:r w:rsidR="00314B90" w:rsidRPr="00AE1005">
              <w:rPr>
                <w:rFonts w:ascii="Times New Roman" w:hAnsi="Times New Roman"/>
                <w:sz w:val="16"/>
                <w:szCs w:val="16"/>
              </w:rPr>
              <w:t xml:space="preserve"> рад</w:t>
            </w:r>
          </w:p>
          <w:p w:rsidR="0034162D" w:rsidRPr="00AE1005" w:rsidRDefault="0034162D" w:rsidP="0001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34162D" w:rsidRPr="00AE1005" w:rsidRDefault="0034162D" w:rsidP="0001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34162D" w:rsidRPr="00AE1005" w:rsidRDefault="0034162D" w:rsidP="0001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34162D" w:rsidRPr="00AE1005" w:rsidRDefault="0034162D" w:rsidP="0001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34162D" w:rsidRPr="00AE1005" w:rsidRDefault="0034162D" w:rsidP="0001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34162D" w:rsidRPr="00AE1005" w:rsidRDefault="0034162D" w:rsidP="0001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D1027D" w:rsidP="0087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5</w:t>
            </w:r>
            <w:r w:rsidR="00870133" w:rsidRPr="00AE1005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870133" w:rsidP="00D1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870133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1575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4162D" w:rsidRPr="00AE1005" w:rsidTr="004B3BF0">
        <w:trPr>
          <w:trHeight w:val="1137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Управління патрульної поліції в Рівненській області Департаменту патрульної поліції Національної поліції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870133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2C64D6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870133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870133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5801C5" w:rsidRPr="00AE1005" w:rsidTr="007F5D24">
        <w:trPr>
          <w:trHeight w:val="1604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E" w:rsidRDefault="00C6612E" w:rsidP="00B92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801C5" w:rsidRPr="00AE1005" w:rsidRDefault="00C6612E" w:rsidP="00B92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Державна установа «Центр обслуговування  підрозділів Національної поліції України»,</w:t>
            </w:r>
            <w:r w:rsidR="005801C5" w:rsidRPr="00AE1005">
              <w:rPr>
                <w:rFonts w:ascii="Times New Roman" w:hAnsi="Times New Roman"/>
                <w:sz w:val="16"/>
                <w:szCs w:val="16"/>
              </w:rPr>
              <w:t>Управління стратегічних розслідувань  в Рівненській області Департаменту стратегічних розслідувань Національної поліції України</w:t>
            </w:r>
          </w:p>
          <w:p w:rsidR="005801C5" w:rsidRPr="00AE1005" w:rsidRDefault="005801C5" w:rsidP="00B92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D1027D" w:rsidP="00D1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5801C5" w:rsidRPr="00AE1005" w:rsidTr="00127A2C">
        <w:trPr>
          <w:trHeight w:val="977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C6612E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 </w:t>
            </w:r>
            <w:r w:rsidR="005801C5" w:rsidRPr="00AE1005">
              <w:rPr>
                <w:rFonts w:ascii="Times New Roman" w:hAnsi="Times New Roman"/>
                <w:sz w:val="16"/>
                <w:szCs w:val="16"/>
              </w:rPr>
              <w:t xml:space="preserve"> прикордонний загін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імені Січових Стрільців </w:t>
            </w:r>
            <w:r w:rsidR="005801C5" w:rsidRPr="00AE1005">
              <w:rPr>
                <w:rFonts w:ascii="Times New Roman" w:hAnsi="Times New Roman"/>
                <w:sz w:val="16"/>
                <w:szCs w:val="16"/>
              </w:rPr>
              <w:t>Державної прикордонної служби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AB1704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3</w:t>
            </w:r>
            <w:r w:rsidR="00D1027D" w:rsidRPr="00AE1005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E3259" w:rsidRPr="00AE1005" w:rsidTr="00127A2C">
        <w:trPr>
          <w:trHeight w:val="1057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Територіальне управління Служби судової охорони у Рівненській області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B1704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  <w:r w:rsidR="00AE3259" w:rsidRPr="00AE10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E3259" w:rsidRPr="00AE1005" w:rsidTr="007F5D24">
        <w:trPr>
          <w:trHeight w:val="1604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259" w:rsidRPr="00AE1005" w:rsidRDefault="00AE3259" w:rsidP="00AF50E1">
            <w:pPr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 xml:space="preserve">п.п. 7, 9, </w:t>
            </w:r>
            <w:r w:rsidR="00E95A9D" w:rsidRPr="00AE1005">
              <w:rPr>
                <w:rFonts w:ascii="Times New Roman" w:hAnsi="Times New Roman"/>
                <w:sz w:val="16"/>
                <w:szCs w:val="16"/>
              </w:rPr>
              <w:t>11</w:t>
            </w:r>
            <w:r w:rsidRPr="00AE1005">
              <w:rPr>
                <w:rFonts w:ascii="Times New Roman" w:hAnsi="Times New Roman"/>
                <w:sz w:val="16"/>
                <w:szCs w:val="16"/>
              </w:rPr>
              <w:t>, 41</w:t>
            </w:r>
          </w:p>
          <w:p w:rsidR="00AE3259" w:rsidRPr="00AE1005" w:rsidRDefault="00AE3259" w:rsidP="00AF50E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AE3259" w:rsidRPr="00AE1005" w:rsidRDefault="00AE3259" w:rsidP="00AF50E1">
            <w:pPr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 xml:space="preserve">Проведення заходів антитерористичних операцій, навчань та тренувань в області спеціальних підрозділів, спільних груп розрахунку по боротьбі з тероризмом </w:t>
            </w:r>
          </w:p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BA2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 xml:space="preserve">Управління Служби безпеки України в Рівненській області, Головне </w:t>
            </w:r>
            <w:r w:rsidR="00BA276F" w:rsidRPr="00AE1005">
              <w:rPr>
                <w:rFonts w:ascii="Times New Roman" w:hAnsi="Times New Roman"/>
                <w:sz w:val="16"/>
                <w:szCs w:val="16"/>
              </w:rPr>
              <w:t>у</w:t>
            </w:r>
            <w:r w:rsidRPr="00AE1005">
              <w:rPr>
                <w:rFonts w:ascii="Times New Roman" w:hAnsi="Times New Roman"/>
                <w:sz w:val="16"/>
                <w:szCs w:val="16"/>
              </w:rPr>
              <w:t xml:space="preserve">правління Національної поліції в Рівненській області,  обласна державна адміністрація, районні державні адміністрації, виконавчі комітети </w:t>
            </w:r>
            <w:r w:rsidR="00763A75" w:rsidRPr="00AE1005">
              <w:rPr>
                <w:rFonts w:ascii="Times New Roman" w:hAnsi="Times New Roman"/>
                <w:sz w:val="16"/>
                <w:szCs w:val="16"/>
              </w:rPr>
              <w:t>міських, селищних та сільських  рад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870133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87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5</w:t>
            </w:r>
            <w:r w:rsidR="00870133" w:rsidRPr="00AE1005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D1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D1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B1704" w:rsidP="0087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15</w:t>
            </w:r>
            <w:r w:rsidR="00870133" w:rsidRPr="00AE1005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E3259" w:rsidRPr="00AE1005" w:rsidTr="004B3BF0">
        <w:trPr>
          <w:trHeight w:val="105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AF50E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Військова частина 3055 Національної гвардії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870133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870133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870133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870133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AE3259" w:rsidRPr="00AE1005" w:rsidTr="004B3BF0">
        <w:trPr>
          <w:trHeight w:val="1450"/>
        </w:trPr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AF50E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36697E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 xml:space="preserve">Західне  міжрегіональне  управління  з питань  виконання  кримінальних  покарань  та пробації  Міністерства  юстиції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A02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3500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AE3259" w:rsidRPr="00AE1005" w:rsidTr="00C76BB7">
        <w:trPr>
          <w:trHeight w:val="3248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п.п. 36, 37</w:t>
            </w:r>
            <w:r w:rsidR="00E95A9D" w:rsidRPr="00AE1005">
              <w:rPr>
                <w:rFonts w:ascii="Times New Roman" w:hAnsi="Times New Roman"/>
                <w:sz w:val="16"/>
                <w:szCs w:val="16"/>
              </w:rPr>
              <w:t>,41</w:t>
            </w:r>
          </w:p>
          <w:p w:rsidR="00AE3259" w:rsidRPr="00AE1005" w:rsidRDefault="00127A2C" w:rsidP="00C76BB7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Сприяння  діяльності громадських формувань  з охорони  громадського порядку  та проведенню ними  заходів  відповідно до  Закону України  «Про участь  громадян  в охороні громадського порядку  та державного  кордону</w:t>
            </w:r>
            <w:r w:rsidR="00C76BB7" w:rsidRPr="00AE1005">
              <w:rPr>
                <w:rFonts w:ascii="Times New Roman" w:hAnsi="Times New Roman"/>
                <w:sz w:val="16"/>
                <w:szCs w:val="16"/>
              </w:rPr>
              <w:t xml:space="preserve">» і  пункту 4 Указу  Президента України  від 19.07.2005 </w:t>
            </w:r>
            <w:r w:rsidR="00763A75" w:rsidRPr="00AE1005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="00C76BB7" w:rsidRPr="00AE1005">
              <w:rPr>
                <w:rFonts w:ascii="Times New Roman" w:hAnsi="Times New Roman"/>
                <w:sz w:val="16"/>
                <w:szCs w:val="16"/>
              </w:rPr>
              <w:t xml:space="preserve">№ 1119/2005 «Про заходи </w:t>
            </w:r>
            <w:r w:rsidR="00763A75" w:rsidRPr="00AE1005">
              <w:rPr>
                <w:rFonts w:ascii="Times New Roman" w:hAnsi="Times New Roman"/>
                <w:sz w:val="16"/>
                <w:szCs w:val="16"/>
              </w:rPr>
              <w:t xml:space="preserve">щодо забезпечення </w:t>
            </w:r>
            <w:r w:rsidR="00C76BB7" w:rsidRPr="00AE1005">
              <w:rPr>
                <w:rFonts w:ascii="Times New Roman" w:hAnsi="Times New Roman"/>
                <w:sz w:val="16"/>
                <w:szCs w:val="16"/>
              </w:rPr>
              <w:t>особистої безпеки громадян  та протидії злочинності»</w:t>
            </w:r>
            <w:r w:rsidR="00AE3259" w:rsidRPr="00AE100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63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 xml:space="preserve">Головне управління </w:t>
            </w:r>
            <w:r w:rsidR="00763A75" w:rsidRPr="00AE1005">
              <w:rPr>
                <w:rFonts w:ascii="Times New Roman" w:hAnsi="Times New Roman"/>
                <w:sz w:val="16"/>
                <w:szCs w:val="16"/>
              </w:rPr>
              <w:t>Національної поліці</w:t>
            </w:r>
            <w:r w:rsidR="008573E2" w:rsidRPr="00AE1005">
              <w:rPr>
                <w:rFonts w:ascii="Times New Roman" w:hAnsi="Times New Roman"/>
                <w:sz w:val="16"/>
                <w:szCs w:val="16"/>
              </w:rPr>
              <w:t>ї</w:t>
            </w:r>
            <w:r w:rsidR="00763A75" w:rsidRPr="00AE1005">
              <w:rPr>
                <w:rFonts w:ascii="Times New Roman" w:hAnsi="Times New Roman"/>
                <w:sz w:val="16"/>
                <w:szCs w:val="16"/>
              </w:rPr>
              <w:t xml:space="preserve"> в Рівненськ</w:t>
            </w:r>
            <w:r w:rsidRPr="00AE1005">
              <w:rPr>
                <w:rFonts w:ascii="Times New Roman" w:hAnsi="Times New Roman"/>
                <w:sz w:val="16"/>
                <w:szCs w:val="16"/>
              </w:rPr>
              <w:t xml:space="preserve">ій області, районні державні адміністрації, виконавчі комітети </w:t>
            </w:r>
            <w:r w:rsidR="008573E2" w:rsidRPr="00AE1005">
              <w:rPr>
                <w:rFonts w:ascii="Times New Roman" w:hAnsi="Times New Roman"/>
                <w:sz w:val="16"/>
                <w:szCs w:val="16"/>
              </w:rPr>
              <w:t>міських, селищних та сільських  рад</w:t>
            </w:r>
            <w:r w:rsidRPr="00AE1005">
              <w:rPr>
                <w:rFonts w:ascii="Times New Roman" w:hAnsi="Times New Roman"/>
                <w:sz w:val="16"/>
                <w:szCs w:val="16"/>
              </w:rPr>
              <w:t xml:space="preserve">, обласна державна </w:t>
            </w:r>
            <w:r w:rsidR="00127A2C" w:rsidRPr="00AE100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1005">
              <w:rPr>
                <w:rFonts w:ascii="Times New Roman" w:hAnsi="Times New Roman"/>
                <w:sz w:val="16"/>
                <w:szCs w:val="16"/>
              </w:rPr>
              <w:t>адміністрація</w:t>
            </w:r>
            <w:r w:rsidR="00127A2C" w:rsidRPr="00AE1005">
              <w:rPr>
                <w:rFonts w:ascii="Times New Roman" w:hAnsi="Times New Roman"/>
                <w:sz w:val="16"/>
                <w:szCs w:val="16"/>
              </w:rPr>
              <w:t xml:space="preserve">, громадські формування з охорони громадського порядку  та державного кордону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1600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1600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4800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AE3259" w:rsidRPr="00AE1005" w:rsidTr="00AE150C">
        <w:trPr>
          <w:trHeight w:val="1604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973C89">
            <w:pPr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п.п. 1, 41</w:t>
            </w:r>
          </w:p>
          <w:p w:rsidR="00AE3259" w:rsidRPr="00AE1005" w:rsidRDefault="00AE3259" w:rsidP="00973C89">
            <w:pPr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Гарантування безпеки затриманих та поліцейських та забезпечення фіксації всіх дій, що відбуваються із затриманими особами</w:t>
            </w:r>
          </w:p>
          <w:p w:rsidR="00AE3259" w:rsidRPr="00AE1005" w:rsidRDefault="00AE3259" w:rsidP="007F5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C50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 xml:space="preserve">Головне управління Національної поліції в Рівненській області, обласна державна адміністрація, районні державні адміністрації, виконавчі комітети </w:t>
            </w:r>
            <w:r w:rsidR="008573E2" w:rsidRPr="00AE1005">
              <w:rPr>
                <w:rFonts w:ascii="Times New Roman" w:hAnsi="Times New Roman"/>
                <w:sz w:val="16"/>
                <w:szCs w:val="16"/>
              </w:rPr>
              <w:t>міських, селищних та сільських  рад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AE3259" w:rsidRPr="00AE1005" w:rsidTr="00AE150C">
        <w:trPr>
          <w:trHeight w:val="1604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AF50E1">
            <w:pPr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п.п.  26, 27, 28, 39, 40, 41</w:t>
            </w:r>
          </w:p>
          <w:p w:rsidR="00AE3259" w:rsidRPr="00AE1005" w:rsidRDefault="00AE3259" w:rsidP="00BC3D10">
            <w:pPr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Забезпечення роботи дільничних офіцерів поліції, облаштування приміщень та забезпечення матеріально-технічними засобами для створення належних умов функціонування пі</w:t>
            </w:r>
            <w:r w:rsidR="00763A75" w:rsidRPr="00AE1005">
              <w:rPr>
                <w:rFonts w:ascii="Times New Roman" w:hAnsi="Times New Roman"/>
                <w:sz w:val="16"/>
                <w:szCs w:val="16"/>
              </w:rPr>
              <w:t>дрозділів Національної поліції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8573E2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Головне управління Н</w:t>
            </w:r>
            <w:r w:rsidR="00AE3259" w:rsidRPr="00AE1005">
              <w:rPr>
                <w:rFonts w:ascii="Times New Roman" w:hAnsi="Times New Roman"/>
                <w:sz w:val="16"/>
                <w:szCs w:val="16"/>
              </w:rPr>
              <w:t xml:space="preserve">аціональної поліції в Рівненській області, обласна державна адміністрація, районні державні адміністрації, виконавчі комітети </w:t>
            </w:r>
            <w:r w:rsidRPr="00AE1005">
              <w:rPr>
                <w:rFonts w:ascii="Times New Roman" w:hAnsi="Times New Roman"/>
                <w:sz w:val="16"/>
                <w:szCs w:val="16"/>
              </w:rPr>
              <w:t>міських, селищних та сільських  рад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A02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4600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4D6AB8" w:rsidRPr="00AE1005" w:rsidTr="00AE150C">
        <w:trPr>
          <w:trHeight w:val="1604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F" w:rsidRPr="00AE1005" w:rsidRDefault="004D6AB8" w:rsidP="00BA276F">
            <w:pPr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п.п. 24,</w:t>
            </w:r>
            <w:r w:rsidR="00BA276F" w:rsidRPr="00AE1005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E1005">
              <w:rPr>
                <w:rFonts w:ascii="Times New Roman" w:hAnsi="Times New Roman"/>
                <w:sz w:val="16"/>
                <w:szCs w:val="16"/>
              </w:rPr>
              <w:t>41</w:t>
            </w:r>
          </w:p>
          <w:p w:rsidR="00B30804" w:rsidRDefault="00B30804" w:rsidP="00BA276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467BE">
              <w:rPr>
                <w:rFonts w:ascii="Times New Roman" w:hAnsi="Times New Roman"/>
                <w:sz w:val="16"/>
                <w:szCs w:val="16"/>
              </w:rPr>
              <w:t>Побудова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єдиної системи віде</w:t>
            </w:r>
            <w:r w:rsidR="00917414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фіксації та відеоаналітики  щодо фіксації  правопорушень та ідентифікації  осіб із серверним обладнанням і встановленим  програмним забезпеченням. Послуги з технічного  </w:t>
            </w:r>
            <w:r w:rsidR="003E127B">
              <w:rPr>
                <w:rFonts w:ascii="Times New Roman" w:hAnsi="Times New Roman"/>
                <w:sz w:val="16"/>
                <w:szCs w:val="16"/>
              </w:rPr>
              <w:t>обслуговування  єдиної системи в</w:t>
            </w:r>
            <w:r>
              <w:rPr>
                <w:rFonts w:ascii="Times New Roman" w:hAnsi="Times New Roman"/>
                <w:sz w:val="16"/>
                <w:szCs w:val="16"/>
              </w:rPr>
              <w:t>ідеоспостережень.</w:t>
            </w:r>
          </w:p>
          <w:p w:rsidR="004D6AB8" w:rsidRPr="00AE1005" w:rsidRDefault="004D6AB8" w:rsidP="00BA27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651A9C" w:rsidP="004D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Головне управління Національної поліції в Рівненській області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E100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30804" w:rsidRPr="00AE1005">
              <w:rPr>
                <w:rFonts w:ascii="Times New Roman" w:hAnsi="Times New Roman"/>
                <w:sz w:val="16"/>
                <w:szCs w:val="16"/>
              </w:rPr>
              <w:t>Управління Служби безпеки України в Рівненській області</w:t>
            </w:r>
            <w:r w:rsidR="00B30804">
              <w:rPr>
                <w:rFonts w:ascii="Times New Roman" w:hAnsi="Times New Roman"/>
                <w:sz w:val="16"/>
                <w:szCs w:val="16"/>
              </w:rPr>
              <w:t>,</w:t>
            </w:r>
            <w:r w:rsidR="004D6AB8" w:rsidRPr="00AE1005">
              <w:rPr>
                <w:rFonts w:ascii="Times New Roman" w:hAnsi="Times New Roman"/>
                <w:sz w:val="16"/>
                <w:szCs w:val="16"/>
              </w:rPr>
              <w:t>,  обласна державна адміністрація, районні державні адміністрації, виконавчі комітети міських, селищних та сільських  рад</w:t>
            </w:r>
          </w:p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2</w:t>
            </w:r>
            <w:r w:rsidR="00D253F3" w:rsidRPr="00AE100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100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3E127B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3E127B" w:rsidP="00A02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6AB8" w:rsidRPr="00AE1005" w:rsidTr="00AE150C">
        <w:trPr>
          <w:trHeight w:val="1604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F" w:rsidRDefault="004D6AB8" w:rsidP="003C34CE">
            <w:pPr>
              <w:pStyle w:val="a8"/>
              <w:ind w:left="0" w:right="-2"/>
              <w:jc w:val="both"/>
              <w:rPr>
                <w:sz w:val="28"/>
                <w:szCs w:val="28"/>
              </w:rPr>
            </w:pPr>
            <w:r w:rsidRPr="00AE1005">
              <w:rPr>
                <w:sz w:val="16"/>
                <w:szCs w:val="16"/>
              </w:rPr>
              <w:t>п.</w:t>
            </w:r>
            <w:r w:rsidR="00BA276F" w:rsidRPr="00AE1005">
              <w:rPr>
                <w:sz w:val="16"/>
                <w:szCs w:val="16"/>
              </w:rPr>
              <w:t xml:space="preserve"> </w:t>
            </w:r>
            <w:r w:rsidR="003C34CE" w:rsidRPr="00AE1005">
              <w:rPr>
                <w:sz w:val="16"/>
                <w:szCs w:val="16"/>
              </w:rPr>
              <w:t>42</w:t>
            </w:r>
            <w:r w:rsidR="003C34CE" w:rsidRPr="00AE1005">
              <w:rPr>
                <w:sz w:val="28"/>
                <w:szCs w:val="28"/>
              </w:rPr>
              <w:t xml:space="preserve"> </w:t>
            </w:r>
          </w:p>
          <w:p w:rsidR="00FB035D" w:rsidRDefault="00FB035D" w:rsidP="00FB035D">
            <w:pPr>
              <w:pStyle w:val="a8"/>
              <w:ind w:left="0" w:right="-2"/>
              <w:jc w:val="both"/>
              <w:rPr>
                <w:rStyle w:val="docdata"/>
                <w:sz w:val="16"/>
                <w:szCs w:val="16"/>
              </w:rPr>
            </w:pPr>
          </w:p>
          <w:p w:rsidR="003C34CE" w:rsidRPr="00AE1005" w:rsidRDefault="003E127B" w:rsidP="003C34CE">
            <w:pPr>
              <w:pStyle w:val="a8"/>
              <w:ind w:left="0" w:right="-2"/>
              <w:jc w:val="both"/>
              <w:rPr>
                <w:sz w:val="16"/>
                <w:szCs w:val="16"/>
              </w:rPr>
            </w:pPr>
            <w:r>
              <w:rPr>
                <w:rStyle w:val="docdata"/>
                <w:sz w:val="16"/>
                <w:szCs w:val="16"/>
              </w:rPr>
              <w:t>З метою якісного розслідування кримінальних проваджень, притягнення винних осіб до відповідальності шляхом п</w:t>
            </w:r>
            <w:r w:rsidR="00FB035D" w:rsidRPr="00AE1005">
              <w:rPr>
                <w:rStyle w:val="docdata"/>
                <w:sz w:val="16"/>
                <w:szCs w:val="16"/>
              </w:rPr>
              <w:t>окращення матеріально-технічного</w:t>
            </w:r>
            <w:r w:rsidR="00FB035D">
              <w:rPr>
                <w:rStyle w:val="docdata"/>
                <w:sz w:val="16"/>
                <w:szCs w:val="16"/>
              </w:rPr>
              <w:t xml:space="preserve"> </w:t>
            </w:r>
            <w:r w:rsidR="00FB035D" w:rsidRPr="00AE1005">
              <w:rPr>
                <w:rStyle w:val="docdata"/>
                <w:sz w:val="16"/>
                <w:szCs w:val="16"/>
              </w:rPr>
              <w:t>забезпечення об`єктів судово-експертної діяльності</w:t>
            </w:r>
            <w:r w:rsidR="00FB035D">
              <w:rPr>
                <w:rStyle w:val="docdata"/>
                <w:sz w:val="16"/>
                <w:szCs w:val="16"/>
              </w:rPr>
              <w:t xml:space="preserve"> </w:t>
            </w:r>
          </w:p>
          <w:p w:rsidR="00FB035D" w:rsidRPr="00AE1005" w:rsidRDefault="00FB035D" w:rsidP="00FB035D">
            <w:pPr>
              <w:pStyle w:val="a8"/>
              <w:ind w:left="0" w:right="-2"/>
              <w:jc w:val="both"/>
              <w:rPr>
                <w:rStyle w:val="docdata"/>
                <w:sz w:val="16"/>
                <w:szCs w:val="16"/>
              </w:rPr>
            </w:pPr>
          </w:p>
          <w:p w:rsidR="004D6AB8" w:rsidRPr="00AE1005" w:rsidRDefault="004D6AB8" w:rsidP="00FB035D">
            <w:pPr>
              <w:pStyle w:val="a8"/>
              <w:ind w:left="0" w:right="-2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3" w:rsidRPr="00AE1005" w:rsidRDefault="00D253F3" w:rsidP="00D253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Львівський науково-дослідний  інститут судових експертиз Міністерства юстиції</w:t>
            </w:r>
            <w:r w:rsidR="00BA276F" w:rsidRPr="00AE1005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України</w:t>
            </w:r>
            <w:r w:rsidRPr="00AE1005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, </w:t>
            </w:r>
            <w:r w:rsidRPr="00AE1005">
              <w:rPr>
                <w:rFonts w:ascii="Times New Roman" w:hAnsi="Times New Roman"/>
                <w:sz w:val="16"/>
                <w:szCs w:val="16"/>
              </w:rPr>
              <w:t>виконавчі комітети міських, селищних та сільських р</w:t>
            </w:r>
            <w:r w:rsidR="00BA276F" w:rsidRPr="00AE1005">
              <w:rPr>
                <w:rFonts w:ascii="Times New Roman" w:hAnsi="Times New Roman"/>
                <w:sz w:val="16"/>
                <w:szCs w:val="16"/>
              </w:rPr>
              <w:t>ад</w:t>
            </w:r>
          </w:p>
          <w:p w:rsidR="004D6AB8" w:rsidRPr="00AE1005" w:rsidRDefault="004D6AB8" w:rsidP="004D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57158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571588" w:rsidP="00A02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3259" w:rsidRPr="00AE1005" w:rsidTr="00C76BB7">
        <w:trPr>
          <w:trHeight w:val="464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AF50E1">
            <w:pPr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ВСЬОГО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4D6AB8" w:rsidP="0057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4</w:t>
            </w:r>
            <w:r w:rsidR="0057158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4D6AB8" w:rsidP="0057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2</w:t>
            </w:r>
            <w:r w:rsidR="00571588">
              <w:rPr>
                <w:rFonts w:ascii="Times New Roman" w:hAnsi="Times New Roman"/>
                <w:sz w:val="16"/>
                <w:szCs w:val="16"/>
              </w:rPr>
              <w:t>1</w:t>
            </w:r>
            <w:r w:rsidR="00AE3259" w:rsidRPr="00AE1005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DC6F54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2150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16000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DC6F54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2310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16700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4D6AB8" w:rsidP="003E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8</w:t>
            </w:r>
            <w:r w:rsidR="003E127B">
              <w:rPr>
                <w:rFonts w:ascii="Times New Roman" w:hAnsi="Times New Roman"/>
                <w:sz w:val="16"/>
                <w:szCs w:val="16"/>
              </w:rPr>
              <w:t>46</w:t>
            </w:r>
            <w:r w:rsidR="00DC6F54" w:rsidRPr="00AE100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3E127B" w:rsidP="0057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A276F" w:rsidRPr="00BA276F" w:rsidRDefault="00D7058B" w:rsidP="008654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276F">
        <w:rPr>
          <w:rFonts w:ascii="Times New Roman" w:hAnsi="Times New Roman"/>
          <w:sz w:val="24"/>
          <w:szCs w:val="24"/>
        </w:rPr>
        <w:tab/>
      </w:r>
      <w:r w:rsidR="00B60D6D" w:rsidRPr="00BA276F">
        <w:rPr>
          <w:rFonts w:ascii="Times New Roman" w:hAnsi="Times New Roman"/>
          <w:sz w:val="24"/>
          <w:szCs w:val="24"/>
        </w:rPr>
        <w:t xml:space="preserve"> </w:t>
      </w:r>
    </w:p>
    <w:p w:rsidR="00BA276F" w:rsidRPr="009C61AB" w:rsidRDefault="009C61AB" w:rsidP="008654C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 w:rsidRPr="009C61AB">
        <w:rPr>
          <w:rFonts w:ascii="Times New Roman" w:hAnsi="Times New Roman"/>
          <w:color w:val="000000" w:themeColor="text1"/>
          <w:sz w:val="24"/>
          <w:szCs w:val="24"/>
        </w:rPr>
        <w:t>".</w:t>
      </w:r>
    </w:p>
    <w:p w:rsidR="00BA276F" w:rsidRDefault="009C61AB" w:rsidP="009C61AB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</w:p>
    <w:p w:rsidR="00BA276F" w:rsidRDefault="00BA276F" w:rsidP="008654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відділу взаємодії з правоохоронними органами</w:t>
      </w:r>
    </w:p>
    <w:p w:rsidR="00D7058B" w:rsidRPr="00B02A14" w:rsidRDefault="00BA276F" w:rsidP="008654C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 оборонної роботи апарату адміністрації</w:t>
      </w:r>
      <w:r w:rsidR="00B60D6D" w:rsidRPr="00B02A14">
        <w:rPr>
          <w:rFonts w:ascii="Times New Roman" w:hAnsi="Times New Roman"/>
          <w:color w:val="FF0000"/>
          <w:sz w:val="24"/>
          <w:szCs w:val="24"/>
        </w:rPr>
        <w:t xml:space="preserve">            </w:t>
      </w:r>
      <w:r w:rsidR="00285EAB">
        <w:rPr>
          <w:rFonts w:ascii="Times New Roman" w:hAnsi="Times New Roman"/>
          <w:color w:val="FF0000"/>
          <w:sz w:val="24"/>
          <w:szCs w:val="24"/>
        </w:rPr>
        <w:t xml:space="preserve">                 </w:t>
      </w:r>
      <w:r w:rsidR="00B60D6D" w:rsidRPr="00B02A14">
        <w:rPr>
          <w:rFonts w:ascii="Times New Roman" w:hAnsi="Times New Roman"/>
          <w:color w:val="FF0000"/>
          <w:sz w:val="24"/>
          <w:szCs w:val="24"/>
        </w:rPr>
        <w:t xml:space="preserve">       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</w:t>
      </w:r>
      <w:r w:rsidRPr="00BA276F">
        <w:rPr>
          <w:rFonts w:ascii="Times New Roman" w:hAnsi="Times New Roman"/>
          <w:sz w:val="24"/>
          <w:szCs w:val="24"/>
        </w:rPr>
        <w:t xml:space="preserve">Сергій КОСЯК                       </w:t>
      </w:r>
      <w:r w:rsidR="00B60D6D" w:rsidRPr="00BA276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7405C0" w:rsidRPr="00BA276F">
        <w:rPr>
          <w:rFonts w:ascii="Times New Roman" w:hAnsi="Times New Roman"/>
          <w:sz w:val="24"/>
          <w:szCs w:val="24"/>
        </w:rPr>
        <w:t xml:space="preserve">    </w:t>
      </w:r>
      <w:r w:rsidR="00B60D6D" w:rsidRPr="00BA276F">
        <w:rPr>
          <w:rFonts w:ascii="Times New Roman" w:hAnsi="Times New Roman"/>
          <w:sz w:val="24"/>
          <w:szCs w:val="24"/>
        </w:rPr>
        <w:t xml:space="preserve">                             </w:t>
      </w:r>
      <w:r w:rsidR="007405C0" w:rsidRPr="00BA276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68DE" w:rsidRPr="00BA276F">
        <w:rPr>
          <w:rFonts w:ascii="Times New Roman" w:hAnsi="Times New Roman"/>
          <w:sz w:val="24"/>
          <w:szCs w:val="24"/>
        </w:rPr>
        <w:t xml:space="preserve">          </w:t>
      </w:r>
      <w:r w:rsidR="007405C0" w:rsidRPr="00BA276F">
        <w:rPr>
          <w:rFonts w:ascii="Times New Roman" w:hAnsi="Times New Roman"/>
          <w:sz w:val="24"/>
          <w:szCs w:val="24"/>
        </w:rPr>
        <w:t xml:space="preserve">   </w:t>
      </w:r>
    </w:p>
    <w:sectPr w:rsidR="00D7058B" w:rsidRPr="00B02A14" w:rsidSect="00F31E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91" w:right="24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013" w:rsidRDefault="00FB5013" w:rsidP="00C1398F">
      <w:pPr>
        <w:spacing w:after="0" w:line="240" w:lineRule="auto"/>
      </w:pPr>
      <w:r>
        <w:separator/>
      </w:r>
    </w:p>
  </w:endnote>
  <w:endnote w:type="continuationSeparator" w:id="0">
    <w:p w:rsidR="00FB5013" w:rsidRDefault="00FB5013" w:rsidP="00C1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6B" w:rsidRDefault="000F59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6B" w:rsidRDefault="000F596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6B" w:rsidRDefault="000F59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013" w:rsidRDefault="00FB5013" w:rsidP="00C1398F">
      <w:pPr>
        <w:spacing w:after="0" w:line="240" w:lineRule="auto"/>
      </w:pPr>
      <w:r>
        <w:separator/>
      </w:r>
    </w:p>
  </w:footnote>
  <w:footnote w:type="continuationSeparator" w:id="0">
    <w:p w:rsidR="00FB5013" w:rsidRDefault="00FB5013" w:rsidP="00C13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6B" w:rsidRDefault="000F59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65282"/>
      <w:docPartObj>
        <w:docPartGallery w:val="Page Numbers (Top of Page)"/>
        <w:docPartUnique/>
      </w:docPartObj>
    </w:sdtPr>
    <w:sdtEndPr/>
    <w:sdtContent>
      <w:p w:rsidR="00917414" w:rsidRDefault="00FB501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276F" w:rsidRPr="00285EAB" w:rsidRDefault="00BA276F" w:rsidP="00285EA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6B" w:rsidRDefault="000F59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23"/>
    <w:rsid w:val="00006F72"/>
    <w:rsid w:val="000114D7"/>
    <w:rsid w:val="000172E3"/>
    <w:rsid w:val="00021A44"/>
    <w:rsid w:val="0004501C"/>
    <w:rsid w:val="00052BEF"/>
    <w:rsid w:val="000565F4"/>
    <w:rsid w:val="000734D8"/>
    <w:rsid w:val="000B5000"/>
    <w:rsid w:val="000E496D"/>
    <w:rsid w:val="000F596B"/>
    <w:rsid w:val="0012110B"/>
    <w:rsid w:val="00127A2C"/>
    <w:rsid w:val="00154698"/>
    <w:rsid w:val="001F675F"/>
    <w:rsid w:val="002316D9"/>
    <w:rsid w:val="0025333A"/>
    <w:rsid w:val="00261343"/>
    <w:rsid w:val="002749E2"/>
    <w:rsid w:val="00285EAB"/>
    <w:rsid w:val="00293EAC"/>
    <w:rsid w:val="002C198B"/>
    <w:rsid w:val="002C64D6"/>
    <w:rsid w:val="002E737B"/>
    <w:rsid w:val="00314B90"/>
    <w:rsid w:val="00320255"/>
    <w:rsid w:val="0032094A"/>
    <w:rsid w:val="003326F6"/>
    <w:rsid w:val="0034162D"/>
    <w:rsid w:val="0034634A"/>
    <w:rsid w:val="0036697E"/>
    <w:rsid w:val="003874EF"/>
    <w:rsid w:val="0039241A"/>
    <w:rsid w:val="003A74E4"/>
    <w:rsid w:val="003C2DB1"/>
    <w:rsid w:val="003C34CE"/>
    <w:rsid w:val="003E127B"/>
    <w:rsid w:val="004228C9"/>
    <w:rsid w:val="004468DE"/>
    <w:rsid w:val="0046381E"/>
    <w:rsid w:val="004B3BF0"/>
    <w:rsid w:val="004C6DC4"/>
    <w:rsid w:val="004D6AB8"/>
    <w:rsid w:val="005465C8"/>
    <w:rsid w:val="005502DE"/>
    <w:rsid w:val="00571588"/>
    <w:rsid w:val="005801C5"/>
    <w:rsid w:val="00584CA8"/>
    <w:rsid w:val="00594DF8"/>
    <w:rsid w:val="005B3813"/>
    <w:rsid w:val="005B386F"/>
    <w:rsid w:val="005C6CF4"/>
    <w:rsid w:val="00611FCC"/>
    <w:rsid w:val="0063746D"/>
    <w:rsid w:val="006406CC"/>
    <w:rsid w:val="00643C80"/>
    <w:rsid w:val="00651A9C"/>
    <w:rsid w:val="006B2D9E"/>
    <w:rsid w:val="006C4B0B"/>
    <w:rsid w:val="00723080"/>
    <w:rsid w:val="00724037"/>
    <w:rsid w:val="007405C0"/>
    <w:rsid w:val="00763A75"/>
    <w:rsid w:val="00773E75"/>
    <w:rsid w:val="007F5D24"/>
    <w:rsid w:val="00822C4D"/>
    <w:rsid w:val="0085262E"/>
    <w:rsid w:val="008573E2"/>
    <w:rsid w:val="008576AF"/>
    <w:rsid w:val="008654CE"/>
    <w:rsid w:val="00870133"/>
    <w:rsid w:val="008E52C8"/>
    <w:rsid w:val="00917414"/>
    <w:rsid w:val="0096311B"/>
    <w:rsid w:val="00973C89"/>
    <w:rsid w:val="0099080A"/>
    <w:rsid w:val="009A0E36"/>
    <w:rsid w:val="009B70ED"/>
    <w:rsid w:val="009C61AB"/>
    <w:rsid w:val="009F2A9B"/>
    <w:rsid w:val="00A02742"/>
    <w:rsid w:val="00A22532"/>
    <w:rsid w:val="00A23234"/>
    <w:rsid w:val="00A53588"/>
    <w:rsid w:val="00A571FE"/>
    <w:rsid w:val="00A67B15"/>
    <w:rsid w:val="00A82269"/>
    <w:rsid w:val="00AA1128"/>
    <w:rsid w:val="00AB1704"/>
    <w:rsid w:val="00AD4375"/>
    <w:rsid w:val="00AE1005"/>
    <w:rsid w:val="00AE150C"/>
    <w:rsid w:val="00AE208D"/>
    <w:rsid w:val="00AE3259"/>
    <w:rsid w:val="00AF50E1"/>
    <w:rsid w:val="00B02A14"/>
    <w:rsid w:val="00B14A30"/>
    <w:rsid w:val="00B30804"/>
    <w:rsid w:val="00B6052E"/>
    <w:rsid w:val="00B60D6D"/>
    <w:rsid w:val="00B75698"/>
    <w:rsid w:val="00B9262D"/>
    <w:rsid w:val="00BA276F"/>
    <w:rsid w:val="00BC3A7D"/>
    <w:rsid w:val="00BC3D10"/>
    <w:rsid w:val="00BE3323"/>
    <w:rsid w:val="00BE3B2B"/>
    <w:rsid w:val="00C1240B"/>
    <w:rsid w:val="00C1398F"/>
    <w:rsid w:val="00C42D28"/>
    <w:rsid w:val="00C44922"/>
    <w:rsid w:val="00C50DEF"/>
    <w:rsid w:val="00C51984"/>
    <w:rsid w:val="00C6612E"/>
    <w:rsid w:val="00C676BA"/>
    <w:rsid w:val="00C70190"/>
    <w:rsid w:val="00C76BB7"/>
    <w:rsid w:val="00C9342B"/>
    <w:rsid w:val="00CE2265"/>
    <w:rsid w:val="00D1027D"/>
    <w:rsid w:val="00D253F3"/>
    <w:rsid w:val="00D7022E"/>
    <w:rsid w:val="00D7058B"/>
    <w:rsid w:val="00D823AC"/>
    <w:rsid w:val="00DC6F54"/>
    <w:rsid w:val="00DD1891"/>
    <w:rsid w:val="00DD72F2"/>
    <w:rsid w:val="00E467BE"/>
    <w:rsid w:val="00E95A9D"/>
    <w:rsid w:val="00EF6838"/>
    <w:rsid w:val="00F31E78"/>
    <w:rsid w:val="00F47216"/>
    <w:rsid w:val="00F55707"/>
    <w:rsid w:val="00F85F52"/>
    <w:rsid w:val="00F946A5"/>
    <w:rsid w:val="00FB035D"/>
    <w:rsid w:val="00FB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0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9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1398F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C139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1398F"/>
    <w:rPr>
      <w:rFonts w:cs="Times New Roman"/>
    </w:rPr>
  </w:style>
  <w:style w:type="character" w:styleId="a7">
    <w:name w:val="Strong"/>
    <w:basedOn w:val="a0"/>
    <w:uiPriority w:val="22"/>
    <w:qFormat/>
    <w:rsid w:val="003C34CE"/>
    <w:rPr>
      <w:rFonts w:cs="Times New Roman"/>
      <w:b/>
    </w:rPr>
  </w:style>
  <w:style w:type="paragraph" w:styleId="a8">
    <w:name w:val="List Paragraph"/>
    <w:basedOn w:val="a"/>
    <w:uiPriority w:val="34"/>
    <w:qFormat/>
    <w:rsid w:val="003C34C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docdata">
    <w:name w:val="docdata"/>
    <w:aliases w:val="docy,v5,1759,baiaagaaboqcaaadgauaaaumbqaaaaaaaaaaaaaaaaaaaaaaaaaaaaaaaaaaaaaaaaaaaaaaaaaaaaaaaaaaaaaaaaaaaaaaaaaaaaaaaaaaaaaaaaaaaaaaaaaaaaaaaaaaaaaaaaaaaaaaaaaaaaaaaaaaaaaaaaaaaaaaaaaaaaaaaaaaaaaaaaaaaaaaaaaaaaaaaaaaaaaaaaaaaaaaaaaaaaaaaaaaaaa"/>
    <w:basedOn w:val="a0"/>
    <w:rsid w:val="003C34CE"/>
    <w:rPr>
      <w:rFonts w:cs="Times New Roman"/>
    </w:rPr>
  </w:style>
  <w:style w:type="character" w:styleId="a9">
    <w:name w:val="annotation reference"/>
    <w:basedOn w:val="a0"/>
    <w:uiPriority w:val="99"/>
    <w:rsid w:val="00FB035D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rsid w:val="00FB035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locked/>
    <w:rsid w:val="00FB035D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rsid w:val="00FB035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locked/>
    <w:rsid w:val="00FB035D"/>
    <w:rPr>
      <w:rFonts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B0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FB03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0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9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1398F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C139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1398F"/>
    <w:rPr>
      <w:rFonts w:cs="Times New Roman"/>
    </w:rPr>
  </w:style>
  <w:style w:type="character" w:styleId="a7">
    <w:name w:val="Strong"/>
    <w:basedOn w:val="a0"/>
    <w:uiPriority w:val="22"/>
    <w:qFormat/>
    <w:rsid w:val="003C34CE"/>
    <w:rPr>
      <w:rFonts w:cs="Times New Roman"/>
      <w:b/>
    </w:rPr>
  </w:style>
  <w:style w:type="paragraph" w:styleId="a8">
    <w:name w:val="List Paragraph"/>
    <w:basedOn w:val="a"/>
    <w:uiPriority w:val="34"/>
    <w:qFormat/>
    <w:rsid w:val="003C34C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docdata">
    <w:name w:val="docdata"/>
    <w:aliases w:val="docy,v5,1759,baiaagaaboqcaaadgauaaaumbqaaaaaaaaaaaaaaaaaaaaaaaaaaaaaaaaaaaaaaaaaaaaaaaaaaaaaaaaaaaaaaaaaaaaaaaaaaaaaaaaaaaaaaaaaaaaaaaaaaaaaaaaaaaaaaaaaaaaaaaaaaaaaaaaaaaaaaaaaaaaaaaaaaaaaaaaaaaaaaaaaaaaaaaaaaaaaaaaaaaaaaaaaaaaaaaaaaaaaaaaaaaaa"/>
    <w:basedOn w:val="a0"/>
    <w:rsid w:val="003C34CE"/>
    <w:rPr>
      <w:rFonts w:cs="Times New Roman"/>
    </w:rPr>
  </w:style>
  <w:style w:type="character" w:styleId="a9">
    <w:name w:val="annotation reference"/>
    <w:basedOn w:val="a0"/>
    <w:uiPriority w:val="99"/>
    <w:rsid w:val="00FB035D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rsid w:val="00FB035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locked/>
    <w:rsid w:val="00FB035D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rsid w:val="00FB035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locked/>
    <w:rsid w:val="00FB035D"/>
    <w:rPr>
      <w:rFonts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B0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FB0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7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F56C8-6541-472D-AA31-E89E5043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4285</Words>
  <Characters>2443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Лісова</cp:lastModifiedBy>
  <cp:revision>2</cp:revision>
  <cp:lastPrinted>2021-09-30T10:47:00Z</cp:lastPrinted>
  <dcterms:created xsi:type="dcterms:W3CDTF">2021-10-19T08:45:00Z</dcterms:created>
  <dcterms:modified xsi:type="dcterms:W3CDTF">2021-10-19T08:45:00Z</dcterms:modified>
</cp:coreProperties>
</file>