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7F" w:rsidRPr="0041216D" w:rsidRDefault="00796F7F" w:rsidP="00796F7F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</w:pPr>
      <w:r w:rsidRPr="0041216D">
        <w:rPr>
          <w:rFonts w:ascii="ProbaPro" w:eastAsia="Times New Roman" w:hAnsi="ProbaPro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Про зміни до Комплексної програми енергоефективності Рівненської області на 2018 – 2025 роки</w:t>
      </w:r>
    </w:p>
    <w:p w:rsidR="00796F7F" w:rsidRPr="0041216D" w:rsidRDefault="00796F7F" w:rsidP="00796F7F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6"/>
          <w:szCs w:val="26"/>
          <w:lang w:eastAsia="uk-UA"/>
        </w:rPr>
      </w:pPr>
      <w:r w:rsidRPr="0041216D">
        <w:rPr>
          <w:rFonts w:ascii="ProbaPro" w:eastAsia="Times New Roman" w:hAnsi="ProbaPro" w:cs="Times New Roman"/>
          <w:b/>
          <w:color w:val="000000"/>
          <w:sz w:val="26"/>
          <w:szCs w:val="26"/>
          <w:lang w:eastAsia="uk-UA"/>
        </w:rPr>
        <w:t>1. Найменування органу виконавчої влади, який проводить електронні консультації з громадськістю:</w:t>
      </w:r>
    </w:p>
    <w:p w:rsidR="00796F7F" w:rsidRPr="0041216D" w:rsidRDefault="00796F7F" w:rsidP="00796F7F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</w:pPr>
      <w:r w:rsidRPr="0041216D"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  <w:t>Департамент житлово-комунального господарства, енергетики та енергоефективності Рівненської обласної державної адміністрації.</w:t>
      </w:r>
    </w:p>
    <w:p w:rsidR="00796F7F" w:rsidRPr="0041216D" w:rsidRDefault="00796F7F" w:rsidP="00796F7F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6"/>
          <w:szCs w:val="26"/>
          <w:lang w:eastAsia="uk-UA"/>
        </w:rPr>
      </w:pPr>
      <w:r w:rsidRPr="0041216D">
        <w:rPr>
          <w:rFonts w:ascii="ProbaPro" w:eastAsia="Times New Roman" w:hAnsi="ProbaPro" w:cs="Times New Roman"/>
          <w:b/>
          <w:color w:val="000000"/>
          <w:sz w:val="26"/>
          <w:szCs w:val="26"/>
          <w:lang w:eastAsia="uk-UA"/>
        </w:rPr>
        <w:t xml:space="preserve">2. Назва </w:t>
      </w:r>
      <w:proofErr w:type="spellStart"/>
      <w:r w:rsidRPr="0041216D">
        <w:rPr>
          <w:rFonts w:ascii="ProbaPro" w:eastAsia="Times New Roman" w:hAnsi="ProbaPro" w:cs="Times New Roman"/>
          <w:b/>
          <w:color w:val="000000"/>
          <w:sz w:val="26"/>
          <w:szCs w:val="26"/>
          <w:lang w:eastAsia="uk-UA"/>
        </w:rPr>
        <w:t>проєкту</w:t>
      </w:r>
      <w:proofErr w:type="spellEnd"/>
      <w:r w:rsidRPr="0041216D">
        <w:rPr>
          <w:rFonts w:ascii="ProbaPro" w:eastAsia="Times New Roman" w:hAnsi="ProbaPro" w:cs="Times New Roman"/>
          <w:b/>
          <w:color w:val="000000"/>
          <w:sz w:val="26"/>
          <w:szCs w:val="26"/>
          <w:lang w:eastAsia="uk-UA"/>
        </w:rPr>
        <w:t xml:space="preserve"> </w:t>
      </w:r>
      <w:proofErr w:type="spellStart"/>
      <w:r w:rsidRPr="0041216D">
        <w:rPr>
          <w:rFonts w:ascii="ProbaPro" w:eastAsia="Times New Roman" w:hAnsi="ProbaPro" w:cs="Times New Roman"/>
          <w:b/>
          <w:color w:val="000000"/>
          <w:sz w:val="26"/>
          <w:szCs w:val="26"/>
          <w:lang w:eastAsia="uk-UA"/>
        </w:rPr>
        <w:t>акта</w:t>
      </w:r>
      <w:proofErr w:type="spellEnd"/>
      <w:r w:rsidRPr="0041216D">
        <w:rPr>
          <w:rFonts w:ascii="ProbaPro" w:eastAsia="Times New Roman" w:hAnsi="ProbaPro" w:cs="Times New Roman"/>
          <w:b/>
          <w:color w:val="000000"/>
          <w:sz w:val="26"/>
          <w:szCs w:val="26"/>
          <w:lang w:eastAsia="uk-UA"/>
        </w:rPr>
        <w:t>, винесеного на обговорення:</w:t>
      </w:r>
    </w:p>
    <w:p w:rsidR="00796F7F" w:rsidRPr="0041216D" w:rsidRDefault="00796F7F" w:rsidP="00796F7F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</w:pPr>
      <w:proofErr w:type="spellStart"/>
      <w:r w:rsidRPr="0041216D"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  <w:t>Проєкт</w:t>
      </w:r>
      <w:proofErr w:type="spellEnd"/>
      <w:r w:rsidRPr="0041216D"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  <w:t xml:space="preserve"> розпорядження голови облдержадміністрації «Про зміни до Комплексної програми енергоефективності Рівненської області на 2018 – 2025 роки».</w:t>
      </w:r>
    </w:p>
    <w:p w:rsidR="00796F7F" w:rsidRPr="0041216D" w:rsidRDefault="00796F7F" w:rsidP="00796F7F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6"/>
          <w:szCs w:val="26"/>
          <w:lang w:eastAsia="uk-UA"/>
        </w:rPr>
      </w:pPr>
      <w:r w:rsidRPr="0041216D">
        <w:rPr>
          <w:rFonts w:ascii="ProbaPro" w:eastAsia="Times New Roman" w:hAnsi="ProbaPro" w:cs="Times New Roman"/>
          <w:b/>
          <w:color w:val="000000"/>
          <w:sz w:val="26"/>
          <w:szCs w:val="26"/>
          <w:lang w:eastAsia="uk-UA"/>
        </w:rPr>
        <w:t>3. Соціальні групи населення та заінтересовані сторони, на які поширюватиметься дія рішення, яке планується прийняти за результатами електронних консультацій з громадськістю:</w:t>
      </w:r>
    </w:p>
    <w:p w:rsidR="00796F7F" w:rsidRPr="0041216D" w:rsidRDefault="0041216D" w:rsidP="00796F7F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</w:pPr>
      <w:r w:rsidRPr="0041216D"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  <w:t>Ж</w:t>
      </w:r>
      <w:r w:rsidR="00796F7F" w:rsidRPr="0041216D"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  <w:t>ителі області та населення Рівненської області.</w:t>
      </w:r>
    </w:p>
    <w:p w:rsidR="00796F7F" w:rsidRPr="0041216D" w:rsidRDefault="00796F7F" w:rsidP="00796F7F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6"/>
          <w:szCs w:val="26"/>
          <w:lang w:eastAsia="uk-UA"/>
        </w:rPr>
      </w:pPr>
      <w:r w:rsidRPr="0041216D">
        <w:rPr>
          <w:rFonts w:ascii="ProbaPro" w:eastAsia="Times New Roman" w:hAnsi="ProbaPro" w:cs="Times New Roman"/>
          <w:b/>
          <w:color w:val="000000"/>
          <w:sz w:val="26"/>
          <w:szCs w:val="26"/>
          <w:lang w:eastAsia="uk-UA"/>
        </w:rPr>
        <w:t>4. Можливі наслідки проведення в життя рішення для різних соціальних груп населення та заінтересованих сторін:</w:t>
      </w:r>
    </w:p>
    <w:p w:rsidR="0041216D" w:rsidRPr="0041216D" w:rsidRDefault="0041216D" w:rsidP="0041216D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216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41216D">
        <w:rPr>
          <w:rFonts w:ascii="Times New Roman" w:eastAsia="Times New Roman" w:hAnsi="Times New Roman"/>
          <w:sz w:val="26"/>
          <w:szCs w:val="26"/>
          <w:lang w:eastAsia="ru-RU"/>
        </w:rPr>
        <w:t>оліпшення якості житлово-комунального обслуговування, зменшення споживання енергетичних ресурсів;</w:t>
      </w:r>
      <w:r w:rsidRPr="004121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1216D">
        <w:rPr>
          <w:rFonts w:ascii="Times New Roman" w:eastAsia="Times New Roman" w:hAnsi="Times New Roman"/>
          <w:sz w:val="26"/>
          <w:szCs w:val="26"/>
          <w:lang w:eastAsia="ru-RU"/>
        </w:rPr>
        <w:t>раціональне використання загальних площ користування, нежитлових приміщень будинку, залучення комерційних структур - співвласників до фінансування загальних витрат з утримання;</w:t>
      </w:r>
      <w:r w:rsidRPr="004121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1216D">
        <w:rPr>
          <w:rFonts w:ascii="Times New Roman" w:eastAsia="Times New Roman" w:hAnsi="Times New Roman"/>
          <w:sz w:val="26"/>
          <w:szCs w:val="26"/>
          <w:lang w:eastAsia="ru-RU"/>
        </w:rPr>
        <w:t>поліпшення технічного стану багатоповерхових будинків та умов проживання у них, своєчасне проведення ремонтів та благоустрій прилеглої території за участю співвласників;</w:t>
      </w:r>
      <w:r w:rsidRPr="004121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1216D">
        <w:rPr>
          <w:rFonts w:ascii="Times New Roman" w:eastAsia="Times New Roman" w:hAnsi="Times New Roman"/>
          <w:sz w:val="26"/>
          <w:szCs w:val="26"/>
          <w:lang w:eastAsia="ru-RU"/>
        </w:rPr>
        <w:t>цільове та раціональне використання коштів співвласників та залучених зовнішніх ресурсів на утримання житлових будинків, реалізацію заходів енергоефективності;</w:t>
      </w:r>
      <w:r w:rsidRPr="004121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1216D">
        <w:rPr>
          <w:rFonts w:ascii="Times New Roman" w:eastAsia="Times New Roman" w:hAnsi="Times New Roman"/>
          <w:sz w:val="26"/>
          <w:szCs w:val="26"/>
          <w:lang w:eastAsia="ru-RU"/>
        </w:rPr>
        <w:t>покращення якості виконання будівельно-ремонтних робіт, енергоефективних заходів  шляхом контролю з боку співвласників;</w:t>
      </w:r>
      <w:r w:rsidRPr="004121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1216D">
        <w:rPr>
          <w:rFonts w:ascii="Times New Roman" w:eastAsia="Times New Roman" w:hAnsi="Times New Roman"/>
          <w:sz w:val="26"/>
          <w:szCs w:val="26"/>
          <w:lang w:eastAsia="ru-RU"/>
        </w:rPr>
        <w:t xml:space="preserve">розвиток ринку </w:t>
      </w:r>
      <w:proofErr w:type="spellStart"/>
      <w:r w:rsidRPr="0041216D">
        <w:rPr>
          <w:rFonts w:ascii="Times New Roman" w:eastAsia="Times New Roman" w:hAnsi="Times New Roman"/>
          <w:sz w:val="26"/>
          <w:szCs w:val="26"/>
          <w:lang w:eastAsia="ru-RU"/>
        </w:rPr>
        <w:t>енергоаудиторів</w:t>
      </w:r>
      <w:proofErr w:type="spellEnd"/>
      <w:r w:rsidRPr="0041216D">
        <w:rPr>
          <w:rFonts w:ascii="Times New Roman" w:eastAsia="Times New Roman" w:hAnsi="Times New Roman"/>
          <w:sz w:val="26"/>
          <w:szCs w:val="26"/>
          <w:lang w:eastAsia="ru-RU"/>
        </w:rPr>
        <w:t>, виконавців робіт та надавачів послуг з реалізації енергоефективних проєктів;</w:t>
      </w:r>
      <w:r w:rsidRPr="004121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1216D">
        <w:rPr>
          <w:rFonts w:ascii="Times New Roman" w:eastAsia="Times New Roman" w:hAnsi="Times New Roman"/>
          <w:sz w:val="26"/>
          <w:szCs w:val="26"/>
          <w:lang w:eastAsia="ru-RU"/>
        </w:rPr>
        <w:t>соціальна мобілізація мешканців.</w:t>
      </w:r>
    </w:p>
    <w:p w:rsidR="0041216D" w:rsidRPr="0041216D" w:rsidRDefault="0041216D" w:rsidP="0041216D">
      <w:pPr>
        <w:tabs>
          <w:tab w:val="left" w:pos="0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6F7F" w:rsidRPr="0041216D" w:rsidRDefault="00796F7F" w:rsidP="00796F7F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6"/>
          <w:szCs w:val="26"/>
          <w:lang w:eastAsia="uk-UA"/>
        </w:rPr>
      </w:pPr>
      <w:r w:rsidRPr="0041216D">
        <w:rPr>
          <w:rFonts w:ascii="ProbaPro" w:eastAsia="Times New Roman" w:hAnsi="ProbaPro" w:cs="Times New Roman"/>
          <w:b/>
          <w:color w:val="000000"/>
          <w:sz w:val="26"/>
          <w:szCs w:val="26"/>
          <w:lang w:eastAsia="uk-UA"/>
        </w:rPr>
        <w:t>5. Електронна адреса, строк і форма подання пропозицій та зауважень:</w:t>
      </w:r>
    </w:p>
    <w:p w:rsidR="00796F7F" w:rsidRPr="0041216D" w:rsidRDefault="00796F7F" w:rsidP="00796F7F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</w:pPr>
      <w:r w:rsidRPr="0041216D"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  <w:t xml:space="preserve">Пропозиції та зауваження до даного проекту приймаються до </w:t>
      </w:r>
      <w:r w:rsidR="0041216D" w:rsidRPr="0041216D"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  <w:t>23</w:t>
      </w:r>
      <w:r w:rsidRPr="0041216D"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  <w:t xml:space="preserve"> </w:t>
      </w:r>
      <w:r w:rsidR="0041216D" w:rsidRPr="0041216D"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  <w:t>липня</w:t>
      </w:r>
      <w:r w:rsidRPr="0041216D"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  <w:t xml:space="preserve"> 2020 року, електронна адреса: </w:t>
      </w:r>
      <w:proofErr w:type="spellStart"/>
      <w:r w:rsidR="0041216D" w:rsidRPr="0041216D">
        <w:rPr>
          <w:rFonts w:ascii="ProbaPro" w:eastAsia="Times New Roman" w:hAnsi="ProbaPro" w:cs="Times New Roman"/>
          <w:color w:val="000000"/>
          <w:sz w:val="26"/>
          <w:szCs w:val="26"/>
          <w:lang w:val="en-US" w:eastAsia="uk-UA"/>
        </w:rPr>
        <w:t>energozb</w:t>
      </w:r>
      <w:proofErr w:type="spellEnd"/>
      <w:r w:rsidR="0041216D" w:rsidRPr="0041216D">
        <w:rPr>
          <w:rFonts w:ascii="ProbaPro" w:eastAsia="Times New Roman" w:hAnsi="ProbaPro" w:cs="Times New Roman"/>
          <w:color w:val="000000"/>
          <w:sz w:val="26"/>
          <w:szCs w:val="26"/>
          <w:lang w:val="ru-RU" w:eastAsia="uk-UA"/>
        </w:rPr>
        <w:t>_</w:t>
      </w:r>
      <w:proofErr w:type="spellStart"/>
      <w:r w:rsidR="0041216D" w:rsidRPr="0041216D">
        <w:rPr>
          <w:rFonts w:ascii="ProbaPro" w:eastAsia="Times New Roman" w:hAnsi="ProbaPro" w:cs="Times New Roman"/>
          <w:color w:val="000000"/>
          <w:sz w:val="26"/>
          <w:szCs w:val="26"/>
          <w:lang w:val="en-US" w:eastAsia="uk-UA"/>
        </w:rPr>
        <w:t>rivne</w:t>
      </w:r>
      <w:proofErr w:type="spellEnd"/>
      <w:r w:rsidR="0041216D" w:rsidRPr="0041216D"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  <w:t>@rv.gov.ua</w:t>
      </w:r>
      <w:r w:rsidR="0041216D" w:rsidRPr="0041216D">
        <w:rPr>
          <w:rFonts w:ascii="ProbaPro" w:eastAsia="Times New Roman" w:hAnsi="ProbaPro" w:cs="Times New Roman"/>
          <w:color w:val="000000"/>
          <w:sz w:val="26"/>
          <w:szCs w:val="26"/>
          <w:lang w:val="ru-RU" w:eastAsia="uk-UA"/>
        </w:rPr>
        <w:t xml:space="preserve">, </w:t>
      </w:r>
      <w:proofErr w:type="spellStart"/>
      <w:r w:rsidR="0041216D" w:rsidRPr="0041216D">
        <w:rPr>
          <w:rFonts w:ascii="ProbaPro" w:eastAsia="Times New Roman" w:hAnsi="ProbaPro" w:cs="Times New Roman"/>
          <w:color w:val="000000"/>
          <w:sz w:val="26"/>
          <w:szCs w:val="26"/>
          <w:lang w:val="en-US" w:eastAsia="uk-UA"/>
        </w:rPr>
        <w:t>semchuk</w:t>
      </w:r>
      <w:proofErr w:type="spellEnd"/>
      <w:r w:rsidR="0041216D" w:rsidRPr="0041216D">
        <w:rPr>
          <w:rFonts w:ascii="ProbaPro" w:eastAsia="Times New Roman" w:hAnsi="ProbaPro" w:cs="Times New Roman"/>
          <w:color w:val="000000"/>
          <w:sz w:val="26"/>
          <w:szCs w:val="26"/>
          <w:lang w:val="ru-RU" w:eastAsia="uk-UA"/>
        </w:rPr>
        <w:t>@</w:t>
      </w:r>
      <w:proofErr w:type="spellStart"/>
      <w:r w:rsidR="0041216D" w:rsidRPr="0041216D">
        <w:rPr>
          <w:rFonts w:ascii="ProbaPro" w:eastAsia="Times New Roman" w:hAnsi="ProbaPro" w:cs="Times New Roman"/>
          <w:color w:val="000000"/>
          <w:sz w:val="26"/>
          <w:szCs w:val="26"/>
          <w:lang w:val="en-US" w:eastAsia="uk-UA"/>
        </w:rPr>
        <w:t>rv</w:t>
      </w:r>
      <w:proofErr w:type="spellEnd"/>
      <w:r w:rsidR="0041216D" w:rsidRPr="0041216D">
        <w:rPr>
          <w:rFonts w:ascii="ProbaPro" w:eastAsia="Times New Roman" w:hAnsi="ProbaPro" w:cs="Times New Roman"/>
          <w:color w:val="000000"/>
          <w:sz w:val="26"/>
          <w:szCs w:val="26"/>
          <w:lang w:val="ru-RU" w:eastAsia="uk-UA"/>
        </w:rPr>
        <w:t>.</w:t>
      </w:r>
      <w:proofErr w:type="spellStart"/>
      <w:r w:rsidR="0041216D" w:rsidRPr="0041216D">
        <w:rPr>
          <w:rFonts w:ascii="ProbaPro" w:eastAsia="Times New Roman" w:hAnsi="ProbaPro" w:cs="Times New Roman"/>
          <w:color w:val="000000"/>
          <w:sz w:val="26"/>
          <w:szCs w:val="26"/>
          <w:lang w:val="en-US" w:eastAsia="uk-UA"/>
        </w:rPr>
        <w:t>gov</w:t>
      </w:r>
      <w:proofErr w:type="spellEnd"/>
      <w:r w:rsidR="0041216D" w:rsidRPr="0041216D">
        <w:rPr>
          <w:rFonts w:ascii="ProbaPro" w:eastAsia="Times New Roman" w:hAnsi="ProbaPro" w:cs="Times New Roman"/>
          <w:color w:val="000000"/>
          <w:sz w:val="26"/>
          <w:szCs w:val="26"/>
          <w:lang w:val="ru-RU" w:eastAsia="uk-UA"/>
        </w:rPr>
        <w:t>.</w:t>
      </w:r>
      <w:proofErr w:type="spellStart"/>
      <w:r w:rsidR="0041216D" w:rsidRPr="0041216D">
        <w:rPr>
          <w:rFonts w:ascii="ProbaPro" w:eastAsia="Times New Roman" w:hAnsi="ProbaPro" w:cs="Times New Roman"/>
          <w:color w:val="000000"/>
          <w:sz w:val="26"/>
          <w:szCs w:val="26"/>
          <w:lang w:val="en-US" w:eastAsia="uk-UA"/>
        </w:rPr>
        <w:t>ua</w:t>
      </w:r>
      <w:proofErr w:type="spellEnd"/>
      <w:r w:rsidRPr="0041216D">
        <w:rPr>
          <w:rFonts w:ascii="ProbaPro" w:eastAsia="Times New Roman" w:hAnsi="ProbaPro" w:cs="Times New Roman"/>
          <w:color w:val="000000"/>
          <w:sz w:val="26"/>
          <w:szCs w:val="26"/>
          <w:lang w:val="ru-RU" w:eastAsia="uk-UA"/>
        </w:rPr>
        <w:t>.</w:t>
      </w:r>
    </w:p>
    <w:p w:rsidR="00796F7F" w:rsidRPr="0041216D" w:rsidRDefault="00796F7F" w:rsidP="00796F7F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6"/>
          <w:szCs w:val="26"/>
          <w:lang w:eastAsia="uk-UA"/>
        </w:rPr>
      </w:pPr>
      <w:r w:rsidRPr="0041216D">
        <w:rPr>
          <w:rFonts w:ascii="ProbaPro" w:eastAsia="Times New Roman" w:hAnsi="ProbaPro" w:cs="Times New Roman"/>
          <w:b/>
          <w:color w:val="000000"/>
          <w:sz w:val="26"/>
          <w:szCs w:val="26"/>
          <w:lang w:eastAsia="uk-UA"/>
        </w:rPr>
        <w:t>6. Номер телефону, за яким надаються консультації з питання, що винесено на обговорення:</w:t>
      </w:r>
    </w:p>
    <w:p w:rsidR="00796F7F" w:rsidRPr="0041216D" w:rsidRDefault="00796F7F" w:rsidP="00796F7F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</w:pPr>
      <w:bookmarkStart w:id="0" w:name="_GoBack"/>
      <w:bookmarkEnd w:id="0"/>
      <w:r w:rsidRPr="0041216D"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  <w:t xml:space="preserve">телефон : </w:t>
      </w:r>
      <w:r w:rsidR="0041216D" w:rsidRPr="0041216D"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  <w:t xml:space="preserve">653 770, 653 904, </w:t>
      </w:r>
      <w:r w:rsidRPr="0041216D"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  <w:t>0362-653-</w:t>
      </w:r>
      <w:r w:rsidR="0041216D" w:rsidRPr="0041216D">
        <w:rPr>
          <w:rFonts w:ascii="ProbaPro" w:eastAsia="Times New Roman" w:hAnsi="ProbaPro" w:cs="Times New Roman"/>
          <w:color w:val="000000"/>
          <w:sz w:val="26"/>
          <w:szCs w:val="26"/>
          <w:lang w:val="ru-RU" w:eastAsia="uk-UA"/>
        </w:rPr>
        <w:t>917.</w:t>
      </w:r>
    </w:p>
    <w:p w:rsidR="00796F7F" w:rsidRPr="0041216D" w:rsidRDefault="00796F7F" w:rsidP="00796F7F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6"/>
          <w:szCs w:val="26"/>
          <w:lang w:eastAsia="uk-UA"/>
        </w:rPr>
      </w:pPr>
      <w:r w:rsidRPr="0041216D">
        <w:rPr>
          <w:rFonts w:ascii="ProbaPro" w:eastAsia="Times New Roman" w:hAnsi="ProbaPro" w:cs="Times New Roman"/>
          <w:b/>
          <w:color w:val="000000"/>
          <w:sz w:val="26"/>
          <w:szCs w:val="26"/>
          <w:lang w:eastAsia="uk-UA"/>
        </w:rPr>
        <w:t>7. Прізвище, ім’я відповідальної особи органу виконавчої влади:</w:t>
      </w:r>
    </w:p>
    <w:p w:rsidR="00796F7F" w:rsidRPr="0041216D" w:rsidRDefault="0041216D" w:rsidP="00796F7F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</w:pPr>
      <w:r w:rsidRPr="0041216D"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  <w:t>В.о.</w:t>
      </w:r>
      <w:r w:rsidR="00796F7F" w:rsidRPr="0041216D"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  <w:t xml:space="preserve"> директора департаменту –житлово-комунального господарства, енергетики та енергоефективності Рівненської обласної державної адміністрації Валерій </w:t>
      </w:r>
      <w:proofErr w:type="spellStart"/>
      <w:r w:rsidR="00796F7F" w:rsidRPr="0041216D"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  <w:t>Гуз</w:t>
      </w:r>
      <w:proofErr w:type="spellEnd"/>
      <w:r w:rsidR="00796F7F" w:rsidRPr="0041216D"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  <w:t>.</w:t>
      </w:r>
    </w:p>
    <w:p w:rsidR="00796F7F" w:rsidRPr="0041216D" w:rsidRDefault="00796F7F" w:rsidP="00796F7F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6"/>
          <w:szCs w:val="26"/>
          <w:lang w:eastAsia="uk-UA"/>
        </w:rPr>
      </w:pPr>
      <w:r w:rsidRPr="0041216D">
        <w:rPr>
          <w:rFonts w:ascii="ProbaPro" w:eastAsia="Times New Roman" w:hAnsi="ProbaPro" w:cs="Times New Roman"/>
          <w:b/>
          <w:color w:val="000000"/>
          <w:sz w:val="26"/>
          <w:szCs w:val="26"/>
          <w:lang w:eastAsia="uk-UA"/>
        </w:rPr>
        <w:t>8. Строк і спосіб оприлюднення результатів обговорення:</w:t>
      </w:r>
    </w:p>
    <w:p w:rsidR="00796F7F" w:rsidRPr="0041216D" w:rsidRDefault="00796F7F" w:rsidP="00796F7F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</w:pPr>
      <w:r w:rsidRPr="0041216D">
        <w:rPr>
          <w:rFonts w:ascii="ProbaPro" w:eastAsia="Times New Roman" w:hAnsi="ProbaPro" w:cs="Times New Roman"/>
          <w:color w:val="000000"/>
          <w:sz w:val="26"/>
          <w:szCs w:val="26"/>
          <w:lang w:eastAsia="uk-UA"/>
        </w:rPr>
        <w:t>Звіт за результатами обговорення буде оприлюднений на офіційному веб-сайті Рівненської облдержадміністрації у рубриці «Консультації з громадськістю».</w:t>
      </w:r>
    </w:p>
    <w:sectPr w:rsidR="00796F7F" w:rsidRPr="0041216D" w:rsidSect="0041216D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23"/>
    <w:rsid w:val="00005F35"/>
    <w:rsid w:val="0041216D"/>
    <w:rsid w:val="00796F7F"/>
    <w:rsid w:val="00F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D26F"/>
  <w15:chartTrackingRefBased/>
  <w15:docId w15:val="{62EF80B9-1183-468D-A61F-BF1CDDD0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F7F"/>
    <w:rPr>
      <w:b/>
      <w:bCs/>
    </w:rPr>
  </w:style>
  <w:style w:type="paragraph" w:styleId="a4">
    <w:name w:val="Normal (Web)"/>
    <w:basedOn w:val="a"/>
    <w:uiPriority w:val="99"/>
    <w:semiHidden/>
    <w:unhideWhenUsed/>
    <w:rsid w:val="0079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412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1580</Words>
  <Characters>902</Characters>
  <Application>Microsoft Office Word</Application>
  <DocSecurity>0</DocSecurity>
  <Lines>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2020-04-23T08:26:00Z</dcterms:created>
  <dcterms:modified xsi:type="dcterms:W3CDTF">2020-07-16T07:52:00Z</dcterms:modified>
</cp:coreProperties>
</file>