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7E" w:rsidRPr="000A2ABF" w:rsidRDefault="00850069" w:rsidP="000A2ABF">
      <w:pPr>
        <w:outlineLvl w:val="0"/>
        <w:rPr>
          <w:lang w:val="uk-UA"/>
        </w:rPr>
      </w:pPr>
      <w:bookmarkStart w:id="0" w:name="_GoBack"/>
      <w:bookmarkEnd w:id="0"/>
      <w:r>
        <w:rPr>
          <w:lang w:val="uk-UA"/>
        </w:rPr>
        <w:t>Умови обговорення</w:t>
      </w:r>
      <w:r w:rsidR="00734A7E">
        <w:t xml:space="preserve"> проєкту </w:t>
      </w:r>
      <w:r w:rsidRPr="00682F94">
        <w:rPr>
          <w:lang w:val="uk-UA"/>
        </w:rPr>
        <w:t>розпорядження</w:t>
      </w:r>
      <w:r>
        <w:t xml:space="preserve"> голови </w:t>
      </w:r>
      <w:r w:rsidR="00734A7E" w:rsidRPr="00850069">
        <w:rPr>
          <w:lang w:val="uk-UA"/>
        </w:rPr>
        <w:t>обласної</w:t>
      </w:r>
      <w:r w:rsidR="00734A7E">
        <w:t xml:space="preserve"> </w:t>
      </w:r>
      <w:r w:rsidR="00734A7E" w:rsidRPr="00850069">
        <w:rPr>
          <w:lang w:val="uk-UA"/>
        </w:rPr>
        <w:t>державної</w:t>
      </w:r>
      <w:r w:rsidR="00734A7E">
        <w:t xml:space="preserve"> </w:t>
      </w:r>
      <w:r w:rsidR="00734A7E" w:rsidRPr="00850069">
        <w:rPr>
          <w:lang w:val="uk-UA"/>
        </w:rPr>
        <w:t>адміністрації</w:t>
      </w:r>
      <w:r>
        <w:rPr>
          <w:lang w:val="uk-UA"/>
        </w:rPr>
        <w:t xml:space="preserve"> – начальника обласної військо</w:t>
      </w:r>
      <w:r w:rsidRPr="00850069">
        <w:rPr>
          <w:lang w:val="uk-UA"/>
        </w:rPr>
        <w:t>вої</w:t>
      </w:r>
      <w:r>
        <w:rPr>
          <w:lang w:val="uk-UA"/>
        </w:rPr>
        <w:t xml:space="preserve">  адміністрації </w:t>
      </w:r>
      <w:r w:rsidR="00734A7E">
        <w:t xml:space="preserve"> </w:t>
      </w:r>
      <w:r w:rsidR="00734A7E" w:rsidRPr="000A2ABF">
        <w:t>«</w:t>
      </w:r>
      <w:r w:rsidR="000A2ABF" w:rsidRPr="000A2ABF">
        <w:rPr>
          <w:lang w:val="uk-UA"/>
        </w:rPr>
        <w:t>Про</w:t>
      </w:r>
      <w:r w:rsidR="000A2ABF" w:rsidRPr="000A2ABF">
        <w:rPr>
          <w:lang w:val="en-US"/>
        </w:rPr>
        <w:t xml:space="preserve"> </w:t>
      </w:r>
      <w:r w:rsidR="000A2ABF" w:rsidRPr="000A2ABF">
        <w:rPr>
          <w:lang w:val="uk-UA"/>
        </w:rPr>
        <w:t xml:space="preserve">затвердження плану заходів </w:t>
      </w:r>
      <w:r w:rsidR="00A1446A">
        <w:t>на 202</w:t>
      </w:r>
      <w:r w:rsidR="00A1446A">
        <w:rPr>
          <w:lang w:val="uk-UA"/>
        </w:rPr>
        <w:t>5</w:t>
      </w:r>
      <w:r w:rsidR="000A2ABF" w:rsidRPr="000A2ABF">
        <w:rPr>
          <w:lang w:val="uk-UA"/>
        </w:rPr>
        <w:t>−</w:t>
      </w:r>
      <w:r w:rsidR="00A1446A">
        <w:rPr>
          <w:lang w:val="uk-UA"/>
        </w:rPr>
        <w:t>2026</w:t>
      </w:r>
      <w:r w:rsidR="000A2ABF" w:rsidRPr="000A2ABF">
        <w:rPr>
          <w:lang w:val="uk-UA"/>
        </w:rPr>
        <w:t xml:space="preserve"> роки з реалізації в Рівненській області Національної стратегії із створення безбар’єрного простору в Україні</w:t>
      </w:r>
      <w:r w:rsidR="000A2ABF">
        <w:rPr>
          <w:lang w:val="uk-UA"/>
        </w:rPr>
        <w:t xml:space="preserve"> </w:t>
      </w:r>
      <w:r w:rsidR="000A2ABF" w:rsidRPr="000A2ABF">
        <w:rPr>
          <w:lang w:val="uk-UA"/>
        </w:rPr>
        <w:t>на період до 2030 року</w:t>
      </w:r>
      <w:r w:rsidR="00734A7E" w:rsidRPr="000A2ABF">
        <w:t>»</w:t>
      </w:r>
      <w:r w:rsidR="00734A7E" w:rsidRPr="000A2ABF">
        <w:rPr>
          <w:rStyle w:val="a3"/>
        </w:rPr>
        <w:t> </w:t>
      </w:r>
    </w:p>
    <w:p w:rsidR="00734A7E" w:rsidRPr="00682F94" w:rsidRDefault="00734A7E" w:rsidP="00734A7E">
      <w:pPr>
        <w:pStyle w:val="a4"/>
        <w:rPr>
          <w:lang w:val="uk-UA"/>
        </w:rPr>
      </w:pPr>
      <w:r>
        <w:rPr>
          <w:rStyle w:val="a3"/>
        </w:rPr>
        <w:t>1.</w:t>
      </w:r>
      <w:r w:rsidRPr="00682F94">
        <w:rPr>
          <w:rStyle w:val="a3"/>
          <w:lang w:val="uk-UA"/>
        </w:rPr>
        <w:t>Найменування органу виконавчої влади, який проводить електронні консультації з громадськістю:</w:t>
      </w:r>
    </w:p>
    <w:p w:rsidR="00734A7E" w:rsidRPr="00682F94" w:rsidRDefault="002D4C65" w:rsidP="00605D87">
      <w:pPr>
        <w:pStyle w:val="a4"/>
        <w:jc w:val="both"/>
        <w:rPr>
          <w:lang w:val="uk-UA"/>
        </w:rPr>
      </w:pPr>
      <w:r w:rsidRPr="00682F94">
        <w:rPr>
          <w:lang w:val="uk-UA"/>
        </w:rPr>
        <w:t xml:space="preserve">Департамент з питань будівництва та архітектури </w:t>
      </w:r>
      <w:r w:rsidR="00734A7E" w:rsidRPr="00682F94">
        <w:rPr>
          <w:lang w:val="uk-UA"/>
        </w:rPr>
        <w:t xml:space="preserve"> Рівненської обласної державної адміністрації.</w:t>
      </w:r>
    </w:p>
    <w:p w:rsidR="00734A7E" w:rsidRPr="00682F94" w:rsidRDefault="00734A7E" w:rsidP="00734A7E">
      <w:pPr>
        <w:pStyle w:val="a4"/>
        <w:rPr>
          <w:lang w:val="uk-UA"/>
        </w:rPr>
      </w:pPr>
      <w:r w:rsidRPr="00682F94">
        <w:rPr>
          <w:rStyle w:val="a3"/>
          <w:lang w:val="uk-UA"/>
        </w:rPr>
        <w:t>2. Назва проєкту:</w:t>
      </w:r>
    </w:p>
    <w:p w:rsidR="00734A7E" w:rsidRPr="00682F94" w:rsidRDefault="00734A7E" w:rsidP="00605D87">
      <w:pPr>
        <w:pStyle w:val="a4"/>
        <w:jc w:val="both"/>
        <w:rPr>
          <w:lang w:val="uk-UA"/>
        </w:rPr>
      </w:pPr>
      <w:proofErr w:type="spellStart"/>
      <w:r w:rsidRPr="00682F94">
        <w:rPr>
          <w:lang w:val="uk-UA"/>
        </w:rPr>
        <w:t>Проєкт</w:t>
      </w:r>
      <w:proofErr w:type="spellEnd"/>
      <w:r w:rsidRPr="00682F94">
        <w:rPr>
          <w:lang w:val="uk-UA"/>
        </w:rPr>
        <w:t xml:space="preserve"> розпорядження гол</w:t>
      </w:r>
      <w:r w:rsidR="00682F94" w:rsidRPr="00682F94">
        <w:rPr>
          <w:lang w:val="uk-UA"/>
        </w:rPr>
        <w:t xml:space="preserve">ови </w:t>
      </w:r>
      <w:r w:rsidRPr="00682F94">
        <w:rPr>
          <w:lang w:val="uk-UA"/>
        </w:rPr>
        <w:t>обласної державної адміністрації</w:t>
      </w:r>
      <w:r w:rsidR="00682F94" w:rsidRPr="00682F94">
        <w:rPr>
          <w:lang w:val="uk-UA"/>
        </w:rPr>
        <w:t xml:space="preserve"> – начальника обласної військової адміністрації</w:t>
      </w:r>
      <w:r w:rsidRPr="00682F94">
        <w:rPr>
          <w:lang w:val="uk-UA"/>
        </w:rPr>
        <w:t xml:space="preserve"> </w:t>
      </w:r>
      <w:r w:rsidR="0079732D" w:rsidRPr="00A1446A">
        <w:rPr>
          <w:lang w:val="uk-UA"/>
        </w:rPr>
        <w:t>«</w:t>
      </w:r>
      <w:r w:rsidR="0079732D" w:rsidRPr="000A2ABF">
        <w:rPr>
          <w:lang w:val="uk-UA"/>
        </w:rPr>
        <w:t>Про</w:t>
      </w:r>
      <w:r w:rsidR="0079732D" w:rsidRPr="00A1446A">
        <w:rPr>
          <w:lang w:val="uk-UA"/>
        </w:rPr>
        <w:t xml:space="preserve"> </w:t>
      </w:r>
      <w:r w:rsidR="0079732D" w:rsidRPr="000A2ABF">
        <w:rPr>
          <w:lang w:val="uk-UA"/>
        </w:rPr>
        <w:t xml:space="preserve">затвердження плану заходів </w:t>
      </w:r>
      <w:r w:rsidR="00A1446A">
        <w:rPr>
          <w:lang w:val="uk-UA"/>
        </w:rPr>
        <w:t>на 2025</w:t>
      </w:r>
      <w:r w:rsidR="0079732D" w:rsidRPr="000A2ABF">
        <w:rPr>
          <w:lang w:val="uk-UA"/>
        </w:rPr>
        <w:t>−</w:t>
      </w:r>
      <w:r w:rsidR="00A1446A">
        <w:rPr>
          <w:lang w:val="uk-UA"/>
        </w:rPr>
        <w:t>2026</w:t>
      </w:r>
      <w:r w:rsidR="0079732D" w:rsidRPr="000A2ABF">
        <w:rPr>
          <w:lang w:val="uk-UA"/>
        </w:rPr>
        <w:t xml:space="preserve"> роки з реалізації в Рівненській області Національної стратегії із створення безбар’єрного простору в Україні</w:t>
      </w:r>
      <w:r w:rsidR="0079732D">
        <w:rPr>
          <w:lang w:val="uk-UA"/>
        </w:rPr>
        <w:t xml:space="preserve"> </w:t>
      </w:r>
      <w:r w:rsidR="0079732D" w:rsidRPr="000A2ABF">
        <w:rPr>
          <w:lang w:val="uk-UA"/>
        </w:rPr>
        <w:t>на період до 2030 року</w:t>
      </w:r>
      <w:r w:rsidR="0079732D" w:rsidRPr="00A1446A">
        <w:rPr>
          <w:lang w:val="uk-UA"/>
        </w:rPr>
        <w:t>»</w:t>
      </w:r>
      <w:r w:rsidR="0079732D" w:rsidRPr="000A2ABF">
        <w:rPr>
          <w:rStyle w:val="a3"/>
        </w:rPr>
        <w:t> </w:t>
      </w:r>
    </w:p>
    <w:p w:rsidR="00734A7E" w:rsidRPr="00682F94" w:rsidRDefault="00734A7E" w:rsidP="00734A7E">
      <w:pPr>
        <w:pStyle w:val="a4"/>
        <w:rPr>
          <w:lang w:val="uk-UA"/>
        </w:rPr>
      </w:pPr>
      <w:r w:rsidRPr="00682F94">
        <w:rPr>
          <w:rStyle w:val="a3"/>
          <w:lang w:val="uk-UA"/>
        </w:rPr>
        <w:t>3. 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громадськістю:</w:t>
      </w:r>
    </w:p>
    <w:p w:rsidR="00734A7E" w:rsidRPr="00A1446A" w:rsidRDefault="00605D87" w:rsidP="00734A7E">
      <w:pPr>
        <w:pStyle w:val="a4"/>
        <w:rPr>
          <w:lang w:val="uk-UA"/>
        </w:rPr>
      </w:pPr>
      <w:r>
        <w:rPr>
          <w:lang w:val="uk-UA"/>
        </w:rPr>
        <w:t>Всі соціальні групи населення, структурні підрозділи Рівненської обласної державної адміністрації, органи місцевого самоврядування, громадські організації</w:t>
      </w:r>
      <w:r w:rsidR="00734A7E" w:rsidRPr="00A1446A">
        <w:rPr>
          <w:lang w:val="uk-UA"/>
        </w:rPr>
        <w:t>.</w:t>
      </w:r>
    </w:p>
    <w:p w:rsidR="00734A7E" w:rsidRPr="00682F94" w:rsidRDefault="00734A7E" w:rsidP="00734A7E">
      <w:pPr>
        <w:pStyle w:val="a4"/>
        <w:rPr>
          <w:lang w:val="uk-UA"/>
        </w:rPr>
      </w:pPr>
      <w:r w:rsidRPr="00682F94">
        <w:rPr>
          <w:rStyle w:val="a3"/>
          <w:lang w:val="uk-UA"/>
        </w:rPr>
        <w:t>4. Можливі наслідки проведення в життя рішення для різних соціальних груп населення та заінтересованих сторін:</w:t>
      </w:r>
    </w:p>
    <w:p w:rsidR="00734A7E" w:rsidRPr="00605D87" w:rsidRDefault="001E58E6" w:rsidP="001E58E6">
      <w:pPr>
        <w:jc w:val="both"/>
        <w:rPr>
          <w:lang w:val="uk-UA"/>
        </w:rPr>
      </w:pPr>
      <w:r>
        <w:rPr>
          <w:lang w:val="uk-UA"/>
        </w:rPr>
        <w:t>Р</w:t>
      </w:r>
      <w:r w:rsidR="00D55838" w:rsidRPr="00D55838">
        <w:rPr>
          <w:lang w:val="uk-UA"/>
        </w:rPr>
        <w:t>еалізація Національної стратегії із створення безбар’єрного простору в Україні на період до 2030 року та ві</w:t>
      </w:r>
      <w:r w:rsidR="00F4479A">
        <w:rPr>
          <w:lang w:val="uk-UA"/>
        </w:rPr>
        <w:t>дповідних планів заходів на 2025</w:t>
      </w:r>
      <w:r w:rsidR="00D55838" w:rsidRPr="00D55838">
        <w:rPr>
          <w:lang w:val="uk-UA"/>
        </w:rPr>
        <w:t>-20</w:t>
      </w:r>
      <w:r w:rsidR="00F4479A">
        <w:rPr>
          <w:lang w:val="uk-UA"/>
        </w:rPr>
        <w:t>26</w:t>
      </w:r>
      <w:r w:rsidR="00D55838" w:rsidRPr="00D55838">
        <w:rPr>
          <w:lang w:val="uk-UA"/>
        </w:rPr>
        <w:t xml:space="preserve"> роки сприятиме реалізації державної політики на місцях щодо досягнення всіх видів безбар’єрності – суспільної, освітньої, економічної, фізичної, цифрової, інформаційної та інших.</w:t>
      </w:r>
    </w:p>
    <w:p w:rsidR="00734A7E" w:rsidRPr="001E58E6" w:rsidRDefault="00734A7E" w:rsidP="00734A7E">
      <w:pPr>
        <w:pStyle w:val="a4"/>
        <w:rPr>
          <w:lang w:val="uk-UA"/>
        </w:rPr>
      </w:pPr>
      <w:r w:rsidRPr="001E58E6">
        <w:rPr>
          <w:rStyle w:val="a3"/>
          <w:lang w:val="uk-UA"/>
        </w:rPr>
        <w:t>5. Електронна адреса, строк і форма подання пропозицій та зауважень:</w:t>
      </w:r>
    </w:p>
    <w:p w:rsidR="00734A7E" w:rsidRPr="001E58E6" w:rsidRDefault="00734A7E" w:rsidP="00D55838">
      <w:pPr>
        <w:pStyle w:val="a4"/>
        <w:jc w:val="both"/>
        <w:rPr>
          <w:lang w:val="uk-UA"/>
        </w:rPr>
      </w:pPr>
      <w:r w:rsidRPr="001E58E6">
        <w:rPr>
          <w:lang w:val="uk-UA"/>
        </w:rPr>
        <w:t xml:space="preserve">Пропозиції та зауваження до </w:t>
      </w:r>
      <w:r w:rsidR="00D55838" w:rsidRPr="001E58E6">
        <w:rPr>
          <w:lang w:val="uk-UA"/>
        </w:rPr>
        <w:t xml:space="preserve">даного проекту приймаються до </w:t>
      </w:r>
      <w:r w:rsidR="00F81AF2">
        <w:rPr>
          <w:lang w:val="uk-UA"/>
        </w:rPr>
        <w:t>02 липня 2025</w:t>
      </w:r>
      <w:r w:rsidRPr="001E58E6">
        <w:rPr>
          <w:lang w:val="uk-UA"/>
        </w:rPr>
        <w:t xml:space="preserve"> року </w:t>
      </w:r>
      <w:r w:rsidR="00682F94" w:rsidRPr="001E58E6">
        <w:rPr>
          <w:lang w:val="uk-UA"/>
        </w:rPr>
        <w:t>на  електронну адресу</w:t>
      </w:r>
      <w:r w:rsidRPr="001E58E6">
        <w:rPr>
          <w:lang w:val="uk-UA"/>
        </w:rPr>
        <w:t xml:space="preserve">: </w:t>
      </w:r>
      <w:proofErr w:type="spellStart"/>
      <w:r w:rsidR="00D55838" w:rsidRPr="001E58E6">
        <w:rPr>
          <w:lang w:val="uk-UA"/>
        </w:rPr>
        <w:t>arhioda@rv.gov.ua</w:t>
      </w:r>
      <w:proofErr w:type="spellEnd"/>
      <w:r w:rsidR="00D55838" w:rsidRPr="001E58E6">
        <w:rPr>
          <w:lang w:val="uk-UA"/>
        </w:rPr>
        <w:t>.</w:t>
      </w:r>
    </w:p>
    <w:p w:rsidR="00682F94" w:rsidRPr="001E58E6" w:rsidRDefault="00734A7E" w:rsidP="00734A7E">
      <w:pPr>
        <w:pStyle w:val="a4"/>
        <w:rPr>
          <w:rStyle w:val="a3"/>
          <w:lang w:val="uk-UA"/>
        </w:rPr>
      </w:pPr>
      <w:r w:rsidRPr="001E58E6">
        <w:rPr>
          <w:rStyle w:val="a3"/>
          <w:lang w:val="uk-UA"/>
        </w:rPr>
        <w:t xml:space="preserve">6. Номер телефону, за яким надаються консультації з питання, що винесено на обговорення: </w:t>
      </w:r>
    </w:p>
    <w:p w:rsidR="00734A7E" w:rsidRPr="001E58E6" w:rsidRDefault="00682F94" w:rsidP="00734A7E">
      <w:pPr>
        <w:pStyle w:val="a4"/>
        <w:rPr>
          <w:lang w:val="uk-UA"/>
        </w:rPr>
      </w:pPr>
      <w:r w:rsidRPr="001E58E6">
        <w:rPr>
          <w:rStyle w:val="a3"/>
          <w:lang w:val="uk-UA"/>
        </w:rPr>
        <w:t>Телефон (0</w:t>
      </w:r>
      <w:r w:rsidR="00734A7E" w:rsidRPr="001E58E6">
        <w:rPr>
          <w:rStyle w:val="a3"/>
          <w:lang w:val="uk-UA"/>
        </w:rPr>
        <w:t>36</w:t>
      </w:r>
      <w:r w:rsidRPr="001E58E6">
        <w:rPr>
          <w:rStyle w:val="a3"/>
          <w:lang w:val="uk-UA"/>
        </w:rPr>
        <w:t>-</w:t>
      </w:r>
      <w:r w:rsidR="00734A7E" w:rsidRPr="001E58E6">
        <w:rPr>
          <w:rStyle w:val="a3"/>
          <w:lang w:val="uk-UA"/>
        </w:rPr>
        <w:t>2</w:t>
      </w:r>
      <w:r w:rsidRPr="001E58E6">
        <w:rPr>
          <w:rStyle w:val="a3"/>
          <w:lang w:val="uk-UA"/>
        </w:rPr>
        <w:t>)</w:t>
      </w:r>
      <w:r w:rsidR="001E58E6">
        <w:rPr>
          <w:rStyle w:val="a3"/>
          <w:lang w:val="uk-UA"/>
        </w:rPr>
        <w:t xml:space="preserve"> </w:t>
      </w:r>
      <w:r w:rsidR="00D55838" w:rsidRPr="001E58E6">
        <w:rPr>
          <w:b/>
          <w:lang w:val="uk-UA"/>
        </w:rPr>
        <w:t>63-45-93</w:t>
      </w:r>
      <w:r w:rsidR="00734A7E" w:rsidRPr="001E58E6">
        <w:rPr>
          <w:lang w:val="uk-UA"/>
        </w:rPr>
        <w:t>.</w:t>
      </w:r>
    </w:p>
    <w:p w:rsidR="00734A7E" w:rsidRPr="001E58E6" w:rsidRDefault="00734A7E" w:rsidP="00734A7E">
      <w:pPr>
        <w:pStyle w:val="a4"/>
        <w:rPr>
          <w:lang w:val="uk-UA"/>
        </w:rPr>
      </w:pPr>
      <w:r w:rsidRPr="001E58E6">
        <w:rPr>
          <w:rStyle w:val="a3"/>
          <w:lang w:val="uk-UA"/>
        </w:rPr>
        <w:t>7. Пріз</w:t>
      </w:r>
      <w:r w:rsidR="001E58E6">
        <w:rPr>
          <w:rStyle w:val="a3"/>
          <w:lang w:val="uk-UA"/>
        </w:rPr>
        <w:t>вище, ім’я відповідальної особи</w:t>
      </w:r>
      <w:r w:rsidRPr="001E58E6">
        <w:rPr>
          <w:rStyle w:val="a3"/>
          <w:lang w:val="uk-UA"/>
        </w:rPr>
        <w:t>:</w:t>
      </w:r>
    </w:p>
    <w:p w:rsidR="00734A7E" w:rsidRPr="003A4242" w:rsidRDefault="00D55838" w:rsidP="00D55838">
      <w:pPr>
        <w:pStyle w:val="a4"/>
        <w:jc w:val="both"/>
        <w:rPr>
          <w:lang w:val="uk-UA"/>
        </w:rPr>
      </w:pPr>
      <w:r w:rsidRPr="003A4242">
        <w:rPr>
          <w:lang w:val="uk-UA"/>
        </w:rPr>
        <w:t>Зав</w:t>
      </w:r>
      <w:r>
        <w:rPr>
          <w:lang w:val="uk-UA"/>
        </w:rPr>
        <w:t>ідувач сектору містобудівного кадастру управління містобудування та архітектури департаменту з питань будівництва та архітектури Рівненської обласної державної адміністрації Мачулянський Юрій Юрійович</w:t>
      </w:r>
      <w:r w:rsidR="00734A7E" w:rsidRPr="003A4242">
        <w:rPr>
          <w:lang w:val="uk-UA"/>
        </w:rPr>
        <w:t>.</w:t>
      </w:r>
      <w:r w:rsidR="00734A7E">
        <w:rPr>
          <w:rStyle w:val="a3"/>
        </w:rPr>
        <w:t> </w:t>
      </w:r>
    </w:p>
    <w:p w:rsidR="00734A7E" w:rsidRPr="001E58E6" w:rsidRDefault="00734A7E" w:rsidP="00734A7E">
      <w:pPr>
        <w:pStyle w:val="a4"/>
        <w:rPr>
          <w:lang w:val="uk-UA"/>
        </w:rPr>
      </w:pPr>
      <w:r w:rsidRPr="001E58E6">
        <w:rPr>
          <w:rStyle w:val="a3"/>
          <w:lang w:val="uk-UA"/>
        </w:rPr>
        <w:t>8. Строк і спосіб оприлюднення результатів обговорення:</w:t>
      </w:r>
    </w:p>
    <w:p w:rsidR="00542E9A" w:rsidRPr="001E58E6" w:rsidRDefault="00734A7E" w:rsidP="001E58E6">
      <w:pPr>
        <w:pStyle w:val="a4"/>
        <w:jc w:val="both"/>
        <w:rPr>
          <w:lang w:val="uk-UA"/>
        </w:rPr>
      </w:pPr>
      <w:r w:rsidRPr="001E58E6">
        <w:rPr>
          <w:lang w:val="uk-UA"/>
        </w:rPr>
        <w:t>Звіт за результатами обговорення буде</w:t>
      </w:r>
      <w:r w:rsidR="00986A26">
        <w:rPr>
          <w:lang w:val="uk-UA"/>
        </w:rPr>
        <w:t xml:space="preserve"> оприлюднений на офіційному веб</w:t>
      </w:r>
      <w:r w:rsidRPr="001E58E6">
        <w:rPr>
          <w:lang w:val="uk-UA"/>
        </w:rPr>
        <w:t>сайті Рівненської облдержадміністрації у рубриці «Консультації з громадськістю»</w:t>
      </w:r>
      <w:r w:rsidR="001E58E6">
        <w:rPr>
          <w:lang w:val="uk-UA"/>
        </w:rPr>
        <w:t>.</w:t>
      </w:r>
    </w:p>
    <w:sectPr w:rsidR="00542E9A" w:rsidRPr="001E58E6" w:rsidSect="0079732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7E"/>
    <w:rsid w:val="00013445"/>
    <w:rsid w:val="000A2ABF"/>
    <w:rsid w:val="001E58E6"/>
    <w:rsid w:val="002D4C65"/>
    <w:rsid w:val="002F3977"/>
    <w:rsid w:val="003A4242"/>
    <w:rsid w:val="00542E9A"/>
    <w:rsid w:val="00605D87"/>
    <w:rsid w:val="00631BFD"/>
    <w:rsid w:val="00682F94"/>
    <w:rsid w:val="00734A7E"/>
    <w:rsid w:val="0079732D"/>
    <w:rsid w:val="00850069"/>
    <w:rsid w:val="00986A26"/>
    <w:rsid w:val="00A1446A"/>
    <w:rsid w:val="00AB5E6A"/>
    <w:rsid w:val="00C27518"/>
    <w:rsid w:val="00D436F4"/>
    <w:rsid w:val="00D55838"/>
    <w:rsid w:val="00E407B1"/>
    <w:rsid w:val="00F4479A"/>
    <w:rsid w:val="00F8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34A7E"/>
    <w:rPr>
      <w:b/>
      <w:bCs/>
    </w:rPr>
  </w:style>
  <w:style w:type="paragraph" w:styleId="a4">
    <w:name w:val="Normal (Web)"/>
    <w:basedOn w:val="a"/>
    <w:rsid w:val="00734A7E"/>
    <w:pPr>
      <w:spacing w:before="100" w:beforeAutospacing="1" w:after="100" w:afterAutospacing="1"/>
    </w:pPr>
  </w:style>
  <w:style w:type="character" w:styleId="a5">
    <w:name w:val="Hyperlink"/>
    <w:basedOn w:val="a0"/>
    <w:rsid w:val="00734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34A7E"/>
    <w:rPr>
      <w:b/>
      <w:bCs/>
    </w:rPr>
  </w:style>
  <w:style w:type="paragraph" w:styleId="a4">
    <w:name w:val="Normal (Web)"/>
    <w:basedOn w:val="a"/>
    <w:rsid w:val="00734A7E"/>
    <w:pPr>
      <w:spacing w:before="100" w:beforeAutospacing="1" w:after="100" w:afterAutospacing="1"/>
    </w:pPr>
  </w:style>
  <w:style w:type="character" w:styleId="a5">
    <w:name w:val="Hyperlink"/>
    <w:basedOn w:val="a0"/>
    <w:rsid w:val="00734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Обговорення проєкту розпорядження голови Рівненської обласної державної адміністрації «Про затвердження Положення про обласний огляд-конкурс на кращий студентський гуртожиток та кращий гуртожиток професійного закладу»</vt:lpstr>
    </vt:vector>
  </TitlesOfParts>
  <Company>Рівненська обласна державна ажміністрація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Обговорення проєкту розпорядження голови Рівненської обласної державної адміністрації «Про затвердження Положення про обласний огляд-конкурс на кращий студентський гуртожиток та кращий гуртожиток професійного закладу»</dc:title>
  <dc:creator>Рівненська обласна державна ажміністрація</dc:creator>
  <cp:lastModifiedBy>User</cp:lastModifiedBy>
  <cp:revision>2</cp:revision>
  <cp:lastPrinted>2023-04-05T09:09:00Z</cp:lastPrinted>
  <dcterms:created xsi:type="dcterms:W3CDTF">2025-06-02T09:42:00Z</dcterms:created>
  <dcterms:modified xsi:type="dcterms:W3CDTF">2025-06-02T09:42:00Z</dcterms:modified>
</cp:coreProperties>
</file>