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1752FF" w:rsidRPr="001752FF" w:rsidRDefault="001752FF" w:rsidP="00E909DE">
      <w:pPr>
        <w:pStyle w:val="ListParagraph"/>
        <w:spacing w:after="120"/>
        <w:ind w:left="9204" w:firstLine="708"/>
        <w:jc w:val="center"/>
        <w:rPr>
          <w:sz w:val="20"/>
          <w:szCs w:val="20"/>
        </w:rPr>
      </w:pP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4"/>
        <w:gridCol w:w="1549"/>
        <w:gridCol w:w="1149"/>
        <w:gridCol w:w="978"/>
        <w:gridCol w:w="998"/>
        <w:gridCol w:w="1126"/>
        <w:gridCol w:w="886"/>
        <w:gridCol w:w="532"/>
        <w:gridCol w:w="919"/>
        <w:gridCol w:w="1503"/>
        <w:gridCol w:w="1139"/>
        <w:gridCol w:w="758"/>
        <w:gridCol w:w="515"/>
        <w:gridCol w:w="1004"/>
        <w:gridCol w:w="2265"/>
        <w:gridCol w:w="545"/>
      </w:tblGrid>
      <w:tr w:rsidR="00656832" w:rsidRPr="009A5152" w:rsidTr="007D2E42">
        <w:trPr>
          <w:cantSplit/>
          <w:trHeight w:val="1424"/>
          <w:tblHeader/>
        </w:trPr>
        <w:tc>
          <w:tcPr>
            <w:tcW w:w="166"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7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298"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4"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43"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rPr>
              <w:t xml:space="preserve">Джерело </w:t>
            </w:r>
            <w:r w:rsidRPr="009A5152">
              <w:rPr>
                <w:sz w:val="18"/>
                <w:szCs w:val="18"/>
                <w:lang w:val="uk-UA"/>
              </w:rPr>
              <w:t>інформації</w:t>
            </w:r>
          </w:p>
        </w:tc>
        <w:tc>
          <w:tcPr>
            <w:tcW w:w="270"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2"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80"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58"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4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1"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0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9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6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656832" w:rsidRPr="009A5152" w:rsidTr="007D2E42">
        <w:trPr>
          <w:trHeight w:val="263"/>
        </w:trPr>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7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29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4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80"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5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4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1"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0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9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432C92" w:rsidRPr="00B7371E" w:rsidTr="00432C92">
        <w:trPr>
          <w:trHeight w:val="975"/>
        </w:trPr>
        <w:tc>
          <w:tcPr>
            <w:tcW w:w="166" w:type="pct"/>
            <w:shd w:val="clear" w:color="auto" w:fill="FFFFFF"/>
            <w:vAlign w:val="center"/>
          </w:tcPr>
          <w:p w:rsidR="00432C92" w:rsidRPr="00221759" w:rsidRDefault="00432C92" w:rsidP="00432C92">
            <w:pPr>
              <w:jc w:val="center"/>
              <w:rPr>
                <w:b/>
                <w:bCs/>
                <w:sz w:val="16"/>
                <w:szCs w:val="16"/>
                <w:lang w:val="uk-UA"/>
              </w:rPr>
            </w:pPr>
            <w:r>
              <w:rPr>
                <w:b/>
                <w:bCs/>
                <w:sz w:val="16"/>
                <w:szCs w:val="16"/>
                <w:lang w:val="uk-UA"/>
              </w:rPr>
              <w:t>3752</w:t>
            </w:r>
          </w:p>
        </w:tc>
        <w:tc>
          <w:tcPr>
            <w:tcW w:w="472"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Інформація про фактичні видатки на оплату праці за травень</w:t>
            </w:r>
          </w:p>
        </w:tc>
        <w:tc>
          <w:tcPr>
            <w:tcW w:w="350"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№вх-2761/25</w:t>
            </w:r>
          </w:p>
        </w:tc>
        <w:tc>
          <w:tcPr>
            <w:tcW w:w="298"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w:t>
            </w:r>
          </w:p>
        </w:tc>
        <w:tc>
          <w:tcPr>
            <w:tcW w:w="304"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Департамент з питань будівництва та архітектури</w:t>
            </w:r>
          </w:p>
        </w:tc>
        <w:tc>
          <w:tcPr>
            <w:tcW w:w="270"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w:t>
            </w:r>
          </w:p>
        </w:tc>
        <w:tc>
          <w:tcPr>
            <w:tcW w:w="162"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w:t>
            </w:r>
          </w:p>
        </w:tc>
        <w:tc>
          <w:tcPr>
            <w:tcW w:w="280"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Інформація про фактичні видатки на оплату праці за травень</w:t>
            </w:r>
          </w:p>
        </w:tc>
        <w:tc>
          <w:tcPr>
            <w:tcW w:w="347"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Текстовий</w:t>
            </w:r>
          </w:p>
          <w:p w:rsidR="00432C92" w:rsidRPr="00432C92" w:rsidRDefault="00432C92" w:rsidP="00432C92">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w:t>
            </w:r>
          </w:p>
        </w:tc>
        <w:tc>
          <w:tcPr>
            <w:tcW w:w="306" w:type="pct"/>
            <w:shd w:val="clear" w:color="auto" w:fill="FFFFFF"/>
            <w:vAlign w:val="center"/>
          </w:tcPr>
          <w:p w:rsidR="00432C92" w:rsidRPr="00432C92" w:rsidRDefault="00432C92" w:rsidP="00432C92">
            <w:pPr>
              <w:jc w:val="center"/>
              <w:rPr>
                <w:bCs/>
                <w:sz w:val="16"/>
                <w:szCs w:val="16"/>
                <w:lang w:val="uk-UA"/>
              </w:rPr>
            </w:pPr>
          </w:p>
          <w:p w:rsidR="00432C92" w:rsidRPr="00432C92" w:rsidRDefault="00432C92" w:rsidP="00432C92">
            <w:pPr>
              <w:jc w:val="center"/>
              <w:rPr>
                <w:bCs/>
                <w:sz w:val="16"/>
                <w:szCs w:val="16"/>
                <w:lang w:val="uk-UA"/>
              </w:rPr>
            </w:pPr>
            <w:r w:rsidRPr="00432C92">
              <w:rPr>
                <w:bCs/>
                <w:sz w:val="16"/>
                <w:szCs w:val="16"/>
                <w:lang w:val="uk-UA"/>
              </w:rPr>
              <w:t>Паперова, електронна</w:t>
            </w:r>
          </w:p>
          <w:p w:rsidR="00432C92" w:rsidRPr="00432C92" w:rsidRDefault="00432C92" w:rsidP="00432C92">
            <w:pPr>
              <w:jc w:val="center"/>
              <w:rPr>
                <w:bCs/>
                <w:sz w:val="16"/>
                <w:szCs w:val="16"/>
                <w:lang w:val="uk-UA"/>
              </w:rPr>
            </w:pPr>
          </w:p>
        </w:tc>
        <w:tc>
          <w:tcPr>
            <w:tcW w:w="690" w:type="pct"/>
            <w:shd w:val="clear" w:color="auto" w:fill="FFFFFF"/>
            <w:vAlign w:val="center"/>
          </w:tcPr>
          <w:p w:rsidR="00432C92" w:rsidRPr="00235E59" w:rsidRDefault="00432C92" w:rsidP="00432C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432C92" w:rsidRDefault="00432C92" w:rsidP="00432C92">
            <w:pPr>
              <w:jc w:val="center"/>
              <w:rPr>
                <w:lang w:val="ru-RU"/>
              </w:rPr>
            </w:pPr>
            <w:r>
              <w:rPr>
                <w:lang w:val="ru-RU"/>
              </w:rPr>
              <w:t>-</w:t>
            </w:r>
          </w:p>
        </w:tc>
      </w:tr>
      <w:tr w:rsidR="00432C92" w:rsidRPr="00B7371E" w:rsidTr="00432C92">
        <w:trPr>
          <w:trHeight w:val="975"/>
        </w:trPr>
        <w:tc>
          <w:tcPr>
            <w:tcW w:w="166" w:type="pct"/>
            <w:shd w:val="clear" w:color="auto" w:fill="FFFFFF"/>
            <w:vAlign w:val="center"/>
          </w:tcPr>
          <w:p w:rsidR="00432C92" w:rsidRDefault="00477BDE" w:rsidP="00432C92">
            <w:pPr>
              <w:jc w:val="center"/>
              <w:rPr>
                <w:b/>
                <w:bCs/>
                <w:sz w:val="16"/>
                <w:szCs w:val="16"/>
                <w:lang w:val="uk-UA"/>
              </w:rPr>
            </w:pPr>
            <w:r>
              <w:rPr>
                <w:b/>
                <w:bCs/>
                <w:sz w:val="16"/>
                <w:szCs w:val="16"/>
                <w:lang w:val="uk-UA"/>
              </w:rPr>
              <w:t>3753</w:t>
            </w:r>
          </w:p>
        </w:tc>
        <w:tc>
          <w:tcPr>
            <w:tcW w:w="472"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Про внесення змін до обласного бюджету</w:t>
            </w:r>
          </w:p>
        </w:tc>
        <w:tc>
          <w:tcPr>
            <w:tcW w:w="350"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№вх-2762/25</w:t>
            </w:r>
          </w:p>
        </w:tc>
        <w:tc>
          <w:tcPr>
            <w:tcW w:w="298"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w:t>
            </w:r>
          </w:p>
        </w:tc>
        <w:tc>
          <w:tcPr>
            <w:tcW w:w="304"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Департамент освіти і науки</w:t>
            </w:r>
          </w:p>
        </w:tc>
        <w:tc>
          <w:tcPr>
            <w:tcW w:w="270"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w:t>
            </w:r>
          </w:p>
        </w:tc>
        <w:tc>
          <w:tcPr>
            <w:tcW w:w="162"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w:t>
            </w:r>
          </w:p>
        </w:tc>
        <w:tc>
          <w:tcPr>
            <w:tcW w:w="280"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Про внесення змін до обласного бюджету</w:t>
            </w:r>
          </w:p>
        </w:tc>
        <w:tc>
          <w:tcPr>
            <w:tcW w:w="347"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Текстовий</w:t>
            </w:r>
          </w:p>
          <w:p w:rsidR="00432C92" w:rsidRPr="00432C92" w:rsidRDefault="00432C92" w:rsidP="00432C92">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432C92" w:rsidRPr="00432C92" w:rsidRDefault="00432C92" w:rsidP="00432C92">
            <w:pPr>
              <w:jc w:val="center"/>
              <w:rPr>
                <w:bCs/>
                <w:sz w:val="16"/>
                <w:szCs w:val="16"/>
                <w:lang w:val="uk-UA"/>
              </w:rPr>
            </w:pPr>
            <w:r w:rsidRPr="00432C92">
              <w:rPr>
                <w:bCs/>
                <w:sz w:val="16"/>
                <w:szCs w:val="16"/>
                <w:lang w:val="uk-UA"/>
              </w:rPr>
              <w:t>-</w:t>
            </w:r>
          </w:p>
        </w:tc>
        <w:tc>
          <w:tcPr>
            <w:tcW w:w="306" w:type="pct"/>
            <w:shd w:val="clear" w:color="auto" w:fill="FFFFFF"/>
            <w:vAlign w:val="center"/>
          </w:tcPr>
          <w:p w:rsidR="00432C92" w:rsidRPr="00432C92" w:rsidRDefault="00432C92" w:rsidP="00432C92">
            <w:pPr>
              <w:jc w:val="center"/>
              <w:rPr>
                <w:bCs/>
                <w:sz w:val="16"/>
                <w:szCs w:val="16"/>
                <w:lang w:val="uk-UA"/>
              </w:rPr>
            </w:pPr>
          </w:p>
          <w:p w:rsidR="00432C92" w:rsidRPr="00432C92" w:rsidRDefault="00432C92" w:rsidP="00432C92">
            <w:pPr>
              <w:jc w:val="center"/>
              <w:rPr>
                <w:bCs/>
                <w:sz w:val="16"/>
                <w:szCs w:val="16"/>
                <w:lang w:val="uk-UA"/>
              </w:rPr>
            </w:pPr>
            <w:r w:rsidRPr="00432C92">
              <w:rPr>
                <w:bCs/>
                <w:sz w:val="16"/>
                <w:szCs w:val="16"/>
                <w:lang w:val="uk-UA"/>
              </w:rPr>
              <w:t>Паперова, електронна</w:t>
            </w:r>
          </w:p>
          <w:p w:rsidR="00432C92" w:rsidRPr="00432C92" w:rsidRDefault="00432C92" w:rsidP="00432C92">
            <w:pPr>
              <w:jc w:val="center"/>
              <w:rPr>
                <w:bCs/>
                <w:sz w:val="16"/>
                <w:szCs w:val="16"/>
                <w:lang w:val="uk-UA"/>
              </w:rPr>
            </w:pPr>
          </w:p>
        </w:tc>
        <w:tc>
          <w:tcPr>
            <w:tcW w:w="690" w:type="pct"/>
            <w:shd w:val="clear" w:color="auto" w:fill="FFFFFF"/>
            <w:vAlign w:val="center"/>
          </w:tcPr>
          <w:p w:rsidR="00432C92" w:rsidRPr="00235E59" w:rsidRDefault="00432C92" w:rsidP="00432C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432C92" w:rsidRDefault="00432C92" w:rsidP="00432C92">
            <w:pPr>
              <w:jc w:val="center"/>
              <w:rPr>
                <w:lang w:val="ru-RU"/>
              </w:rPr>
            </w:pPr>
            <w:r>
              <w:rPr>
                <w:lang w:val="ru-RU"/>
              </w:rPr>
              <w:t>-</w:t>
            </w:r>
          </w:p>
        </w:tc>
      </w:tr>
      <w:tr w:rsidR="009955DC" w:rsidRPr="00B7371E" w:rsidTr="00432C92">
        <w:trPr>
          <w:trHeight w:val="975"/>
        </w:trPr>
        <w:tc>
          <w:tcPr>
            <w:tcW w:w="166" w:type="pct"/>
            <w:shd w:val="clear" w:color="auto" w:fill="FFFFFF"/>
            <w:vAlign w:val="center"/>
          </w:tcPr>
          <w:p w:rsidR="009955DC" w:rsidRDefault="00477BDE" w:rsidP="009955DC">
            <w:pPr>
              <w:jc w:val="center"/>
              <w:rPr>
                <w:b/>
                <w:bCs/>
                <w:sz w:val="16"/>
                <w:szCs w:val="16"/>
                <w:lang w:val="uk-UA"/>
              </w:rPr>
            </w:pPr>
            <w:r>
              <w:rPr>
                <w:b/>
                <w:bCs/>
                <w:sz w:val="16"/>
                <w:szCs w:val="16"/>
                <w:lang w:val="uk-UA"/>
              </w:rPr>
              <w:t>3754</w:t>
            </w:r>
          </w:p>
        </w:tc>
        <w:tc>
          <w:tcPr>
            <w:tcW w:w="472" w:type="pct"/>
            <w:shd w:val="clear" w:color="auto" w:fill="FFFFFF"/>
            <w:vAlign w:val="center"/>
          </w:tcPr>
          <w:p w:rsidR="009955DC" w:rsidRPr="001A17D9" w:rsidRDefault="009955DC" w:rsidP="009955DC">
            <w:pPr>
              <w:jc w:val="center"/>
              <w:rPr>
                <w:sz w:val="16"/>
                <w:szCs w:val="16"/>
                <w:lang w:val="uk-UA"/>
              </w:rPr>
            </w:pPr>
            <w:r w:rsidRPr="001A17D9">
              <w:rPr>
                <w:sz w:val="16"/>
                <w:szCs w:val="16"/>
                <w:lang w:val="uk-UA"/>
              </w:rPr>
              <w:t>Про надання інформації</w:t>
            </w:r>
          </w:p>
        </w:tc>
        <w:tc>
          <w:tcPr>
            <w:tcW w:w="350" w:type="pct"/>
            <w:shd w:val="clear" w:color="auto" w:fill="FFFFFF"/>
            <w:vAlign w:val="center"/>
          </w:tcPr>
          <w:p w:rsidR="009955DC" w:rsidRPr="001A17D9" w:rsidRDefault="009955DC" w:rsidP="009955DC">
            <w:pPr>
              <w:jc w:val="center"/>
              <w:rPr>
                <w:sz w:val="16"/>
                <w:szCs w:val="16"/>
                <w:lang w:val="uk-UA"/>
              </w:rPr>
            </w:pPr>
            <w:r>
              <w:rPr>
                <w:sz w:val="16"/>
                <w:szCs w:val="16"/>
                <w:lang w:val="uk-UA"/>
              </w:rPr>
              <w:t>№вих-874</w:t>
            </w:r>
            <w:r w:rsidRPr="001A17D9">
              <w:rPr>
                <w:sz w:val="16"/>
                <w:szCs w:val="16"/>
                <w:lang w:val="uk-UA"/>
              </w:rPr>
              <w:t>/06-12/25</w:t>
            </w:r>
          </w:p>
        </w:tc>
        <w:tc>
          <w:tcPr>
            <w:tcW w:w="298" w:type="pct"/>
            <w:shd w:val="clear" w:color="auto" w:fill="FFFFFF"/>
            <w:vAlign w:val="center"/>
          </w:tcPr>
          <w:p w:rsidR="009955DC" w:rsidRPr="001A17D9" w:rsidRDefault="009955DC" w:rsidP="009955DC">
            <w:pPr>
              <w:jc w:val="center"/>
              <w:rPr>
                <w:sz w:val="16"/>
                <w:szCs w:val="16"/>
                <w:lang w:val="uk-UA"/>
              </w:rPr>
            </w:pPr>
            <w:r>
              <w:rPr>
                <w:sz w:val="16"/>
                <w:szCs w:val="16"/>
                <w:lang w:val="uk-UA"/>
              </w:rPr>
              <w:t>02</w:t>
            </w:r>
            <w:r w:rsidRPr="001A17D9">
              <w:rPr>
                <w:sz w:val="16"/>
                <w:szCs w:val="16"/>
                <w:lang w:val="uk-UA"/>
              </w:rPr>
              <w:t>.0</w:t>
            </w:r>
            <w:r>
              <w:rPr>
                <w:sz w:val="16"/>
                <w:szCs w:val="16"/>
                <w:lang w:val="uk-UA"/>
              </w:rPr>
              <w:t>6</w:t>
            </w:r>
            <w:r w:rsidRPr="001A17D9">
              <w:rPr>
                <w:sz w:val="16"/>
                <w:szCs w:val="16"/>
                <w:lang w:val="uk-UA"/>
              </w:rPr>
              <w:t>.2025</w:t>
            </w:r>
          </w:p>
        </w:tc>
        <w:tc>
          <w:tcPr>
            <w:tcW w:w="304" w:type="pct"/>
            <w:shd w:val="clear" w:color="auto" w:fill="FFFFFF"/>
            <w:vAlign w:val="center"/>
          </w:tcPr>
          <w:p w:rsidR="009955DC" w:rsidRPr="001A17D9" w:rsidRDefault="009955DC" w:rsidP="009955DC">
            <w:pPr>
              <w:jc w:val="center"/>
              <w:rPr>
                <w:sz w:val="16"/>
                <w:szCs w:val="16"/>
                <w:lang w:val="uk-UA"/>
              </w:rPr>
            </w:pPr>
            <w:r w:rsidRPr="001A17D9">
              <w:rPr>
                <w:sz w:val="16"/>
                <w:szCs w:val="16"/>
                <w:lang w:val="uk-UA"/>
              </w:rPr>
              <w:t>-</w:t>
            </w:r>
          </w:p>
        </w:tc>
        <w:tc>
          <w:tcPr>
            <w:tcW w:w="343" w:type="pct"/>
            <w:shd w:val="clear" w:color="auto" w:fill="FFFFFF"/>
            <w:vAlign w:val="center"/>
          </w:tcPr>
          <w:p w:rsidR="009955DC" w:rsidRPr="001A17D9" w:rsidRDefault="009955DC" w:rsidP="009955DC">
            <w:pPr>
              <w:jc w:val="center"/>
              <w:rPr>
                <w:sz w:val="16"/>
                <w:szCs w:val="16"/>
                <w:lang w:val="uk-UA"/>
              </w:rPr>
            </w:pPr>
            <w:r w:rsidRPr="001A17D9">
              <w:rPr>
                <w:sz w:val="16"/>
                <w:szCs w:val="16"/>
                <w:lang w:val="uk-UA"/>
              </w:rPr>
              <w:t>Відділ фінансів галузей виробничої сфери</w:t>
            </w:r>
          </w:p>
        </w:tc>
        <w:tc>
          <w:tcPr>
            <w:tcW w:w="270" w:type="pct"/>
            <w:shd w:val="clear" w:color="auto" w:fill="FFFFFF"/>
            <w:vAlign w:val="center"/>
          </w:tcPr>
          <w:p w:rsidR="009955DC" w:rsidRPr="001A17D9" w:rsidRDefault="009955DC" w:rsidP="009955DC">
            <w:pPr>
              <w:jc w:val="center"/>
              <w:rPr>
                <w:sz w:val="16"/>
                <w:szCs w:val="16"/>
                <w:lang w:val="uk-UA"/>
              </w:rPr>
            </w:pPr>
            <w:r w:rsidRPr="001A17D9">
              <w:rPr>
                <w:sz w:val="16"/>
                <w:szCs w:val="16"/>
                <w:lang w:val="uk-UA"/>
              </w:rPr>
              <w:t>-</w:t>
            </w:r>
          </w:p>
        </w:tc>
        <w:tc>
          <w:tcPr>
            <w:tcW w:w="162" w:type="pct"/>
            <w:shd w:val="clear" w:color="auto" w:fill="FFFFFF"/>
            <w:vAlign w:val="center"/>
          </w:tcPr>
          <w:p w:rsidR="009955DC" w:rsidRPr="001A17D9" w:rsidRDefault="009955DC" w:rsidP="009955DC">
            <w:pPr>
              <w:jc w:val="center"/>
              <w:rPr>
                <w:sz w:val="16"/>
                <w:szCs w:val="16"/>
                <w:lang w:val="uk-UA"/>
              </w:rPr>
            </w:pPr>
            <w:r w:rsidRPr="001A17D9">
              <w:rPr>
                <w:sz w:val="16"/>
                <w:szCs w:val="16"/>
                <w:lang w:val="uk-UA"/>
              </w:rPr>
              <w:t>-</w:t>
            </w:r>
          </w:p>
        </w:tc>
        <w:tc>
          <w:tcPr>
            <w:tcW w:w="280" w:type="pct"/>
            <w:shd w:val="clear" w:color="auto" w:fill="FFFFFF"/>
            <w:vAlign w:val="center"/>
          </w:tcPr>
          <w:p w:rsidR="009955DC" w:rsidRPr="001A17D9" w:rsidRDefault="009955DC" w:rsidP="009955DC">
            <w:pPr>
              <w:jc w:val="center"/>
              <w:rPr>
                <w:sz w:val="16"/>
                <w:szCs w:val="16"/>
                <w:lang w:val="uk-UA"/>
              </w:rPr>
            </w:pPr>
            <w:r w:rsidRPr="001A17D9">
              <w:rPr>
                <w:sz w:val="16"/>
                <w:szCs w:val="16"/>
                <w:lang w:val="uk-UA"/>
              </w:rPr>
              <w:t>Фінанси</w:t>
            </w:r>
          </w:p>
        </w:tc>
        <w:tc>
          <w:tcPr>
            <w:tcW w:w="458" w:type="pct"/>
            <w:shd w:val="clear" w:color="auto" w:fill="FFFFFF"/>
            <w:vAlign w:val="center"/>
          </w:tcPr>
          <w:p w:rsidR="009955DC" w:rsidRPr="001A17D9" w:rsidRDefault="009955DC" w:rsidP="009955DC">
            <w:pPr>
              <w:jc w:val="center"/>
              <w:rPr>
                <w:sz w:val="16"/>
                <w:szCs w:val="16"/>
                <w:lang w:val="uk-UA"/>
              </w:rPr>
            </w:pPr>
            <w:r w:rsidRPr="001A17D9">
              <w:rPr>
                <w:rFonts w:eastAsia="Batang"/>
                <w:sz w:val="16"/>
                <w:szCs w:val="16"/>
                <w:lang w:val="uk-UA"/>
              </w:rPr>
              <w:t>Про використання резервного фонду обласного бюджету</w:t>
            </w:r>
          </w:p>
        </w:tc>
        <w:tc>
          <w:tcPr>
            <w:tcW w:w="347" w:type="pct"/>
            <w:shd w:val="clear" w:color="auto" w:fill="FFFFFF"/>
            <w:vAlign w:val="center"/>
          </w:tcPr>
          <w:p w:rsidR="009955DC" w:rsidRPr="001A17D9" w:rsidRDefault="009955DC" w:rsidP="009955DC">
            <w:pPr>
              <w:jc w:val="center"/>
              <w:rPr>
                <w:sz w:val="16"/>
                <w:szCs w:val="16"/>
                <w:lang w:val="uk-UA"/>
              </w:rPr>
            </w:pPr>
            <w:r w:rsidRPr="001A17D9">
              <w:rPr>
                <w:sz w:val="16"/>
                <w:szCs w:val="16"/>
                <w:lang w:val="uk-UA"/>
              </w:rPr>
              <w:t>Текстовий  документ</w:t>
            </w:r>
          </w:p>
        </w:tc>
        <w:tc>
          <w:tcPr>
            <w:tcW w:w="231" w:type="pct"/>
            <w:shd w:val="clear" w:color="auto" w:fill="FFFFFF"/>
            <w:vAlign w:val="center"/>
          </w:tcPr>
          <w:p w:rsidR="009955DC" w:rsidRPr="001A17D9" w:rsidRDefault="009955DC" w:rsidP="009955DC">
            <w:pPr>
              <w:jc w:val="center"/>
              <w:rPr>
                <w:sz w:val="16"/>
                <w:szCs w:val="16"/>
                <w:lang w:val="uk-UA"/>
              </w:rPr>
            </w:pPr>
            <w:r w:rsidRPr="001A17D9">
              <w:rPr>
                <w:sz w:val="16"/>
                <w:szCs w:val="16"/>
                <w:lang w:val="uk-UA"/>
              </w:rPr>
              <w:t>Лист</w:t>
            </w:r>
          </w:p>
        </w:tc>
        <w:tc>
          <w:tcPr>
            <w:tcW w:w="157" w:type="pct"/>
            <w:shd w:val="clear" w:color="auto" w:fill="FFFFFF"/>
            <w:vAlign w:val="center"/>
          </w:tcPr>
          <w:p w:rsidR="009955DC" w:rsidRPr="001A17D9" w:rsidRDefault="009955DC" w:rsidP="009955DC">
            <w:pPr>
              <w:jc w:val="center"/>
              <w:rPr>
                <w:sz w:val="16"/>
                <w:szCs w:val="16"/>
                <w:lang w:val="uk-UA"/>
              </w:rPr>
            </w:pPr>
            <w:r w:rsidRPr="001A17D9">
              <w:rPr>
                <w:sz w:val="16"/>
                <w:szCs w:val="16"/>
                <w:lang w:val="uk-UA"/>
              </w:rPr>
              <w:t>-</w:t>
            </w:r>
          </w:p>
        </w:tc>
        <w:tc>
          <w:tcPr>
            <w:tcW w:w="306" w:type="pct"/>
            <w:shd w:val="clear" w:color="auto" w:fill="FFFFFF"/>
            <w:vAlign w:val="center"/>
          </w:tcPr>
          <w:p w:rsidR="009955DC" w:rsidRPr="001A17D9" w:rsidRDefault="009955DC" w:rsidP="009955DC">
            <w:pPr>
              <w:jc w:val="center"/>
              <w:rPr>
                <w:sz w:val="16"/>
                <w:szCs w:val="16"/>
                <w:lang w:val="uk-UA"/>
              </w:rPr>
            </w:pPr>
            <w:r w:rsidRPr="001A17D9">
              <w:rPr>
                <w:sz w:val="16"/>
                <w:szCs w:val="16"/>
                <w:lang w:val="uk-UA"/>
              </w:rPr>
              <w:t>Паперова, електронна</w:t>
            </w:r>
          </w:p>
        </w:tc>
        <w:tc>
          <w:tcPr>
            <w:tcW w:w="690" w:type="pct"/>
            <w:shd w:val="clear" w:color="auto" w:fill="FFFFFF"/>
            <w:vAlign w:val="center"/>
          </w:tcPr>
          <w:p w:rsidR="009955DC" w:rsidRPr="001A17D9" w:rsidRDefault="009955DC" w:rsidP="009955DC">
            <w:pPr>
              <w:jc w:val="center"/>
              <w:rPr>
                <w:sz w:val="16"/>
                <w:szCs w:val="16"/>
                <w:lang w:val="uk-UA"/>
              </w:rPr>
            </w:pPr>
            <w:r w:rsidRPr="001A17D9">
              <w:rPr>
                <w:sz w:val="16"/>
                <w:szCs w:val="16"/>
                <w:lang w:val="uk-UA"/>
              </w:rPr>
              <w:t>Відділ фінансів галузей виробничої сфери</w:t>
            </w:r>
          </w:p>
        </w:tc>
        <w:tc>
          <w:tcPr>
            <w:tcW w:w="166" w:type="pct"/>
            <w:shd w:val="clear" w:color="auto" w:fill="FFFFFF"/>
            <w:vAlign w:val="center"/>
          </w:tcPr>
          <w:p w:rsidR="009955DC" w:rsidRDefault="009955DC" w:rsidP="009955DC">
            <w:pPr>
              <w:jc w:val="center"/>
              <w:rPr>
                <w:lang w:val="ru-RU"/>
              </w:rPr>
            </w:pPr>
            <w:r>
              <w:rPr>
                <w:lang w:val="ru-RU"/>
              </w:rPr>
              <w:t>-</w:t>
            </w:r>
          </w:p>
        </w:tc>
      </w:tr>
      <w:tr w:rsidR="009955DC" w:rsidRPr="00B7371E" w:rsidTr="00432C92">
        <w:trPr>
          <w:trHeight w:val="975"/>
        </w:trPr>
        <w:tc>
          <w:tcPr>
            <w:tcW w:w="166" w:type="pct"/>
            <w:shd w:val="clear" w:color="auto" w:fill="FFFFFF"/>
            <w:vAlign w:val="center"/>
          </w:tcPr>
          <w:p w:rsidR="009955DC" w:rsidRDefault="00477BDE" w:rsidP="009955DC">
            <w:pPr>
              <w:jc w:val="center"/>
              <w:rPr>
                <w:b/>
                <w:bCs/>
                <w:sz w:val="16"/>
                <w:szCs w:val="16"/>
                <w:lang w:val="uk-UA"/>
              </w:rPr>
            </w:pPr>
            <w:r>
              <w:rPr>
                <w:b/>
                <w:bCs/>
                <w:sz w:val="16"/>
                <w:szCs w:val="16"/>
                <w:lang w:val="uk-UA"/>
              </w:rPr>
              <w:t>3755</w:t>
            </w:r>
          </w:p>
        </w:tc>
        <w:tc>
          <w:tcPr>
            <w:tcW w:w="47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№вх-2763/25</w:t>
            </w:r>
          </w:p>
        </w:tc>
        <w:tc>
          <w:tcPr>
            <w:tcW w:w="29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4"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16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28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Текстовий</w:t>
            </w:r>
          </w:p>
          <w:p w:rsidR="009955DC" w:rsidRPr="00432C92" w:rsidRDefault="009955DC" w:rsidP="009955DC">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6" w:type="pct"/>
            <w:shd w:val="clear" w:color="auto" w:fill="FFFFFF"/>
            <w:vAlign w:val="center"/>
          </w:tcPr>
          <w:p w:rsidR="009955DC" w:rsidRPr="00432C92" w:rsidRDefault="009955DC" w:rsidP="009955DC">
            <w:pPr>
              <w:jc w:val="center"/>
              <w:rPr>
                <w:bCs/>
                <w:sz w:val="16"/>
                <w:szCs w:val="16"/>
                <w:lang w:val="uk-UA"/>
              </w:rPr>
            </w:pPr>
          </w:p>
          <w:p w:rsidR="009955DC" w:rsidRPr="00432C92" w:rsidRDefault="009955DC" w:rsidP="009955DC">
            <w:pPr>
              <w:jc w:val="center"/>
              <w:rPr>
                <w:bCs/>
                <w:sz w:val="16"/>
                <w:szCs w:val="16"/>
                <w:lang w:val="uk-UA"/>
              </w:rPr>
            </w:pPr>
            <w:r w:rsidRPr="00432C92">
              <w:rPr>
                <w:bCs/>
                <w:sz w:val="16"/>
                <w:szCs w:val="16"/>
                <w:lang w:val="uk-UA"/>
              </w:rPr>
              <w:t>Паперова, електронна</w:t>
            </w:r>
          </w:p>
          <w:p w:rsidR="009955DC" w:rsidRPr="00432C92" w:rsidRDefault="009955DC" w:rsidP="009955DC">
            <w:pPr>
              <w:jc w:val="center"/>
              <w:rPr>
                <w:bCs/>
                <w:sz w:val="16"/>
                <w:szCs w:val="16"/>
                <w:lang w:val="uk-UA"/>
              </w:rPr>
            </w:pPr>
          </w:p>
        </w:tc>
        <w:tc>
          <w:tcPr>
            <w:tcW w:w="690" w:type="pct"/>
            <w:shd w:val="clear" w:color="auto" w:fill="FFFFFF"/>
            <w:vAlign w:val="center"/>
          </w:tcPr>
          <w:p w:rsidR="009955DC" w:rsidRPr="00235E59" w:rsidRDefault="009955DC" w:rsidP="009955DC">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9955DC" w:rsidRDefault="009955DC" w:rsidP="009955DC">
            <w:pPr>
              <w:jc w:val="center"/>
              <w:rPr>
                <w:lang w:val="ru-RU"/>
              </w:rPr>
            </w:pPr>
            <w:r>
              <w:rPr>
                <w:lang w:val="ru-RU"/>
              </w:rPr>
              <w:t>-</w:t>
            </w:r>
          </w:p>
        </w:tc>
      </w:tr>
      <w:tr w:rsidR="009955DC" w:rsidRPr="00B7371E" w:rsidTr="00477BDE">
        <w:trPr>
          <w:trHeight w:val="975"/>
        </w:trPr>
        <w:tc>
          <w:tcPr>
            <w:tcW w:w="166" w:type="pct"/>
            <w:shd w:val="clear" w:color="auto" w:fill="FFFFFF"/>
            <w:vAlign w:val="center"/>
          </w:tcPr>
          <w:p w:rsidR="009955DC" w:rsidRDefault="00477BDE" w:rsidP="009955DC">
            <w:pPr>
              <w:jc w:val="center"/>
              <w:rPr>
                <w:b/>
                <w:bCs/>
                <w:sz w:val="16"/>
                <w:szCs w:val="16"/>
                <w:lang w:val="uk-UA"/>
              </w:rPr>
            </w:pPr>
            <w:r>
              <w:rPr>
                <w:b/>
                <w:bCs/>
                <w:sz w:val="16"/>
                <w:szCs w:val="16"/>
                <w:lang w:val="uk-UA"/>
              </w:rPr>
              <w:t>3756</w:t>
            </w:r>
          </w:p>
        </w:tc>
        <w:tc>
          <w:tcPr>
            <w:tcW w:w="472" w:type="pct"/>
            <w:shd w:val="clear" w:color="auto" w:fill="FFFFFF"/>
            <w:vAlign w:val="center"/>
          </w:tcPr>
          <w:p w:rsidR="009955DC" w:rsidRPr="00000BF0" w:rsidRDefault="009955DC" w:rsidP="009955DC">
            <w:pPr>
              <w:jc w:val="center"/>
              <w:rPr>
                <w:sz w:val="16"/>
                <w:szCs w:val="16"/>
                <w:lang w:val="uk-UA"/>
              </w:rPr>
            </w:pPr>
            <w:r w:rsidRPr="00000BF0">
              <w:rPr>
                <w:sz w:val="16"/>
                <w:szCs w:val="16"/>
                <w:lang w:val="uk-UA"/>
              </w:rPr>
              <w:t>Про надання інформації</w:t>
            </w:r>
          </w:p>
        </w:tc>
        <w:tc>
          <w:tcPr>
            <w:tcW w:w="350" w:type="pct"/>
            <w:shd w:val="clear" w:color="auto" w:fill="FFFFFF"/>
            <w:vAlign w:val="center"/>
          </w:tcPr>
          <w:p w:rsidR="009955DC" w:rsidRPr="00000BF0" w:rsidRDefault="009955DC" w:rsidP="009955DC">
            <w:pPr>
              <w:jc w:val="center"/>
              <w:rPr>
                <w:sz w:val="16"/>
                <w:szCs w:val="16"/>
                <w:lang w:val="uk-UA"/>
              </w:rPr>
            </w:pPr>
            <w:r w:rsidRPr="00000BF0">
              <w:rPr>
                <w:sz w:val="16"/>
                <w:szCs w:val="16"/>
                <w:lang w:val="uk-UA"/>
              </w:rPr>
              <w:t xml:space="preserve">№ вих- </w:t>
            </w:r>
          </w:p>
          <w:p w:rsidR="009955DC" w:rsidRPr="00000BF0" w:rsidRDefault="009955DC" w:rsidP="009955DC">
            <w:pPr>
              <w:jc w:val="center"/>
              <w:rPr>
                <w:sz w:val="16"/>
                <w:szCs w:val="16"/>
              </w:rPr>
            </w:pPr>
            <w:r>
              <w:rPr>
                <w:sz w:val="16"/>
                <w:szCs w:val="16"/>
              </w:rPr>
              <w:t>883</w:t>
            </w:r>
            <w:r w:rsidRPr="00000BF0">
              <w:rPr>
                <w:sz w:val="16"/>
                <w:szCs w:val="16"/>
                <w:lang w:val="uk-UA"/>
              </w:rPr>
              <w:t>/08-18/25</w:t>
            </w:r>
          </w:p>
        </w:tc>
        <w:tc>
          <w:tcPr>
            <w:tcW w:w="298" w:type="pct"/>
            <w:shd w:val="clear" w:color="auto" w:fill="FFFFFF"/>
            <w:vAlign w:val="center"/>
          </w:tcPr>
          <w:p w:rsidR="009955DC" w:rsidRPr="00000BF0" w:rsidRDefault="009955DC" w:rsidP="009955DC">
            <w:pPr>
              <w:jc w:val="center"/>
              <w:rPr>
                <w:sz w:val="16"/>
                <w:szCs w:val="16"/>
                <w:lang w:val="uk-UA"/>
              </w:rPr>
            </w:pPr>
            <w:r>
              <w:rPr>
                <w:sz w:val="16"/>
                <w:szCs w:val="16"/>
                <w:lang w:val="uk-UA"/>
              </w:rPr>
              <w:t>02</w:t>
            </w:r>
            <w:r w:rsidRPr="00000BF0">
              <w:rPr>
                <w:sz w:val="16"/>
                <w:szCs w:val="16"/>
                <w:lang w:val="uk-UA"/>
              </w:rPr>
              <w:t>.0</w:t>
            </w:r>
            <w:r>
              <w:rPr>
                <w:sz w:val="16"/>
                <w:szCs w:val="16"/>
                <w:lang w:val="uk-UA"/>
              </w:rPr>
              <w:t>6</w:t>
            </w:r>
            <w:r w:rsidRPr="00000BF0">
              <w:rPr>
                <w:sz w:val="16"/>
                <w:szCs w:val="16"/>
                <w:lang w:val="uk-UA"/>
              </w:rPr>
              <w:t>.2025</w:t>
            </w:r>
          </w:p>
        </w:tc>
        <w:tc>
          <w:tcPr>
            <w:tcW w:w="304" w:type="pct"/>
            <w:shd w:val="clear" w:color="auto" w:fill="FFFFFF"/>
            <w:vAlign w:val="center"/>
          </w:tcPr>
          <w:p w:rsidR="009955DC" w:rsidRPr="00000BF0" w:rsidRDefault="009955DC" w:rsidP="009955DC">
            <w:pPr>
              <w:jc w:val="center"/>
              <w:rPr>
                <w:iCs/>
                <w:sz w:val="16"/>
                <w:szCs w:val="16"/>
                <w:lang w:val="uk-UA"/>
              </w:rPr>
            </w:pPr>
            <w:r w:rsidRPr="00000BF0">
              <w:rPr>
                <w:iCs/>
                <w:sz w:val="16"/>
                <w:szCs w:val="16"/>
                <w:lang w:val="uk-UA"/>
              </w:rPr>
              <w:t>-</w:t>
            </w:r>
          </w:p>
        </w:tc>
        <w:tc>
          <w:tcPr>
            <w:tcW w:w="343" w:type="pct"/>
            <w:shd w:val="clear" w:color="auto" w:fill="FFFFFF"/>
          </w:tcPr>
          <w:p w:rsidR="009955DC" w:rsidRPr="00000BF0" w:rsidRDefault="009955DC" w:rsidP="009955DC">
            <w:pPr>
              <w:jc w:val="center"/>
              <w:rPr>
                <w:sz w:val="16"/>
                <w:szCs w:val="16"/>
                <w:lang w:val="ru-RU"/>
              </w:rPr>
            </w:pPr>
            <w:r w:rsidRPr="00000BF0">
              <w:rPr>
                <w:sz w:val="16"/>
                <w:szCs w:val="16"/>
                <w:lang w:val="uk-UA"/>
              </w:rPr>
              <w:t>Відділ управління персоналом і організаційної роботи</w:t>
            </w:r>
          </w:p>
        </w:tc>
        <w:tc>
          <w:tcPr>
            <w:tcW w:w="270" w:type="pct"/>
            <w:shd w:val="clear" w:color="auto" w:fill="FFFFFF"/>
            <w:vAlign w:val="center"/>
          </w:tcPr>
          <w:p w:rsidR="009955DC" w:rsidRPr="00000BF0" w:rsidRDefault="009955DC" w:rsidP="009955DC">
            <w:pPr>
              <w:jc w:val="center"/>
              <w:rPr>
                <w:sz w:val="16"/>
                <w:szCs w:val="16"/>
                <w:lang w:val="uk-UA"/>
              </w:rPr>
            </w:pPr>
            <w:r w:rsidRPr="00000BF0">
              <w:rPr>
                <w:sz w:val="16"/>
                <w:szCs w:val="16"/>
                <w:lang w:val="uk-UA"/>
              </w:rPr>
              <w:t>-</w:t>
            </w:r>
          </w:p>
        </w:tc>
        <w:tc>
          <w:tcPr>
            <w:tcW w:w="162" w:type="pct"/>
            <w:shd w:val="clear" w:color="auto" w:fill="FFFFFF"/>
            <w:vAlign w:val="center"/>
          </w:tcPr>
          <w:p w:rsidR="009955DC" w:rsidRPr="00000BF0" w:rsidRDefault="009955DC" w:rsidP="009955DC">
            <w:pPr>
              <w:jc w:val="center"/>
              <w:rPr>
                <w:sz w:val="16"/>
                <w:szCs w:val="16"/>
                <w:lang w:val="uk-UA"/>
              </w:rPr>
            </w:pPr>
            <w:r w:rsidRPr="00000BF0">
              <w:rPr>
                <w:sz w:val="16"/>
                <w:szCs w:val="16"/>
                <w:lang w:val="uk-UA"/>
              </w:rPr>
              <w:t>-</w:t>
            </w:r>
          </w:p>
        </w:tc>
        <w:tc>
          <w:tcPr>
            <w:tcW w:w="280" w:type="pct"/>
            <w:shd w:val="clear" w:color="auto" w:fill="FFFFFF"/>
            <w:vAlign w:val="center"/>
          </w:tcPr>
          <w:p w:rsidR="009955DC" w:rsidRPr="00000BF0" w:rsidRDefault="009955DC" w:rsidP="009955DC">
            <w:pPr>
              <w:ind w:left="-85" w:right="-85"/>
              <w:jc w:val="center"/>
              <w:rPr>
                <w:sz w:val="16"/>
                <w:szCs w:val="16"/>
                <w:lang w:val="uk-UA"/>
              </w:rPr>
            </w:pPr>
            <w:r w:rsidRPr="00000BF0">
              <w:rPr>
                <w:sz w:val="16"/>
                <w:szCs w:val="16"/>
                <w:lang w:val="uk-UA"/>
              </w:rPr>
              <w:t>Організа-ційні питання</w:t>
            </w:r>
          </w:p>
        </w:tc>
        <w:tc>
          <w:tcPr>
            <w:tcW w:w="458" w:type="pct"/>
            <w:shd w:val="clear" w:color="auto" w:fill="FFFFFF"/>
            <w:vAlign w:val="center"/>
          </w:tcPr>
          <w:p w:rsidR="009955DC" w:rsidRPr="00000BF0" w:rsidRDefault="009955DC" w:rsidP="009955DC">
            <w:pPr>
              <w:jc w:val="center"/>
              <w:rPr>
                <w:sz w:val="16"/>
                <w:szCs w:val="16"/>
                <w:lang w:val="uk-UA"/>
              </w:rPr>
            </w:pPr>
            <w:r w:rsidRPr="00000BF0">
              <w:rPr>
                <w:iCs/>
                <w:sz w:val="16"/>
                <w:szCs w:val="16"/>
                <w:lang w:val="uk-UA"/>
              </w:rPr>
              <w:t>Про подання публічної інформації до системи обліку</w:t>
            </w:r>
          </w:p>
        </w:tc>
        <w:tc>
          <w:tcPr>
            <w:tcW w:w="347" w:type="pct"/>
            <w:shd w:val="clear" w:color="auto" w:fill="FFFFFF"/>
            <w:vAlign w:val="center"/>
          </w:tcPr>
          <w:p w:rsidR="009955DC" w:rsidRPr="00000BF0" w:rsidRDefault="009955DC" w:rsidP="009955DC">
            <w:pPr>
              <w:jc w:val="center"/>
              <w:rPr>
                <w:sz w:val="16"/>
                <w:szCs w:val="16"/>
                <w:lang w:val="uk-UA"/>
              </w:rPr>
            </w:pPr>
            <w:r w:rsidRPr="00000BF0">
              <w:rPr>
                <w:sz w:val="16"/>
                <w:szCs w:val="16"/>
                <w:lang w:val="uk-UA"/>
              </w:rPr>
              <w:t>Текстовий документ, таблиця</w:t>
            </w:r>
          </w:p>
        </w:tc>
        <w:tc>
          <w:tcPr>
            <w:tcW w:w="231" w:type="pct"/>
            <w:shd w:val="clear" w:color="auto" w:fill="FFFFFF"/>
            <w:vAlign w:val="center"/>
          </w:tcPr>
          <w:p w:rsidR="009955DC" w:rsidRPr="00000BF0" w:rsidRDefault="009955DC" w:rsidP="009955DC">
            <w:pPr>
              <w:jc w:val="center"/>
              <w:rPr>
                <w:sz w:val="16"/>
                <w:szCs w:val="16"/>
                <w:lang w:val="uk-UA"/>
              </w:rPr>
            </w:pPr>
            <w:r w:rsidRPr="00000BF0">
              <w:rPr>
                <w:sz w:val="16"/>
                <w:szCs w:val="16"/>
                <w:lang w:val="uk-UA"/>
              </w:rPr>
              <w:t xml:space="preserve">Лист </w:t>
            </w:r>
          </w:p>
        </w:tc>
        <w:tc>
          <w:tcPr>
            <w:tcW w:w="157" w:type="pct"/>
            <w:shd w:val="clear" w:color="auto" w:fill="FFFFFF"/>
            <w:vAlign w:val="center"/>
          </w:tcPr>
          <w:p w:rsidR="009955DC" w:rsidRPr="00000BF0" w:rsidRDefault="009955DC" w:rsidP="009955DC">
            <w:pPr>
              <w:jc w:val="center"/>
              <w:rPr>
                <w:sz w:val="16"/>
                <w:szCs w:val="16"/>
                <w:lang w:val="uk-UA"/>
              </w:rPr>
            </w:pPr>
            <w:r w:rsidRPr="00000BF0">
              <w:rPr>
                <w:sz w:val="16"/>
                <w:szCs w:val="16"/>
                <w:lang w:val="uk-UA"/>
              </w:rPr>
              <w:t>-</w:t>
            </w:r>
          </w:p>
        </w:tc>
        <w:tc>
          <w:tcPr>
            <w:tcW w:w="306" w:type="pct"/>
            <w:shd w:val="clear" w:color="auto" w:fill="FFFFFF"/>
            <w:vAlign w:val="center"/>
          </w:tcPr>
          <w:p w:rsidR="009955DC" w:rsidRPr="00000BF0" w:rsidRDefault="009955DC" w:rsidP="009955DC">
            <w:pPr>
              <w:jc w:val="center"/>
              <w:rPr>
                <w:sz w:val="16"/>
                <w:szCs w:val="16"/>
                <w:lang w:val="uk-UA"/>
              </w:rPr>
            </w:pPr>
            <w:r w:rsidRPr="00000BF0">
              <w:rPr>
                <w:sz w:val="16"/>
                <w:szCs w:val="16"/>
                <w:lang w:val="uk-UA"/>
              </w:rPr>
              <w:t>Паперова,</w:t>
            </w:r>
          </w:p>
          <w:p w:rsidR="009955DC" w:rsidRPr="00000BF0" w:rsidRDefault="009955DC" w:rsidP="009955DC">
            <w:pPr>
              <w:jc w:val="center"/>
              <w:rPr>
                <w:sz w:val="16"/>
                <w:szCs w:val="16"/>
                <w:lang w:val="uk-UA"/>
              </w:rPr>
            </w:pPr>
            <w:r w:rsidRPr="00000BF0">
              <w:rPr>
                <w:sz w:val="16"/>
                <w:szCs w:val="16"/>
                <w:lang w:val="uk-UA"/>
              </w:rPr>
              <w:t>електронна</w:t>
            </w:r>
          </w:p>
        </w:tc>
        <w:tc>
          <w:tcPr>
            <w:tcW w:w="690" w:type="pct"/>
            <w:shd w:val="clear" w:color="auto" w:fill="FFFFFF"/>
            <w:vAlign w:val="center"/>
          </w:tcPr>
          <w:p w:rsidR="009955DC" w:rsidRPr="00000BF0" w:rsidRDefault="009955DC" w:rsidP="009955DC">
            <w:pPr>
              <w:jc w:val="center"/>
              <w:rPr>
                <w:sz w:val="16"/>
                <w:szCs w:val="16"/>
                <w:lang w:val="uk-UA"/>
              </w:rPr>
            </w:pPr>
            <w:r w:rsidRPr="00000BF0">
              <w:rPr>
                <w:sz w:val="16"/>
                <w:szCs w:val="16"/>
                <w:lang w:val="uk-UA"/>
              </w:rPr>
              <w:t>Відділ управління персоналом і організаційної роботи</w:t>
            </w:r>
          </w:p>
        </w:tc>
        <w:tc>
          <w:tcPr>
            <w:tcW w:w="166" w:type="pct"/>
            <w:shd w:val="clear" w:color="auto" w:fill="FFFFFF"/>
            <w:vAlign w:val="center"/>
          </w:tcPr>
          <w:p w:rsidR="009955DC" w:rsidRDefault="009955DC" w:rsidP="009955DC">
            <w:pPr>
              <w:jc w:val="center"/>
              <w:rPr>
                <w:lang w:val="ru-RU"/>
              </w:rPr>
            </w:pPr>
            <w:r>
              <w:rPr>
                <w:lang w:val="ru-RU"/>
              </w:rPr>
              <w:t>-</w:t>
            </w:r>
          </w:p>
        </w:tc>
      </w:tr>
      <w:tr w:rsidR="009955DC" w:rsidRPr="00B7371E" w:rsidTr="00432C92">
        <w:trPr>
          <w:trHeight w:val="975"/>
        </w:trPr>
        <w:tc>
          <w:tcPr>
            <w:tcW w:w="166" w:type="pct"/>
            <w:shd w:val="clear" w:color="auto" w:fill="FFFFFF"/>
            <w:vAlign w:val="center"/>
          </w:tcPr>
          <w:p w:rsidR="009955DC" w:rsidRDefault="00477BDE" w:rsidP="009955DC">
            <w:pPr>
              <w:jc w:val="center"/>
              <w:rPr>
                <w:b/>
                <w:bCs/>
                <w:sz w:val="16"/>
                <w:szCs w:val="16"/>
                <w:lang w:val="uk-UA"/>
              </w:rPr>
            </w:pPr>
            <w:r>
              <w:rPr>
                <w:b/>
                <w:bCs/>
                <w:sz w:val="16"/>
                <w:szCs w:val="16"/>
                <w:lang w:val="uk-UA"/>
              </w:rPr>
              <w:t>3757</w:t>
            </w:r>
          </w:p>
        </w:tc>
        <w:tc>
          <w:tcPr>
            <w:tcW w:w="472" w:type="pct"/>
            <w:shd w:val="clear" w:color="auto" w:fill="FFFFFF"/>
            <w:vAlign w:val="center"/>
          </w:tcPr>
          <w:p w:rsidR="009955DC" w:rsidRPr="007A01A1" w:rsidRDefault="009955DC" w:rsidP="009955DC">
            <w:pPr>
              <w:tabs>
                <w:tab w:val="left" w:pos="1483"/>
              </w:tabs>
              <w:ind w:right="-106"/>
              <w:jc w:val="center"/>
              <w:rPr>
                <w:sz w:val="16"/>
                <w:szCs w:val="16"/>
                <w:lang w:val="uk-UA"/>
              </w:rPr>
            </w:pPr>
            <w:r w:rsidRPr="007A01A1">
              <w:rPr>
                <w:sz w:val="16"/>
                <w:szCs w:val="16"/>
                <w:lang w:val="uk-UA"/>
              </w:rPr>
              <w:t>Про подання інформації</w:t>
            </w:r>
          </w:p>
        </w:tc>
        <w:tc>
          <w:tcPr>
            <w:tcW w:w="350" w:type="pct"/>
            <w:shd w:val="clear" w:color="auto" w:fill="FFFFFF"/>
            <w:vAlign w:val="center"/>
          </w:tcPr>
          <w:p w:rsidR="009955DC" w:rsidRPr="007A01A1" w:rsidRDefault="009955DC" w:rsidP="009955DC">
            <w:pPr>
              <w:jc w:val="center"/>
              <w:rPr>
                <w:sz w:val="16"/>
                <w:szCs w:val="16"/>
                <w:lang w:val="uk-UA"/>
              </w:rPr>
            </w:pPr>
            <w:r w:rsidRPr="007A01A1">
              <w:rPr>
                <w:sz w:val="16"/>
                <w:szCs w:val="16"/>
                <w:lang w:val="uk-UA"/>
              </w:rPr>
              <w:t xml:space="preserve">№вих- </w:t>
            </w:r>
          </w:p>
          <w:p w:rsidR="009955DC" w:rsidRPr="007A01A1" w:rsidRDefault="009955DC" w:rsidP="009955DC">
            <w:pPr>
              <w:jc w:val="center"/>
              <w:rPr>
                <w:sz w:val="16"/>
                <w:szCs w:val="16"/>
                <w:lang w:val="uk-UA"/>
              </w:rPr>
            </w:pPr>
            <w:r>
              <w:rPr>
                <w:sz w:val="16"/>
                <w:szCs w:val="16"/>
                <w:lang w:val="uk-UA"/>
              </w:rPr>
              <w:t>873</w:t>
            </w:r>
            <w:r w:rsidRPr="007A01A1">
              <w:rPr>
                <w:sz w:val="16"/>
                <w:szCs w:val="16"/>
                <w:lang w:val="uk-UA"/>
              </w:rPr>
              <w:t>/02-05/25</w:t>
            </w:r>
          </w:p>
        </w:tc>
        <w:tc>
          <w:tcPr>
            <w:tcW w:w="298" w:type="pct"/>
            <w:shd w:val="clear" w:color="auto" w:fill="FFFFFF"/>
            <w:vAlign w:val="center"/>
          </w:tcPr>
          <w:p w:rsidR="009955DC" w:rsidRPr="00000BF0" w:rsidRDefault="009955DC" w:rsidP="009955DC">
            <w:pPr>
              <w:jc w:val="center"/>
              <w:rPr>
                <w:sz w:val="16"/>
                <w:szCs w:val="16"/>
                <w:lang w:val="uk-UA"/>
              </w:rPr>
            </w:pPr>
            <w:r>
              <w:rPr>
                <w:sz w:val="16"/>
                <w:szCs w:val="16"/>
                <w:lang w:val="uk-UA"/>
              </w:rPr>
              <w:t>02</w:t>
            </w:r>
            <w:r w:rsidRPr="00000BF0">
              <w:rPr>
                <w:sz w:val="16"/>
                <w:szCs w:val="16"/>
                <w:lang w:val="uk-UA"/>
              </w:rPr>
              <w:t>.0</w:t>
            </w:r>
            <w:r>
              <w:rPr>
                <w:sz w:val="16"/>
                <w:szCs w:val="16"/>
                <w:lang w:val="uk-UA"/>
              </w:rPr>
              <w:t>6</w:t>
            </w:r>
            <w:r w:rsidRPr="00000BF0">
              <w:rPr>
                <w:sz w:val="16"/>
                <w:szCs w:val="16"/>
                <w:lang w:val="uk-UA"/>
              </w:rPr>
              <w:t>.2025</w:t>
            </w:r>
          </w:p>
        </w:tc>
        <w:tc>
          <w:tcPr>
            <w:tcW w:w="304" w:type="pct"/>
            <w:shd w:val="clear" w:color="auto" w:fill="FFFFFF"/>
            <w:vAlign w:val="center"/>
          </w:tcPr>
          <w:p w:rsidR="009955DC" w:rsidRPr="007A01A1" w:rsidRDefault="009955DC" w:rsidP="009955DC">
            <w:pPr>
              <w:jc w:val="center"/>
              <w:rPr>
                <w:sz w:val="16"/>
                <w:szCs w:val="16"/>
                <w:lang w:val="uk-UA"/>
              </w:rPr>
            </w:pPr>
            <w:r w:rsidRPr="007A01A1">
              <w:rPr>
                <w:sz w:val="16"/>
                <w:szCs w:val="16"/>
                <w:lang w:val="uk-UA"/>
              </w:rPr>
              <w:t>-</w:t>
            </w:r>
          </w:p>
        </w:tc>
        <w:tc>
          <w:tcPr>
            <w:tcW w:w="343" w:type="pct"/>
            <w:shd w:val="clear" w:color="auto" w:fill="FFFFFF"/>
            <w:vAlign w:val="center"/>
          </w:tcPr>
          <w:p w:rsidR="009955DC" w:rsidRPr="007A01A1" w:rsidRDefault="009955DC" w:rsidP="009955DC">
            <w:pPr>
              <w:jc w:val="center"/>
              <w:rPr>
                <w:sz w:val="16"/>
                <w:szCs w:val="16"/>
                <w:lang w:val="uk-UA"/>
              </w:rPr>
            </w:pPr>
            <w:r w:rsidRPr="007A01A1">
              <w:rPr>
                <w:sz w:val="16"/>
                <w:szCs w:val="16"/>
                <w:lang w:val="uk-UA"/>
              </w:rPr>
              <w:t>Відділ управління персоналом і  організаційної роботи</w:t>
            </w:r>
          </w:p>
        </w:tc>
        <w:tc>
          <w:tcPr>
            <w:tcW w:w="270" w:type="pct"/>
            <w:shd w:val="clear" w:color="auto" w:fill="FFFFFF"/>
            <w:vAlign w:val="center"/>
          </w:tcPr>
          <w:p w:rsidR="009955DC" w:rsidRPr="007A01A1" w:rsidRDefault="009955DC" w:rsidP="009955DC">
            <w:pPr>
              <w:jc w:val="center"/>
              <w:rPr>
                <w:sz w:val="16"/>
                <w:szCs w:val="16"/>
                <w:lang w:val="uk-UA"/>
              </w:rPr>
            </w:pPr>
            <w:r w:rsidRPr="007A01A1">
              <w:rPr>
                <w:sz w:val="16"/>
                <w:szCs w:val="16"/>
                <w:lang w:val="uk-UA"/>
              </w:rPr>
              <w:t>-</w:t>
            </w:r>
          </w:p>
        </w:tc>
        <w:tc>
          <w:tcPr>
            <w:tcW w:w="162" w:type="pct"/>
            <w:shd w:val="clear" w:color="auto" w:fill="FFFFFF"/>
            <w:vAlign w:val="center"/>
          </w:tcPr>
          <w:p w:rsidR="009955DC" w:rsidRPr="007A01A1" w:rsidRDefault="009955DC" w:rsidP="009955DC">
            <w:pPr>
              <w:jc w:val="center"/>
              <w:rPr>
                <w:sz w:val="16"/>
                <w:szCs w:val="16"/>
                <w:lang w:val="uk-UA"/>
              </w:rPr>
            </w:pPr>
            <w:r w:rsidRPr="007A01A1">
              <w:rPr>
                <w:sz w:val="16"/>
                <w:szCs w:val="16"/>
                <w:lang w:val="uk-UA"/>
              </w:rPr>
              <w:t>-</w:t>
            </w:r>
          </w:p>
        </w:tc>
        <w:tc>
          <w:tcPr>
            <w:tcW w:w="280" w:type="pct"/>
            <w:shd w:val="clear" w:color="auto" w:fill="FFFFFF"/>
            <w:vAlign w:val="center"/>
          </w:tcPr>
          <w:p w:rsidR="009955DC" w:rsidRPr="007A01A1" w:rsidRDefault="009955DC" w:rsidP="009955DC">
            <w:pPr>
              <w:ind w:left="-85" w:right="-85"/>
              <w:jc w:val="center"/>
              <w:rPr>
                <w:sz w:val="16"/>
                <w:szCs w:val="16"/>
                <w:lang w:val="uk-UA"/>
              </w:rPr>
            </w:pPr>
            <w:r w:rsidRPr="007A01A1">
              <w:rPr>
                <w:sz w:val="16"/>
                <w:szCs w:val="16"/>
                <w:lang w:val="uk-UA"/>
              </w:rPr>
              <w:t>Організа-ційні питання</w:t>
            </w:r>
          </w:p>
        </w:tc>
        <w:tc>
          <w:tcPr>
            <w:tcW w:w="458" w:type="pct"/>
            <w:shd w:val="clear" w:color="auto" w:fill="FFFFFF"/>
            <w:vAlign w:val="center"/>
          </w:tcPr>
          <w:p w:rsidR="009955DC" w:rsidRPr="007A01A1" w:rsidRDefault="009955DC" w:rsidP="009955DC">
            <w:pPr>
              <w:jc w:val="center"/>
              <w:rPr>
                <w:sz w:val="16"/>
                <w:szCs w:val="16"/>
                <w:lang w:val="uk-UA"/>
              </w:rPr>
            </w:pPr>
            <w:r w:rsidRPr="007A01A1">
              <w:rPr>
                <w:iCs/>
                <w:sz w:val="16"/>
                <w:szCs w:val="16"/>
                <w:lang w:val="uk-UA"/>
              </w:rPr>
              <w:t>Про подання наказів щодо основної діяльності та кадрової роботи</w:t>
            </w:r>
            <w:r>
              <w:rPr>
                <w:iCs/>
                <w:sz w:val="16"/>
                <w:szCs w:val="16"/>
                <w:lang w:val="uk-UA"/>
              </w:rPr>
              <w:t xml:space="preserve"> (на юстицію)</w:t>
            </w:r>
            <w:r w:rsidRPr="007A01A1">
              <w:rPr>
                <w:iCs/>
                <w:sz w:val="16"/>
                <w:szCs w:val="16"/>
                <w:lang w:val="uk-UA"/>
              </w:rPr>
              <w:t xml:space="preserve"> </w:t>
            </w:r>
          </w:p>
        </w:tc>
        <w:tc>
          <w:tcPr>
            <w:tcW w:w="347" w:type="pct"/>
            <w:shd w:val="clear" w:color="auto" w:fill="FFFFFF"/>
            <w:vAlign w:val="center"/>
          </w:tcPr>
          <w:p w:rsidR="009955DC" w:rsidRPr="007A01A1" w:rsidRDefault="009955DC" w:rsidP="009955DC">
            <w:pPr>
              <w:jc w:val="center"/>
              <w:rPr>
                <w:sz w:val="16"/>
                <w:szCs w:val="16"/>
                <w:lang w:val="uk-UA"/>
              </w:rPr>
            </w:pPr>
            <w:r w:rsidRPr="007A01A1">
              <w:rPr>
                <w:sz w:val="16"/>
                <w:szCs w:val="16"/>
                <w:lang w:val="uk-UA"/>
              </w:rPr>
              <w:t>Текстовий документ</w:t>
            </w:r>
          </w:p>
        </w:tc>
        <w:tc>
          <w:tcPr>
            <w:tcW w:w="231" w:type="pct"/>
            <w:shd w:val="clear" w:color="auto" w:fill="FFFFFF"/>
            <w:vAlign w:val="center"/>
          </w:tcPr>
          <w:p w:rsidR="009955DC" w:rsidRPr="007A01A1" w:rsidRDefault="009955DC" w:rsidP="009955DC">
            <w:pPr>
              <w:jc w:val="center"/>
              <w:rPr>
                <w:sz w:val="16"/>
                <w:szCs w:val="16"/>
                <w:lang w:val="uk-UA"/>
              </w:rPr>
            </w:pPr>
            <w:r w:rsidRPr="007A01A1">
              <w:rPr>
                <w:sz w:val="16"/>
                <w:szCs w:val="16"/>
                <w:lang w:val="uk-UA"/>
              </w:rPr>
              <w:t>Лист</w:t>
            </w:r>
          </w:p>
        </w:tc>
        <w:tc>
          <w:tcPr>
            <w:tcW w:w="157" w:type="pct"/>
            <w:shd w:val="clear" w:color="auto" w:fill="FFFFFF"/>
            <w:vAlign w:val="center"/>
          </w:tcPr>
          <w:p w:rsidR="009955DC" w:rsidRPr="007A01A1" w:rsidRDefault="009955DC" w:rsidP="009955DC">
            <w:pPr>
              <w:jc w:val="center"/>
              <w:rPr>
                <w:sz w:val="16"/>
                <w:szCs w:val="16"/>
                <w:lang w:val="uk-UA"/>
              </w:rPr>
            </w:pPr>
            <w:r w:rsidRPr="007A01A1">
              <w:rPr>
                <w:sz w:val="16"/>
                <w:szCs w:val="16"/>
                <w:lang w:val="uk-UA"/>
              </w:rPr>
              <w:t>-</w:t>
            </w:r>
          </w:p>
        </w:tc>
        <w:tc>
          <w:tcPr>
            <w:tcW w:w="306" w:type="pct"/>
            <w:shd w:val="clear" w:color="auto" w:fill="FFFFFF"/>
            <w:vAlign w:val="center"/>
          </w:tcPr>
          <w:p w:rsidR="009955DC" w:rsidRDefault="009955DC" w:rsidP="009955DC">
            <w:pPr>
              <w:jc w:val="center"/>
              <w:rPr>
                <w:sz w:val="16"/>
                <w:szCs w:val="16"/>
                <w:lang w:val="uk-UA"/>
              </w:rPr>
            </w:pPr>
            <w:r w:rsidRPr="007A01A1">
              <w:rPr>
                <w:sz w:val="16"/>
                <w:szCs w:val="16"/>
                <w:lang w:val="uk-UA"/>
              </w:rPr>
              <w:t>Паперова</w:t>
            </w:r>
            <w:r>
              <w:rPr>
                <w:sz w:val="16"/>
                <w:szCs w:val="16"/>
                <w:lang w:val="uk-UA"/>
              </w:rPr>
              <w:t>,</w:t>
            </w:r>
          </w:p>
          <w:p w:rsidR="009955DC" w:rsidRPr="007A01A1" w:rsidRDefault="009955DC" w:rsidP="009955DC">
            <w:pPr>
              <w:jc w:val="center"/>
              <w:rPr>
                <w:sz w:val="16"/>
                <w:szCs w:val="16"/>
                <w:lang w:val="uk-UA"/>
              </w:rPr>
            </w:pPr>
            <w:r w:rsidRPr="00000BF0">
              <w:rPr>
                <w:sz w:val="16"/>
                <w:szCs w:val="16"/>
                <w:lang w:val="uk-UA"/>
              </w:rPr>
              <w:t>електронна</w:t>
            </w:r>
          </w:p>
          <w:p w:rsidR="009955DC" w:rsidRPr="007A01A1" w:rsidRDefault="009955DC" w:rsidP="009955DC">
            <w:pPr>
              <w:jc w:val="center"/>
              <w:rPr>
                <w:sz w:val="16"/>
                <w:szCs w:val="16"/>
                <w:lang w:val="uk-UA"/>
              </w:rPr>
            </w:pPr>
          </w:p>
        </w:tc>
        <w:tc>
          <w:tcPr>
            <w:tcW w:w="690" w:type="pct"/>
            <w:shd w:val="clear" w:color="auto" w:fill="FFFFFF"/>
            <w:vAlign w:val="center"/>
          </w:tcPr>
          <w:p w:rsidR="009955DC" w:rsidRPr="007A01A1" w:rsidRDefault="009955DC" w:rsidP="009955DC">
            <w:pPr>
              <w:jc w:val="center"/>
              <w:rPr>
                <w:sz w:val="16"/>
                <w:szCs w:val="16"/>
                <w:lang w:val="uk-UA"/>
              </w:rPr>
            </w:pPr>
            <w:r w:rsidRPr="007A01A1">
              <w:rPr>
                <w:sz w:val="16"/>
                <w:szCs w:val="16"/>
                <w:lang w:val="uk-UA"/>
              </w:rPr>
              <w:t>Відділ управління персоналом і  організаційної роботи</w:t>
            </w:r>
          </w:p>
        </w:tc>
        <w:tc>
          <w:tcPr>
            <w:tcW w:w="166" w:type="pct"/>
            <w:shd w:val="clear" w:color="auto" w:fill="FFFFFF"/>
            <w:vAlign w:val="center"/>
          </w:tcPr>
          <w:p w:rsidR="009955DC" w:rsidRDefault="009955DC" w:rsidP="009955DC">
            <w:pPr>
              <w:jc w:val="center"/>
              <w:rPr>
                <w:lang w:val="ru-RU"/>
              </w:rPr>
            </w:pPr>
            <w:r>
              <w:rPr>
                <w:lang w:val="ru-RU"/>
              </w:rPr>
              <w:t>-</w:t>
            </w:r>
          </w:p>
        </w:tc>
      </w:tr>
      <w:tr w:rsidR="009955DC" w:rsidRPr="00B7371E" w:rsidTr="00432C92">
        <w:trPr>
          <w:trHeight w:val="975"/>
        </w:trPr>
        <w:tc>
          <w:tcPr>
            <w:tcW w:w="166" w:type="pct"/>
            <w:shd w:val="clear" w:color="auto" w:fill="FFFFFF"/>
            <w:vAlign w:val="center"/>
          </w:tcPr>
          <w:p w:rsidR="009955DC" w:rsidRDefault="00477BDE" w:rsidP="009955DC">
            <w:pPr>
              <w:jc w:val="center"/>
              <w:rPr>
                <w:b/>
                <w:bCs/>
                <w:sz w:val="16"/>
                <w:szCs w:val="16"/>
                <w:lang w:val="uk-UA"/>
              </w:rPr>
            </w:pPr>
            <w:r>
              <w:rPr>
                <w:b/>
                <w:bCs/>
                <w:sz w:val="16"/>
                <w:szCs w:val="16"/>
                <w:lang w:val="uk-UA"/>
              </w:rPr>
              <w:t>3758</w:t>
            </w:r>
          </w:p>
        </w:tc>
        <w:tc>
          <w:tcPr>
            <w:tcW w:w="47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№вх-2764/25</w:t>
            </w:r>
          </w:p>
        </w:tc>
        <w:tc>
          <w:tcPr>
            <w:tcW w:w="29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4"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16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28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Текстовий</w:t>
            </w:r>
          </w:p>
          <w:p w:rsidR="009955DC" w:rsidRPr="00432C92" w:rsidRDefault="009955DC" w:rsidP="009955DC">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6" w:type="pct"/>
            <w:shd w:val="clear" w:color="auto" w:fill="FFFFFF"/>
            <w:vAlign w:val="center"/>
          </w:tcPr>
          <w:p w:rsidR="009955DC" w:rsidRPr="00432C92" w:rsidRDefault="009955DC" w:rsidP="009955DC">
            <w:pPr>
              <w:jc w:val="center"/>
              <w:rPr>
                <w:bCs/>
                <w:sz w:val="16"/>
                <w:szCs w:val="16"/>
                <w:lang w:val="uk-UA"/>
              </w:rPr>
            </w:pPr>
          </w:p>
          <w:p w:rsidR="009955DC" w:rsidRPr="00432C92" w:rsidRDefault="009955DC" w:rsidP="009955DC">
            <w:pPr>
              <w:jc w:val="center"/>
              <w:rPr>
                <w:bCs/>
                <w:sz w:val="16"/>
                <w:szCs w:val="16"/>
                <w:lang w:val="uk-UA"/>
              </w:rPr>
            </w:pPr>
            <w:r w:rsidRPr="00432C92">
              <w:rPr>
                <w:bCs/>
                <w:sz w:val="16"/>
                <w:szCs w:val="16"/>
                <w:lang w:val="uk-UA"/>
              </w:rPr>
              <w:t>Паперова, електронна</w:t>
            </w:r>
          </w:p>
          <w:p w:rsidR="009955DC" w:rsidRPr="00432C92" w:rsidRDefault="009955DC" w:rsidP="009955DC">
            <w:pPr>
              <w:jc w:val="center"/>
              <w:rPr>
                <w:bCs/>
                <w:sz w:val="16"/>
                <w:szCs w:val="16"/>
                <w:lang w:val="uk-UA"/>
              </w:rPr>
            </w:pPr>
          </w:p>
        </w:tc>
        <w:tc>
          <w:tcPr>
            <w:tcW w:w="690" w:type="pct"/>
            <w:shd w:val="clear" w:color="auto" w:fill="FFFFFF"/>
            <w:vAlign w:val="center"/>
          </w:tcPr>
          <w:p w:rsidR="009955DC" w:rsidRPr="00235E59" w:rsidRDefault="009955DC" w:rsidP="009955DC">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9955DC" w:rsidRDefault="009955DC" w:rsidP="009955DC">
            <w:pPr>
              <w:jc w:val="center"/>
              <w:rPr>
                <w:lang w:val="ru-RU"/>
              </w:rPr>
            </w:pPr>
            <w:r>
              <w:rPr>
                <w:lang w:val="ru-RU"/>
              </w:rPr>
              <w:t>-</w:t>
            </w:r>
          </w:p>
        </w:tc>
      </w:tr>
      <w:tr w:rsidR="009955DC" w:rsidRPr="00B7371E" w:rsidTr="00432C92">
        <w:trPr>
          <w:trHeight w:val="975"/>
        </w:trPr>
        <w:tc>
          <w:tcPr>
            <w:tcW w:w="166" w:type="pct"/>
            <w:shd w:val="clear" w:color="auto" w:fill="FFFFFF"/>
            <w:vAlign w:val="center"/>
          </w:tcPr>
          <w:p w:rsidR="009955DC" w:rsidRDefault="00477BDE" w:rsidP="009955DC">
            <w:pPr>
              <w:jc w:val="center"/>
              <w:rPr>
                <w:b/>
                <w:bCs/>
                <w:sz w:val="16"/>
                <w:szCs w:val="16"/>
                <w:lang w:val="uk-UA"/>
              </w:rPr>
            </w:pPr>
            <w:r>
              <w:rPr>
                <w:b/>
                <w:bCs/>
                <w:sz w:val="16"/>
                <w:szCs w:val="16"/>
                <w:lang w:val="uk-UA"/>
              </w:rPr>
              <w:t>3759</w:t>
            </w:r>
          </w:p>
        </w:tc>
        <w:tc>
          <w:tcPr>
            <w:tcW w:w="47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№вх-2765/25</w:t>
            </w:r>
          </w:p>
        </w:tc>
        <w:tc>
          <w:tcPr>
            <w:tcW w:w="29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4"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16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28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Текстовий</w:t>
            </w:r>
          </w:p>
          <w:p w:rsidR="009955DC" w:rsidRPr="00432C92" w:rsidRDefault="009955DC" w:rsidP="009955DC">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6" w:type="pct"/>
            <w:shd w:val="clear" w:color="auto" w:fill="FFFFFF"/>
            <w:vAlign w:val="center"/>
          </w:tcPr>
          <w:p w:rsidR="009955DC" w:rsidRPr="00432C92" w:rsidRDefault="009955DC" w:rsidP="009955DC">
            <w:pPr>
              <w:jc w:val="center"/>
              <w:rPr>
                <w:bCs/>
                <w:sz w:val="16"/>
                <w:szCs w:val="16"/>
                <w:lang w:val="uk-UA"/>
              </w:rPr>
            </w:pPr>
          </w:p>
          <w:p w:rsidR="009955DC" w:rsidRPr="00432C92" w:rsidRDefault="009955DC" w:rsidP="009955DC">
            <w:pPr>
              <w:jc w:val="center"/>
              <w:rPr>
                <w:bCs/>
                <w:sz w:val="16"/>
                <w:szCs w:val="16"/>
                <w:lang w:val="uk-UA"/>
              </w:rPr>
            </w:pPr>
            <w:r w:rsidRPr="00432C92">
              <w:rPr>
                <w:bCs/>
                <w:sz w:val="16"/>
                <w:szCs w:val="16"/>
                <w:lang w:val="uk-UA"/>
              </w:rPr>
              <w:t>Паперова, електронна</w:t>
            </w:r>
          </w:p>
          <w:p w:rsidR="009955DC" w:rsidRPr="00432C92" w:rsidRDefault="009955DC" w:rsidP="009955DC">
            <w:pPr>
              <w:jc w:val="center"/>
              <w:rPr>
                <w:bCs/>
                <w:sz w:val="16"/>
                <w:szCs w:val="16"/>
                <w:lang w:val="uk-UA"/>
              </w:rPr>
            </w:pPr>
          </w:p>
        </w:tc>
        <w:tc>
          <w:tcPr>
            <w:tcW w:w="690" w:type="pct"/>
            <w:shd w:val="clear" w:color="auto" w:fill="FFFFFF"/>
            <w:vAlign w:val="center"/>
          </w:tcPr>
          <w:p w:rsidR="009955DC" w:rsidRPr="00235E59" w:rsidRDefault="009955DC" w:rsidP="009955DC">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9955DC" w:rsidRDefault="009955DC" w:rsidP="009955DC">
            <w:pPr>
              <w:jc w:val="center"/>
              <w:rPr>
                <w:lang w:val="ru-RU"/>
              </w:rPr>
            </w:pPr>
            <w:r>
              <w:rPr>
                <w:lang w:val="ru-RU"/>
              </w:rPr>
              <w:t>-</w:t>
            </w:r>
          </w:p>
        </w:tc>
      </w:tr>
      <w:tr w:rsidR="009955DC" w:rsidRPr="00B7371E" w:rsidTr="00432C92">
        <w:trPr>
          <w:trHeight w:val="975"/>
        </w:trPr>
        <w:tc>
          <w:tcPr>
            <w:tcW w:w="166" w:type="pct"/>
            <w:shd w:val="clear" w:color="auto" w:fill="FFFFFF"/>
            <w:vAlign w:val="center"/>
          </w:tcPr>
          <w:p w:rsidR="009955DC" w:rsidRDefault="00477BDE" w:rsidP="009955DC">
            <w:pPr>
              <w:jc w:val="center"/>
              <w:rPr>
                <w:b/>
                <w:bCs/>
                <w:sz w:val="16"/>
                <w:szCs w:val="16"/>
                <w:lang w:val="uk-UA"/>
              </w:rPr>
            </w:pPr>
            <w:r>
              <w:rPr>
                <w:b/>
                <w:bCs/>
                <w:sz w:val="16"/>
                <w:szCs w:val="16"/>
                <w:lang w:val="uk-UA"/>
              </w:rPr>
              <w:lastRenderedPageBreak/>
              <w:t>3760</w:t>
            </w:r>
          </w:p>
        </w:tc>
        <w:tc>
          <w:tcPr>
            <w:tcW w:w="47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Про виділення коштів для укриття Вараського ліцею №1</w:t>
            </w:r>
          </w:p>
        </w:tc>
        <w:tc>
          <w:tcPr>
            <w:tcW w:w="35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№вх-2766/25</w:t>
            </w:r>
          </w:p>
        </w:tc>
        <w:tc>
          <w:tcPr>
            <w:tcW w:w="29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4"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16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28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Про виділення коштів для укриття Вараського ліцею №1</w:t>
            </w:r>
          </w:p>
        </w:tc>
        <w:tc>
          <w:tcPr>
            <w:tcW w:w="34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Текстовий</w:t>
            </w:r>
          </w:p>
          <w:p w:rsidR="009955DC" w:rsidRPr="00432C92" w:rsidRDefault="009955DC" w:rsidP="009955DC">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6" w:type="pct"/>
            <w:shd w:val="clear" w:color="auto" w:fill="FFFFFF"/>
            <w:vAlign w:val="center"/>
          </w:tcPr>
          <w:p w:rsidR="009955DC" w:rsidRPr="00432C92" w:rsidRDefault="009955DC" w:rsidP="009955DC">
            <w:pPr>
              <w:jc w:val="center"/>
              <w:rPr>
                <w:bCs/>
                <w:sz w:val="16"/>
                <w:szCs w:val="16"/>
                <w:lang w:val="uk-UA"/>
              </w:rPr>
            </w:pPr>
          </w:p>
          <w:p w:rsidR="009955DC" w:rsidRPr="00432C92" w:rsidRDefault="009955DC" w:rsidP="009955DC">
            <w:pPr>
              <w:jc w:val="center"/>
              <w:rPr>
                <w:bCs/>
                <w:sz w:val="16"/>
                <w:szCs w:val="16"/>
                <w:lang w:val="uk-UA"/>
              </w:rPr>
            </w:pPr>
            <w:r w:rsidRPr="00432C92">
              <w:rPr>
                <w:bCs/>
                <w:sz w:val="16"/>
                <w:szCs w:val="16"/>
                <w:lang w:val="uk-UA"/>
              </w:rPr>
              <w:t>Паперова, електронна</w:t>
            </w:r>
          </w:p>
          <w:p w:rsidR="009955DC" w:rsidRPr="00432C92" w:rsidRDefault="009955DC" w:rsidP="009955DC">
            <w:pPr>
              <w:jc w:val="center"/>
              <w:rPr>
                <w:bCs/>
                <w:sz w:val="16"/>
                <w:szCs w:val="16"/>
                <w:lang w:val="uk-UA"/>
              </w:rPr>
            </w:pPr>
          </w:p>
        </w:tc>
        <w:tc>
          <w:tcPr>
            <w:tcW w:w="690" w:type="pct"/>
            <w:shd w:val="clear" w:color="auto" w:fill="FFFFFF"/>
            <w:vAlign w:val="center"/>
          </w:tcPr>
          <w:p w:rsidR="009955DC" w:rsidRPr="00235E59" w:rsidRDefault="009955DC" w:rsidP="009955DC">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9955DC" w:rsidRDefault="009955DC" w:rsidP="009955DC">
            <w:pPr>
              <w:jc w:val="center"/>
              <w:rPr>
                <w:lang w:val="ru-RU"/>
              </w:rPr>
            </w:pPr>
            <w:r>
              <w:rPr>
                <w:lang w:val="ru-RU"/>
              </w:rPr>
              <w:t>-</w:t>
            </w:r>
          </w:p>
        </w:tc>
      </w:tr>
      <w:tr w:rsidR="009955DC" w:rsidRPr="00B7371E" w:rsidTr="00432C92">
        <w:trPr>
          <w:trHeight w:val="975"/>
        </w:trPr>
        <w:tc>
          <w:tcPr>
            <w:tcW w:w="166" w:type="pct"/>
            <w:shd w:val="clear" w:color="auto" w:fill="FFFFFF"/>
            <w:vAlign w:val="center"/>
          </w:tcPr>
          <w:p w:rsidR="009955DC" w:rsidRDefault="00477BDE" w:rsidP="009955DC">
            <w:pPr>
              <w:jc w:val="center"/>
              <w:rPr>
                <w:b/>
                <w:bCs/>
                <w:sz w:val="16"/>
                <w:szCs w:val="16"/>
                <w:lang w:val="uk-UA"/>
              </w:rPr>
            </w:pPr>
            <w:r>
              <w:rPr>
                <w:b/>
                <w:bCs/>
                <w:sz w:val="16"/>
                <w:szCs w:val="16"/>
                <w:lang w:val="uk-UA"/>
              </w:rPr>
              <w:t>3761</w:t>
            </w:r>
          </w:p>
        </w:tc>
        <w:tc>
          <w:tcPr>
            <w:tcW w:w="47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№вх-2767/25</w:t>
            </w:r>
          </w:p>
        </w:tc>
        <w:tc>
          <w:tcPr>
            <w:tcW w:w="29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4"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16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28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Текстовий</w:t>
            </w:r>
          </w:p>
          <w:p w:rsidR="009955DC" w:rsidRPr="00432C92" w:rsidRDefault="009955DC" w:rsidP="009955DC">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6" w:type="pct"/>
            <w:shd w:val="clear" w:color="auto" w:fill="FFFFFF"/>
            <w:vAlign w:val="center"/>
          </w:tcPr>
          <w:p w:rsidR="009955DC" w:rsidRPr="00432C92" w:rsidRDefault="009955DC" w:rsidP="009955DC">
            <w:pPr>
              <w:jc w:val="center"/>
              <w:rPr>
                <w:bCs/>
                <w:sz w:val="16"/>
                <w:szCs w:val="16"/>
                <w:lang w:val="uk-UA"/>
              </w:rPr>
            </w:pPr>
          </w:p>
          <w:p w:rsidR="009955DC" w:rsidRPr="00432C92" w:rsidRDefault="009955DC" w:rsidP="009955DC">
            <w:pPr>
              <w:jc w:val="center"/>
              <w:rPr>
                <w:bCs/>
                <w:sz w:val="16"/>
                <w:szCs w:val="16"/>
                <w:lang w:val="uk-UA"/>
              </w:rPr>
            </w:pPr>
            <w:r w:rsidRPr="00432C92">
              <w:rPr>
                <w:bCs/>
                <w:sz w:val="16"/>
                <w:szCs w:val="16"/>
                <w:lang w:val="uk-UA"/>
              </w:rPr>
              <w:t>Паперова, електронна</w:t>
            </w:r>
          </w:p>
          <w:p w:rsidR="009955DC" w:rsidRPr="00432C92" w:rsidRDefault="009955DC" w:rsidP="009955DC">
            <w:pPr>
              <w:jc w:val="center"/>
              <w:rPr>
                <w:bCs/>
                <w:sz w:val="16"/>
                <w:szCs w:val="16"/>
                <w:lang w:val="uk-UA"/>
              </w:rPr>
            </w:pPr>
          </w:p>
        </w:tc>
        <w:tc>
          <w:tcPr>
            <w:tcW w:w="690" w:type="pct"/>
            <w:shd w:val="clear" w:color="auto" w:fill="FFFFFF"/>
            <w:vAlign w:val="center"/>
          </w:tcPr>
          <w:p w:rsidR="009955DC" w:rsidRPr="00235E59" w:rsidRDefault="009955DC" w:rsidP="009955DC">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9955DC" w:rsidRDefault="009955DC" w:rsidP="009955DC">
            <w:pPr>
              <w:jc w:val="center"/>
              <w:rPr>
                <w:lang w:val="ru-RU"/>
              </w:rPr>
            </w:pPr>
            <w:r>
              <w:rPr>
                <w:lang w:val="ru-RU"/>
              </w:rPr>
              <w:t>-</w:t>
            </w:r>
          </w:p>
        </w:tc>
      </w:tr>
      <w:tr w:rsidR="009955DC" w:rsidRPr="00B7371E" w:rsidTr="00432C92">
        <w:trPr>
          <w:trHeight w:val="975"/>
        </w:trPr>
        <w:tc>
          <w:tcPr>
            <w:tcW w:w="166" w:type="pct"/>
            <w:shd w:val="clear" w:color="auto" w:fill="FFFFFF"/>
            <w:vAlign w:val="center"/>
          </w:tcPr>
          <w:p w:rsidR="009955DC" w:rsidRDefault="00477BDE" w:rsidP="009955DC">
            <w:pPr>
              <w:jc w:val="center"/>
              <w:rPr>
                <w:b/>
                <w:bCs/>
                <w:sz w:val="16"/>
                <w:szCs w:val="16"/>
                <w:lang w:val="uk-UA"/>
              </w:rPr>
            </w:pPr>
            <w:r>
              <w:rPr>
                <w:b/>
                <w:bCs/>
                <w:sz w:val="16"/>
                <w:szCs w:val="16"/>
                <w:lang w:val="uk-UA"/>
              </w:rPr>
              <w:t>3762</w:t>
            </w:r>
          </w:p>
        </w:tc>
        <w:tc>
          <w:tcPr>
            <w:tcW w:w="47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№вх-2768/25</w:t>
            </w:r>
          </w:p>
        </w:tc>
        <w:tc>
          <w:tcPr>
            <w:tcW w:w="29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4"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16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28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Текстовий</w:t>
            </w:r>
          </w:p>
          <w:p w:rsidR="009955DC" w:rsidRPr="00432C92" w:rsidRDefault="009955DC" w:rsidP="009955DC">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6" w:type="pct"/>
            <w:shd w:val="clear" w:color="auto" w:fill="FFFFFF"/>
            <w:vAlign w:val="center"/>
          </w:tcPr>
          <w:p w:rsidR="009955DC" w:rsidRPr="00432C92" w:rsidRDefault="009955DC" w:rsidP="009955DC">
            <w:pPr>
              <w:jc w:val="center"/>
              <w:rPr>
                <w:bCs/>
                <w:sz w:val="16"/>
                <w:szCs w:val="16"/>
                <w:lang w:val="uk-UA"/>
              </w:rPr>
            </w:pPr>
          </w:p>
          <w:p w:rsidR="009955DC" w:rsidRPr="00432C92" w:rsidRDefault="009955DC" w:rsidP="009955DC">
            <w:pPr>
              <w:jc w:val="center"/>
              <w:rPr>
                <w:bCs/>
                <w:sz w:val="16"/>
                <w:szCs w:val="16"/>
                <w:lang w:val="uk-UA"/>
              </w:rPr>
            </w:pPr>
            <w:r w:rsidRPr="00432C92">
              <w:rPr>
                <w:bCs/>
                <w:sz w:val="16"/>
                <w:szCs w:val="16"/>
                <w:lang w:val="uk-UA"/>
              </w:rPr>
              <w:t>Паперова, електронна</w:t>
            </w:r>
          </w:p>
          <w:p w:rsidR="009955DC" w:rsidRPr="00432C92" w:rsidRDefault="009955DC" w:rsidP="009955DC">
            <w:pPr>
              <w:jc w:val="center"/>
              <w:rPr>
                <w:bCs/>
                <w:sz w:val="16"/>
                <w:szCs w:val="16"/>
                <w:lang w:val="uk-UA"/>
              </w:rPr>
            </w:pPr>
          </w:p>
        </w:tc>
        <w:tc>
          <w:tcPr>
            <w:tcW w:w="690" w:type="pct"/>
            <w:shd w:val="clear" w:color="auto" w:fill="FFFFFF"/>
            <w:vAlign w:val="center"/>
          </w:tcPr>
          <w:p w:rsidR="009955DC" w:rsidRPr="00235E59" w:rsidRDefault="009955DC" w:rsidP="009955DC">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9955DC" w:rsidRDefault="009955DC" w:rsidP="009955DC">
            <w:pPr>
              <w:jc w:val="center"/>
              <w:rPr>
                <w:lang w:val="ru-RU"/>
              </w:rPr>
            </w:pPr>
            <w:r>
              <w:rPr>
                <w:lang w:val="ru-RU"/>
              </w:rPr>
              <w:t>-</w:t>
            </w:r>
          </w:p>
        </w:tc>
      </w:tr>
      <w:tr w:rsidR="009955DC" w:rsidRPr="00B7371E" w:rsidTr="00432C92">
        <w:trPr>
          <w:trHeight w:val="975"/>
        </w:trPr>
        <w:tc>
          <w:tcPr>
            <w:tcW w:w="166" w:type="pct"/>
            <w:shd w:val="clear" w:color="auto" w:fill="FFFFFF"/>
            <w:vAlign w:val="center"/>
          </w:tcPr>
          <w:p w:rsidR="009955DC" w:rsidRDefault="00477BDE" w:rsidP="009955DC">
            <w:pPr>
              <w:jc w:val="center"/>
              <w:rPr>
                <w:b/>
                <w:bCs/>
                <w:sz w:val="16"/>
                <w:szCs w:val="16"/>
                <w:lang w:val="uk-UA"/>
              </w:rPr>
            </w:pPr>
            <w:r>
              <w:rPr>
                <w:b/>
                <w:bCs/>
                <w:sz w:val="16"/>
                <w:szCs w:val="16"/>
                <w:lang w:val="uk-UA"/>
              </w:rPr>
              <w:t>3763</w:t>
            </w:r>
          </w:p>
        </w:tc>
        <w:tc>
          <w:tcPr>
            <w:tcW w:w="47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№вх-2769/25</w:t>
            </w:r>
          </w:p>
        </w:tc>
        <w:tc>
          <w:tcPr>
            <w:tcW w:w="29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4"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162"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280"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Текстовий</w:t>
            </w:r>
          </w:p>
          <w:p w:rsidR="009955DC" w:rsidRPr="00432C92" w:rsidRDefault="009955DC" w:rsidP="009955DC">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9955DC" w:rsidRPr="00432C92" w:rsidRDefault="009955DC" w:rsidP="009955DC">
            <w:pPr>
              <w:jc w:val="center"/>
              <w:rPr>
                <w:bCs/>
                <w:sz w:val="16"/>
                <w:szCs w:val="16"/>
                <w:lang w:val="uk-UA"/>
              </w:rPr>
            </w:pPr>
            <w:r w:rsidRPr="00432C92">
              <w:rPr>
                <w:bCs/>
                <w:sz w:val="16"/>
                <w:szCs w:val="16"/>
                <w:lang w:val="uk-UA"/>
              </w:rPr>
              <w:t>-</w:t>
            </w:r>
          </w:p>
        </w:tc>
        <w:tc>
          <w:tcPr>
            <w:tcW w:w="306" w:type="pct"/>
            <w:shd w:val="clear" w:color="auto" w:fill="FFFFFF"/>
            <w:vAlign w:val="center"/>
          </w:tcPr>
          <w:p w:rsidR="009955DC" w:rsidRPr="00432C92" w:rsidRDefault="009955DC" w:rsidP="009955DC">
            <w:pPr>
              <w:jc w:val="center"/>
              <w:rPr>
                <w:bCs/>
                <w:sz w:val="16"/>
                <w:szCs w:val="16"/>
                <w:lang w:val="uk-UA"/>
              </w:rPr>
            </w:pPr>
          </w:p>
          <w:p w:rsidR="009955DC" w:rsidRPr="00432C92" w:rsidRDefault="009955DC" w:rsidP="009955DC">
            <w:pPr>
              <w:jc w:val="center"/>
              <w:rPr>
                <w:bCs/>
                <w:sz w:val="16"/>
                <w:szCs w:val="16"/>
                <w:lang w:val="uk-UA"/>
              </w:rPr>
            </w:pPr>
            <w:r w:rsidRPr="00432C92">
              <w:rPr>
                <w:bCs/>
                <w:sz w:val="16"/>
                <w:szCs w:val="16"/>
                <w:lang w:val="uk-UA"/>
              </w:rPr>
              <w:t>Паперова, електронна</w:t>
            </w:r>
          </w:p>
          <w:p w:rsidR="009955DC" w:rsidRPr="00432C92" w:rsidRDefault="009955DC" w:rsidP="009955DC">
            <w:pPr>
              <w:jc w:val="center"/>
              <w:rPr>
                <w:bCs/>
                <w:sz w:val="16"/>
                <w:szCs w:val="16"/>
                <w:lang w:val="uk-UA"/>
              </w:rPr>
            </w:pPr>
          </w:p>
        </w:tc>
        <w:tc>
          <w:tcPr>
            <w:tcW w:w="690" w:type="pct"/>
            <w:shd w:val="clear" w:color="auto" w:fill="FFFFFF"/>
            <w:vAlign w:val="center"/>
          </w:tcPr>
          <w:p w:rsidR="009955DC" w:rsidRPr="00235E59" w:rsidRDefault="009955DC" w:rsidP="009955DC">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9955DC" w:rsidRDefault="009955DC" w:rsidP="009955DC">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3764</w:t>
            </w:r>
          </w:p>
        </w:tc>
        <w:tc>
          <w:tcPr>
            <w:tcW w:w="472"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Про подання  проєкту  наказу</w:t>
            </w:r>
          </w:p>
        </w:tc>
        <w:tc>
          <w:tcPr>
            <w:tcW w:w="35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Pr>
                <w:iCs/>
                <w:sz w:val="16"/>
                <w:szCs w:val="16"/>
                <w:lang w:val="uk-UA"/>
              </w:rPr>
              <w:t>№ вих-879</w:t>
            </w:r>
            <w:r w:rsidRPr="009F5061">
              <w:rPr>
                <w:iCs/>
                <w:sz w:val="16"/>
                <w:szCs w:val="16"/>
                <w:lang w:val="uk-UA"/>
              </w:rPr>
              <w:t>/03-20/25</w:t>
            </w:r>
          </w:p>
        </w:tc>
        <w:tc>
          <w:tcPr>
            <w:tcW w:w="298"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Pr>
                <w:iCs/>
                <w:sz w:val="16"/>
                <w:szCs w:val="16"/>
                <w:lang w:val="uk-UA"/>
              </w:rPr>
              <w:t>02.06</w:t>
            </w:r>
            <w:r w:rsidRPr="009F5061">
              <w:rPr>
                <w:iCs/>
                <w:sz w:val="16"/>
                <w:szCs w:val="16"/>
                <w:lang w:val="uk-UA"/>
              </w:rPr>
              <w:t>.2025</w:t>
            </w:r>
          </w:p>
          <w:p w:rsidR="00AE023E" w:rsidRPr="009F5061" w:rsidRDefault="00AE023E" w:rsidP="00AE023E">
            <w:pPr>
              <w:jc w:val="center"/>
              <w:rPr>
                <w:iCs/>
                <w:sz w:val="16"/>
                <w:szCs w:val="16"/>
                <w:lang w:val="uk-UA"/>
              </w:rPr>
            </w:pPr>
          </w:p>
        </w:tc>
        <w:tc>
          <w:tcPr>
            <w:tcW w:w="304"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343"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Відділ зведеного бюджету та міжбюджетних відносин</w:t>
            </w:r>
          </w:p>
        </w:tc>
        <w:tc>
          <w:tcPr>
            <w:tcW w:w="27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162"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280" w:type="pct"/>
            <w:shd w:val="clear" w:color="auto" w:fill="FFFFFF"/>
            <w:vAlign w:val="center"/>
          </w:tcPr>
          <w:p w:rsidR="00AE023E" w:rsidRPr="009F5061" w:rsidRDefault="00AE023E" w:rsidP="00AE023E">
            <w:pPr>
              <w:ind w:right="-96"/>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фінанси</w:t>
            </w:r>
          </w:p>
        </w:tc>
        <w:tc>
          <w:tcPr>
            <w:tcW w:w="458"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Про внесення змін до обласного бюджету на 2025 рік</w:t>
            </w:r>
          </w:p>
        </w:tc>
        <w:tc>
          <w:tcPr>
            <w:tcW w:w="347"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Текстовий. табличний  документ</w:t>
            </w:r>
          </w:p>
        </w:tc>
        <w:tc>
          <w:tcPr>
            <w:tcW w:w="231"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Лист</w:t>
            </w:r>
          </w:p>
        </w:tc>
        <w:tc>
          <w:tcPr>
            <w:tcW w:w="157"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306"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Паперова</w:t>
            </w:r>
          </w:p>
          <w:p w:rsidR="00AE023E" w:rsidRPr="009F5061" w:rsidRDefault="00AE023E" w:rsidP="00AE023E">
            <w:pPr>
              <w:jc w:val="center"/>
              <w:rPr>
                <w:iCs/>
                <w:sz w:val="16"/>
                <w:szCs w:val="16"/>
                <w:lang w:val="uk-UA"/>
              </w:rPr>
            </w:pPr>
            <w:r w:rsidRPr="009F5061">
              <w:rPr>
                <w:iCs/>
                <w:sz w:val="16"/>
                <w:szCs w:val="16"/>
                <w:lang w:val="uk-UA"/>
              </w:rPr>
              <w:t>електронна</w:t>
            </w:r>
          </w:p>
        </w:tc>
        <w:tc>
          <w:tcPr>
            <w:tcW w:w="69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Відділ зведеного бюджету та міжбюджетних відносин</w:t>
            </w:r>
          </w:p>
          <w:p w:rsidR="00AE023E" w:rsidRPr="009F5061" w:rsidRDefault="00AE023E" w:rsidP="00AE023E">
            <w:pPr>
              <w:jc w:val="center"/>
              <w:rPr>
                <w:iCs/>
                <w:sz w:val="16"/>
                <w:szCs w:val="16"/>
                <w:lang w:val="uk-UA"/>
              </w:rPr>
            </w:pP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3765</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№вх-2770/25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3766</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№вх-2771/25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3767</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№вх-2772/25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3768</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№вх-2773/25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3769</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№вх-2774/25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3770</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№вх-2775/25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3771</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№вх-2776/25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3772</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№вх-2777/25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3773</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№вх-2778/25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3774</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№вх-2779/25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3775</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доопрацювання форм в "LOGICA"</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№вх-2780/25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Міністерство фінансів України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доопрацювання форм в "LOGICA"</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3776</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змін до розпису</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№вх-2781/25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освіти і науки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змін до розпису</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3777</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виділення додаткових коштів по загальному фонду обласного бюджету</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№вх-2782/25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виділення додаткових коштів по загальному фонду обласного бюджету</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3778</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змін до обласного бюджету на 2025 рік</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№вх-2783/25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змін до обласного бюджету на 2025 рік</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3779</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чисельності працівників та видатків на оплату праці</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№вх-2784/25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Управління інфраструктури та промисловості</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чисельності працівників та видатків на оплату праці</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3780</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фактичних видатків на оплату праці працівників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№вх-2785/25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Управління інфраструктури та промисловості</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фактичних видатків на оплату праці працівників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3781</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регіональних галузевих програм по обласному бюджету</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№вх-2786/25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Управління інфраструктури та промисловості</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регіональних галузевих програм по обласному бюджету</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3782</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змін</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№вх-2787/25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соціальної політики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змін</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3783</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розподілу субвенції</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№вх-2788/25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соціальної політики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розподілу субвенції</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3784</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видатків на оплату праці</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№вх-2789/25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Відділ внутрішнього аудиту</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видатків на оплату праці</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3785</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затвердження розподілу субвенції по розпорядженню КМУ від 27.05.2025 №505-р(Про розподіл у 2025 році обсягу субвенції з державного бюджету місцевим бюджетам на реалізацію публічного інвестиційного проекту із виплати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№вх-2790/25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Управління з питань ветеранської політики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затвердження розподілу субвенції по розпорядженню КМУ від 27.05.2025 №505-р(Про розподіл у 2025 році обсягу субвенції з державного бюджету місцевим бюджетам на реалізацію публічного інвестиційного проекту із виплати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3786</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фактичних видатків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№вх-2791/25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Відділ внутрішнього аудиту</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фактичних видатків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3787</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фінансування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№вх-2792/25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освіти і науки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фінансування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3788</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надання повідомлення № 40 та №41 від 30.05.2025 про зміни до річного та помісячного розписів асигнувань загального фонду державного бюджету на 2025 рік</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№вх-2793/25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Головне управління Державної казначейської служби України у Рівненській області</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надання повідомлення № 40 та №41 від 30.05.2025 про зміни до річного та помісячного розписів асигнувань загального фонду державного бюджету на 2025 рік</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3789</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Акт про надані послуги</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№вх-2794/25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ТОВ Газорозподільчі системи України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Акт про надані послуги</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Табличний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Акт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3790</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про внесення змін до Програми інформатизації Рівненської області на 2024-2026 роки</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№вх-2795/25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про внесення змін до Програми інформатизації Рівненської області на 2024-2026 роки</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 табличний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3791</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про план роботи Рівненської обласної державної адміністрації - Рівненської обласної військової адміністрації на червень 2025 року</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№вх-2796/25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про план роботи Рівненської обласної державної адміністрації - Рівненської обласної військової адміністрації на червень 2025 року</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 табличний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3792</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про зміни до Комплексної програми підтримки внутрішньо переміщених осіб у Рівненській області на 2023-2025 роки</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№вх-2797/25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про зміни до Комплексної програми підтримки внутрішньо переміщених осіб у Рівненській області на 2023-2025 роки</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699"/>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3793</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змін</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№вх-2798/25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Управління культури і туризму</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змін</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3794</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змін</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№вх-2799/25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Управління культури і туризму</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змін</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3795</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 xml:space="preserve">Рішення про внесення змін до бюджету Деражненської сільської ТГ на </w:t>
            </w:r>
            <w:r w:rsidRPr="00432C92">
              <w:rPr>
                <w:bCs/>
                <w:sz w:val="16"/>
                <w:szCs w:val="16"/>
                <w:lang w:val="uk-UA"/>
              </w:rPr>
              <w:lastRenderedPageBreak/>
              <w:t>2025 рік</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lastRenderedPageBreak/>
              <w:t>№вх-2800/25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Деражненська сільська рада</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 xml:space="preserve">Рішення про внесення змін до бюджету Деражненської сільської ТГ на </w:t>
            </w:r>
            <w:r w:rsidRPr="00432C92">
              <w:rPr>
                <w:bCs/>
                <w:sz w:val="16"/>
                <w:szCs w:val="16"/>
                <w:lang w:val="uk-UA"/>
              </w:rPr>
              <w:lastRenderedPageBreak/>
              <w:t>2025 рік</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lastRenderedPageBreak/>
              <w:t>Текстовий, табличний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Рішення</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3796</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про внесення змін до ,Переліку відомостей, що становлять службову інформацію в Рівненській обласній державній адміністрації</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№вх-2801/25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Інші питааня</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про внесення змін до ,Переліку відомостей, що становлять службову інформацію в Рівненській обласній державній адміністрації</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 табличний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3797</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про внесення змін до Програми заходів з відзначення державних і професійних свят, ювілейних дат, заохочення за заслуги перед Рівненською областю та інших заходів протокольного й офіційного характеру на 2021-2025 роки</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№вх-2802/25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Організаційні питання</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про внесення змін до Програми заходів з відзначення державних і професійних свят, ювілейних дат, заохочення за заслуги перед Рівненською областю та інших заходів протокольного й офіційного характеру на 2021-2025 роки</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3798</w:t>
            </w:r>
          </w:p>
        </w:tc>
        <w:tc>
          <w:tcPr>
            <w:tcW w:w="472" w:type="pct"/>
            <w:shd w:val="clear" w:color="auto" w:fill="FFFFFF"/>
            <w:vAlign w:val="center"/>
          </w:tcPr>
          <w:p w:rsidR="00AE023E" w:rsidRPr="00C40DD4" w:rsidRDefault="00AE023E" w:rsidP="00AE023E">
            <w:pPr>
              <w:tabs>
                <w:tab w:val="left" w:pos="1483"/>
              </w:tabs>
              <w:jc w:val="center"/>
              <w:rPr>
                <w:sz w:val="16"/>
                <w:szCs w:val="16"/>
                <w:lang w:val="ru-RU"/>
              </w:rPr>
            </w:pPr>
            <w:r>
              <w:rPr>
                <w:sz w:val="16"/>
                <w:szCs w:val="16"/>
                <w:lang w:val="ru-RU"/>
              </w:rPr>
              <w:t>Про показники виконання</w:t>
            </w:r>
          </w:p>
        </w:tc>
        <w:tc>
          <w:tcPr>
            <w:tcW w:w="350" w:type="pct"/>
            <w:shd w:val="clear" w:color="auto" w:fill="FFFFFF"/>
            <w:vAlign w:val="center"/>
          </w:tcPr>
          <w:p w:rsidR="00AE023E" w:rsidRPr="00C40DD4" w:rsidRDefault="00AE023E" w:rsidP="00AE023E">
            <w:pPr>
              <w:jc w:val="center"/>
              <w:rPr>
                <w:sz w:val="16"/>
                <w:szCs w:val="16"/>
                <w:lang w:val="uk-UA"/>
              </w:rPr>
            </w:pPr>
            <w:r>
              <w:rPr>
                <w:sz w:val="16"/>
                <w:szCs w:val="16"/>
                <w:lang w:val="uk-UA"/>
              </w:rPr>
              <w:t>№вих-882/05-11/25</w:t>
            </w:r>
          </w:p>
        </w:tc>
        <w:tc>
          <w:tcPr>
            <w:tcW w:w="298" w:type="pct"/>
            <w:shd w:val="clear" w:color="auto" w:fill="FFFFFF"/>
            <w:vAlign w:val="center"/>
          </w:tcPr>
          <w:p w:rsidR="00AE023E" w:rsidRPr="00C40DD4" w:rsidRDefault="00AE023E" w:rsidP="00AE023E">
            <w:pPr>
              <w:jc w:val="center"/>
              <w:rPr>
                <w:sz w:val="16"/>
                <w:szCs w:val="16"/>
                <w:lang w:val="uk-UA"/>
              </w:rPr>
            </w:pPr>
            <w:r>
              <w:rPr>
                <w:sz w:val="16"/>
                <w:szCs w:val="16"/>
                <w:lang w:val="uk-UA"/>
              </w:rPr>
              <w:t>02.06.2025</w:t>
            </w:r>
          </w:p>
        </w:tc>
        <w:tc>
          <w:tcPr>
            <w:tcW w:w="304"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w:t>
            </w:r>
          </w:p>
          <w:p w:rsidR="00AE023E" w:rsidRPr="008064A7" w:rsidRDefault="00AE023E" w:rsidP="00AE023E">
            <w:pPr>
              <w:jc w:val="center"/>
              <w:rPr>
                <w:lang w:val="ru-RU"/>
              </w:rPr>
            </w:pPr>
          </w:p>
        </w:tc>
        <w:tc>
          <w:tcPr>
            <w:tcW w:w="343"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Відділ доходів та економічного аналізу</w:t>
            </w:r>
          </w:p>
        </w:tc>
        <w:tc>
          <w:tcPr>
            <w:tcW w:w="270"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w:t>
            </w:r>
          </w:p>
        </w:tc>
        <w:tc>
          <w:tcPr>
            <w:tcW w:w="162"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w:t>
            </w:r>
          </w:p>
        </w:tc>
        <w:tc>
          <w:tcPr>
            <w:tcW w:w="280"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фінанси</w:t>
            </w:r>
          </w:p>
        </w:tc>
        <w:tc>
          <w:tcPr>
            <w:tcW w:w="458"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 xml:space="preserve">Щодо </w:t>
            </w:r>
            <w:r>
              <w:rPr>
                <w:sz w:val="16"/>
                <w:szCs w:val="16"/>
                <w:lang w:val="uk-UA"/>
              </w:rPr>
              <w:t>показників виконання доходів станом на 01.06.2025</w:t>
            </w:r>
          </w:p>
        </w:tc>
        <w:tc>
          <w:tcPr>
            <w:tcW w:w="347"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Текстовий документ, табличний матеріал</w:t>
            </w:r>
          </w:p>
        </w:tc>
        <w:tc>
          <w:tcPr>
            <w:tcW w:w="231"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Лист</w:t>
            </w:r>
          </w:p>
        </w:tc>
        <w:tc>
          <w:tcPr>
            <w:tcW w:w="157"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w:t>
            </w:r>
          </w:p>
        </w:tc>
        <w:tc>
          <w:tcPr>
            <w:tcW w:w="306"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Паперова, електронна</w:t>
            </w:r>
          </w:p>
        </w:tc>
        <w:tc>
          <w:tcPr>
            <w:tcW w:w="690"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3799</w:t>
            </w:r>
          </w:p>
        </w:tc>
        <w:tc>
          <w:tcPr>
            <w:tcW w:w="472" w:type="pct"/>
            <w:shd w:val="clear" w:color="auto" w:fill="FFFFFF"/>
            <w:vAlign w:val="center"/>
          </w:tcPr>
          <w:p w:rsidR="00AE023E" w:rsidRPr="00C40DD4" w:rsidRDefault="00AE023E" w:rsidP="00AE023E">
            <w:pPr>
              <w:tabs>
                <w:tab w:val="left" w:pos="1483"/>
              </w:tabs>
              <w:jc w:val="center"/>
              <w:rPr>
                <w:sz w:val="16"/>
                <w:szCs w:val="16"/>
                <w:lang w:val="uk-UA"/>
              </w:rPr>
            </w:pPr>
            <w:r>
              <w:rPr>
                <w:sz w:val="16"/>
                <w:szCs w:val="16"/>
                <w:lang w:val="uk-UA"/>
              </w:rPr>
              <w:t>Про виконання розпису доходів</w:t>
            </w:r>
          </w:p>
        </w:tc>
        <w:tc>
          <w:tcPr>
            <w:tcW w:w="350" w:type="pct"/>
            <w:shd w:val="clear" w:color="auto" w:fill="FFFFFF"/>
            <w:vAlign w:val="center"/>
          </w:tcPr>
          <w:p w:rsidR="00AE023E" w:rsidRPr="00C40DD4" w:rsidRDefault="00AE023E" w:rsidP="00AE023E">
            <w:pPr>
              <w:jc w:val="center"/>
              <w:rPr>
                <w:sz w:val="16"/>
                <w:szCs w:val="16"/>
                <w:lang w:val="uk-UA"/>
              </w:rPr>
            </w:pPr>
            <w:r>
              <w:rPr>
                <w:sz w:val="16"/>
                <w:szCs w:val="16"/>
                <w:lang w:val="uk-UA"/>
              </w:rPr>
              <w:t>№вих-880/05-10/25</w:t>
            </w:r>
          </w:p>
        </w:tc>
        <w:tc>
          <w:tcPr>
            <w:tcW w:w="298" w:type="pct"/>
            <w:shd w:val="clear" w:color="auto" w:fill="FFFFFF"/>
            <w:vAlign w:val="center"/>
          </w:tcPr>
          <w:p w:rsidR="00AE023E" w:rsidRPr="00C40DD4" w:rsidRDefault="00AE023E" w:rsidP="00AE023E">
            <w:pPr>
              <w:jc w:val="center"/>
              <w:rPr>
                <w:sz w:val="16"/>
                <w:szCs w:val="16"/>
                <w:lang w:val="uk-UA"/>
              </w:rPr>
            </w:pPr>
            <w:r>
              <w:rPr>
                <w:sz w:val="16"/>
                <w:szCs w:val="16"/>
                <w:lang w:val="uk-UA"/>
              </w:rPr>
              <w:t>02.06.2025</w:t>
            </w:r>
          </w:p>
        </w:tc>
        <w:tc>
          <w:tcPr>
            <w:tcW w:w="304"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w:t>
            </w:r>
          </w:p>
          <w:p w:rsidR="00AE023E" w:rsidRPr="00C40DD4" w:rsidRDefault="00AE023E" w:rsidP="00AE023E">
            <w:pPr>
              <w:jc w:val="center"/>
              <w:rPr>
                <w:lang w:val="ru-RU"/>
              </w:rPr>
            </w:pPr>
          </w:p>
        </w:tc>
        <w:tc>
          <w:tcPr>
            <w:tcW w:w="343"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Відділ доходів та економічного аналізу</w:t>
            </w:r>
          </w:p>
        </w:tc>
        <w:tc>
          <w:tcPr>
            <w:tcW w:w="27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162"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28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фінанси</w:t>
            </w:r>
          </w:p>
        </w:tc>
        <w:tc>
          <w:tcPr>
            <w:tcW w:w="458"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 xml:space="preserve">Щодо </w:t>
            </w:r>
            <w:r>
              <w:rPr>
                <w:sz w:val="16"/>
                <w:szCs w:val="16"/>
                <w:lang w:val="uk-UA"/>
              </w:rPr>
              <w:t>виконання розпису доходів  тергромад Сарненського району станом на 01.06.2025</w:t>
            </w:r>
          </w:p>
        </w:tc>
        <w:tc>
          <w:tcPr>
            <w:tcW w:w="347"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Текстовий документ, табличний матеріал</w:t>
            </w:r>
          </w:p>
        </w:tc>
        <w:tc>
          <w:tcPr>
            <w:tcW w:w="231"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Лист</w:t>
            </w:r>
          </w:p>
        </w:tc>
        <w:tc>
          <w:tcPr>
            <w:tcW w:w="157"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306"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Паперова, електронна</w:t>
            </w:r>
          </w:p>
        </w:tc>
        <w:tc>
          <w:tcPr>
            <w:tcW w:w="69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3800</w:t>
            </w:r>
          </w:p>
        </w:tc>
        <w:tc>
          <w:tcPr>
            <w:tcW w:w="472" w:type="pct"/>
            <w:shd w:val="clear" w:color="auto" w:fill="FFFFFF"/>
            <w:vAlign w:val="center"/>
          </w:tcPr>
          <w:p w:rsidR="00AE023E" w:rsidRPr="00C40DD4" w:rsidRDefault="00AE023E" w:rsidP="00AE023E">
            <w:pPr>
              <w:tabs>
                <w:tab w:val="left" w:pos="1483"/>
              </w:tabs>
              <w:jc w:val="center"/>
              <w:rPr>
                <w:sz w:val="16"/>
                <w:szCs w:val="16"/>
                <w:lang w:val="uk-UA"/>
              </w:rPr>
            </w:pPr>
            <w:r>
              <w:rPr>
                <w:sz w:val="16"/>
                <w:szCs w:val="16"/>
                <w:lang w:val="uk-UA"/>
              </w:rPr>
              <w:t>Про виконання розпису доходів</w:t>
            </w:r>
          </w:p>
        </w:tc>
        <w:tc>
          <w:tcPr>
            <w:tcW w:w="350" w:type="pct"/>
            <w:shd w:val="clear" w:color="auto" w:fill="FFFFFF"/>
            <w:vAlign w:val="center"/>
          </w:tcPr>
          <w:p w:rsidR="00AE023E" w:rsidRPr="00C40DD4" w:rsidRDefault="00AE023E" w:rsidP="00AE023E">
            <w:pPr>
              <w:jc w:val="center"/>
              <w:rPr>
                <w:sz w:val="16"/>
                <w:szCs w:val="16"/>
                <w:lang w:val="uk-UA"/>
              </w:rPr>
            </w:pPr>
            <w:r>
              <w:rPr>
                <w:sz w:val="16"/>
                <w:szCs w:val="16"/>
                <w:lang w:val="uk-UA"/>
              </w:rPr>
              <w:t>№вих-881/05-10/25</w:t>
            </w:r>
          </w:p>
        </w:tc>
        <w:tc>
          <w:tcPr>
            <w:tcW w:w="298" w:type="pct"/>
            <w:shd w:val="clear" w:color="auto" w:fill="FFFFFF"/>
            <w:vAlign w:val="center"/>
          </w:tcPr>
          <w:p w:rsidR="00AE023E" w:rsidRPr="00C40DD4" w:rsidRDefault="00AE023E" w:rsidP="00AE023E">
            <w:pPr>
              <w:jc w:val="center"/>
              <w:rPr>
                <w:sz w:val="16"/>
                <w:szCs w:val="16"/>
                <w:lang w:val="uk-UA"/>
              </w:rPr>
            </w:pPr>
            <w:r>
              <w:rPr>
                <w:sz w:val="16"/>
                <w:szCs w:val="16"/>
                <w:lang w:val="uk-UA"/>
              </w:rPr>
              <w:t>02.06.2025</w:t>
            </w:r>
          </w:p>
        </w:tc>
        <w:tc>
          <w:tcPr>
            <w:tcW w:w="304"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w:t>
            </w:r>
          </w:p>
          <w:p w:rsidR="00AE023E" w:rsidRPr="00C40DD4" w:rsidRDefault="00AE023E" w:rsidP="00AE023E">
            <w:pPr>
              <w:jc w:val="center"/>
              <w:rPr>
                <w:lang w:val="ru-RU"/>
              </w:rPr>
            </w:pPr>
          </w:p>
        </w:tc>
        <w:tc>
          <w:tcPr>
            <w:tcW w:w="343"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Відділ доходів та економічного аналізу</w:t>
            </w:r>
          </w:p>
        </w:tc>
        <w:tc>
          <w:tcPr>
            <w:tcW w:w="27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162"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28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фінанси</w:t>
            </w:r>
          </w:p>
        </w:tc>
        <w:tc>
          <w:tcPr>
            <w:tcW w:w="458"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 xml:space="preserve">Щодо </w:t>
            </w:r>
            <w:r>
              <w:rPr>
                <w:sz w:val="16"/>
                <w:szCs w:val="16"/>
                <w:lang w:val="uk-UA"/>
              </w:rPr>
              <w:t>виконання розпису доходів  тергромад Рівненського району станом на 01.06.2025</w:t>
            </w:r>
          </w:p>
        </w:tc>
        <w:tc>
          <w:tcPr>
            <w:tcW w:w="347"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Текстовий документ, табличний матеріал</w:t>
            </w:r>
          </w:p>
        </w:tc>
        <w:tc>
          <w:tcPr>
            <w:tcW w:w="231"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Лист</w:t>
            </w:r>
          </w:p>
        </w:tc>
        <w:tc>
          <w:tcPr>
            <w:tcW w:w="157"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306"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Паперова, електронна</w:t>
            </w:r>
          </w:p>
        </w:tc>
        <w:tc>
          <w:tcPr>
            <w:tcW w:w="69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3801</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про утворення організаційного комітету з питань підготовки та проведення 5 (всеукраїнського) етапу фізкультурно-оздоровчих заходів та змагань "Пліч-о-</w:t>
            </w:r>
            <w:r w:rsidRPr="00432C92">
              <w:rPr>
                <w:bCs/>
                <w:sz w:val="16"/>
                <w:szCs w:val="16"/>
                <w:lang w:val="uk-UA"/>
              </w:rPr>
              <w:lastRenderedPageBreak/>
              <w:t>пліч всеукраїнські шкільні ліги" з баскетболу серед учениць 5-9 та 9-11 класів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lastRenderedPageBreak/>
              <w:t>№вх-2803/25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 xml:space="preserve">Розпорядження про утворення організаційного комітету з питань підготовки та проведення 5 (всеукраїнського) етапу фізкультурно-оздоровчих заходів та змагань </w:t>
            </w:r>
            <w:r w:rsidRPr="00432C92">
              <w:rPr>
                <w:bCs/>
                <w:sz w:val="16"/>
                <w:szCs w:val="16"/>
                <w:lang w:val="uk-UA"/>
              </w:rPr>
              <w:lastRenderedPageBreak/>
              <w:t>"Пліч-о-пліч всеукраїнські шкільні ліги" з баскетболу серед учениць 5-9 та 9-11 класів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lastRenderedPageBreak/>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3802</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Замовлення коштів 1517370</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№вх-2804/25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з питань будівництва та архітектури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Замовлення коштів 1517370</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3803</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відповідних змін до доходів обласного бюджету</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№вх-2805/25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освіти і науки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відповідних змін до доходів обласного бюджету</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3804</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Наказ про внесення змін до бюджету Вараської міської ТГ на 2025 рік</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№вх-2806/25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ВАРАСЬКА МІСЬКА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Наказ про внесення змін до бюджету Вараської міської ТГ на 2025 рік</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 тапбличний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Наказ</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3805</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Рішення про внесення змін до бюджету Полицької сільської ТГ на 2025 рік</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№вх-2807/25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Полицька сільська рада</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Рішення про внесення змін до бюджету Полицької сільської ТГ на 2025 рік</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 табличний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Рішення</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3806</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Рішення про внесення змін до бюджету Головинської сільської ТГ на 2025 рік</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№вх-2808/25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Головинська сільська рада</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Рішення про внесення змін до бюджету Головинської сільської ТГ на 2025 рік</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 табличний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Рішення</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3807</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Рішення про внесення змін до бюджету Зарічненської селищної ТГ на 2025 рік</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№вх-2809/25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Зарічненська селищна рада Вараського району Рівненської області</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Рішення про внесення змін до бюджету Зарічненської селищної ТГ на 2025 рік</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 табличний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Рішення</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3808</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№вх-2810/25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3809</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видатки затверджені в спеціальному фонді обласного бюджету</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№вх-2811/25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освіти і науки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видатки затверджені в спеціальному фонді обласного бюджету</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3810</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№вх-2813/25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3811</w:t>
            </w:r>
          </w:p>
        </w:tc>
        <w:tc>
          <w:tcPr>
            <w:tcW w:w="472"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Про подання інформації</w:t>
            </w:r>
          </w:p>
        </w:tc>
        <w:tc>
          <w:tcPr>
            <w:tcW w:w="350"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 xml:space="preserve">№ вих-               </w:t>
            </w:r>
            <w:r>
              <w:rPr>
                <w:sz w:val="16"/>
                <w:szCs w:val="16"/>
                <w:lang w:val="uk-UA"/>
              </w:rPr>
              <w:t>875</w:t>
            </w:r>
            <w:r w:rsidRPr="009B246B">
              <w:rPr>
                <w:sz w:val="16"/>
                <w:szCs w:val="16"/>
                <w:lang w:val="uk-UA"/>
              </w:rPr>
              <w:t>/03-20/25</w:t>
            </w:r>
          </w:p>
        </w:tc>
        <w:tc>
          <w:tcPr>
            <w:tcW w:w="298"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0</w:t>
            </w:r>
            <w:r>
              <w:rPr>
                <w:sz w:val="16"/>
                <w:szCs w:val="16"/>
                <w:lang w:val="uk-UA"/>
              </w:rPr>
              <w:t>2</w:t>
            </w:r>
            <w:r w:rsidRPr="009B246B">
              <w:rPr>
                <w:sz w:val="16"/>
                <w:szCs w:val="16"/>
                <w:lang w:val="uk-UA"/>
              </w:rPr>
              <w:t>.0</w:t>
            </w:r>
            <w:r>
              <w:rPr>
                <w:sz w:val="16"/>
                <w:szCs w:val="16"/>
                <w:lang w:val="uk-UA"/>
              </w:rPr>
              <w:t>6</w:t>
            </w:r>
            <w:r w:rsidRPr="009B246B">
              <w:rPr>
                <w:sz w:val="16"/>
                <w:szCs w:val="16"/>
                <w:lang w:val="uk-UA"/>
              </w:rPr>
              <w:t>.2025</w:t>
            </w:r>
          </w:p>
        </w:tc>
        <w:tc>
          <w:tcPr>
            <w:tcW w:w="304"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ru-RU"/>
              </w:rPr>
            </w:pPr>
            <w:r w:rsidRPr="009B246B">
              <w:rPr>
                <w:sz w:val="16"/>
                <w:szCs w:val="16"/>
                <w:lang w:val="uk-UA"/>
              </w:rPr>
              <w:t>-</w:t>
            </w:r>
          </w:p>
        </w:tc>
        <w:tc>
          <w:tcPr>
            <w:tcW w:w="343"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Відділ зведеного бюджету та міжбюджетних відноси</w:t>
            </w:r>
          </w:p>
        </w:tc>
        <w:tc>
          <w:tcPr>
            <w:tcW w:w="270"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rPr>
                <w:sz w:val="16"/>
                <w:szCs w:val="16"/>
                <w:lang w:val="ru-RU"/>
              </w:rPr>
            </w:pPr>
            <w:r w:rsidRPr="009B246B">
              <w:rPr>
                <w:sz w:val="16"/>
                <w:szCs w:val="16"/>
                <w:lang w:val="uk-UA"/>
              </w:rPr>
              <w:t xml:space="preserve">    -</w:t>
            </w:r>
          </w:p>
        </w:tc>
        <w:tc>
          <w:tcPr>
            <w:tcW w:w="162"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ru-RU"/>
              </w:rPr>
            </w:pPr>
            <w:r w:rsidRPr="009B246B">
              <w:rPr>
                <w:sz w:val="16"/>
                <w:szCs w:val="16"/>
                <w:lang w:val="uk-UA"/>
              </w:rPr>
              <w:t>-</w:t>
            </w:r>
          </w:p>
        </w:tc>
        <w:tc>
          <w:tcPr>
            <w:tcW w:w="280"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фінанси</w:t>
            </w:r>
          </w:p>
        </w:tc>
        <w:tc>
          <w:tcPr>
            <w:tcW w:w="458" w:type="pct"/>
            <w:shd w:val="clear" w:color="auto" w:fill="FFFFFF"/>
            <w:vAlign w:val="center"/>
          </w:tcPr>
          <w:p w:rsidR="00AE023E" w:rsidRPr="009B246B" w:rsidRDefault="00AE023E" w:rsidP="00AE023E">
            <w:pPr>
              <w:jc w:val="center"/>
              <w:rPr>
                <w:sz w:val="16"/>
                <w:szCs w:val="16"/>
                <w:lang w:val="ru-RU"/>
              </w:rPr>
            </w:pPr>
            <w:r w:rsidRPr="009B246B">
              <w:rPr>
                <w:sz w:val="16"/>
                <w:szCs w:val="16"/>
                <w:lang w:val="uk-UA"/>
              </w:rPr>
              <w:t>Щодо розміщення тимчасово вільних коштів обласного бюджету шляхом придбання ОВДП</w:t>
            </w:r>
          </w:p>
        </w:tc>
        <w:tc>
          <w:tcPr>
            <w:tcW w:w="347"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Текстовий документ</w:t>
            </w:r>
          </w:p>
        </w:tc>
        <w:tc>
          <w:tcPr>
            <w:tcW w:w="231"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Лист</w:t>
            </w:r>
          </w:p>
        </w:tc>
        <w:tc>
          <w:tcPr>
            <w:tcW w:w="157"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rPr>
                <w:sz w:val="16"/>
                <w:szCs w:val="16"/>
                <w:lang w:val="ru-RU"/>
              </w:rPr>
            </w:pPr>
            <w:r w:rsidRPr="009B246B">
              <w:rPr>
                <w:sz w:val="16"/>
                <w:szCs w:val="16"/>
                <w:lang w:val="uk-UA"/>
              </w:rPr>
              <w:t xml:space="preserve">     -</w:t>
            </w:r>
          </w:p>
        </w:tc>
        <w:tc>
          <w:tcPr>
            <w:tcW w:w="306"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Паперова</w:t>
            </w:r>
          </w:p>
          <w:p w:rsidR="00AE023E" w:rsidRPr="009B246B" w:rsidRDefault="00AE023E" w:rsidP="00AE023E">
            <w:pPr>
              <w:rPr>
                <w:sz w:val="16"/>
                <w:szCs w:val="16"/>
                <w:lang w:val="uk-UA"/>
              </w:rPr>
            </w:pPr>
            <w:r w:rsidRPr="009B246B">
              <w:rPr>
                <w:sz w:val="16"/>
                <w:szCs w:val="16"/>
                <w:lang w:val="uk-UA"/>
              </w:rPr>
              <w:t>електронна</w:t>
            </w:r>
          </w:p>
        </w:tc>
        <w:tc>
          <w:tcPr>
            <w:tcW w:w="690"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 xml:space="preserve">Відділ зведеного бюджету та міжбюджетних відносин </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3812</w:t>
            </w:r>
          </w:p>
        </w:tc>
        <w:tc>
          <w:tcPr>
            <w:tcW w:w="472"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Про подання інформації</w:t>
            </w:r>
          </w:p>
        </w:tc>
        <w:tc>
          <w:tcPr>
            <w:tcW w:w="350"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 вих-               876/03-20/25</w:t>
            </w:r>
          </w:p>
          <w:p w:rsidR="00AE023E" w:rsidRPr="009B246B" w:rsidRDefault="00AE023E" w:rsidP="00AE023E">
            <w:pPr>
              <w:jc w:val="center"/>
              <w:rPr>
                <w:sz w:val="16"/>
                <w:szCs w:val="16"/>
                <w:lang w:val="uk-UA"/>
              </w:rPr>
            </w:pPr>
          </w:p>
        </w:tc>
        <w:tc>
          <w:tcPr>
            <w:tcW w:w="298"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02.06.2025</w:t>
            </w:r>
          </w:p>
        </w:tc>
        <w:tc>
          <w:tcPr>
            <w:tcW w:w="304"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ru-RU"/>
              </w:rPr>
            </w:pPr>
            <w:r w:rsidRPr="009B246B">
              <w:rPr>
                <w:sz w:val="16"/>
                <w:szCs w:val="16"/>
                <w:lang w:val="uk-UA"/>
              </w:rPr>
              <w:t>-</w:t>
            </w:r>
          </w:p>
        </w:tc>
        <w:tc>
          <w:tcPr>
            <w:tcW w:w="343"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Відділ зведеного бюджету та міжбюджетних відноси</w:t>
            </w:r>
          </w:p>
        </w:tc>
        <w:tc>
          <w:tcPr>
            <w:tcW w:w="270"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rPr>
                <w:sz w:val="16"/>
                <w:szCs w:val="16"/>
                <w:lang w:val="ru-RU"/>
              </w:rPr>
            </w:pPr>
            <w:r w:rsidRPr="009B246B">
              <w:rPr>
                <w:sz w:val="16"/>
                <w:szCs w:val="16"/>
                <w:lang w:val="uk-UA"/>
              </w:rPr>
              <w:t xml:space="preserve">    -</w:t>
            </w:r>
          </w:p>
        </w:tc>
        <w:tc>
          <w:tcPr>
            <w:tcW w:w="162"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ru-RU"/>
              </w:rPr>
            </w:pPr>
            <w:r w:rsidRPr="009B246B">
              <w:rPr>
                <w:sz w:val="16"/>
                <w:szCs w:val="16"/>
                <w:lang w:val="uk-UA"/>
              </w:rPr>
              <w:t>-</w:t>
            </w:r>
          </w:p>
        </w:tc>
        <w:tc>
          <w:tcPr>
            <w:tcW w:w="280"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фінанси</w:t>
            </w:r>
          </w:p>
        </w:tc>
        <w:tc>
          <w:tcPr>
            <w:tcW w:w="458" w:type="pct"/>
            <w:shd w:val="clear" w:color="auto" w:fill="FFFFFF"/>
            <w:vAlign w:val="center"/>
          </w:tcPr>
          <w:p w:rsidR="00AE023E" w:rsidRPr="009B246B" w:rsidRDefault="00AE023E" w:rsidP="00AE023E">
            <w:pPr>
              <w:jc w:val="center"/>
              <w:rPr>
                <w:sz w:val="16"/>
                <w:szCs w:val="16"/>
                <w:lang w:val="ru-RU"/>
              </w:rPr>
            </w:pPr>
            <w:r w:rsidRPr="009B246B">
              <w:rPr>
                <w:sz w:val="16"/>
                <w:szCs w:val="16"/>
                <w:lang w:val="uk-UA"/>
              </w:rPr>
              <w:t xml:space="preserve">Щодо розміщення коштів обласного бюджету на депозитних рахунках у банках </w:t>
            </w:r>
          </w:p>
        </w:tc>
        <w:tc>
          <w:tcPr>
            <w:tcW w:w="347"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Текстовий документ</w:t>
            </w:r>
          </w:p>
        </w:tc>
        <w:tc>
          <w:tcPr>
            <w:tcW w:w="231"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Лист</w:t>
            </w:r>
          </w:p>
        </w:tc>
        <w:tc>
          <w:tcPr>
            <w:tcW w:w="157"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rPr>
                <w:sz w:val="16"/>
                <w:szCs w:val="16"/>
                <w:lang w:val="ru-RU"/>
              </w:rPr>
            </w:pPr>
            <w:r w:rsidRPr="009B246B">
              <w:rPr>
                <w:sz w:val="16"/>
                <w:szCs w:val="16"/>
                <w:lang w:val="uk-UA"/>
              </w:rPr>
              <w:t xml:space="preserve">     -</w:t>
            </w:r>
          </w:p>
        </w:tc>
        <w:tc>
          <w:tcPr>
            <w:tcW w:w="306"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Паперова</w:t>
            </w:r>
          </w:p>
          <w:p w:rsidR="00AE023E" w:rsidRPr="009B246B" w:rsidRDefault="00AE023E" w:rsidP="00AE023E">
            <w:pPr>
              <w:rPr>
                <w:sz w:val="16"/>
                <w:szCs w:val="16"/>
                <w:lang w:val="uk-UA"/>
              </w:rPr>
            </w:pPr>
            <w:r w:rsidRPr="009B246B">
              <w:rPr>
                <w:sz w:val="16"/>
                <w:szCs w:val="16"/>
                <w:lang w:val="uk-UA"/>
              </w:rPr>
              <w:t>електронна</w:t>
            </w:r>
          </w:p>
        </w:tc>
        <w:tc>
          <w:tcPr>
            <w:tcW w:w="690"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 xml:space="preserve">Відділ зведеного бюджету та міжбюджетних відносин </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3813</w:t>
            </w:r>
          </w:p>
        </w:tc>
        <w:tc>
          <w:tcPr>
            <w:tcW w:w="472"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Про подання інформації</w:t>
            </w:r>
          </w:p>
        </w:tc>
        <w:tc>
          <w:tcPr>
            <w:tcW w:w="350"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 вих-               877/03-20/25</w:t>
            </w:r>
          </w:p>
        </w:tc>
        <w:tc>
          <w:tcPr>
            <w:tcW w:w="298"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02.06.2025</w:t>
            </w:r>
          </w:p>
        </w:tc>
        <w:tc>
          <w:tcPr>
            <w:tcW w:w="304" w:type="pct"/>
            <w:shd w:val="clear" w:color="auto" w:fill="FFFFFF"/>
            <w:vAlign w:val="center"/>
          </w:tcPr>
          <w:p w:rsidR="00AE023E" w:rsidRPr="009B246B" w:rsidRDefault="00AE023E" w:rsidP="00AE023E">
            <w:pPr>
              <w:jc w:val="center"/>
              <w:rPr>
                <w:sz w:val="16"/>
                <w:szCs w:val="16"/>
                <w:lang w:val="ru-RU"/>
              </w:rPr>
            </w:pPr>
            <w:r w:rsidRPr="009B246B">
              <w:rPr>
                <w:sz w:val="16"/>
                <w:szCs w:val="16"/>
                <w:lang w:val="uk-UA"/>
              </w:rPr>
              <w:t>-</w:t>
            </w:r>
          </w:p>
        </w:tc>
        <w:tc>
          <w:tcPr>
            <w:tcW w:w="343"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Відділ зведеного бюджету та міжбюджетних відноси</w:t>
            </w:r>
          </w:p>
        </w:tc>
        <w:tc>
          <w:tcPr>
            <w:tcW w:w="270" w:type="pct"/>
            <w:shd w:val="clear" w:color="auto" w:fill="FFFFFF"/>
            <w:vAlign w:val="center"/>
          </w:tcPr>
          <w:p w:rsidR="00AE023E" w:rsidRPr="009B246B" w:rsidRDefault="00AE023E" w:rsidP="00AE023E">
            <w:pPr>
              <w:rPr>
                <w:sz w:val="16"/>
                <w:szCs w:val="16"/>
                <w:lang w:val="ru-RU"/>
              </w:rPr>
            </w:pPr>
            <w:r w:rsidRPr="009B246B">
              <w:rPr>
                <w:sz w:val="16"/>
                <w:szCs w:val="16"/>
                <w:lang w:val="uk-UA"/>
              </w:rPr>
              <w:t xml:space="preserve">   -</w:t>
            </w:r>
          </w:p>
        </w:tc>
        <w:tc>
          <w:tcPr>
            <w:tcW w:w="162" w:type="pct"/>
            <w:shd w:val="clear" w:color="auto" w:fill="FFFFFF"/>
            <w:vAlign w:val="center"/>
          </w:tcPr>
          <w:p w:rsidR="00AE023E" w:rsidRPr="009B246B" w:rsidRDefault="00AE023E" w:rsidP="00AE023E">
            <w:pPr>
              <w:jc w:val="center"/>
              <w:rPr>
                <w:sz w:val="16"/>
                <w:szCs w:val="16"/>
                <w:lang w:val="ru-RU"/>
              </w:rPr>
            </w:pPr>
            <w:r w:rsidRPr="009B246B">
              <w:rPr>
                <w:sz w:val="16"/>
                <w:szCs w:val="16"/>
                <w:lang w:val="uk-UA"/>
              </w:rPr>
              <w:t>-</w:t>
            </w:r>
          </w:p>
        </w:tc>
        <w:tc>
          <w:tcPr>
            <w:tcW w:w="280"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фінанси</w:t>
            </w:r>
          </w:p>
        </w:tc>
        <w:tc>
          <w:tcPr>
            <w:tcW w:w="458"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Інформації про стан гарантованих боргів та надані місцеві гарантії</w:t>
            </w:r>
          </w:p>
          <w:p w:rsidR="00AE023E" w:rsidRPr="009B246B" w:rsidRDefault="00AE023E" w:rsidP="00AE023E">
            <w:pPr>
              <w:jc w:val="center"/>
              <w:rPr>
                <w:sz w:val="16"/>
                <w:szCs w:val="16"/>
                <w:lang w:val="ru-RU"/>
              </w:rPr>
            </w:pPr>
            <w:r w:rsidRPr="009B246B">
              <w:rPr>
                <w:sz w:val="16"/>
                <w:szCs w:val="16"/>
                <w:lang w:val="ru-RU"/>
              </w:rPr>
              <w:t>(місячний звіт)</w:t>
            </w:r>
          </w:p>
        </w:tc>
        <w:tc>
          <w:tcPr>
            <w:tcW w:w="347"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Текстовий документ</w:t>
            </w:r>
          </w:p>
        </w:tc>
        <w:tc>
          <w:tcPr>
            <w:tcW w:w="231"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Лист, таблиця</w:t>
            </w:r>
          </w:p>
        </w:tc>
        <w:tc>
          <w:tcPr>
            <w:tcW w:w="157"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rPr>
                <w:sz w:val="16"/>
                <w:szCs w:val="16"/>
                <w:lang w:val="ru-RU"/>
              </w:rPr>
            </w:pPr>
            <w:r w:rsidRPr="009B246B">
              <w:rPr>
                <w:sz w:val="16"/>
                <w:szCs w:val="16"/>
                <w:lang w:val="uk-UA"/>
              </w:rPr>
              <w:t xml:space="preserve">      -</w:t>
            </w:r>
          </w:p>
        </w:tc>
        <w:tc>
          <w:tcPr>
            <w:tcW w:w="306"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Паперова</w:t>
            </w:r>
          </w:p>
          <w:p w:rsidR="00AE023E" w:rsidRPr="009B246B" w:rsidRDefault="00AE023E" w:rsidP="00AE023E">
            <w:pPr>
              <w:rPr>
                <w:sz w:val="16"/>
                <w:szCs w:val="16"/>
                <w:lang w:val="uk-UA"/>
              </w:rPr>
            </w:pPr>
            <w:r w:rsidRPr="009B246B">
              <w:rPr>
                <w:sz w:val="16"/>
                <w:szCs w:val="16"/>
                <w:lang w:val="uk-UA"/>
              </w:rPr>
              <w:t>електронна</w:t>
            </w:r>
          </w:p>
        </w:tc>
        <w:tc>
          <w:tcPr>
            <w:tcW w:w="690"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 xml:space="preserve">Відділ зведеного бюджету та міжбюджетних відносин </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3814</w:t>
            </w:r>
          </w:p>
        </w:tc>
        <w:tc>
          <w:tcPr>
            <w:tcW w:w="472"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Виконання обласного бюджету</w:t>
            </w:r>
          </w:p>
          <w:p w:rsidR="00AE023E" w:rsidRPr="009B246B" w:rsidRDefault="00AE023E" w:rsidP="00AE023E">
            <w:pPr>
              <w:jc w:val="center"/>
              <w:rPr>
                <w:sz w:val="16"/>
                <w:szCs w:val="16"/>
                <w:lang w:val="uk-UA"/>
              </w:rPr>
            </w:pPr>
          </w:p>
        </w:tc>
        <w:tc>
          <w:tcPr>
            <w:tcW w:w="350"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 вих-               878/03-19/25</w:t>
            </w:r>
          </w:p>
          <w:p w:rsidR="00AE023E" w:rsidRPr="009B246B" w:rsidRDefault="00AE023E" w:rsidP="00AE023E">
            <w:pPr>
              <w:jc w:val="center"/>
              <w:rPr>
                <w:sz w:val="16"/>
                <w:szCs w:val="16"/>
                <w:lang w:val="uk-UA"/>
              </w:rPr>
            </w:pPr>
          </w:p>
        </w:tc>
        <w:tc>
          <w:tcPr>
            <w:tcW w:w="298"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02.06.2025</w:t>
            </w:r>
          </w:p>
        </w:tc>
        <w:tc>
          <w:tcPr>
            <w:tcW w:w="304"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ru-RU"/>
              </w:rPr>
            </w:pPr>
            <w:r w:rsidRPr="009B246B">
              <w:rPr>
                <w:sz w:val="16"/>
                <w:szCs w:val="16"/>
                <w:lang w:val="uk-UA"/>
              </w:rPr>
              <w:t>-</w:t>
            </w:r>
          </w:p>
        </w:tc>
        <w:tc>
          <w:tcPr>
            <w:tcW w:w="343"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Відділ зведеного бюджету та міжбюджетних відноси</w:t>
            </w:r>
          </w:p>
        </w:tc>
        <w:tc>
          <w:tcPr>
            <w:tcW w:w="270"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rPr>
                <w:sz w:val="16"/>
                <w:szCs w:val="16"/>
                <w:lang w:val="ru-RU"/>
              </w:rPr>
            </w:pPr>
            <w:r w:rsidRPr="009B246B">
              <w:rPr>
                <w:sz w:val="16"/>
                <w:szCs w:val="16"/>
                <w:lang w:val="uk-UA"/>
              </w:rPr>
              <w:t xml:space="preserve">    -</w:t>
            </w:r>
          </w:p>
        </w:tc>
        <w:tc>
          <w:tcPr>
            <w:tcW w:w="162"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ru-RU"/>
              </w:rPr>
            </w:pPr>
            <w:r w:rsidRPr="009B246B">
              <w:rPr>
                <w:sz w:val="16"/>
                <w:szCs w:val="16"/>
                <w:lang w:val="uk-UA"/>
              </w:rPr>
              <w:t>-</w:t>
            </w:r>
          </w:p>
        </w:tc>
        <w:tc>
          <w:tcPr>
            <w:tcW w:w="280"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бюджет</w:t>
            </w:r>
          </w:p>
        </w:tc>
        <w:tc>
          <w:tcPr>
            <w:tcW w:w="458" w:type="pct"/>
            <w:shd w:val="clear" w:color="auto" w:fill="FFFFFF"/>
            <w:vAlign w:val="center"/>
          </w:tcPr>
          <w:p w:rsidR="00AE023E" w:rsidRPr="009B246B" w:rsidRDefault="00AE023E" w:rsidP="00AE023E">
            <w:pPr>
              <w:jc w:val="center"/>
              <w:rPr>
                <w:sz w:val="16"/>
                <w:szCs w:val="16"/>
                <w:lang w:val="uk-UA"/>
              </w:rPr>
            </w:pPr>
            <w:r w:rsidRPr="009B246B">
              <w:rPr>
                <w:sz w:val="16"/>
                <w:szCs w:val="16"/>
                <w:lang w:val="uk-UA"/>
              </w:rPr>
              <w:t xml:space="preserve">Розподіл вільних залишків коштів обласного бюджету Рівненської області за січень-травень   </w:t>
            </w:r>
          </w:p>
          <w:p w:rsidR="00AE023E" w:rsidRPr="009B246B" w:rsidRDefault="00AE023E" w:rsidP="00AE023E">
            <w:pPr>
              <w:jc w:val="center"/>
              <w:rPr>
                <w:sz w:val="16"/>
                <w:szCs w:val="16"/>
                <w:lang w:val="ru-RU"/>
              </w:rPr>
            </w:pPr>
            <w:r w:rsidRPr="009B246B">
              <w:rPr>
                <w:sz w:val="16"/>
                <w:szCs w:val="16"/>
                <w:lang w:val="uk-UA"/>
              </w:rPr>
              <w:t>2025 року</w:t>
            </w:r>
          </w:p>
        </w:tc>
        <w:tc>
          <w:tcPr>
            <w:tcW w:w="347"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Текстовий документ</w:t>
            </w:r>
          </w:p>
        </w:tc>
        <w:tc>
          <w:tcPr>
            <w:tcW w:w="231"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Таблиця</w:t>
            </w:r>
          </w:p>
        </w:tc>
        <w:tc>
          <w:tcPr>
            <w:tcW w:w="157"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rPr>
                <w:sz w:val="16"/>
                <w:szCs w:val="16"/>
                <w:lang w:val="ru-RU"/>
              </w:rPr>
            </w:pPr>
            <w:r w:rsidRPr="009B246B">
              <w:rPr>
                <w:sz w:val="16"/>
                <w:szCs w:val="16"/>
                <w:lang w:val="uk-UA"/>
              </w:rPr>
              <w:t xml:space="preserve">     -</w:t>
            </w:r>
          </w:p>
        </w:tc>
        <w:tc>
          <w:tcPr>
            <w:tcW w:w="306"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Паперова</w:t>
            </w:r>
          </w:p>
          <w:p w:rsidR="00AE023E" w:rsidRPr="009B246B" w:rsidRDefault="00AE023E" w:rsidP="00AE023E">
            <w:pPr>
              <w:rPr>
                <w:sz w:val="16"/>
                <w:szCs w:val="16"/>
                <w:lang w:val="uk-UA"/>
              </w:rPr>
            </w:pPr>
            <w:r w:rsidRPr="009B246B">
              <w:rPr>
                <w:sz w:val="16"/>
                <w:szCs w:val="16"/>
                <w:lang w:val="uk-UA"/>
              </w:rPr>
              <w:t>електронна</w:t>
            </w:r>
          </w:p>
        </w:tc>
        <w:tc>
          <w:tcPr>
            <w:tcW w:w="690" w:type="pct"/>
            <w:shd w:val="clear" w:color="auto" w:fill="FFFFFF"/>
            <w:vAlign w:val="center"/>
          </w:tcPr>
          <w:p w:rsidR="00AE023E" w:rsidRPr="009B246B" w:rsidRDefault="00AE023E" w:rsidP="00AE023E">
            <w:pPr>
              <w:jc w:val="center"/>
              <w:rPr>
                <w:sz w:val="16"/>
                <w:szCs w:val="16"/>
                <w:lang w:val="uk-UA"/>
              </w:rPr>
            </w:pPr>
          </w:p>
          <w:p w:rsidR="00AE023E" w:rsidRPr="009B246B" w:rsidRDefault="00AE023E" w:rsidP="00AE023E">
            <w:pPr>
              <w:jc w:val="center"/>
              <w:rPr>
                <w:sz w:val="16"/>
                <w:szCs w:val="16"/>
                <w:lang w:val="uk-UA"/>
              </w:rPr>
            </w:pPr>
            <w:r w:rsidRPr="009B246B">
              <w:rPr>
                <w:sz w:val="16"/>
                <w:szCs w:val="16"/>
                <w:lang w:val="uk-UA"/>
              </w:rPr>
              <w:t xml:space="preserve">Відділ зведеного бюджету та міжбюджетних відносин </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3815</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№вх-2814/25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02.06.2025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3816</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№вх-2815/25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3817</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№вх-2816/25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3818</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додаткових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№вх-2818/25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додаткових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3819</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субвенції</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№вх-2819/25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субвенції</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3820</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№вх-2820/25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3821</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внесення змін до обласного бюджету</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№вх-2821/25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внесення змін до обласного бюджету</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3822</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затвердження Переліку змін до штатного розпису № 3 на 2025 рік із введенням в дію з 02.06.2025 року та розрахунки до нього</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№вх-2822/25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екології та природних ресурсів</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затвердження Переліку змін до штатного розпису № 3 на 2025 рік із введенням в дію з 02.06.2025 року та розрахунки до нього</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3823</w:t>
            </w:r>
          </w:p>
        </w:tc>
        <w:tc>
          <w:tcPr>
            <w:tcW w:w="472"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Про подання  проєкту  наказу</w:t>
            </w:r>
          </w:p>
        </w:tc>
        <w:tc>
          <w:tcPr>
            <w:tcW w:w="35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Pr>
                <w:iCs/>
                <w:sz w:val="16"/>
                <w:szCs w:val="16"/>
                <w:lang w:val="uk-UA"/>
              </w:rPr>
              <w:t>№ вих-884</w:t>
            </w:r>
            <w:r w:rsidRPr="009F5061">
              <w:rPr>
                <w:iCs/>
                <w:sz w:val="16"/>
                <w:szCs w:val="16"/>
                <w:lang w:val="uk-UA"/>
              </w:rPr>
              <w:t>/03-20/25</w:t>
            </w:r>
          </w:p>
        </w:tc>
        <w:tc>
          <w:tcPr>
            <w:tcW w:w="298"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Pr>
                <w:iCs/>
                <w:sz w:val="16"/>
                <w:szCs w:val="16"/>
                <w:lang w:val="uk-UA"/>
              </w:rPr>
              <w:t>03.06</w:t>
            </w:r>
            <w:r w:rsidRPr="009F5061">
              <w:rPr>
                <w:iCs/>
                <w:sz w:val="16"/>
                <w:szCs w:val="16"/>
                <w:lang w:val="uk-UA"/>
              </w:rPr>
              <w:t>.2025</w:t>
            </w:r>
          </w:p>
          <w:p w:rsidR="00AE023E" w:rsidRPr="009F5061" w:rsidRDefault="00AE023E" w:rsidP="00AE023E">
            <w:pPr>
              <w:jc w:val="center"/>
              <w:rPr>
                <w:iCs/>
                <w:sz w:val="16"/>
                <w:szCs w:val="16"/>
                <w:lang w:val="uk-UA"/>
              </w:rPr>
            </w:pPr>
          </w:p>
        </w:tc>
        <w:tc>
          <w:tcPr>
            <w:tcW w:w="304"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343"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Відділ зведеного бюджету та міжбюджетних відносин</w:t>
            </w:r>
          </w:p>
        </w:tc>
        <w:tc>
          <w:tcPr>
            <w:tcW w:w="27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162"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280" w:type="pct"/>
            <w:shd w:val="clear" w:color="auto" w:fill="FFFFFF"/>
            <w:vAlign w:val="center"/>
          </w:tcPr>
          <w:p w:rsidR="00AE023E" w:rsidRPr="009F5061" w:rsidRDefault="00AE023E" w:rsidP="00AE023E">
            <w:pPr>
              <w:ind w:right="-96"/>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фінанси</w:t>
            </w:r>
          </w:p>
        </w:tc>
        <w:tc>
          <w:tcPr>
            <w:tcW w:w="458" w:type="pct"/>
            <w:shd w:val="clear" w:color="auto" w:fill="FFFFFF"/>
            <w:vAlign w:val="center"/>
          </w:tcPr>
          <w:p w:rsidR="00AE023E" w:rsidRPr="009F5061" w:rsidRDefault="00AE023E" w:rsidP="00AE023E">
            <w:pPr>
              <w:jc w:val="center"/>
              <w:rPr>
                <w:iCs/>
                <w:sz w:val="16"/>
                <w:szCs w:val="16"/>
                <w:lang w:val="uk-UA"/>
              </w:rPr>
            </w:pPr>
            <w:r>
              <w:rPr>
                <w:iCs/>
                <w:sz w:val="16"/>
                <w:szCs w:val="16"/>
                <w:lang w:val="uk-UA"/>
              </w:rPr>
              <w:t>Для врахування в роботі</w:t>
            </w:r>
          </w:p>
        </w:tc>
        <w:tc>
          <w:tcPr>
            <w:tcW w:w="347"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Текстовий. табличний  документ</w:t>
            </w:r>
          </w:p>
        </w:tc>
        <w:tc>
          <w:tcPr>
            <w:tcW w:w="231"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Лист</w:t>
            </w:r>
          </w:p>
        </w:tc>
        <w:tc>
          <w:tcPr>
            <w:tcW w:w="157"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306"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Паперова</w:t>
            </w:r>
          </w:p>
          <w:p w:rsidR="00AE023E" w:rsidRPr="009F5061" w:rsidRDefault="00AE023E" w:rsidP="00AE023E">
            <w:pPr>
              <w:jc w:val="center"/>
              <w:rPr>
                <w:iCs/>
                <w:sz w:val="16"/>
                <w:szCs w:val="16"/>
                <w:lang w:val="uk-UA"/>
              </w:rPr>
            </w:pPr>
            <w:r w:rsidRPr="009F5061">
              <w:rPr>
                <w:iCs/>
                <w:sz w:val="16"/>
                <w:szCs w:val="16"/>
                <w:lang w:val="uk-UA"/>
              </w:rPr>
              <w:t>електронна</w:t>
            </w:r>
          </w:p>
        </w:tc>
        <w:tc>
          <w:tcPr>
            <w:tcW w:w="69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Відділ зведеного бюджету та міжбюджетних відносин</w:t>
            </w:r>
          </w:p>
          <w:p w:rsidR="00AE023E" w:rsidRPr="009F5061" w:rsidRDefault="00AE023E" w:rsidP="00AE023E">
            <w:pPr>
              <w:jc w:val="center"/>
              <w:rPr>
                <w:iCs/>
                <w:sz w:val="16"/>
                <w:szCs w:val="16"/>
                <w:lang w:val="uk-UA"/>
              </w:rPr>
            </w:pP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3824</w:t>
            </w:r>
          </w:p>
        </w:tc>
        <w:tc>
          <w:tcPr>
            <w:tcW w:w="472"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 xml:space="preserve">Про </w:t>
            </w:r>
            <w:r>
              <w:rPr>
                <w:iCs/>
                <w:sz w:val="16"/>
                <w:szCs w:val="16"/>
                <w:lang w:val="uk-UA"/>
              </w:rPr>
              <w:t>помісячний розпис</w:t>
            </w:r>
          </w:p>
        </w:tc>
        <w:tc>
          <w:tcPr>
            <w:tcW w:w="35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Pr>
                <w:iCs/>
                <w:sz w:val="16"/>
                <w:szCs w:val="16"/>
                <w:lang w:val="uk-UA"/>
              </w:rPr>
              <w:t>№ вих-885</w:t>
            </w:r>
            <w:r w:rsidRPr="009F5061">
              <w:rPr>
                <w:iCs/>
                <w:sz w:val="16"/>
                <w:szCs w:val="16"/>
                <w:lang w:val="uk-UA"/>
              </w:rPr>
              <w:t>/03-2</w:t>
            </w:r>
            <w:r>
              <w:rPr>
                <w:iCs/>
                <w:sz w:val="16"/>
                <w:szCs w:val="16"/>
                <w:lang w:val="uk-UA"/>
              </w:rPr>
              <w:t>1</w:t>
            </w:r>
            <w:r w:rsidRPr="009F5061">
              <w:rPr>
                <w:iCs/>
                <w:sz w:val="16"/>
                <w:szCs w:val="16"/>
                <w:lang w:val="uk-UA"/>
              </w:rPr>
              <w:t>/25</w:t>
            </w:r>
          </w:p>
        </w:tc>
        <w:tc>
          <w:tcPr>
            <w:tcW w:w="298"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Pr>
                <w:iCs/>
                <w:sz w:val="16"/>
                <w:szCs w:val="16"/>
                <w:lang w:val="uk-UA"/>
              </w:rPr>
              <w:t>03.06</w:t>
            </w:r>
            <w:r w:rsidRPr="009F5061">
              <w:rPr>
                <w:iCs/>
                <w:sz w:val="16"/>
                <w:szCs w:val="16"/>
                <w:lang w:val="uk-UA"/>
              </w:rPr>
              <w:t>.2025</w:t>
            </w:r>
          </w:p>
          <w:p w:rsidR="00AE023E" w:rsidRPr="009F5061" w:rsidRDefault="00AE023E" w:rsidP="00AE023E">
            <w:pPr>
              <w:jc w:val="center"/>
              <w:rPr>
                <w:iCs/>
                <w:sz w:val="16"/>
                <w:szCs w:val="16"/>
                <w:lang w:val="uk-UA"/>
              </w:rPr>
            </w:pPr>
          </w:p>
        </w:tc>
        <w:tc>
          <w:tcPr>
            <w:tcW w:w="304"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343"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Відділ зведеного бюджету та міжбюджетних відносин</w:t>
            </w:r>
          </w:p>
        </w:tc>
        <w:tc>
          <w:tcPr>
            <w:tcW w:w="27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162"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280" w:type="pct"/>
            <w:shd w:val="clear" w:color="auto" w:fill="FFFFFF"/>
            <w:vAlign w:val="center"/>
          </w:tcPr>
          <w:p w:rsidR="00AE023E" w:rsidRPr="009F5061" w:rsidRDefault="00AE023E" w:rsidP="00AE023E">
            <w:pPr>
              <w:ind w:right="-96"/>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фінанси</w:t>
            </w:r>
          </w:p>
        </w:tc>
        <w:tc>
          <w:tcPr>
            <w:tcW w:w="458"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 xml:space="preserve">Про </w:t>
            </w:r>
            <w:r>
              <w:rPr>
                <w:iCs/>
                <w:sz w:val="16"/>
                <w:szCs w:val="16"/>
                <w:lang w:val="uk-UA"/>
              </w:rPr>
              <w:t>помісячний розпис</w:t>
            </w:r>
          </w:p>
        </w:tc>
        <w:tc>
          <w:tcPr>
            <w:tcW w:w="347"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Текстовий. табличний  документ</w:t>
            </w:r>
          </w:p>
        </w:tc>
        <w:tc>
          <w:tcPr>
            <w:tcW w:w="231"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Лист</w:t>
            </w:r>
          </w:p>
        </w:tc>
        <w:tc>
          <w:tcPr>
            <w:tcW w:w="157"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306"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Паперова</w:t>
            </w:r>
          </w:p>
          <w:p w:rsidR="00AE023E" w:rsidRPr="009F5061" w:rsidRDefault="00AE023E" w:rsidP="00AE023E">
            <w:pPr>
              <w:jc w:val="center"/>
              <w:rPr>
                <w:iCs/>
                <w:sz w:val="16"/>
                <w:szCs w:val="16"/>
                <w:lang w:val="uk-UA"/>
              </w:rPr>
            </w:pPr>
            <w:r w:rsidRPr="009F5061">
              <w:rPr>
                <w:iCs/>
                <w:sz w:val="16"/>
                <w:szCs w:val="16"/>
                <w:lang w:val="uk-UA"/>
              </w:rPr>
              <w:t>електронна</w:t>
            </w:r>
          </w:p>
        </w:tc>
        <w:tc>
          <w:tcPr>
            <w:tcW w:w="69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Відділ зведеного бюджету та міжбюджетних відносин</w:t>
            </w:r>
          </w:p>
          <w:p w:rsidR="00AE023E" w:rsidRPr="009F5061" w:rsidRDefault="00AE023E" w:rsidP="00AE023E">
            <w:pPr>
              <w:jc w:val="center"/>
              <w:rPr>
                <w:iCs/>
                <w:sz w:val="16"/>
                <w:szCs w:val="16"/>
                <w:lang w:val="uk-UA"/>
              </w:rPr>
            </w:pP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704"/>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3825</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Фінансування 8420</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№вх-2823/25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цифрової трансформації та суспільних комунікацій</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Фінансування 8420</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77BDE">
        <w:trPr>
          <w:trHeight w:val="704"/>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3826</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Про розгляд звернен</w:t>
            </w:r>
            <w:r>
              <w:rPr>
                <w:bCs/>
                <w:iCs/>
                <w:sz w:val="16"/>
                <w:szCs w:val="16"/>
                <w:lang w:val="uk-UA"/>
              </w:rPr>
              <w:t>ь</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sidRPr="00CB3691">
              <w:rPr>
                <w:bCs/>
                <w:sz w:val="16"/>
                <w:szCs w:val="16"/>
              </w:rPr>
              <w:t>8</w:t>
            </w:r>
            <w:r>
              <w:rPr>
                <w:bCs/>
                <w:sz w:val="16"/>
                <w:szCs w:val="16"/>
                <w:lang w:val="uk-UA"/>
              </w:rPr>
              <w:t>87</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03.06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xml:space="preserve">Про виділення </w:t>
            </w:r>
            <w:r>
              <w:rPr>
                <w:bCs/>
                <w:sz w:val="16"/>
                <w:szCs w:val="16"/>
                <w:lang w:val="uk-UA"/>
              </w:rPr>
              <w:t xml:space="preserve">додаткових </w:t>
            </w:r>
            <w:r w:rsidRPr="00CB3691">
              <w:rPr>
                <w:bCs/>
                <w:sz w:val="16"/>
                <w:szCs w:val="16"/>
                <w:lang w:val="uk-UA"/>
              </w:rPr>
              <w:t>коштів з обласного бюджету</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Pr="00E73CAB" w:rsidRDefault="00AE023E" w:rsidP="00AE023E">
            <w:pPr>
              <w:jc w:val="center"/>
              <w:rPr>
                <w:bCs/>
                <w:lang w:val="uk-UA"/>
              </w:rPr>
            </w:pPr>
            <w:r w:rsidRPr="00E73CAB">
              <w:rPr>
                <w:bCs/>
                <w:lang w:val="uk-UA"/>
              </w:rPr>
              <w:t>-</w:t>
            </w:r>
          </w:p>
        </w:tc>
      </w:tr>
      <w:tr w:rsidR="00AE023E" w:rsidRPr="00B7371E" w:rsidTr="00477BDE">
        <w:trPr>
          <w:trHeight w:val="704"/>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3827</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Про розгляд звернен</w:t>
            </w:r>
            <w:r>
              <w:rPr>
                <w:bCs/>
                <w:iCs/>
                <w:sz w:val="16"/>
                <w:szCs w:val="16"/>
                <w:lang w:val="uk-UA"/>
              </w:rPr>
              <w:t>ь</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sidRPr="00CB3691">
              <w:rPr>
                <w:bCs/>
                <w:sz w:val="16"/>
                <w:szCs w:val="16"/>
              </w:rPr>
              <w:t>8</w:t>
            </w:r>
            <w:r>
              <w:rPr>
                <w:bCs/>
                <w:sz w:val="16"/>
                <w:szCs w:val="16"/>
                <w:lang w:val="uk-UA"/>
              </w:rPr>
              <w:t>88</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03.06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xml:space="preserve">Про виділення </w:t>
            </w:r>
            <w:r>
              <w:rPr>
                <w:bCs/>
                <w:sz w:val="16"/>
                <w:szCs w:val="16"/>
                <w:lang w:val="uk-UA"/>
              </w:rPr>
              <w:t xml:space="preserve">додаткових </w:t>
            </w:r>
            <w:r w:rsidRPr="00CB3691">
              <w:rPr>
                <w:bCs/>
                <w:sz w:val="16"/>
                <w:szCs w:val="16"/>
                <w:lang w:val="uk-UA"/>
              </w:rPr>
              <w:t>коштів з обласного бюджету</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Pr="00E73CAB" w:rsidRDefault="00AE023E" w:rsidP="00AE023E">
            <w:pPr>
              <w:jc w:val="center"/>
              <w:rPr>
                <w:bCs/>
                <w:lang w:val="uk-UA"/>
              </w:rPr>
            </w:pPr>
            <w:r w:rsidRPr="00E73CAB">
              <w:rPr>
                <w:bCs/>
                <w:lang w:val="uk-UA"/>
              </w:rPr>
              <w:t>-</w:t>
            </w:r>
          </w:p>
        </w:tc>
      </w:tr>
      <w:tr w:rsidR="00AE023E" w:rsidRPr="00B7371E" w:rsidTr="00477BDE">
        <w:trPr>
          <w:trHeight w:val="704"/>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3828</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Про розгляд звернення</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Pr>
                <w:bCs/>
                <w:sz w:val="16"/>
                <w:szCs w:val="16"/>
                <w:lang w:val="uk-UA"/>
              </w:rPr>
              <w:t>889</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03.06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xml:space="preserve">Про виділення </w:t>
            </w:r>
            <w:r>
              <w:rPr>
                <w:bCs/>
                <w:sz w:val="16"/>
                <w:szCs w:val="16"/>
                <w:lang w:val="uk-UA"/>
              </w:rPr>
              <w:t xml:space="preserve">додаткових </w:t>
            </w:r>
            <w:r w:rsidRPr="00CB3691">
              <w:rPr>
                <w:bCs/>
                <w:sz w:val="16"/>
                <w:szCs w:val="16"/>
                <w:lang w:val="uk-UA"/>
              </w:rPr>
              <w:t>коштів з обласного бюджету</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Pr="00E73CAB" w:rsidRDefault="00AE023E" w:rsidP="00AE023E">
            <w:pPr>
              <w:jc w:val="center"/>
              <w:rPr>
                <w:bCs/>
                <w:lang w:val="uk-UA"/>
              </w:rPr>
            </w:pPr>
            <w:r w:rsidRPr="00E73CAB">
              <w:rPr>
                <w:bCs/>
                <w:lang w:val="uk-UA"/>
              </w:rPr>
              <w:t>-</w:t>
            </w:r>
          </w:p>
        </w:tc>
      </w:tr>
      <w:tr w:rsidR="00AE023E" w:rsidRPr="00B7371E" w:rsidTr="00477BDE">
        <w:trPr>
          <w:trHeight w:val="704"/>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3829</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Про розгляд звернення</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sidRPr="00CB3691">
              <w:rPr>
                <w:bCs/>
                <w:sz w:val="16"/>
                <w:szCs w:val="16"/>
              </w:rPr>
              <w:t>8</w:t>
            </w:r>
            <w:r>
              <w:rPr>
                <w:bCs/>
                <w:sz w:val="16"/>
                <w:szCs w:val="16"/>
                <w:lang w:val="uk-UA"/>
              </w:rPr>
              <w:t>90</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03.06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 xml:space="preserve">Відділ фінансів соціально-культурної сфери і соціального </w:t>
            </w:r>
            <w:r w:rsidRPr="00CB3691">
              <w:rPr>
                <w:bCs/>
                <w:sz w:val="16"/>
                <w:szCs w:val="16"/>
                <w:lang w:val="uk-UA"/>
              </w:rPr>
              <w:lastRenderedPageBreak/>
              <w:t>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lastRenderedPageBreak/>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Про виділення коштів з обласного бюджету</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Pr="00E73CAB" w:rsidRDefault="00AE023E" w:rsidP="00AE023E">
            <w:pPr>
              <w:jc w:val="center"/>
              <w:rPr>
                <w:bCs/>
                <w:lang w:val="uk-UA"/>
              </w:rPr>
            </w:pPr>
            <w:r w:rsidRPr="00E73CAB">
              <w:rPr>
                <w:bCs/>
                <w:lang w:val="uk-UA"/>
              </w:rPr>
              <w:t>-</w:t>
            </w:r>
          </w:p>
        </w:tc>
      </w:tr>
      <w:tr w:rsidR="00AE023E" w:rsidRPr="00B7371E" w:rsidTr="00477BDE">
        <w:trPr>
          <w:trHeight w:val="704"/>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3830</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Про розгляд звернення</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sidRPr="00CB3691">
              <w:rPr>
                <w:bCs/>
                <w:sz w:val="16"/>
                <w:szCs w:val="16"/>
              </w:rPr>
              <w:t>8</w:t>
            </w:r>
            <w:r>
              <w:rPr>
                <w:bCs/>
                <w:sz w:val="16"/>
                <w:szCs w:val="16"/>
                <w:lang w:val="uk-UA"/>
              </w:rPr>
              <w:t>91</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03.06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Про виділення коштів з обласного бюджету</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Pr="00E73CAB" w:rsidRDefault="00AE023E" w:rsidP="00AE023E">
            <w:pPr>
              <w:jc w:val="center"/>
              <w:rPr>
                <w:bCs/>
                <w:lang w:val="uk-UA"/>
              </w:rPr>
            </w:pPr>
            <w:r w:rsidRPr="00E73CAB">
              <w:rPr>
                <w:bCs/>
                <w:lang w:val="uk-UA"/>
              </w:rPr>
              <w:t>-</w:t>
            </w:r>
          </w:p>
        </w:tc>
      </w:tr>
      <w:tr w:rsidR="00AE023E" w:rsidRPr="00B7371E" w:rsidTr="00477BDE">
        <w:trPr>
          <w:trHeight w:val="704"/>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3831</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Про розгляд звернення</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sidRPr="00CB3691">
              <w:rPr>
                <w:bCs/>
                <w:sz w:val="16"/>
                <w:szCs w:val="16"/>
              </w:rPr>
              <w:t>8</w:t>
            </w:r>
            <w:r>
              <w:rPr>
                <w:bCs/>
                <w:sz w:val="16"/>
                <w:szCs w:val="16"/>
                <w:lang w:val="uk-UA"/>
              </w:rPr>
              <w:t>92</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03.06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Про виділення коштів з обласного бюджету</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Pr="00E73CAB" w:rsidRDefault="00AE023E" w:rsidP="00AE023E">
            <w:pPr>
              <w:jc w:val="center"/>
              <w:rPr>
                <w:bCs/>
                <w:lang w:val="uk-UA"/>
              </w:rPr>
            </w:pPr>
            <w:r>
              <w:rPr>
                <w:bCs/>
                <w:lang w:val="uk-UA"/>
              </w:rPr>
              <w:t>-</w:t>
            </w:r>
          </w:p>
        </w:tc>
      </w:tr>
      <w:tr w:rsidR="00AE023E" w:rsidRPr="00B7371E" w:rsidTr="00477BDE">
        <w:trPr>
          <w:trHeight w:val="704"/>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3832</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Про розгляд звернення</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sidRPr="00CB3691">
              <w:rPr>
                <w:bCs/>
                <w:sz w:val="16"/>
                <w:szCs w:val="16"/>
              </w:rPr>
              <w:t>8</w:t>
            </w:r>
            <w:r>
              <w:rPr>
                <w:bCs/>
                <w:sz w:val="16"/>
                <w:szCs w:val="16"/>
                <w:lang w:val="uk-UA"/>
              </w:rPr>
              <w:t>93</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03.06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Про виділення коштів з обласного бюджету</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Default="00AE023E" w:rsidP="00AE023E">
            <w:pPr>
              <w:jc w:val="center"/>
              <w:rPr>
                <w:bCs/>
                <w:lang w:val="uk-UA"/>
              </w:rPr>
            </w:pPr>
            <w:r>
              <w:rPr>
                <w:bCs/>
                <w:lang w:val="uk-UA"/>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3833</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фінансування видатків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№вх-2824/25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фінансування видатків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3834</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фінансування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№вх-2825/25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рада</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фінансування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3835</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змін до обласного бюджету Рівненської області на 2025 рік</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№вх-2826/25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внесення змін до обласного бюджету Рівненської області на 2025 рік</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3836</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додаткових коштів на виконання заходів Програми ветеранської політики</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№вх-2827/25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виділення додаткових коштів на виконання заходів Програми ветеранської політики</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3837</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внесення змін до субвенції</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№вх-2828/25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внесення змін до субвенції</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3838</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КМУ про перерозподіл обсягу субвенцій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у 2025 році</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№вх-2829/25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 КМУ про перерозподіл обсягу субвенцій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у 2025 році</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 табличний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565317" w:rsidRDefault="00AE023E" w:rsidP="00AE023E">
            <w:pPr>
              <w:jc w:val="center"/>
              <w:rPr>
                <w:lang w:val="uk-UA"/>
              </w:rPr>
            </w:pPr>
            <w:r w:rsidRPr="00565317">
              <w:rPr>
                <w:lang w:val="uk-UA"/>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3839</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зміни до річного та помісячного розпису асигнувань.</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№вх-2830/25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Управління з питань ветеранської політики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зміни до річного та помісячного розпису асигнувань.</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565317" w:rsidRDefault="00AE023E" w:rsidP="00AE023E">
            <w:pPr>
              <w:jc w:val="center"/>
              <w:rPr>
                <w:lang w:val="uk-UA"/>
              </w:rPr>
            </w:pPr>
            <w:r w:rsidRPr="00565317">
              <w:rPr>
                <w:lang w:val="uk-UA"/>
              </w:rPr>
              <w:t>-</w:t>
            </w:r>
          </w:p>
        </w:tc>
      </w:tr>
      <w:tr w:rsidR="00AE023E" w:rsidRPr="00B7371E" w:rsidTr="00432C92">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3840</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погодження мережі розпорядників та одержувачів коштів місцевого бюджету на 2025 рік по коду 51 по КПКВК 5119246.</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№вх-2831/25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Управління з питань ветеранської політики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погодження мережі розпорядників та одержувачів коштів місцевого бюджету на 2025 рік по коду 51 по КПКВК 5119246.</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565317" w:rsidRDefault="00AE023E" w:rsidP="00AE023E">
            <w:pPr>
              <w:jc w:val="center"/>
              <w:rPr>
                <w:i/>
                <w:sz w:val="16"/>
                <w:szCs w:val="16"/>
                <w:lang w:val="uk-UA"/>
              </w:rPr>
            </w:pPr>
            <w:r w:rsidRPr="00565317">
              <w:rPr>
                <w:i/>
                <w:sz w:val="16"/>
                <w:szCs w:val="16"/>
                <w:lang w:val="uk-UA"/>
              </w:rPr>
              <w:t>-</w:t>
            </w:r>
          </w:p>
        </w:tc>
      </w:tr>
      <w:tr w:rsidR="00AE023E" w:rsidRPr="00B7371E" w:rsidTr="00432C92">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3841</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погодження зміни до мережі розпорядників і одержувачів бюджетних коштів місевого бюджету</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№вх-2832/25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освіти і науки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погодження зміни до мережі розпорядників і одержувачів бюджетних коштів місевого бюджету</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565317" w:rsidRDefault="00AE023E" w:rsidP="00AE023E">
            <w:pPr>
              <w:jc w:val="center"/>
              <w:rPr>
                <w:i/>
                <w:sz w:val="16"/>
                <w:szCs w:val="16"/>
                <w:lang w:val="uk-UA"/>
              </w:rPr>
            </w:pPr>
            <w:r>
              <w:rPr>
                <w:i/>
                <w:sz w:val="16"/>
                <w:szCs w:val="16"/>
                <w:lang w:val="uk-UA"/>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3842</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затвердження довідки змін</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№вх-2833/25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Служба у справах дітей</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затвердження довідки змін</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565317" w:rsidRDefault="00AE023E" w:rsidP="00AE023E">
            <w:pPr>
              <w:jc w:val="center"/>
              <w:rPr>
                <w:i/>
                <w:sz w:val="16"/>
                <w:szCs w:val="16"/>
                <w:lang w:val="uk-UA"/>
              </w:rPr>
            </w:pPr>
            <w:r w:rsidRPr="00565317">
              <w:rPr>
                <w:i/>
                <w:sz w:val="16"/>
                <w:szCs w:val="16"/>
                <w:lang w:val="uk-UA"/>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3843</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розподіл видітків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№вх-2834/25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з питань будівництва та архітектури</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розподіл видітків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565317" w:rsidRDefault="00AE023E" w:rsidP="00AE023E">
            <w:pPr>
              <w:jc w:val="center"/>
              <w:rPr>
                <w:i/>
                <w:sz w:val="16"/>
                <w:szCs w:val="16"/>
                <w:lang w:val="uk-UA"/>
              </w:rPr>
            </w:pPr>
            <w:r>
              <w:rPr>
                <w:i/>
                <w:sz w:val="16"/>
                <w:szCs w:val="16"/>
                <w:lang w:val="uk-UA"/>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3844</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передбачення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№вх-2835/25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рада</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передбачення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565317" w:rsidRDefault="00AE023E" w:rsidP="00AE023E">
            <w:pPr>
              <w:jc w:val="center"/>
              <w:rPr>
                <w:i/>
                <w:sz w:val="16"/>
                <w:szCs w:val="16"/>
                <w:lang w:val="uk-UA"/>
              </w:rPr>
            </w:pPr>
            <w:r>
              <w:rPr>
                <w:i/>
                <w:sz w:val="16"/>
                <w:szCs w:val="16"/>
                <w:lang w:val="uk-UA"/>
              </w:rPr>
              <w:t>-</w:t>
            </w:r>
          </w:p>
        </w:tc>
      </w:tr>
      <w:tr w:rsidR="00AE023E" w:rsidRPr="00B7371E" w:rsidTr="00432C92">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3845</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 xml:space="preserve">Розпорядження про перерозподіл обсягу субвенцій з державного бюджету місцевим бюджетам на проектні, будівельно-ремонтні роботи, придбання житла </w:t>
            </w:r>
            <w:r w:rsidRPr="00432C92">
              <w:rPr>
                <w:bCs/>
                <w:sz w:val="16"/>
                <w:szCs w:val="16"/>
                <w:lang w:val="uk-UA"/>
              </w:rPr>
              <w:lastRenderedPageBreak/>
              <w:t>та приміщень для розвитку сімейних та інших форм виховання, наближених до сімейних, у 2025 році</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lastRenderedPageBreak/>
              <w:t>№вх-2836/25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 xml:space="preserve">Розпорядження про перерозподіл обсягу субвенцій з державного бюджету місцевим бюджетам на проектні, будівельно-ремонтні роботи, </w:t>
            </w:r>
            <w:r w:rsidRPr="00432C92">
              <w:rPr>
                <w:bCs/>
                <w:sz w:val="16"/>
                <w:szCs w:val="16"/>
                <w:lang w:val="uk-UA"/>
              </w:rPr>
              <w:lastRenderedPageBreak/>
              <w:t>придбання житла та приміщень для розвитку сімейних та інших форм виховання, наближених до сімейних, у 2025 році</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lastRenderedPageBreak/>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Розпорядження</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565317" w:rsidRDefault="00AE023E" w:rsidP="00AE023E">
            <w:pPr>
              <w:jc w:val="center"/>
              <w:rPr>
                <w:i/>
                <w:sz w:val="16"/>
                <w:szCs w:val="16"/>
                <w:lang w:val="uk-UA"/>
              </w:rPr>
            </w:pPr>
            <w:r>
              <w:rPr>
                <w:i/>
                <w:sz w:val="16"/>
                <w:szCs w:val="16"/>
                <w:lang w:val="uk-UA"/>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3846</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передбачення при формуванні бюджету субвенцію в/ч</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№вх-2837/25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Рівненська обласна військова адміністрація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Щодо передбачення при формуванні бюджету субвенцію в/ч</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32C92">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3847</w:t>
            </w:r>
          </w:p>
        </w:tc>
        <w:tc>
          <w:tcPr>
            <w:tcW w:w="47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фінансування коштів</w:t>
            </w:r>
          </w:p>
        </w:tc>
        <w:tc>
          <w:tcPr>
            <w:tcW w:w="35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№вх-2838/25</w:t>
            </w:r>
          </w:p>
        </w:tc>
        <w:tc>
          <w:tcPr>
            <w:tcW w:w="29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4"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03.06.2025</w:t>
            </w:r>
          </w:p>
        </w:tc>
        <w:tc>
          <w:tcPr>
            <w:tcW w:w="343"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162"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280"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Про фінансування коштів</w:t>
            </w:r>
          </w:p>
        </w:tc>
        <w:tc>
          <w:tcPr>
            <w:tcW w:w="34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Текстовий</w:t>
            </w:r>
          </w:p>
          <w:p w:rsidR="00AE023E" w:rsidRPr="00432C92" w:rsidRDefault="00AE023E" w:rsidP="00AE023E">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Лист</w:t>
            </w:r>
          </w:p>
        </w:tc>
        <w:tc>
          <w:tcPr>
            <w:tcW w:w="157" w:type="pct"/>
            <w:shd w:val="clear" w:color="auto" w:fill="FFFFFF"/>
            <w:vAlign w:val="center"/>
          </w:tcPr>
          <w:p w:rsidR="00AE023E" w:rsidRPr="00432C92" w:rsidRDefault="00AE023E" w:rsidP="00AE023E">
            <w:pPr>
              <w:jc w:val="center"/>
              <w:rPr>
                <w:bCs/>
                <w:sz w:val="16"/>
                <w:szCs w:val="16"/>
                <w:lang w:val="uk-UA"/>
              </w:rPr>
            </w:pPr>
            <w:r w:rsidRPr="00432C92">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 електронна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3848</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Про фінансування субвенції</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№вх-2839/25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Служба у справах дітей</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Про фінансування субвенції</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3849</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Щодо погодження довідки про зміни до кошторису на 2025 р по КПКВК 7871010 по 25020100 "Благодійні внески, гранти та дарунки"</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№вх-2840/25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Управління з питань ветеранської політики</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Щодо погодження довідки про зміни до кошторису на 2025 р по КПКВК 7871010 по 25020100 "Благодійні внески, гранти та дарунки"</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sidRPr="00250F08">
              <w:rPr>
                <w:bCs/>
                <w:sz w:val="16"/>
                <w:szCs w:val="16"/>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3850</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Щодо погодження довідки про зміни кошторису на 2025 р. по КПКВК 7871010</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№вх-2841/25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Управління з питань ветеранської політики</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Щодо погодження довідки про зміни кошторису на 2025 р. по КПКВК 7871010</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3851</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Рішення про внесення змін до бюджету Клесівської селищної територіальної громади на 2025 р.</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№вх-2842/25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Клесівська селищна рада Сарненського району Рівненської області</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Рішення про внесення змін до бюджету Клесівської селищної територіальної громади на 2025 р.</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 табличний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Рішення</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432C92" w:rsidRDefault="00AE023E" w:rsidP="00AE023E">
            <w:pPr>
              <w:jc w:val="center"/>
              <w:rPr>
                <w:bCs/>
                <w:sz w:val="16"/>
                <w:szCs w:val="16"/>
                <w:lang w:val="uk-UA"/>
              </w:rPr>
            </w:pPr>
          </w:p>
          <w:p w:rsidR="00AE023E" w:rsidRPr="00432C92" w:rsidRDefault="00AE023E" w:rsidP="00AE023E">
            <w:pPr>
              <w:jc w:val="center"/>
              <w:rPr>
                <w:bCs/>
                <w:sz w:val="16"/>
                <w:szCs w:val="16"/>
                <w:lang w:val="uk-UA"/>
              </w:rPr>
            </w:pPr>
            <w:r w:rsidRPr="00432C92">
              <w:rPr>
                <w:bCs/>
                <w:sz w:val="16"/>
                <w:szCs w:val="16"/>
                <w:lang w:val="uk-UA"/>
              </w:rPr>
              <w:t>Паперова</w:t>
            </w:r>
          </w:p>
          <w:p w:rsidR="00AE023E" w:rsidRPr="00432C92"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3852</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Щодо фінансування поточного ремонту наявних транспортних засобів в упр патрульної поліції</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№вх-2843/25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Рівненська обласна військова адміністрація</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Щодо фінансування поточного ремонту наявних транспортних засобів в упр патрульної поліції</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sidRPr="00250F08">
              <w:rPr>
                <w:bCs/>
                <w:sz w:val="16"/>
                <w:szCs w:val="16"/>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3853</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Щодо фінансування видатків</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№вх-2844/25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Щодо фінансування видатків</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0A7B68" w:rsidRDefault="00AE023E" w:rsidP="00AE023E">
            <w:pPr>
              <w:jc w:val="center"/>
              <w:rPr>
                <w:sz w:val="16"/>
                <w:szCs w:val="16"/>
                <w:lang w:val="ru-RU"/>
              </w:rPr>
            </w:pPr>
            <w:r w:rsidRPr="00882E75">
              <w:rPr>
                <w:sz w:val="16"/>
                <w:szCs w:val="16"/>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3854</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Про фінансування коштів</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№вх-2845/25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Департамент соціальної політики</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Про фінансування коштів</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882E75" w:rsidRDefault="00AE023E" w:rsidP="00AE023E">
            <w:pPr>
              <w:jc w:val="center"/>
              <w:rPr>
                <w:sz w:val="16"/>
                <w:szCs w:val="16"/>
                <w:lang w:val="ru-RU"/>
              </w:rPr>
            </w:pPr>
          </w:p>
          <w:p w:rsidR="00AE023E" w:rsidRPr="00882E75" w:rsidRDefault="00AE023E" w:rsidP="00AE023E">
            <w:pPr>
              <w:jc w:val="center"/>
              <w:rPr>
                <w:sz w:val="16"/>
                <w:szCs w:val="16"/>
                <w:lang w:val="ru-RU"/>
              </w:rPr>
            </w:pPr>
            <w:r w:rsidRPr="00882E75">
              <w:rPr>
                <w:sz w:val="16"/>
                <w:szCs w:val="16"/>
                <w:lang w:val="ru-RU"/>
              </w:rPr>
              <w:t>-</w:t>
            </w:r>
          </w:p>
          <w:p w:rsidR="00AE023E" w:rsidRPr="000A7B68" w:rsidRDefault="00AE023E" w:rsidP="00AE023E">
            <w:pPr>
              <w:jc w:val="center"/>
              <w:rPr>
                <w:sz w:val="16"/>
                <w:szCs w:val="16"/>
                <w:lang w:val="ru-RU"/>
              </w:rPr>
            </w:pP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3855</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Про надання інформації</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№вх-2846/25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Головне управління Державної казначейської служби України у Рівненській області</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Про надання інформації</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3856</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Замовлення коштів 7871010субв</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№вх-2847/25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Департамент з питань будівництва та архітектури</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Замовлення коштів 7871010субв</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3857</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Про подання довідки про зміни до кошторису</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№вх-2848/25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Державний архів Рівненської області</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Про подання довідки про зміни до кошторису</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3858</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Про подання паспортів бюдж. програм</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№вх-2849/25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Департамент соціальної політики</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Про подання паспортів бюдж. програм</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3859</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Щодо регіональних галузевих програм по обласному бюджету</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№вх-2850/25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Департамент соціальної політики</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Щодо регіональних галузевих програм по обласному бюджету</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3860</w:t>
            </w:r>
          </w:p>
        </w:tc>
        <w:tc>
          <w:tcPr>
            <w:tcW w:w="472" w:type="pct"/>
            <w:shd w:val="clear" w:color="auto" w:fill="FFFFFF"/>
            <w:vAlign w:val="center"/>
          </w:tcPr>
          <w:p w:rsidR="00AE023E" w:rsidRPr="00DF11F4" w:rsidRDefault="00AE023E" w:rsidP="00AE023E">
            <w:pPr>
              <w:jc w:val="center"/>
              <w:rPr>
                <w:sz w:val="16"/>
                <w:szCs w:val="16"/>
                <w:lang w:val="uk-UA"/>
              </w:rPr>
            </w:pPr>
            <w:r w:rsidRPr="00DF11F4">
              <w:rPr>
                <w:sz w:val="16"/>
                <w:szCs w:val="16"/>
                <w:lang w:val="uk-UA"/>
              </w:rPr>
              <w:t>Звіт про</w:t>
            </w:r>
          </w:p>
          <w:p w:rsidR="00AE023E" w:rsidRPr="00DF11F4" w:rsidRDefault="00AE023E" w:rsidP="00AE023E">
            <w:pPr>
              <w:jc w:val="center"/>
              <w:rPr>
                <w:sz w:val="16"/>
                <w:szCs w:val="16"/>
                <w:lang w:val="uk-UA"/>
              </w:rPr>
            </w:pPr>
            <w:r w:rsidRPr="00DF11F4">
              <w:rPr>
                <w:sz w:val="16"/>
                <w:szCs w:val="16"/>
                <w:lang w:val="uk-UA"/>
              </w:rPr>
              <w:t>виконання обласного бюджету</w:t>
            </w:r>
          </w:p>
        </w:tc>
        <w:tc>
          <w:tcPr>
            <w:tcW w:w="350" w:type="pct"/>
            <w:shd w:val="clear" w:color="auto" w:fill="FFFFFF"/>
            <w:vAlign w:val="center"/>
          </w:tcPr>
          <w:p w:rsidR="00AE023E" w:rsidRPr="00DF11F4" w:rsidRDefault="00AE023E" w:rsidP="00AE023E">
            <w:pPr>
              <w:jc w:val="center"/>
              <w:rPr>
                <w:sz w:val="16"/>
                <w:szCs w:val="16"/>
                <w:lang w:val="uk-UA"/>
              </w:rPr>
            </w:pPr>
            <w:r w:rsidRPr="00DF11F4">
              <w:rPr>
                <w:sz w:val="16"/>
                <w:szCs w:val="16"/>
                <w:lang w:val="uk-UA"/>
              </w:rPr>
              <w:t xml:space="preserve">№ вих-               </w:t>
            </w:r>
            <w:r>
              <w:rPr>
                <w:sz w:val="16"/>
                <w:szCs w:val="16"/>
                <w:lang w:val="uk-UA"/>
              </w:rPr>
              <w:t>886</w:t>
            </w:r>
            <w:r w:rsidRPr="00DF11F4">
              <w:rPr>
                <w:sz w:val="16"/>
                <w:szCs w:val="16"/>
                <w:lang w:val="uk-UA"/>
              </w:rPr>
              <w:t>/03-19/25</w:t>
            </w:r>
          </w:p>
        </w:tc>
        <w:tc>
          <w:tcPr>
            <w:tcW w:w="298" w:type="pct"/>
            <w:shd w:val="clear" w:color="auto" w:fill="FFFFFF"/>
            <w:vAlign w:val="center"/>
          </w:tcPr>
          <w:p w:rsidR="00AE023E" w:rsidRPr="00DF11F4" w:rsidRDefault="00AE023E" w:rsidP="00AE023E">
            <w:pPr>
              <w:jc w:val="center"/>
              <w:rPr>
                <w:sz w:val="16"/>
                <w:szCs w:val="16"/>
                <w:lang w:val="uk-UA"/>
              </w:rPr>
            </w:pPr>
          </w:p>
          <w:p w:rsidR="00AE023E" w:rsidRPr="00DF11F4" w:rsidRDefault="00AE023E" w:rsidP="00AE023E">
            <w:pPr>
              <w:jc w:val="center"/>
              <w:rPr>
                <w:sz w:val="16"/>
                <w:szCs w:val="16"/>
                <w:lang w:val="uk-UA"/>
              </w:rPr>
            </w:pPr>
            <w:r w:rsidRPr="00DF11F4">
              <w:rPr>
                <w:sz w:val="16"/>
                <w:szCs w:val="16"/>
                <w:lang w:val="uk-UA"/>
              </w:rPr>
              <w:t>0</w:t>
            </w:r>
            <w:r>
              <w:rPr>
                <w:sz w:val="16"/>
                <w:szCs w:val="16"/>
                <w:lang w:val="uk-UA"/>
              </w:rPr>
              <w:t>3</w:t>
            </w:r>
            <w:r w:rsidRPr="00DF11F4">
              <w:rPr>
                <w:sz w:val="16"/>
                <w:szCs w:val="16"/>
                <w:lang w:val="uk-UA"/>
              </w:rPr>
              <w:t>.0</w:t>
            </w:r>
            <w:r>
              <w:rPr>
                <w:sz w:val="16"/>
                <w:szCs w:val="16"/>
                <w:lang w:val="uk-UA"/>
              </w:rPr>
              <w:t>6</w:t>
            </w:r>
            <w:r w:rsidRPr="00DF11F4">
              <w:rPr>
                <w:sz w:val="16"/>
                <w:szCs w:val="16"/>
                <w:lang w:val="uk-UA"/>
              </w:rPr>
              <w:t>.20</w:t>
            </w:r>
            <w:r w:rsidRPr="00DF11F4">
              <w:rPr>
                <w:sz w:val="16"/>
                <w:szCs w:val="16"/>
              </w:rPr>
              <w:t>2</w:t>
            </w:r>
            <w:r w:rsidRPr="00DF11F4">
              <w:rPr>
                <w:sz w:val="16"/>
                <w:szCs w:val="16"/>
                <w:lang w:val="uk-UA"/>
              </w:rPr>
              <w:t>5</w:t>
            </w:r>
          </w:p>
          <w:p w:rsidR="00AE023E" w:rsidRPr="00DF11F4" w:rsidRDefault="00AE023E" w:rsidP="00AE023E">
            <w:pPr>
              <w:jc w:val="center"/>
              <w:rPr>
                <w:sz w:val="16"/>
                <w:szCs w:val="16"/>
                <w:lang w:val="uk-UA"/>
              </w:rPr>
            </w:pPr>
          </w:p>
        </w:tc>
        <w:tc>
          <w:tcPr>
            <w:tcW w:w="304" w:type="pct"/>
            <w:shd w:val="clear" w:color="auto" w:fill="FFFFFF"/>
            <w:vAlign w:val="center"/>
          </w:tcPr>
          <w:p w:rsidR="00AE023E" w:rsidRPr="00DF11F4" w:rsidRDefault="00AE023E" w:rsidP="00AE023E">
            <w:pPr>
              <w:jc w:val="center"/>
              <w:rPr>
                <w:sz w:val="16"/>
                <w:szCs w:val="16"/>
                <w:lang w:val="ru-RU"/>
              </w:rPr>
            </w:pPr>
            <w:r w:rsidRPr="00DF11F4">
              <w:rPr>
                <w:sz w:val="16"/>
                <w:szCs w:val="16"/>
                <w:lang w:val="ru-RU"/>
              </w:rPr>
              <w:t>-</w:t>
            </w:r>
          </w:p>
        </w:tc>
        <w:tc>
          <w:tcPr>
            <w:tcW w:w="343" w:type="pct"/>
            <w:shd w:val="clear" w:color="auto" w:fill="FFFFFF"/>
            <w:vAlign w:val="center"/>
          </w:tcPr>
          <w:p w:rsidR="00AE023E" w:rsidRPr="00DF11F4" w:rsidRDefault="00AE023E" w:rsidP="00AE023E">
            <w:pPr>
              <w:jc w:val="center"/>
              <w:rPr>
                <w:sz w:val="16"/>
                <w:szCs w:val="16"/>
                <w:lang w:val="uk-UA"/>
              </w:rPr>
            </w:pPr>
            <w:r w:rsidRPr="00DF11F4">
              <w:rPr>
                <w:sz w:val="16"/>
                <w:szCs w:val="16"/>
                <w:lang w:val="uk-UA"/>
              </w:rPr>
              <w:t>Відділ зведеного бюджету та між бюджетних відносин</w:t>
            </w:r>
          </w:p>
        </w:tc>
        <w:tc>
          <w:tcPr>
            <w:tcW w:w="270" w:type="pct"/>
            <w:shd w:val="clear" w:color="auto" w:fill="FFFFFF"/>
            <w:vAlign w:val="center"/>
          </w:tcPr>
          <w:p w:rsidR="00AE023E" w:rsidRPr="00DF11F4" w:rsidRDefault="00AE023E" w:rsidP="00AE023E">
            <w:pPr>
              <w:rPr>
                <w:sz w:val="16"/>
                <w:szCs w:val="16"/>
                <w:lang w:val="ru-RU"/>
              </w:rPr>
            </w:pPr>
            <w:r w:rsidRPr="00DF11F4">
              <w:rPr>
                <w:sz w:val="16"/>
                <w:szCs w:val="16"/>
                <w:lang w:val="ru-RU"/>
              </w:rPr>
              <w:t xml:space="preserve">   -</w:t>
            </w:r>
          </w:p>
        </w:tc>
        <w:tc>
          <w:tcPr>
            <w:tcW w:w="162" w:type="pct"/>
            <w:shd w:val="clear" w:color="auto" w:fill="FFFFFF"/>
            <w:vAlign w:val="center"/>
          </w:tcPr>
          <w:p w:rsidR="00AE023E" w:rsidRPr="00DF11F4" w:rsidRDefault="00AE023E" w:rsidP="00AE023E">
            <w:pPr>
              <w:jc w:val="center"/>
              <w:rPr>
                <w:sz w:val="16"/>
                <w:szCs w:val="16"/>
                <w:lang w:val="ru-RU"/>
              </w:rPr>
            </w:pPr>
            <w:r w:rsidRPr="00DF11F4">
              <w:rPr>
                <w:sz w:val="16"/>
                <w:szCs w:val="16"/>
                <w:lang w:val="ru-RU"/>
              </w:rPr>
              <w:t>-</w:t>
            </w:r>
          </w:p>
        </w:tc>
        <w:tc>
          <w:tcPr>
            <w:tcW w:w="280" w:type="pct"/>
            <w:shd w:val="clear" w:color="auto" w:fill="FFFFFF"/>
            <w:vAlign w:val="center"/>
          </w:tcPr>
          <w:p w:rsidR="00AE023E" w:rsidRPr="00DF11F4" w:rsidRDefault="00AE023E" w:rsidP="00AE023E">
            <w:pPr>
              <w:jc w:val="center"/>
              <w:rPr>
                <w:sz w:val="16"/>
                <w:szCs w:val="16"/>
                <w:lang w:val="uk-UA"/>
              </w:rPr>
            </w:pPr>
            <w:r w:rsidRPr="00DF11F4">
              <w:rPr>
                <w:sz w:val="16"/>
                <w:szCs w:val="16"/>
                <w:lang w:val="ru-RU"/>
              </w:rPr>
              <w:t>фінанси</w:t>
            </w:r>
          </w:p>
        </w:tc>
        <w:tc>
          <w:tcPr>
            <w:tcW w:w="458" w:type="pct"/>
            <w:shd w:val="clear" w:color="auto" w:fill="FFFFFF"/>
            <w:vAlign w:val="center"/>
          </w:tcPr>
          <w:p w:rsidR="00AE023E" w:rsidRPr="00DF11F4" w:rsidRDefault="00AE023E" w:rsidP="00AE023E">
            <w:pPr>
              <w:jc w:val="center"/>
              <w:rPr>
                <w:sz w:val="16"/>
                <w:szCs w:val="16"/>
                <w:lang w:val="ru-RU"/>
              </w:rPr>
            </w:pPr>
            <w:r w:rsidRPr="00DF11F4">
              <w:rPr>
                <w:sz w:val="16"/>
                <w:szCs w:val="16"/>
                <w:lang w:val="ru-RU"/>
              </w:rPr>
              <w:t>Фінансування соціальних виплат</w:t>
            </w:r>
          </w:p>
          <w:p w:rsidR="00AE023E" w:rsidRPr="00DF11F4" w:rsidRDefault="00AE023E" w:rsidP="00AE023E">
            <w:pPr>
              <w:jc w:val="center"/>
              <w:rPr>
                <w:sz w:val="16"/>
                <w:szCs w:val="16"/>
                <w:lang w:val="ru-RU"/>
              </w:rPr>
            </w:pPr>
            <w:r w:rsidRPr="00DF11F4">
              <w:rPr>
                <w:sz w:val="16"/>
                <w:szCs w:val="16"/>
                <w:lang w:val="ru-RU"/>
              </w:rPr>
              <w:t xml:space="preserve">за </w:t>
            </w:r>
            <w:r>
              <w:rPr>
                <w:sz w:val="16"/>
                <w:szCs w:val="16"/>
                <w:lang w:val="ru-RU"/>
              </w:rPr>
              <w:t>травен</w:t>
            </w:r>
            <w:r w:rsidRPr="00DF11F4">
              <w:rPr>
                <w:sz w:val="16"/>
                <w:szCs w:val="16"/>
                <w:lang w:val="ru-RU"/>
              </w:rPr>
              <w:t xml:space="preserve">ь </w:t>
            </w:r>
          </w:p>
          <w:p w:rsidR="00AE023E" w:rsidRPr="00DF11F4" w:rsidRDefault="00AE023E" w:rsidP="00AE023E">
            <w:pPr>
              <w:jc w:val="center"/>
              <w:rPr>
                <w:sz w:val="16"/>
                <w:szCs w:val="16"/>
                <w:lang w:val="ru-RU"/>
              </w:rPr>
            </w:pPr>
            <w:r w:rsidRPr="00DF11F4">
              <w:rPr>
                <w:sz w:val="16"/>
                <w:szCs w:val="16"/>
                <w:lang w:val="ru-RU"/>
              </w:rPr>
              <w:t>2025 року</w:t>
            </w:r>
          </w:p>
        </w:tc>
        <w:tc>
          <w:tcPr>
            <w:tcW w:w="347" w:type="pct"/>
            <w:shd w:val="clear" w:color="auto" w:fill="FFFFFF"/>
            <w:vAlign w:val="center"/>
          </w:tcPr>
          <w:p w:rsidR="00AE023E" w:rsidRPr="00DF11F4" w:rsidRDefault="00AE023E" w:rsidP="00AE023E">
            <w:pPr>
              <w:jc w:val="center"/>
              <w:rPr>
                <w:sz w:val="16"/>
                <w:szCs w:val="16"/>
                <w:lang w:val="uk-UA"/>
              </w:rPr>
            </w:pPr>
            <w:r w:rsidRPr="00DF11F4">
              <w:rPr>
                <w:iCs/>
                <w:sz w:val="16"/>
                <w:szCs w:val="16"/>
                <w:lang w:val="uk-UA"/>
              </w:rPr>
              <w:t>Текстовий документ</w:t>
            </w:r>
          </w:p>
        </w:tc>
        <w:tc>
          <w:tcPr>
            <w:tcW w:w="231" w:type="pct"/>
            <w:shd w:val="clear" w:color="auto" w:fill="FFFFFF"/>
            <w:vAlign w:val="center"/>
          </w:tcPr>
          <w:p w:rsidR="00AE023E" w:rsidRPr="00DF11F4" w:rsidRDefault="00AE023E" w:rsidP="00AE023E">
            <w:pPr>
              <w:jc w:val="center"/>
              <w:rPr>
                <w:sz w:val="16"/>
                <w:szCs w:val="16"/>
                <w:lang w:val="uk-UA"/>
              </w:rPr>
            </w:pPr>
          </w:p>
          <w:p w:rsidR="00AE023E" w:rsidRPr="00DF11F4" w:rsidRDefault="00AE023E" w:rsidP="00AE023E">
            <w:pPr>
              <w:jc w:val="center"/>
              <w:rPr>
                <w:sz w:val="16"/>
                <w:szCs w:val="16"/>
                <w:lang w:val="uk-UA"/>
              </w:rPr>
            </w:pPr>
            <w:r w:rsidRPr="00DF11F4">
              <w:rPr>
                <w:sz w:val="16"/>
                <w:szCs w:val="16"/>
                <w:lang w:val="uk-UA"/>
              </w:rPr>
              <w:t>Таблиця</w:t>
            </w:r>
          </w:p>
        </w:tc>
        <w:tc>
          <w:tcPr>
            <w:tcW w:w="157" w:type="pct"/>
            <w:shd w:val="clear" w:color="auto" w:fill="FFFFFF"/>
            <w:vAlign w:val="center"/>
          </w:tcPr>
          <w:p w:rsidR="00AE023E" w:rsidRPr="00DF11F4" w:rsidRDefault="00AE023E" w:rsidP="00AE023E">
            <w:pPr>
              <w:rPr>
                <w:sz w:val="16"/>
                <w:szCs w:val="16"/>
                <w:lang w:val="ru-RU"/>
              </w:rPr>
            </w:pPr>
            <w:r w:rsidRPr="00DF11F4">
              <w:rPr>
                <w:sz w:val="16"/>
                <w:szCs w:val="16"/>
                <w:lang w:val="ru-RU"/>
              </w:rPr>
              <w:t xml:space="preserve">     -</w:t>
            </w:r>
          </w:p>
        </w:tc>
        <w:tc>
          <w:tcPr>
            <w:tcW w:w="306" w:type="pct"/>
            <w:shd w:val="clear" w:color="auto" w:fill="FFFFFF"/>
            <w:vAlign w:val="center"/>
          </w:tcPr>
          <w:p w:rsidR="00AE023E" w:rsidRPr="00DF11F4" w:rsidRDefault="00AE023E" w:rsidP="00AE023E">
            <w:pPr>
              <w:jc w:val="center"/>
              <w:rPr>
                <w:sz w:val="16"/>
                <w:szCs w:val="16"/>
                <w:lang w:val="uk-UA"/>
              </w:rPr>
            </w:pPr>
            <w:r w:rsidRPr="00DF11F4">
              <w:rPr>
                <w:sz w:val="16"/>
                <w:szCs w:val="16"/>
                <w:lang w:val="uk-UA"/>
              </w:rPr>
              <w:t>Паперова</w:t>
            </w:r>
          </w:p>
          <w:p w:rsidR="00AE023E" w:rsidRPr="00DF11F4" w:rsidRDefault="00AE023E" w:rsidP="00AE023E">
            <w:pPr>
              <w:rPr>
                <w:sz w:val="16"/>
                <w:szCs w:val="16"/>
                <w:lang w:val="uk-UA"/>
              </w:rPr>
            </w:pPr>
            <w:r w:rsidRPr="00DF11F4">
              <w:rPr>
                <w:sz w:val="16"/>
                <w:szCs w:val="16"/>
                <w:lang w:val="uk-UA"/>
              </w:rPr>
              <w:t>електронна</w:t>
            </w:r>
          </w:p>
        </w:tc>
        <w:tc>
          <w:tcPr>
            <w:tcW w:w="690" w:type="pct"/>
            <w:shd w:val="clear" w:color="auto" w:fill="FFFFFF"/>
            <w:vAlign w:val="center"/>
          </w:tcPr>
          <w:p w:rsidR="00AE023E" w:rsidRPr="00DF11F4" w:rsidRDefault="00AE023E" w:rsidP="00AE023E">
            <w:pPr>
              <w:jc w:val="center"/>
              <w:rPr>
                <w:sz w:val="16"/>
                <w:szCs w:val="16"/>
                <w:lang w:val="uk-UA"/>
              </w:rPr>
            </w:pPr>
          </w:p>
          <w:p w:rsidR="00AE023E" w:rsidRPr="00DF11F4" w:rsidRDefault="00AE023E" w:rsidP="00AE023E">
            <w:pPr>
              <w:jc w:val="center"/>
              <w:rPr>
                <w:sz w:val="16"/>
                <w:szCs w:val="16"/>
                <w:lang w:val="ru-RU"/>
              </w:rPr>
            </w:pPr>
            <w:r w:rsidRPr="00DF11F4">
              <w:rPr>
                <w:sz w:val="16"/>
                <w:szCs w:val="16"/>
                <w:lang w:val="uk-UA"/>
              </w:rPr>
              <w:t xml:space="preserve">Відділ зведеного бюджету та міжбюджетних відносин </w:t>
            </w:r>
          </w:p>
          <w:p w:rsidR="00AE023E" w:rsidRPr="00DF11F4" w:rsidRDefault="00AE023E" w:rsidP="00AE023E">
            <w:pPr>
              <w:jc w:val="center"/>
              <w:rPr>
                <w:sz w:val="16"/>
                <w:szCs w:val="16"/>
                <w:lang w:val="uk-UA"/>
              </w:rPr>
            </w:pP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8900B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3861</w:t>
            </w:r>
          </w:p>
        </w:tc>
        <w:tc>
          <w:tcPr>
            <w:tcW w:w="472"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Акт телекомунікаційні послуги</w:t>
            </w:r>
          </w:p>
        </w:tc>
        <w:tc>
          <w:tcPr>
            <w:tcW w:w="350"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№вх-2851/25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03.06.2025</w:t>
            </w:r>
          </w:p>
        </w:tc>
        <w:tc>
          <w:tcPr>
            <w:tcW w:w="343"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АТ "Укртелеком"</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Бухгал-терські питання</w:t>
            </w:r>
          </w:p>
        </w:tc>
        <w:tc>
          <w:tcPr>
            <w:tcW w:w="458" w:type="pct"/>
            <w:shd w:val="clear" w:color="auto" w:fill="FFFFFF"/>
            <w:vAlign w:val="center"/>
          </w:tcPr>
          <w:p w:rsidR="00AE023E" w:rsidRPr="00DE18B6" w:rsidRDefault="00AE023E" w:rsidP="00AE023E">
            <w:pPr>
              <w:jc w:val="center"/>
              <w:rPr>
                <w:bCs/>
                <w:sz w:val="16"/>
                <w:szCs w:val="16"/>
                <w:lang w:val="uk-UA"/>
              </w:rPr>
            </w:pPr>
            <w:r w:rsidRPr="008900B6">
              <w:rPr>
                <w:bCs/>
                <w:sz w:val="16"/>
                <w:szCs w:val="16"/>
                <w:lang w:val="uk-UA"/>
              </w:rPr>
              <w:t>Акт телекомунікаційні послуги</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Табличний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Акт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Pr>
                <w:bCs/>
                <w:sz w:val="16"/>
                <w:szCs w:val="16"/>
                <w:lang w:val="uk-UA"/>
              </w:rPr>
              <w:t>Паперова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279"/>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3862</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Лист про регіональні програми обласного бюджету</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№вх-2852/25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освіти і науки</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Лист про регіональні програми обласного бюджету</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sidRPr="00250F08">
              <w:rPr>
                <w:bCs/>
                <w:sz w:val="16"/>
                <w:szCs w:val="16"/>
                <w:lang w:val="ru-RU"/>
              </w:rPr>
              <w:t>-</w:t>
            </w:r>
          </w:p>
        </w:tc>
      </w:tr>
      <w:tr w:rsidR="00AE023E" w:rsidRPr="00B7371E" w:rsidTr="00477BDE">
        <w:trPr>
          <w:trHeight w:val="279"/>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3863</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 xml:space="preserve">Про </w:t>
            </w:r>
            <w:r>
              <w:rPr>
                <w:bCs/>
                <w:iCs/>
                <w:sz w:val="16"/>
                <w:szCs w:val="16"/>
                <w:lang w:val="uk-UA"/>
              </w:rPr>
              <w:t>зміни до розпису субвенції</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sidRPr="00CB3691">
              <w:rPr>
                <w:bCs/>
                <w:sz w:val="16"/>
                <w:szCs w:val="16"/>
              </w:rPr>
              <w:t>8</w:t>
            </w:r>
            <w:r>
              <w:rPr>
                <w:bCs/>
                <w:sz w:val="16"/>
                <w:szCs w:val="16"/>
                <w:lang w:val="uk-UA"/>
              </w:rPr>
              <w:t>96</w:t>
            </w:r>
            <w:r w:rsidRPr="00CB3691">
              <w:rPr>
                <w:bCs/>
                <w:sz w:val="16"/>
                <w:szCs w:val="16"/>
                <w:lang w:val="uk-UA"/>
              </w:rPr>
              <w:t>/04-</w:t>
            </w:r>
            <w:r>
              <w:rPr>
                <w:bCs/>
                <w:sz w:val="16"/>
                <w:szCs w:val="16"/>
                <w:lang w:val="uk-UA"/>
              </w:rPr>
              <w:t>20</w:t>
            </w:r>
            <w:r w:rsidRPr="00CB3691">
              <w:rPr>
                <w:bCs/>
                <w:sz w:val="16"/>
                <w:szCs w:val="16"/>
                <w:lang w:val="uk-UA"/>
              </w:rPr>
              <w:t>/25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04.06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Pr>
                <w:bCs/>
                <w:iCs/>
                <w:sz w:val="16"/>
                <w:szCs w:val="16"/>
                <w:lang w:val="uk-UA"/>
              </w:rPr>
              <w:t xml:space="preserve">Щодо </w:t>
            </w:r>
            <w:r w:rsidRPr="00CB3691">
              <w:rPr>
                <w:bCs/>
                <w:iCs/>
                <w:sz w:val="16"/>
                <w:szCs w:val="16"/>
                <w:lang w:val="uk-UA"/>
              </w:rPr>
              <w:t xml:space="preserve"> </w:t>
            </w:r>
            <w:r>
              <w:rPr>
                <w:bCs/>
                <w:iCs/>
                <w:sz w:val="16"/>
                <w:szCs w:val="16"/>
                <w:lang w:val="uk-UA"/>
              </w:rPr>
              <w:t>змін до розпису субвенції</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477BDE">
        <w:trPr>
          <w:trHeight w:val="279"/>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3864</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Про розгляд звернення</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sidRPr="00CB3691">
              <w:rPr>
                <w:bCs/>
                <w:sz w:val="16"/>
                <w:szCs w:val="16"/>
              </w:rPr>
              <w:t>8</w:t>
            </w:r>
            <w:r>
              <w:rPr>
                <w:bCs/>
                <w:sz w:val="16"/>
                <w:szCs w:val="16"/>
                <w:lang w:val="uk-UA"/>
              </w:rPr>
              <w:t>98</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04.06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Про виділення коштів з обласного бюджету</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477BDE">
        <w:trPr>
          <w:trHeight w:val="279"/>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3865</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Про розгляд звернення</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Pr>
                <w:bCs/>
                <w:sz w:val="16"/>
                <w:szCs w:val="16"/>
                <w:lang w:val="uk-UA"/>
              </w:rPr>
              <w:t>909</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04.06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Про виділення коштів з обласного бюджету</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3866</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придбання засобів навчання на предмет Захист Вітчизни</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№вх-2853/25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освіти і науки</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придбання засобів навчання на предмет Захист Вітчизни</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C91796">
        <w:trPr>
          <w:trHeight w:val="274"/>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3867</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забезпечення учнів початкових класів закладів загальної середньої освіти</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№вх-2854/25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освіти і науки</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забезпечення учнів початкових класів закладів загальної середньої освіти</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3868</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фінансування по КПКВК 5119800 субвенція</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№вх-2855/25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з питань ветеранської політики</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фінансування по КПКВК 5119800 субвенція</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sidRPr="00250F08">
              <w:rPr>
                <w:bCs/>
                <w:sz w:val="16"/>
                <w:szCs w:val="16"/>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3869</w:t>
            </w:r>
          </w:p>
        </w:tc>
        <w:tc>
          <w:tcPr>
            <w:tcW w:w="472"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 xml:space="preserve">Про подання  </w:t>
            </w:r>
            <w:r>
              <w:rPr>
                <w:iCs/>
                <w:sz w:val="16"/>
                <w:szCs w:val="16"/>
                <w:lang w:val="uk-UA"/>
              </w:rPr>
              <w:t>документів</w:t>
            </w:r>
          </w:p>
        </w:tc>
        <w:tc>
          <w:tcPr>
            <w:tcW w:w="35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Pr>
                <w:iCs/>
                <w:sz w:val="16"/>
                <w:szCs w:val="16"/>
                <w:lang w:val="uk-UA"/>
              </w:rPr>
              <w:t>№ вих-897</w:t>
            </w:r>
            <w:r w:rsidRPr="009F5061">
              <w:rPr>
                <w:iCs/>
                <w:sz w:val="16"/>
                <w:szCs w:val="16"/>
                <w:lang w:val="uk-UA"/>
              </w:rPr>
              <w:t>/03-20/25</w:t>
            </w:r>
          </w:p>
        </w:tc>
        <w:tc>
          <w:tcPr>
            <w:tcW w:w="298"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Pr>
                <w:iCs/>
                <w:sz w:val="16"/>
                <w:szCs w:val="16"/>
                <w:lang w:val="uk-UA"/>
              </w:rPr>
              <w:t>04.06</w:t>
            </w:r>
            <w:r w:rsidRPr="009F5061">
              <w:rPr>
                <w:iCs/>
                <w:sz w:val="16"/>
                <w:szCs w:val="16"/>
                <w:lang w:val="uk-UA"/>
              </w:rPr>
              <w:t>.2025</w:t>
            </w:r>
          </w:p>
          <w:p w:rsidR="00AE023E" w:rsidRPr="009F5061" w:rsidRDefault="00AE023E" w:rsidP="00AE023E">
            <w:pPr>
              <w:jc w:val="center"/>
              <w:rPr>
                <w:iCs/>
                <w:sz w:val="16"/>
                <w:szCs w:val="16"/>
                <w:lang w:val="uk-UA"/>
              </w:rPr>
            </w:pPr>
          </w:p>
        </w:tc>
        <w:tc>
          <w:tcPr>
            <w:tcW w:w="304"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343"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Відділ зведеного бюджету та міжбюджетних відносин</w:t>
            </w:r>
          </w:p>
        </w:tc>
        <w:tc>
          <w:tcPr>
            <w:tcW w:w="27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162"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280" w:type="pct"/>
            <w:shd w:val="clear" w:color="auto" w:fill="FFFFFF"/>
            <w:vAlign w:val="center"/>
          </w:tcPr>
          <w:p w:rsidR="00AE023E" w:rsidRPr="009F5061" w:rsidRDefault="00AE023E" w:rsidP="00AE023E">
            <w:pPr>
              <w:ind w:right="-96"/>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фінанси</w:t>
            </w:r>
          </w:p>
        </w:tc>
        <w:tc>
          <w:tcPr>
            <w:tcW w:w="458"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 xml:space="preserve">Про подання  </w:t>
            </w:r>
            <w:r>
              <w:rPr>
                <w:iCs/>
                <w:sz w:val="16"/>
                <w:szCs w:val="16"/>
                <w:lang w:val="uk-UA"/>
              </w:rPr>
              <w:t>документів</w:t>
            </w:r>
          </w:p>
        </w:tc>
        <w:tc>
          <w:tcPr>
            <w:tcW w:w="347"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Текстовий. табличний  документ</w:t>
            </w:r>
          </w:p>
        </w:tc>
        <w:tc>
          <w:tcPr>
            <w:tcW w:w="231"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Лист</w:t>
            </w:r>
          </w:p>
        </w:tc>
        <w:tc>
          <w:tcPr>
            <w:tcW w:w="157"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306"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Паперова</w:t>
            </w:r>
          </w:p>
          <w:p w:rsidR="00AE023E" w:rsidRPr="009F5061" w:rsidRDefault="00AE023E" w:rsidP="00AE023E">
            <w:pPr>
              <w:jc w:val="center"/>
              <w:rPr>
                <w:iCs/>
                <w:sz w:val="16"/>
                <w:szCs w:val="16"/>
                <w:lang w:val="uk-UA"/>
              </w:rPr>
            </w:pPr>
            <w:r w:rsidRPr="009F5061">
              <w:rPr>
                <w:iCs/>
                <w:sz w:val="16"/>
                <w:szCs w:val="16"/>
                <w:lang w:val="uk-UA"/>
              </w:rPr>
              <w:t>електронна</w:t>
            </w:r>
          </w:p>
        </w:tc>
        <w:tc>
          <w:tcPr>
            <w:tcW w:w="69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Відділ зведеного бюджету та міжбюджетних відносин</w:t>
            </w:r>
          </w:p>
          <w:p w:rsidR="00AE023E" w:rsidRPr="009F5061" w:rsidRDefault="00AE023E" w:rsidP="00AE023E">
            <w:pPr>
              <w:jc w:val="center"/>
              <w:rPr>
                <w:iCs/>
                <w:sz w:val="16"/>
                <w:szCs w:val="16"/>
                <w:lang w:val="uk-UA"/>
              </w:rPr>
            </w:pP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3870</w:t>
            </w:r>
          </w:p>
        </w:tc>
        <w:tc>
          <w:tcPr>
            <w:tcW w:w="472"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 xml:space="preserve">Про подання  </w:t>
            </w:r>
            <w:r>
              <w:rPr>
                <w:iCs/>
                <w:sz w:val="16"/>
                <w:szCs w:val="16"/>
                <w:lang w:val="uk-UA"/>
              </w:rPr>
              <w:t>заявки</w:t>
            </w:r>
          </w:p>
        </w:tc>
        <w:tc>
          <w:tcPr>
            <w:tcW w:w="35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Pr>
                <w:iCs/>
                <w:sz w:val="16"/>
                <w:szCs w:val="16"/>
                <w:lang w:val="uk-UA"/>
              </w:rPr>
              <w:t>№ вих-905</w:t>
            </w:r>
            <w:r w:rsidRPr="009F5061">
              <w:rPr>
                <w:iCs/>
                <w:sz w:val="16"/>
                <w:szCs w:val="16"/>
                <w:lang w:val="uk-UA"/>
              </w:rPr>
              <w:t>/03-20/25</w:t>
            </w:r>
          </w:p>
        </w:tc>
        <w:tc>
          <w:tcPr>
            <w:tcW w:w="298"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Pr>
                <w:iCs/>
                <w:sz w:val="16"/>
                <w:szCs w:val="16"/>
                <w:lang w:val="uk-UA"/>
              </w:rPr>
              <w:t>04.06</w:t>
            </w:r>
            <w:r w:rsidRPr="009F5061">
              <w:rPr>
                <w:iCs/>
                <w:sz w:val="16"/>
                <w:szCs w:val="16"/>
                <w:lang w:val="uk-UA"/>
              </w:rPr>
              <w:t>.2025</w:t>
            </w:r>
          </w:p>
          <w:p w:rsidR="00AE023E" w:rsidRPr="009F5061" w:rsidRDefault="00AE023E" w:rsidP="00AE023E">
            <w:pPr>
              <w:jc w:val="center"/>
              <w:rPr>
                <w:iCs/>
                <w:sz w:val="16"/>
                <w:szCs w:val="16"/>
                <w:lang w:val="uk-UA"/>
              </w:rPr>
            </w:pPr>
          </w:p>
        </w:tc>
        <w:tc>
          <w:tcPr>
            <w:tcW w:w="304"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343"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Відділ зведеного бюджету та міжбюджетних відносин</w:t>
            </w:r>
          </w:p>
        </w:tc>
        <w:tc>
          <w:tcPr>
            <w:tcW w:w="27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162"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280" w:type="pct"/>
            <w:shd w:val="clear" w:color="auto" w:fill="FFFFFF"/>
            <w:vAlign w:val="center"/>
          </w:tcPr>
          <w:p w:rsidR="00AE023E" w:rsidRPr="009F5061" w:rsidRDefault="00AE023E" w:rsidP="00AE023E">
            <w:pPr>
              <w:ind w:right="-96"/>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фінанси</w:t>
            </w:r>
          </w:p>
        </w:tc>
        <w:tc>
          <w:tcPr>
            <w:tcW w:w="458"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 xml:space="preserve">Про подання  </w:t>
            </w:r>
            <w:r>
              <w:rPr>
                <w:iCs/>
                <w:sz w:val="16"/>
                <w:szCs w:val="16"/>
                <w:lang w:val="uk-UA"/>
              </w:rPr>
              <w:t>заявки</w:t>
            </w:r>
          </w:p>
        </w:tc>
        <w:tc>
          <w:tcPr>
            <w:tcW w:w="347"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Текстовий. табличний  документ</w:t>
            </w:r>
          </w:p>
        </w:tc>
        <w:tc>
          <w:tcPr>
            <w:tcW w:w="231"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Лист</w:t>
            </w:r>
          </w:p>
        </w:tc>
        <w:tc>
          <w:tcPr>
            <w:tcW w:w="157"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306"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Паперова</w:t>
            </w:r>
          </w:p>
          <w:p w:rsidR="00AE023E" w:rsidRPr="009F5061" w:rsidRDefault="00AE023E" w:rsidP="00AE023E">
            <w:pPr>
              <w:jc w:val="center"/>
              <w:rPr>
                <w:iCs/>
                <w:sz w:val="16"/>
                <w:szCs w:val="16"/>
                <w:lang w:val="uk-UA"/>
              </w:rPr>
            </w:pPr>
            <w:r w:rsidRPr="009F5061">
              <w:rPr>
                <w:iCs/>
                <w:sz w:val="16"/>
                <w:szCs w:val="16"/>
                <w:lang w:val="uk-UA"/>
              </w:rPr>
              <w:t>електронна</w:t>
            </w:r>
          </w:p>
        </w:tc>
        <w:tc>
          <w:tcPr>
            <w:tcW w:w="69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Відділ зведеного бюджету та міжбюджетних відносин</w:t>
            </w:r>
          </w:p>
          <w:p w:rsidR="00AE023E" w:rsidRPr="009F5061" w:rsidRDefault="00AE023E" w:rsidP="00AE023E">
            <w:pPr>
              <w:jc w:val="center"/>
              <w:rPr>
                <w:iCs/>
                <w:sz w:val="16"/>
                <w:szCs w:val="16"/>
                <w:lang w:val="uk-UA"/>
              </w:rPr>
            </w:pP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C91796">
        <w:trPr>
          <w:trHeight w:val="975"/>
        </w:trPr>
        <w:tc>
          <w:tcPr>
            <w:tcW w:w="166" w:type="pct"/>
            <w:shd w:val="clear" w:color="auto" w:fill="FFFFFF"/>
            <w:vAlign w:val="center"/>
          </w:tcPr>
          <w:p w:rsidR="00AE023E" w:rsidRDefault="00477BDE" w:rsidP="00AE023E">
            <w:pPr>
              <w:rPr>
                <w:b/>
                <w:bCs/>
                <w:sz w:val="16"/>
                <w:szCs w:val="16"/>
                <w:lang w:val="uk-UA"/>
              </w:rPr>
            </w:pPr>
            <w:r>
              <w:rPr>
                <w:b/>
                <w:bCs/>
                <w:sz w:val="16"/>
                <w:szCs w:val="16"/>
                <w:lang w:val="uk-UA"/>
              </w:rPr>
              <w:t>3871</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внесення змін до обласного бюджету</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№вх-2856/25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внесення змін до обласного бюджету</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sidRPr="00250F08">
              <w:rPr>
                <w:bCs/>
                <w:sz w:val="16"/>
                <w:szCs w:val="16"/>
                <w:lang w:val="ru-RU"/>
              </w:rPr>
              <w:t>-</w:t>
            </w:r>
          </w:p>
        </w:tc>
      </w:tr>
      <w:tr w:rsidR="00AE023E" w:rsidRPr="00B7371E" w:rsidTr="00C91796">
        <w:trPr>
          <w:trHeight w:val="975"/>
        </w:trPr>
        <w:tc>
          <w:tcPr>
            <w:tcW w:w="166" w:type="pct"/>
            <w:shd w:val="clear" w:color="auto" w:fill="FFFFFF"/>
            <w:vAlign w:val="center"/>
          </w:tcPr>
          <w:p w:rsidR="00AE023E" w:rsidRDefault="00477BDE" w:rsidP="00AE023E">
            <w:pPr>
              <w:rPr>
                <w:b/>
                <w:bCs/>
                <w:sz w:val="16"/>
                <w:szCs w:val="16"/>
                <w:lang w:val="uk-UA"/>
              </w:rPr>
            </w:pPr>
            <w:r>
              <w:rPr>
                <w:b/>
                <w:bCs/>
                <w:sz w:val="16"/>
                <w:szCs w:val="16"/>
                <w:lang w:val="uk-UA"/>
              </w:rPr>
              <w:t>3872</w:t>
            </w:r>
          </w:p>
        </w:tc>
        <w:tc>
          <w:tcPr>
            <w:tcW w:w="472" w:type="pct"/>
            <w:shd w:val="clear" w:color="auto" w:fill="FFFFFF"/>
            <w:vAlign w:val="center"/>
          </w:tcPr>
          <w:p w:rsidR="00AE023E" w:rsidRPr="00E625BA" w:rsidRDefault="00AE023E" w:rsidP="00AE023E">
            <w:pPr>
              <w:jc w:val="center"/>
              <w:rPr>
                <w:sz w:val="16"/>
                <w:szCs w:val="16"/>
                <w:lang w:val="uk-UA"/>
              </w:rPr>
            </w:pPr>
          </w:p>
          <w:p w:rsidR="00AE023E" w:rsidRPr="00E625BA" w:rsidRDefault="00AE023E" w:rsidP="00AE023E">
            <w:pPr>
              <w:jc w:val="center"/>
              <w:rPr>
                <w:sz w:val="16"/>
                <w:szCs w:val="16"/>
                <w:lang w:val="uk-UA"/>
              </w:rPr>
            </w:pPr>
            <w:r w:rsidRPr="00E625BA">
              <w:rPr>
                <w:sz w:val="16"/>
                <w:szCs w:val="16"/>
                <w:lang w:val="uk-UA"/>
              </w:rPr>
              <w:t>Виконання зведеного бюджету</w:t>
            </w:r>
          </w:p>
          <w:p w:rsidR="00AE023E" w:rsidRPr="00E625BA" w:rsidRDefault="00AE023E" w:rsidP="00AE023E">
            <w:pPr>
              <w:jc w:val="center"/>
              <w:rPr>
                <w:sz w:val="16"/>
                <w:szCs w:val="16"/>
                <w:lang w:val="uk-UA"/>
              </w:rPr>
            </w:pPr>
          </w:p>
        </w:tc>
        <w:tc>
          <w:tcPr>
            <w:tcW w:w="350" w:type="pct"/>
            <w:shd w:val="clear" w:color="auto" w:fill="FFFFFF"/>
            <w:vAlign w:val="center"/>
          </w:tcPr>
          <w:p w:rsidR="00AE023E" w:rsidRPr="00E625BA" w:rsidRDefault="00AE023E" w:rsidP="00AE023E">
            <w:pPr>
              <w:jc w:val="center"/>
              <w:rPr>
                <w:sz w:val="16"/>
                <w:szCs w:val="16"/>
                <w:lang w:val="uk-UA"/>
              </w:rPr>
            </w:pPr>
          </w:p>
          <w:p w:rsidR="00AE023E" w:rsidRPr="00E625BA" w:rsidRDefault="00AE023E" w:rsidP="00AE023E">
            <w:pPr>
              <w:jc w:val="center"/>
              <w:rPr>
                <w:sz w:val="16"/>
                <w:szCs w:val="16"/>
                <w:lang w:val="uk-UA"/>
              </w:rPr>
            </w:pPr>
            <w:r w:rsidRPr="00E625BA">
              <w:rPr>
                <w:sz w:val="16"/>
                <w:szCs w:val="16"/>
                <w:lang w:val="uk-UA"/>
              </w:rPr>
              <w:t xml:space="preserve">№ вих-               </w:t>
            </w:r>
            <w:r>
              <w:rPr>
                <w:sz w:val="16"/>
                <w:szCs w:val="16"/>
                <w:lang w:val="uk-UA"/>
              </w:rPr>
              <w:t>89</w:t>
            </w:r>
            <w:r w:rsidRPr="00E625BA">
              <w:rPr>
                <w:sz w:val="16"/>
                <w:szCs w:val="16"/>
                <w:lang w:val="uk-UA"/>
              </w:rPr>
              <w:t>9/03-19/25</w:t>
            </w:r>
          </w:p>
          <w:p w:rsidR="00AE023E" w:rsidRPr="00E625BA" w:rsidRDefault="00AE023E" w:rsidP="00AE023E">
            <w:pPr>
              <w:jc w:val="center"/>
              <w:rPr>
                <w:sz w:val="16"/>
                <w:szCs w:val="16"/>
                <w:lang w:val="uk-UA"/>
              </w:rPr>
            </w:pPr>
          </w:p>
        </w:tc>
        <w:tc>
          <w:tcPr>
            <w:tcW w:w="298" w:type="pct"/>
            <w:shd w:val="clear" w:color="auto" w:fill="FFFFFF"/>
            <w:vAlign w:val="center"/>
          </w:tcPr>
          <w:p w:rsidR="00AE023E" w:rsidRPr="00E625BA" w:rsidRDefault="00AE023E" w:rsidP="00AE023E">
            <w:pPr>
              <w:jc w:val="center"/>
              <w:rPr>
                <w:sz w:val="16"/>
                <w:szCs w:val="16"/>
                <w:lang w:val="uk-UA"/>
              </w:rPr>
            </w:pPr>
            <w:r w:rsidRPr="00E625BA">
              <w:rPr>
                <w:sz w:val="16"/>
                <w:szCs w:val="16"/>
                <w:lang w:val="uk-UA"/>
              </w:rPr>
              <w:t>0</w:t>
            </w:r>
            <w:r>
              <w:rPr>
                <w:sz w:val="16"/>
                <w:szCs w:val="16"/>
                <w:lang w:val="uk-UA"/>
              </w:rPr>
              <w:t>4</w:t>
            </w:r>
            <w:r w:rsidRPr="00E625BA">
              <w:rPr>
                <w:sz w:val="16"/>
                <w:szCs w:val="16"/>
                <w:lang w:val="uk-UA"/>
              </w:rPr>
              <w:t>.0</w:t>
            </w:r>
            <w:r>
              <w:rPr>
                <w:sz w:val="16"/>
                <w:szCs w:val="16"/>
                <w:lang w:val="uk-UA"/>
              </w:rPr>
              <w:t>6</w:t>
            </w:r>
            <w:r w:rsidRPr="00E625BA">
              <w:rPr>
                <w:sz w:val="16"/>
                <w:szCs w:val="16"/>
                <w:lang w:val="uk-UA"/>
              </w:rPr>
              <w:t>.2025</w:t>
            </w:r>
          </w:p>
        </w:tc>
        <w:tc>
          <w:tcPr>
            <w:tcW w:w="304" w:type="pct"/>
            <w:shd w:val="clear" w:color="auto" w:fill="FFFFFF"/>
            <w:vAlign w:val="center"/>
          </w:tcPr>
          <w:p w:rsidR="00AE023E" w:rsidRPr="00E625BA" w:rsidRDefault="00AE023E" w:rsidP="00AE023E">
            <w:pPr>
              <w:jc w:val="center"/>
              <w:rPr>
                <w:sz w:val="16"/>
                <w:szCs w:val="16"/>
                <w:lang w:val="ru-RU"/>
              </w:rPr>
            </w:pPr>
            <w:r w:rsidRPr="00E625BA">
              <w:rPr>
                <w:sz w:val="16"/>
                <w:szCs w:val="16"/>
                <w:lang w:val="uk-UA"/>
              </w:rPr>
              <w:t>-</w:t>
            </w:r>
          </w:p>
        </w:tc>
        <w:tc>
          <w:tcPr>
            <w:tcW w:w="343" w:type="pct"/>
            <w:shd w:val="clear" w:color="auto" w:fill="FFFFFF"/>
            <w:vAlign w:val="center"/>
          </w:tcPr>
          <w:p w:rsidR="00AE023E" w:rsidRPr="00E625BA" w:rsidRDefault="00AE023E" w:rsidP="00AE023E">
            <w:pPr>
              <w:jc w:val="center"/>
              <w:rPr>
                <w:sz w:val="16"/>
                <w:szCs w:val="16"/>
                <w:lang w:val="uk-UA"/>
              </w:rPr>
            </w:pPr>
            <w:r w:rsidRPr="00E625BA">
              <w:rPr>
                <w:sz w:val="16"/>
                <w:szCs w:val="16"/>
                <w:lang w:val="uk-UA"/>
              </w:rPr>
              <w:t>Відділ зведеного бюджету та міжбюджетних відноси</w:t>
            </w:r>
          </w:p>
        </w:tc>
        <w:tc>
          <w:tcPr>
            <w:tcW w:w="270" w:type="pct"/>
            <w:shd w:val="clear" w:color="auto" w:fill="FFFFFF"/>
            <w:vAlign w:val="center"/>
          </w:tcPr>
          <w:p w:rsidR="00AE023E" w:rsidRPr="00E625BA" w:rsidRDefault="00AE023E" w:rsidP="00AE023E">
            <w:pPr>
              <w:rPr>
                <w:sz w:val="16"/>
                <w:szCs w:val="16"/>
                <w:lang w:val="ru-RU"/>
              </w:rPr>
            </w:pPr>
            <w:r w:rsidRPr="00E625BA">
              <w:rPr>
                <w:sz w:val="16"/>
                <w:szCs w:val="16"/>
                <w:lang w:val="uk-UA"/>
              </w:rPr>
              <w:t xml:space="preserve">   -</w:t>
            </w:r>
          </w:p>
        </w:tc>
        <w:tc>
          <w:tcPr>
            <w:tcW w:w="162" w:type="pct"/>
            <w:shd w:val="clear" w:color="auto" w:fill="FFFFFF"/>
            <w:vAlign w:val="center"/>
          </w:tcPr>
          <w:p w:rsidR="00AE023E" w:rsidRPr="00E625BA" w:rsidRDefault="00AE023E" w:rsidP="00AE023E">
            <w:pPr>
              <w:jc w:val="center"/>
              <w:rPr>
                <w:sz w:val="16"/>
                <w:szCs w:val="16"/>
                <w:lang w:val="ru-RU"/>
              </w:rPr>
            </w:pPr>
            <w:r w:rsidRPr="00E625BA">
              <w:rPr>
                <w:sz w:val="16"/>
                <w:szCs w:val="16"/>
                <w:lang w:val="uk-UA"/>
              </w:rPr>
              <w:t>-</w:t>
            </w:r>
          </w:p>
        </w:tc>
        <w:tc>
          <w:tcPr>
            <w:tcW w:w="280" w:type="pct"/>
            <w:shd w:val="clear" w:color="auto" w:fill="FFFFFF"/>
            <w:vAlign w:val="center"/>
          </w:tcPr>
          <w:p w:rsidR="00AE023E" w:rsidRPr="00E625BA" w:rsidRDefault="00AE023E" w:rsidP="00AE023E">
            <w:pPr>
              <w:jc w:val="center"/>
              <w:rPr>
                <w:sz w:val="16"/>
                <w:szCs w:val="16"/>
                <w:lang w:val="uk-UA"/>
              </w:rPr>
            </w:pPr>
            <w:r w:rsidRPr="00E625BA">
              <w:rPr>
                <w:sz w:val="16"/>
                <w:szCs w:val="16"/>
                <w:lang w:val="uk-UA"/>
              </w:rPr>
              <w:t>бюджет</w:t>
            </w:r>
          </w:p>
        </w:tc>
        <w:tc>
          <w:tcPr>
            <w:tcW w:w="458" w:type="pct"/>
            <w:shd w:val="clear" w:color="auto" w:fill="FFFFFF"/>
            <w:vAlign w:val="center"/>
          </w:tcPr>
          <w:p w:rsidR="00AE023E" w:rsidRPr="00E625BA" w:rsidRDefault="00AE023E" w:rsidP="00AE023E">
            <w:pPr>
              <w:jc w:val="center"/>
              <w:rPr>
                <w:sz w:val="16"/>
                <w:szCs w:val="16"/>
                <w:lang w:val="ru-RU"/>
              </w:rPr>
            </w:pPr>
            <w:r w:rsidRPr="00E625BA">
              <w:rPr>
                <w:sz w:val="16"/>
                <w:szCs w:val="16"/>
                <w:lang w:val="uk-UA"/>
              </w:rPr>
              <w:t xml:space="preserve">Позики на покриття тимчасових касових розривів </w:t>
            </w:r>
          </w:p>
        </w:tc>
        <w:tc>
          <w:tcPr>
            <w:tcW w:w="347" w:type="pct"/>
            <w:shd w:val="clear" w:color="auto" w:fill="FFFFFF"/>
            <w:vAlign w:val="center"/>
          </w:tcPr>
          <w:p w:rsidR="00AE023E" w:rsidRPr="00E625BA" w:rsidRDefault="00AE023E" w:rsidP="00AE023E">
            <w:pPr>
              <w:jc w:val="center"/>
              <w:rPr>
                <w:sz w:val="16"/>
                <w:szCs w:val="16"/>
                <w:lang w:val="uk-UA"/>
              </w:rPr>
            </w:pPr>
            <w:r w:rsidRPr="00E625BA">
              <w:rPr>
                <w:sz w:val="16"/>
                <w:szCs w:val="16"/>
                <w:lang w:val="uk-UA"/>
              </w:rPr>
              <w:t>Текстовий документ</w:t>
            </w:r>
          </w:p>
        </w:tc>
        <w:tc>
          <w:tcPr>
            <w:tcW w:w="231" w:type="pct"/>
            <w:shd w:val="clear" w:color="auto" w:fill="FFFFFF"/>
            <w:vAlign w:val="center"/>
          </w:tcPr>
          <w:p w:rsidR="00AE023E" w:rsidRPr="00E625BA" w:rsidRDefault="00AE023E" w:rsidP="00AE023E">
            <w:pPr>
              <w:jc w:val="center"/>
              <w:rPr>
                <w:sz w:val="16"/>
                <w:szCs w:val="16"/>
                <w:lang w:val="uk-UA"/>
              </w:rPr>
            </w:pPr>
            <w:r w:rsidRPr="00E625BA">
              <w:rPr>
                <w:sz w:val="16"/>
                <w:szCs w:val="16"/>
                <w:lang w:val="uk-UA"/>
              </w:rPr>
              <w:t>Лист, таблиця</w:t>
            </w:r>
          </w:p>
        </w:tc>
        <w:tc>
          <w:tcPr>
            <w:tcW w:w="157" w:type="pct"/>
            <w:shd w:val="clear" w:color="auto" w:fill="FFFFFF"/>
            <w:vAlign w:val="center"/>
          </w:tcPr>
          <w:p w:rsidR="00AE023E" w:rsidRPr="00E625BA" w:rsidRDefault="00AE023E" w:rsidP="00AE023E">
            <w:pPr>
              <w:rPr>
                <w:sz w:val="16"/>
                <w:szCs w:val="16"/>
                <w:lang w:val="ru-RU"/>
              </w:rPr>
            </w:pPr>
            <w:r w:rsidRPr="00E625BA">
              <w:rPr>
                <w:sz w:val="16"/>
                <w:szCs w:val="16"/>
                <w:lang w:val="uk-UA"/>
              </w:rPr>
              <w:t xml:space="preserve">      -</w:t>
            </w:r>
          </w:p>
        </w:tc>
        <w:tc>
          <w:tcPr>
            <w:tcW w:w="306" w:type="pct"/>
            <w:shd w:val="clear" w:color="auto" w:fill="FFFFFF"/>
            <w:vAlign w:val="center"/>
          </w:tcPr>
          <w:p w:rsidR="00AE023E" w:rsidRPr="00E625BA" w:rsidRDefault="00AE023E" w:rsidP="00AE023E">
            <w:pPr>
              <w:jc w:val="center"/>
              <w:rPr>
                <w:sz w:val="16"/>
                <w:szCs w:val="16"/>
                <w:lang w:val="uk-UA"/>
              </w:rPr>
            </w:pPr>
            <w:r w:rsidRPr="00E625BA">
              <w:rPr>
                <w:sz w:val="16"/>
                <w:szCs w:val="16"/>
                <w:lang w:val="uk-UA"/>
              </w:rPr>
              <w:t>Паперова</w:t>
            </w:r>
          </w:p>
          <w:p w:rsidR="00AE023E" w:rsidRPr="00E625BA" w:rsidRDefault="00AE023E" w:rsidP="00AE023E">
            <w:pPr>
              <w:rPr>
                <w:sz w:val="16"/>
                <w:szCs w:val="16"/>
                <w:lang w:val="uk-UA"/>
              </w:rPr>
            </w:pPr>
            <w:r w:rsidRPr="00E625BA">
              <w:rPr>
                <w:sz w:val="16"/>
                <w:szCs w:val="16"/>
                <w:lang w:val="uk-UA"/>
              </w:rPr>
              <w:t>електронна</w:t>
            </w:r>
          </w:p>
        </w:tc>
        <w:tc>
          <w:tcPr>
            <w:tcW w:w="690" w:type="pct"/>
            <w:shd w:val="clear" w:color="auto" w:fill="FFFFFF"/>
            <w:vAlign w:val="center"/>
          </w:tcPr>
          <w:p w:rsidR="00AE023E" w:rsidRPr="00E625BA" w:rsidRDefault="00AE023E" w:rsidP="00AE023E">
            <w:pPr>
              <w:jc w:val="center"/>
              <w:rPr>
                <w:sz w:val="16"/>
                <w:szCs w:val="16"/>
                <w:lang w:val="uk-UA"/>
              </w:rPr>
            </w:pPr>
            <w:r w:rsidRPr="00E625BA">
              <w:rPr>
                <w:sz w:val="16"/>
                <w:szCs w:val="16"/>
                <w:lang w:val="uk-UA"/>
              </w:rPr>
              <w:t xml:space="preserve">Відділ зведеного бюджету та міжбюджетних відносин </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3873</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№07-22/148/23 від 03.02.2023 щодо чисельності працівників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№вх-2857/25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освіти і науки</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№07-22/148/23 від 03.02.2023 щодо чисельності працівників</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3874</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№365/07-21/25 від 03.03.2025</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№вх-2858/25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освіти і науки</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№365/07-21/25 від 03.03.2025</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3875</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Лист МІНФІНУпро зняття з контролю листів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№вх-2859/25</w:t>
            </w:r>
          </w:p>
        </w:tc>
        <w:tc>
          <w:tcPr>
            <w:tcW w:w="298"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C91796" w:rsidRDefault="00AE023E" w:rsidP="00AE023E">
            <w:pPr>
              <w:jc w:val="center"/>
              <w:rPr>
                <w:bCs/>
                <w:sz w:val="16"/>
                <w:szCs w:val="16"/>
                <w:lang w:val="uk-UA"/>
              </w:rPr>
            </w:pPr>
            <w:r w:rsidRPr="004061EA">
              <w:rPr>
                <w:bCs/>
                <w:sz w:val="16"/>
                <w:szCs w:val="16"/>
                <w:lang w:val="uk-UA"/>
              </w:rPr>
              <w:t>Рівненська обласна військова адміністрація</w:t>
            </w:r>
          </w:p>
        </w:tc>
        <w:tc>
          <w:tcPr>
            <w:tcW w:w="270"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162"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280"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Питання діловодства</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Лист МІНФІНУпро зняття з контролю листів</w:t>
            </w:r>
          </w:p>
        </w:tc>
        <w:tc>
          <w:tcPr>
            <w:tcW w:w="34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Текстовий</w:t>
            </w:r>
          </w:p>
          <w:p w:rsidR="00AE023E" w:rsidRPr="008900B6" w:rsidRDefault="00AE023E" w:rsidP="00AE023E">
            <w:pPr>
              <w:jc w:val="center"/>
              <w:rPr>
                <w:bCs/>
                <w:sz w:val="16"/>
                <w:szCs w:val="16"/>
                <w:lang w:val="uk-UA"/>
              </w:rPr>
            </w:pPr>
            <w:r w:rsidRPr="008900B6">
              <w:rPr>
                <w:bCs/>
                <w:sz w:val="16"/>
                <w:szCs w:val="16"/>
                <w:lang w:val="uk-UA"/>
              </w:rPr>
              <w:t>документ</w:t>
            </w:r>
          </w:p>
        </w:tc>
        <w:tc>
          <w:tcPr>
            <w:tcW w:w="231"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Лист</w:t>
            </w:r>
          </w:p>
        </w:tc>
        <w:tc>
          <w:tcPr>
            <w:tcW w:w="157" w:type="pct"/>
            <w:shd w:val="clear" w:color="auto" w:fill="FFFFFF"/>
            <w:vAlign w:val="center"/>
          </w:tcPr>
          <w:p w:rsidR="00AE023E" w:rsidRPr="008900B6" w:rsidRDefault="00AE023E" w:rsidP="00AE023E">
            <w:pPr>
              <w:jc w:val="center"/>
              <w:rPr>
                <w:bCs/>
                <w:sz w:val="16"/>
                <w:szCs w:val="16"/>
                <w:lang w:val="uk-UA"/>
              </w:rPr>
            </w:pPr>
            <w:r w:rsidRPr="008900B6">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3876</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Закон України № 4282-ІХ "Про внесення змін до деяких законів України щодо впровадження єдиних підходів в оплаті праці державних службовців на основі класифікації посад"</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№вх-2860/25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C91796" w:rsidRDefault="00AE023E" w:rsidP="00AE023E">
            <w:pPr>
              <w:jc w:val="center"/>
              <w:rPr>
                <w:bCs/>
                <w:sz w:val="16"/>
                <w:szCs w:val="16"/>
                <w:lang w:val="uk-UA"/>
              </w:rPr>
            </w:pPr>
            <w:r w:rsidRPr="004061EA">
              <w:rPr>
                <w:bCs/>
                <w:sz w:val="16"/>
                <w:szCs w:val="16"/>
                <w:lang w:val="uk-UA"/>
              </w:rPr>
              <w:t>Рівненська обласна військова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Питання оплати праці</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Закон України № 4282-ІХ "Про внесення змін до деяких законів України щодо впровадження єдиних підходів в оплаті праці державних службовців на основі класифікації посад"</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sidRPr="00C91796">
              <w:rPr>
                <w:bCs/>
                <w:sz w:val="16"/>
                <w:szCs w:val="16"/>
                <w:lang w:val="uk-UA"/>
              </w:rPr>
              <w:t>Закон України</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Pr>
                <w:bCs/>
                <w:sz w:val="16"/>
                <w:szCs w:val="16"/>
                <w:lang w:val="uk-UA"/>
              </w:rPr>
              <w:t>Паперова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sidRPr="00250F08">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3877</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виділення субвенції</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№вх-2861/25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C91796" w:rsidRDefault="00AE023E" w:rsidP="00AE023E">
            <w:pPr>
              <w:jc w:val="center"/>
              <w:rPr>
                <w:bCs/>
                <w:sz w:val="16"/>
                <w:szCs w:val="16"/>
                <w:lang w:val="uk-UA"/>
              </w:rPr>
            </w:pPr>
            <w:r w:rsidRPr="005D3812">
              <w:rPr>
                <w:bCs/>
                <w:sz w:val="16"/>
                <w:szCs w:val="16"/>
                <w:lang w:val="uk-UA"/>
              </w:rPr>
              <w:t>Рівненська обласна військова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виділення субвенції</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250F08"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3878</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фінансування захисної споруди цивільного захисту</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№вх-2862/25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C91796" w:rsidRDefault="00AE023E" w:rsidP="00AE023E">
            <w:pPr>
              <w:jc w:val="center"/>
              <w:rPr>
                <w:bCs/>
                <w:sz w:val="16"/>
                <w:szCs w:val="16"/>
                <w:lang w:val="uk-UA"/>
              </w:rPr>
            </w:pPr>
            <w:r w:rsidRPr="005D3812">
              <w:rPr>
                <w:bCs/>
                <w:sz w:val="16"/>
                <w:szCs w:val="16"/>
                <w:lang w:val="uk-UA"/>
              </w:rPr>
              <w:t>Рівненська обласна військова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фінансування захисної споруди цивільного захисту</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3879</w:t>
            </w:r>
          </w:p>
        </w:tc>
        <w:tc>
          <w:tcPr>
            <w:tcW w:w="472" w:type="pct"/>
            <w:shd w:val="clear" w:color="auto" w:fill="FFFFFF"/>
            <w:vAlign w:val="center"/>
          </w:tcPr>
          <w:p w:rsidR="00AE023E" w:rsidRPr="001A17D9" w:rsidRDefault="00AE023E" w:rsidP="00AE023E">
            <w:pPr>
              <w:jc w:val="center"/>
              <w:rPr>
                <w:sz w:val="16"/>
                <w:szCs w:val="16"/>
                <w:lang w:val="uk-UA"/>
              </w:rPr>
            </w:pPr>
            <w:r w:rsidRPr="001A17D9">
              <w:rPr>
                <w:sz w:val="16"/>
                <w:szCs w:val="16"/>
                <w:lang w:val="uk-UA"/>
              </w:rPr>
              <w:t>Про надання інформації</w:t>
            </w:r>
          </w:p>
        </w:tc>
        <w:tc>
          <w:tcPr>
            <w:tcW w:w="350" w:type="pct"/>
            <w:shd w:val="clear" w:color="auto" w:fill="FFFFFF"/>
            <w:vAlign w:val="center"/>
          </w:tcPr>
          <w:p w:rsidR="00AE023E" w:rsidRPr="001A17D9" w:rsidRDefault="00AE023E" w:rsidP="00AE023E">
            <w:pPr>
              <w:jc w:val="center"/>
              <w:rPr>
                <w:sz w:val="16"/>
                <w:szCs w:val="16"/>
                <w:lang w:val="uk-UA"/>
              </w:rPr>
            </w:pPr>
            <w:r>
              <w:rPr>
                <w:sz w:val="16"/>
                <w:szCs w:val="16"/>
                <w:lang w:val="uk-UA"/>
              </w:rPr>
              <w:t>№вих-900</w:t>
            </w:r>
            <w:r w:rsidRPr="001A17D9">
              <w:rPr>
                <w:sz w:val="16"/>
                <w:szCs w:val="16"/>
                <w:lang w:val="uk-UA"/>
              </w:rPr>
              <w:t>/06-12/25</w:t>
            </w:r>
          </w:p>
        </w:tc>
        <w:tc>
          <w:tcPr>
            <w:tcW w:w="298" w:type="pct"/>
            <w:shd w:val="clear" w:color="auto" w:fill="FFFFFF"/>
            <w:vAlign w:val="center"/>
          </w:tcPr>
          <w:p w:rsidR="00AE023E" w:rsidRPr="001A17D9" w:rsidRDefault="00AE023E" w:rsidP="00AE023E">
            <w:pPr>
              <w:jc w:val="center"/>
              <w:rPr>
                <w:sz w:val="16"/>
                <w:szCs w:val="16"/>
                <w:lang w:val="uk-UA"/>
              </w:rPr>
            </w:pPr>
            <w:r>
              <w:rPr>
                <w:sz w:val="16"/>
                <w:szCs w:val="16"/>
                <w:lang w:val="uk-UA"/>
              </w:rPr>
              <w:t>04</w:t>
            </w:r>
            <w:r w:rsidRPr="001A17D9">
              <w:rPr>
                <w:sz w:val="16"/>
                <w:szCs w:val="16"/>
                <w:lang w:val="uk-UA"/>
              </w:rPr>
              <w:t>.0</w:t>
            </w:r>
            <w:r>
              <w:rPr>
                <w:sz w:val="16"/>
                <w:szCs w:val="16"/>
                <w:lang w:val="uk-UA"/>
              </w:rPr>
              <w:t>6</w:t>
            </w:r>
            <w:r w:rsidRPr="001A17D9">
              <w:rPr>
                <w:sz w:val="16"/>
                <w:szCs w:val="16"/>
                <w:lang w:val="uk-UA"/>
              </w:rPr>
              <w:t>.2025</w:t>
            </w:r>
          </w:p>
        </w:tc>
        <w:tc>
          <w:tcPr>
            <w:tcW w:w="304" w:type="pct"/>
            <w:shd w:val="clear" w:color="auto" w:fill="FFFFFF"/>
            <w:vAlign w:val="center"/>
          </w:tcPr>
          <w:p w:rsidR="00AE023E" w:rsidRPr="001A17D9" w:rsidRDefault="00AE023E" w:rsidP="00AE023E">
            <w:pPr>
              <w:jc w:val="center"/>
              <w:rPr>
                <w:sz w:val="16"/>
                <w:szCs w:val="16"/>
                <w:lang w:val="uk-UA"/>
              </w:rPr>
            </w:pPr>
            <w:r w:rsidRPr="001A17D9">
              <w:rPr>
                <w:sz w:val="16"/>
                <w:szCs w:val="16"/>
                <w:lang w:val="uk-UA"/>
              </w:rPr>
              <w:t>-</w:t>
            </w:r>
          </w:p>
        </w:tc>
        <w:tc>
          <w:tcPr>
            <w:tcW w:w="343" w:type="pct"/>
            <w:shd w:val="clear" w:color="auto" w:fill="FFFFFF"/>
            <w:vAlign w:val="center"/>
          </w:tcPr>
          <w:p w:rsidR="00AE023E" w:rsidRPr="001A17D9" w:rsidRDefault="00AE023E" w:rsidP="00AE023E">
            <w:pPr>
              <w:jc w:val="center"/>
              <w:rPr>
                <w:sz w:val="16"/>
                <w:szCs w:val="16"/>
                <w:lang w:val="uk-UA"/>
              </w:rPr>
            </w:pPr>
            <w:r w:rsidRPr="001A17D9">
              <w:rPr>
                <w:sz w:val="16"/>
                <w:szCs w:val="16"/>
                <w:lang w:val="uk-UA"/>
              </w:rPr>
              <w:t>Відділ фінансів галузей виробничої сфери</w:t>
            </w:r>
          </w:p>
        </w:tc>
        <w:tc>
          <w:tcPr>
            <w:tcW w:w="270" w:type="pct"/>
            <w:shd w:val="clear" w:color="auto" w:fill="FFFFFF"/>
            <w:vAlign w:val="center"/>
          </w:tcPr>
          <w:p w:rsidR="00AE023E" w:rsidRPr="001A17D9" w:rsidRDefault="00AE023E" w:rsidP="00AE023E">
            <w:pPr>
              <w:jc w:val="center"/>
              <w:rPr>
                <w:sz w:val="16"/>
                <w:szCs w:val="16"/>
                <w:lang w:val="uk-UA"/>
              </w:rPr>
            </w:pPr>
            <w:r w:rsidRPr="001A17D9">
              <w:rPr>
                <w:sz w:val="16"/>
                <w:szCs w:val="16"/>
                <w:lang w:val="uk-UA"/>
              </w:rPr>
              <w:t>-</w:t>
            </w:r>
          </w:p>
        </w:tc>
        <w:tc>
          <w:tcPr>
            <w:tcW w:w="162" w:type="pct"/>
            <w:shd w:val="clear" w:color="auto" w:fill="FFFFFF"/>
            <w:vAlign w:val="center"/>
          </w:tcPr>
          <w:p w:rsidR="00AE023E" w:rsidRPr="001A17D9" w:rsidRDefault="00AE023E" w:rsidP="00AE023E">
            <w:pPr>
              <w:jc w:val="center"/>
              <w:rPr>
                <w:sz w:val="16"/>
                <w:szCs w:val="16"/>
                <w:lang w:val="uk-UA"/>
              </w:rPr>
            </w:pPr>
            <w:r w:rsidRPr="001A17D9">
              <w:rPr>
                <w:sz w:val="16"/>
                <w:szCs w:val="16"/>
                <w:lang w:val="uk-UA"/>
              </w:rPr>
              <w:t>-</w:t>
            </w:r>
          </w:p>
        </w:tc>
        <w:tc>
          <w:tcPr>
            <w:tcW w:w="280" w:type="pct"/>
            <w:shd w:val="clear" w:color="auto" w:fill="FFFFFF"/>
            <w:vAlign w:val="center"/>
          </w:tcPr>
          <w:p w:rsidR="00AE023E" w:rsidRPr="001A17D9" w:rsidRDefault="00AE023E" w:rsidP="00AE023E">
            <w:pPr>
              <w:jc w:val="center"/>
              <w:rPr>
                <w:sz w:val="16"/>
                <w:szCs w:val="16"/>
                <w:lang w:val="uk-UA"/>
              </w:rPr>
            </w:pPr>
            <w:r w:rsidRPr="001A17D9">
              <w:rPr>
                <w:sz w:val="16"/>
                <w:szCs w:val="16"/>
                <w:lang w:val="uk-UA"/>
              </w:rPr>
              <w:t>Фінанси</w:t>
            </w:r>
          </w:p>
        </w:tc>
        <w:tc>
          <w:tcPr>
            <w:tcW w:w="458" w:type="pct"/>
            <w:shd w:val="clear" w:color="auto" w:fill="FFFFFF"/>
            <w:vAlign w:val="center"/>
          </w:tcPr>
          <w:p w:rsidR="00AE023E" w:rsidRPr="001A17D9" w:rsidRDefault="00AE023E" w:rsidP="00AE023E">
            <w:pPr>
              <w:jc w:val="center"/>
              <w:rPr>
                <w:sz w:val="16"/>
                <w:szCs w:val="16"/>
                <w:lang w:val="uk-UA"/>
              </w:rPr>
            </w:pPr>
            <w:r w:rsidRPr="001A17D9">
              <w:rPr>
                <w:rFonts w:eastAsia="Batang"/>
                <w:sz w:val="16"/>
                <w:szCs w:val="16"/>
                <w:lang w:val="uk-UA"/>
              </w:rPr>
              <w:t>Щодо ремонту сховища облводоканалу</w:t>
            </w:r>
          </w:p>
        </w:tc>
        <w:tc>
          <w:tcPr>
            <w:tcW w:w="347" w:type="pct"/>
            <w:shd w:val="clear" w:color="auto" w:fill="FFFFFF"/>
            <w:vAlign w:val="center"/>
          </w:tcPr>
          <w:p w:rsidR="00AE023E" w:rsidRPr="001A17D9" w:rsidRDefault="00AE023E" w:rsidP="00AE023E">
            <w:pPr>
              <w:jc w:val="center"/>
              <w:rPr>
                <w:sz w:val="16"/>
                <w:szCs w:val="16"/>
                <w:lang w:val="uk-UA"/>
              </w:rPr>
            </w:pPr>
            <w:r w:rsidRPr="001A17D9">
              <w:rPr>
                <w:sz w:val="16"/>
                <w:szCs w:val="16"/>
                <w:lang w:val="uk-UA"/>
              </w:rPr>
              <w:t>Текстовий  документ</w:t>
            </w:r>
          </w:p>
        </w:tc>
        <w:tc>
          <w:tcPr>
            <w:tcW w:w="231" w:type="pct"/>
            <w:shd w:val="clear" w:color="auto" w:fill="FFFFFF"/>
            <w:vAlign w:val="center"/>
          </w:tcPr>
          <w:p w:rsidR="00AE023E" w:rsidRPr="001A17D9" w:rsidRDefault="00AE023E" w:rsidP="00AE023E">
            <w:pPr>
              <w:jc w:val="center"/>
              <w:rPr>
                <w:sz w:val="16"/>
                <w:szCs w:val="16"/>
                <w:lang w:val="uk-UA"/>
              </w:rPr>
            </w:pPr>
            <w:r w:rsidRPr="001A17D9">
              <w:rPr>
                <w:sz w:val="16"/>
                <w:szCs w:val="16"/>
                <w:lang w:val="uk-UA"/>
              </w:rPr>
              <w:t>Лист</w:t>
            </w:r>
          </w:p>
        </w:tc>
        <w:tc>
          <w:tcPr>
            <w:tcW w:w="157" w:type="pct"/>
            <w:shd w:val="clear" w:color="auto" w:fill="FFFFFF"/>
            <w:vAlign w:val="center"/>
          </w:tcPr>
          <w:p w:rsidR="00AE023E" w:rsidRPr="001A17D9" w:rsidRDefault="00AE023E" w:rsidP="00AE023E">
            <w:pPr>
              <w:jc w:val="center"/>
              <w:rPr>
                <w:sz w:val="16"/>
                <w:szCs w:val="16"/>
                <w:lang w:val="uk-UA"/>
              </w:rPr>
            </w:pPr>
            <w:r w:rsidRPr="001A17D9">
              <w:rPr>
                <w:sz w:val="16"/>
                <w:szCs w:val="16"/>
                <w:lang w:val="uk-UA"/>
              </w:rPr>
              <w:t>-</w:t>
            </w:r>
          </w:p>
        </w:tc>
        <w:tc>
          <w:tcPr>
            <w:tcW w:w="306" w:type="pct"/>
            <w:shd w:val="clear" w:color="auto" w:fill="FFFFFF"/>
            <w:vAlign w:val="center"/>
          </w:tcPr>
          <w:p w:rsidR="00AE023E" w:rsidRPr="001A17D9" w:rsidRDefault="00AE023E" w:rsidP="00AE023E">
            <w:pPr>
              <w:jc w:val="center"/>
              <w:rPr>
                <w:sz w:val="16"/>
                <w:szCs w:val="16"/>
                <w:lang w:val="uk-UA"/>
              </w:rPr>
            </w:pPr>
            <w:r w:rsidRPr="001A17D9">
              <w:rPr>
                <w:sz w:val="16"/>
                <w:szCs w:val="16"/>
                <w:lang w:val="uk-UA"/>
              </w:rPr>
              <w:t>Паперова, електронна</w:t>
            </w:r>
          </w:p>
        </w:tc>
        <w:tc>
          <w:tcPr>
            <w:tcW w:w="690" w:type="pct"/>
            <w:shd w:val="clear" w:color="auto" w:fill="FFFFFF"/>
            <w:vAlign w:val="center"/>
          </w:tcPr>
          <w:p w:rsidR="00AE023E" w:rsidRPr="001A17D9" w:rsidRDefault="00AE023E" w:rsidP="00AE023E">
            <w:pPr>
              <w:jc w:val="center"/>
              <w:rPr>
                <w:sz w:val="16"/>
                <w:szCs w:val="16"/>
                <w:lang w:val="uk-UA"/>
              </w:rPr>
            </w:pPr>
            <w:r w:rsidRPr="001A17D9">
              <w:rPr>
                <w:sz w:val="16"/>
                <w:szCs w:val="16"/>
                <w:lang w:val="uk-UA"/>
              </w:rPr>
              <w:t>Відділ фінансів галузей виробничої сфери</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3880</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виділення коштів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№вх-2863/25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C91796" w:rsidRDefault="00AE023E" w:rsidP="00AE023E">
            <w:pPr>
              <w:jc w:val="center"/>
              <w:rPr>
                <w:bCs/>
                <w:sz w:val="16"/>
                <w:szCs w:val="16"/>
                <w:lang w:val="uk-UA"/>
              </w:rPr>
            </w:pPr>
            <w:r w:rsidRPr="005D3812">
              <w:rPr>
                <w:bCs/>
                <w:sz w:val="16"/>
                <w:szCs w:val="16"/>
                <w:lang w:val="uk-UA"/>
              </w:rPr>
              <w:t>Рівненська обласна військова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виділення коштів</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3881</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виділення коштів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№вх-2864/25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C91796" w:rsidRDefault="00AE023E" w:rsidP="00AE023E">
            <w:pPr>
              <w:jc w:val="center"/>
              <w:rPr>
                <w:bCs/>
                <w:sz w:val="16"/>
                <w:szCs w:val="16"/>
                <w:lang w:val="uk-UA"/>
              </w:rPr>
            </w:pPr>
            <w:r w:rsidRPr="005D3812">
              <w:rPr>
                <w:bCs/>
                <w:sz w:val="16"/>
                <w:szCs w:val="16"/>
                <w:lang w:val="uk-UA"/>
              </w:rPr>
              <w:t>Рівненська обласна військова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виділення коштів</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3882</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Довідка про зміни до кошторису на 2025 рік</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№вх-2865/25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інфраструктури та промисловості</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Довідка про зміни до кошторису на 2025 рік</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3883</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профінансування департаменту, а саме на "Програму підвищення ефективності виконання повноважень ОВВ щодо реалізації державної регіональної політики та впровадження реформ у Рівненській області за 2024-2027 рр."</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№вх-2866/25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екології та природних ресурсів</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профінансування департаменту, а саме на "Програму підвищення ефективності виконання повноважень ОВВ щодо реалізації державної регіональної політики та впровадження реформ у Рівненській області за 2024-2027 рр."</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3884</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Інформація щодо чисельності та видатків на оплату праці за травень 2025 року працівників місцевих державних адміністрацій, згідно з додатками</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№вх-2867/25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екології та природних ресурсів</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Інформація щодо чисельності та видатків на оплату праці за травень 2025 року працівників місцевих державних адміністрацій, згідно з додатками</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3885</w:t>
            </w:r>
          </w:p>
        </w:tc>
        <w:tc>
          <w:tcPr>
            <w:tcW w:w="472" w:type="pct"/>
            <w:shd w:val="clear" w:color="auto" w:fill="FFFFFF"/>
            <w:vAlign w:val="center"/>
          </w:tcPr>
          <w:p w:rsidR="00AE023E" w:rsidRPr="00C40DD4" w:rsidRDefault="00AE023E" w:rsidP="00AE023E">
            <w:pPr>
              <w:tabs>
                <w:tab w:val="left" w:pos="1483"/>
              </w:tabs>
              <w:jc w:val="center"/>
              <w:rPr>
                <w:sz w:val="16"/>
                <w:szCs w:val="16"/>
                <w:lang w:val="uk-UA"/>
              </w:rPr>
            </w:pPr>
            <w:r>
              <w:rPr>
                <w:sz w:val="16"/>
                <w:szCs w:val="16"/>
                <w:lang w:val="uk-UA"/>
              </w:rPr>
              <w:t>Щодо надходження окремих платежів</w:t>
            </w:r>
          </w:p>
        </w:tc>
        <w:tc>
          <w:tcPr>
            <w:tcW w:w="350" w:type="pct"/>
            <w:shd w:val="clear" w:color="auto" w:fill="FFFFFF"/>
            <w:vAlign w:val="center"/>
          </w:tcPr>
          <w:p w:rsidR="00AE023E" w:rsidRPr="00C40DD4" w:rsidRDefault="00AE023E" w:rsidP="00AE023E">
            <w:pPr>
              <w:jc w:val="center"/>
              <w:rPr>
                <w:sz w:val="16"/>
                <w:szCs w:val="16"/>
                <w:lang w:val="uk-UA"/>
              </w:rPr>
            </w:pPr>
            <w:r>
              <w:rPr>
                <w:sz w:val="16"/>
                <w:szCs w:val="16"/>
                <w:lang w:val="uk-UA"/>
              </w:rPr>
              <w:t>№вих-894/05-11/25</w:t>
            </w:r>
          </w:p>
        </w:tc>
        <w:tc>
          <w:tcPr>
            <w:tcW w:w="298" w:type="pct"/>
            <w:shd w:val="clear" w:color="auto" w:fill="FFFFFF"/>
            <w:vAlign w:val="center"/>
          </w:tcPr>
          <w:p w:rsidR="00AE023E" w:rsidRPr="00C40DD4" w:rsidRDefault="00AE023E" w:rsidP="00AE023E">
            <w:pPr>
              <w:jc w:val="center"/>
              <w:rPr>
                <w:sz w:val="16"/>
                <w:szCs w:val="16"/>
                <w:lang w:val="uk-UA"/>
              </w:rPr>
            </w:pPr>
            <w:r>
              <w:rPr>
                <w:sz w:val="16"/>
                <w:szCs w:val="16"/>
                <w:lang w:val="uk-UA"/>
              </w:rPr>
              <w:t>04.06.2025</w:t>
            </w:r>
          </w:p>
        </w:tc>
        <w:tc>
          <w:tcPr>
            <w:tcW w:w="304"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w:t>
            </w:r>
          </w:p>
          <w:p w:rsidR="00AE023E" w:rsidRPr="00C40DD4" w:rsidRDefault="00AE023E" w:rsidP="00AE023E">
            <w:pPr>
              <w:jc w:val="center"/>
              <w:rPr>
                <w:lang w:val="ru-RU"/>
              </w:rPr>
            </w:pPr>
          </w:p>
        </w:tc>
        <w:tc>
          <w:tcPr>
            <w:tcW w:w="343"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Відділ доходів та економічного аналізу</w:t>
            </w:r>
          </w:p>
        </w:tc>
        <w:tc>
          <w:tcPr>
            <w:tcW w:w="27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162"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28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фінанси</w:t>
            </w:r>
          </w:p>
        </w:tc>
        <w:tc>
          <w:tcPr>
            <w:tcW w:w="458"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 xml:space="preserve">Щодо </w:t>
            </w:r>
            <w:r>
              <w:rPr>
                <w:sz w:val="16"/>
                <w:szCs w:val="16"/>
                <w:lang w:val="uk-UA"/>
              </w:rPr>
              <w:t>фоктичних надходжень до місцевих бюджетів області окремих видів платежів станом на 01.06.2025</w:t>
            </w:r>
          </w:p>
        </w:tc>
        <w:tc>
          <w:tcPr>
            <w:tcW w:w="347"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Текстовий документ, табличний матеріал</w:t>
            </w:r>
          </w:p>
        </w:tc>
        <w:tc>
          <w:tcPr>
            <w:tcW w:w="231"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Лист</w:t>
            </w:r>
          </w:p>
        </w:tc>
        <w:tc>
          <w:tcPr>
            <w:tcW w:w="157"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306"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Паперова, електронна</w:t>
            </w:r>
          </w:p>
        </w:tc>
        <w:tc>
          <w:tcPr>
            <w:tcW w:w="69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477BDE">
            <w:pPr>
              <w:rPr>
                <w:b/>
                <w:bCs/>
                <w:sz w:val="16"/>
                <w:szCs w:val="16"/>
                <w:lang w:val="uk-UA"/>
              </w:rPr>
            </w:pPr>
            <w:r>
              <w:rPr>
                <w:b/>
                <w:bCs/>
                <w:sz w:val="16"/>
                <w:szCs w:val="16"/>
                <w:lang w:val="uk-UA"/>
              </w:rPr>
              <w:t>3886</w:t>
            </w:r>
          </w:p>
        </w:tc>
        <w:tc>
          <w:tcPr>
            <w:tcW w:w="472" w:type="pct"/>
            <w:shd w:val="clear" w:color="auto" w:fill="FFFFFF"/>
            <w:vAlign w:val="center"/>
          </w:tcPr>
          <w:p w:rsidR="00AE023E" w:rsidRPr="00C40DD4" w:rsidRDefault="00AE023E" w:rsidP="00AE023E">
            <w:pPr>
              <w:tabs>
                <w:tab w:val="left" w:pos="1483"/>
              </w:tabs>
              <w:jc w:val="center"/>
              <w:rPr>
                <w:sz w:val="16"/>
                <w:szCs w:val="16"/>
                <w:lang w:val="uk-UA"/>
              </w:rPr>
            </w:pPr>
            <w:r>
              <w:rPr>
                <w:sz w:val="16"/>
                <w:szCs w:val="16"/>
                <w:lang w:val="uk-UA"/>
              </w:rPr>
              <w:t>Щодо показників доходів</w:t>
            </w:r>
          </w:p>
        </w:tc>
        <w:tc>
          <w:tcPr>
            <w:tcW w:w="350" w:type="pct"/>
            <w:shd w:val="clear" w:color="auto" w:fill="FFFFFF"/>
            <w:vAlign w:val="center"/>
          </w:tcPr>
          <w:p w:rsidR="00AE023E" w:rsidRPr="00C40DD4" w:rsidRDefault="00AE023E" w:rsidP="00AE023E">
            <w:pPr>
              <w:jc w:val="center"/>
              <w:rPr>
                <w:sz w:val="16"/>
                <w:szCs w:val="16"/>
                <w:lang w:val="uk-UA"/>
              </w:rPr>
            </w:pPr>
            <w:r>
              <w:rPr>
                <w:sz w:val="16"/>
                <w:szCs w:val="16"/>
                <w:lang w:val="uk-UA"/>
              </w:rPr>
              <w:t>№вих-895/05-11/25</w:t>
            </w:r>
          </w:p>
        </w:tc>
        <w:tc>
          <w:tcPr>
            <w:tcW w:w="298" w:type="pct"/>
            <w:shd w:val="clear" w:color="auto" w:fill="FFFFFF"/>
            <w:vAlign w:val="center"/>
          </w:tcPr>
          <w:p w:rsidR="00AE023E" w:rsidRPr="00C40DD4" w:rsidRDefault="00AE023E" w:rsidP="00AE023E">
            <w:pPr>
              <w:jc w:val="center"/>
              <w:rPr>
                <w:sz w:val="16"/>
                <w:szCs w:val="16"/>
                <w:lang w:val="uk-UA"/>
              </w:rPr>
            </w:pPr>
            <w:r>
              <w:rPr>
                <w:sz w:val="16"/>
                <w:szCs w:val="16"/>
                <w:lang w:val="uk-UA"/>
              </w:rPr>
              <w:t>04.06.2025</w:t>
            </w:r>
          </w:p>
        </w:tc>
        <w:tc>
          <w:tcPr>
            <w:tcW w:w="304"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w:t>
            </w:r>
          </w:p>
          <w:p w:rsidR="00AE023E" w:rsidRPr="00C40DD4" w:rsidRDefault="00AE023E" w:rsidP="00AE023E">
            <w:pPr>
              <w:jc w:val="center"/>
              <w:rPr>
                <w:lang w:val="ru-RU"/>
              </w:rPr>
            </w:pPr>
          </w:p>
        </w:tc>
        <w:tc>
          <w:tcPr>
            <w:tcW w:w="343"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Відділ доходів та економічного аналізу</w:t>
            </w:r>
          </w:p>
        </w:tc>
        <w:tc>
          <w:tcPr>
            <w:tcW w:w="27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162"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28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фінанси</w:t>
            </w:r>
          </w:p>
        </w:tc>
        <w:tc>
          <w:tcPr>
            <w:tcW w:w="458"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 xml:space="preserve">Щодо </w:t>
            </w:r>
            <w:r>
              <w:rPr>
                <w:sz w:val="16"/>
                <w:szCs w:val="16"/>
                <w:lang w:val="uk-UA"/>
              </w:rPr>
              <w:t>показників помісячного розпису доходів станом на 01.06.2025</w:t>
            </w:r>
          </w:p>
        </w:tc>
        <w:tc>
          <w:tcPr>
            <w:tcW w:w="347"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Текстовий документ, табличний матеріал</w:t>
            </w:r>
          </w:p>
        </w:tc>
        <w:tc>
          <w:tcPr>
            <w:tcW w:w="231"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Лист</w:t>
            </w:r>
          </w:p>
        </w:tc>
        <w:tc>
          <w:tcPr>
            <w:tcW w:w="157"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306"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Паперова, електронна</w:t>
            </w:r>
          </w:p>
        </w:tc>
        <w:tc>
          <w:tcPr>
            <w:tcW w:w="69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3887</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На погодження змін до штатного розпису управління</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№вх-2868/25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з питань ветеранської політики</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На погодження змін до штатного розпису управління</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3888</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фінансування коштів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№вх-2869/25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житлово-комунального господарства, енергетики та енергоефективності</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фінансування коштів</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3889</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передачу інформації</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№вх-2870/25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Міністерство фінансів України</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передачу інформації</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3890</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тестування з кібербезпеки працівників ОДА</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№вх-2872/25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477BDE">
            <w:pPr>
              <w:jc w:val="center"/>
              <w:rPr>
                <w:bCs/>
                <w:sz w:val="16"/>
                <w:szCs w:val="16"/>
                <w:lang w:val="uk-UA"/>
              </w:rPr>
            </w:pPr>
            <w:r w:rsidRPr="008900B6">
              <w:rPr>
                <w:bCs/>
                <w:sz w:val="16"/>
                <w:szCs w:val="16"/>
                <w:lang w:val="uk-UA"/>
              </w:rPr>
              <w:t xml:space="preserve">Рівненська обласна військова </w:t>
            </w:r>
            <w:r w:rsidRPr="008900B6">
              <w:rPr>
                <w:bCs/>
                <w:sz w:val="16"/>
                <w:szCs w:val="16"/>
                <w:lang w:val="uk-UA"/>
              </w:rPr>
              <w:lastRenderedPageBreak/>
              <w:t>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lastRenderedPageBreak/>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Питання захисту ІТ</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тестування з кібербезпеки працівників ОДА</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lastRenderedPageBreak/>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bCs/>
                <w:sz w:val="16"/>
                <w:szCs w:val="16"/>
                <w:lang w:val="ru-RU"/>
              </w:rPr>
            </w:pPr>
            <w:r>
              <w:rPr>
                <w:bCs/>
                <w:sz w:val="16"/>
                <w:szCs w:val="16"/>
                <w:lang w:val="ru-RU"/>
              </w:rPr>
              <w:t>-</w:t>
            </w:r>
          </w:p>
        </w:tc>
      </w:tr>
      <w:tr w:rsidR="00AE023E" w:rsidRPr="00B7371E" w:rsidTr="00C91796">
        <w:trPr>
          <w:trHeight w:val="846"/>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3891</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фінансування видатків за КПКВК 3519800</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№вх-2873/25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інфраструктури та промисловості</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фінансування видатків за КПКВК 3519800</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3892</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внесення змін до кошторису</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№вх-2874/25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Відділ внутрішнього аудиту</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внесення змін до кошторису</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3893</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фінансування видатків за КПКВК 3519800</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№вх-2875/25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інфраструктури та промисловості</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фінансування видатків за КПКВК 3519800</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3894</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фінансування коштів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№вх-2876/25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Сарненська районна державна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фінансування коштів</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3895</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затвердження довідки змін до кошторису</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№вх-2877/25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агропромислового розвитку</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затвердження довідки змін до кошторису</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3896</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фінансування коштів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№вх-2878/25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культури і туризму</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фінансування коштів</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3897</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затвердження довідки про зміни до кошторису</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№вх-2879/25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культури і туризму</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затвердження довідки про зміни до кошторису</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3898</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надання інформації стосовно наявних гуманітарних хабів (центрів), утворених ОВА, РВА, ОМС на території регіону до 10.06.25</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№вх-2880/25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8900B6">
              <w:rPr>
                <w:bCs/>
                <w:sz w:val="16"/>
                <w:szCs w:val="16"/>
                <w:lang w:val="uk-UA"/>
              </w:rPr>
              <w:t>Рівненська обласна військова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надання інформації стосовно наявних гуманітарних хабів (центрів), утворених ОВА, РВА, ОМС на території регіону до 10.06.25</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3899</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Рішення про внесення змін до бюджету Олександрійської сільської ТГ на 2025 рік</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№вх-2881/25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Олександрійська сільська рада</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Рішення про внесення змін до бюджету Олександрійської сільської ТГ на 2025 рік</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r>
              <w:rPr>
                <w:bCs/>
                <w:sz w:val="16"/>
                <w:szCs w:val="16"/>
                <w:lang w:val="uk-UA"/>
              </w:rPr>
              <w:t>, табличний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Рішення</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Default="00AE023E" w:rsidP="00AE023E">
            <w:pPr>
              <w:jc w:val="center"/>
              <w:rPr>
                <w:bCs/>
                <w:sz w:val="16"/>
                <w:szCs w:val="16"/>
                <w:lang w:val="uk-UA"/>
              </w:rPr>
            </w:pPr>
            <w:r w:rsidRPr="00CD0E4E">
              <w:rPr>
                <w:bCs/>
                <w:sz w:val="16"/>
                <w:szCs w:val="16"/>
                <w:lang w:val="uk-UA"/>
              </w:rPr>
              <w:t>Паперова</w:t>
            </w:r>
          </w:p>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77BDE">
        <w:trPr>
          <w:trHeight w:val="416"/>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3900</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 xml:space="preserve">Про затвердження Довідки про зміни до кошторису на 2025 рік із відповідними </w:t>
            </w:r>
            <w:r w:rsidRPr="00C91796">
              <w:rPr>
                <w:bCs/>
                <w:sz w:val="16"/>
                <w:szCs w:val="16"/>
                <w:lang w:val="uk-UA"/>
              </w:rPr>
              <w:lastRenderedPageBreak/>
              <w:t>розрахунками</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lastRenderedPageBreak/>
              <w:t>№вх-2882/25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екології та природних ресурсів</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 xml:space="preserve">Про затвердження Довідки про зміни до кошторису на 2025 рік із відповідними </w:t>
            </w:r>
            <w:r w:rsidRPr="00C91796">
              <w:rPr>
                <w:bCs/>
                <w:sz w:val="16"/>
                <w:szCs w:val="16"/>
                <w:lang w:val="uk-UA"/>
              </w:rPr>
              <w:lastRenderedPageBreak/>
              <w:t>розрахунками</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lastRenderedPageBreak/>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3901</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Порядок денний комісії з питань охорони здоров"я</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№вх-2883/25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Рівненська обласна рада</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Порядок денний комісії з питань охорони здоров"я</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3902</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фінансування коштів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№вх-2884/25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Рівненська обласна рада</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фінансування коштів</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3903</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розгляд проппозицій</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№вх-2885/25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8900B6">
              <w:rPr>
                <w:bCs/>
                <w:sz w:val="16"/>
                <w:szCs w:val="16"/>
                <w:lang w:val="uk-UA"/>
              </w:rPr>
              <w:t>Рівненська обласна військова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розгляд проппозицій</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3904</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Інформація на лист щодо фактичних видатків на оплату праці за травень 2025 року</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№вх-2886/25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екології та природних ресурсів</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Інформація на лист щодо фактичних видатків на оплату праці за травень 2025 року</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3905</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Рішення про внесення змін до бюджету Здовбицької сільської територіальної громади на 2025 р.</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№вх-2887/25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Здовбицька сільська рада</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Рішення про внесення змін до бюджету Здовбицької сільської територіальної громади на 2025 р.</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r>
              <w:rPr>
                <w:bCs/>
                <w:sz w:val="16"/>
                <w:szCs w:val="16"/>
                <w:lang w:val="uk-UA"/>
              </w:rPr>
              <w:t>, табличний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Рішення</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Default="00AE023E" w:rsidP="00AE023E">
            <w:pPr>
              <w:jc w:val="center"/>
              <w:rPr>
                <w:bCs/>
                <w:sz w:val="16"/>
                <w:szCs w:val="16"/>
                <w:lang w:val="uk-UA"/>
              </w:rPr>
            </w:pPr>
            <w:r w:rsidRPr="00CD0E4E">
              <w:rPr>
                <w:bCs/>
                <w:sz w:val="16"/>
                <w:szCs w:val="16"/>
                <w:lang w:val="uk-UA"/>
              </w:rPr>
              <w:t>Паперова</w:t>
            </w:r>
          </w:p>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3906</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фінансування коштів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№вх-2888/25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агропромислового розвитку</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фінансування коштів</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3907</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виділення коштів у вигляді субвенції з місцевого бюджету державному на забезпечення потреб військової частини Т0110</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№вх-2889/25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8900B6">
              <w:rPr>
                <w:bCs/>
                <w:sz w:val="16"/>
                <w:szCs w:val="16"/>
                <w:lang w:val="uk-UA"/>
              </w:rPr>
              <w:t>Рівненська обласна військова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виділення коштів у вигляді субвенції з місцевого бюджету державному на забезпечення потреб військової частини Т0110</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3908</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фінансування коштів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№вх-2890/25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У СПРАВАХ МОЛОДІ ТА СПОРТУ</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фінансування коштів</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3909</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нагородження працівників з нагоди Дня державної служби Сварицевич О В, Дорощук Н Г</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№вх-2891/25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C91796" w:rsidRDefault="00AE023E" w:rsidP="00AE023E">
            <w:pPr>
              <w:jc w:val="center"/>
              <w:rPr>
                <w:bCs/>
                <w:sz w:val="16"/>
                <w:szCs w:val="16"/>
                <w:lang w:val="uk-UA"/>
              </w:rPr>
            </w:pPr>
            <w:r w:rsidRPr="00514EB1">
              <w:rPr>
                <w:bCs/>
                <w:sz w:val="16"/>
                <w:szCs w:val="16"/>
                <w:lang w:val="uk-UA"/>
              </w:rPr>
              <w:t>Рівненська обласна військова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Організаційні питання</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нагородження працівників з нагоди Дня державної служби Сварицевич О В, Дорощук Н Г</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3910</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виділення коштів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№вх-2892/25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C91796" w:rsidRDefault="00AE023E" w:rsidP="00AE023E">
            <w:pPr>
              <w:jc w:val="center"/>
              <w:rPr>
                <w:bCs/>
                <w:sz w:val="16"/>
                <w:szCs w:val="16"/>
                <w:lang w:val="uk-UA"/>
              </w:rPr>
            </w:pPr>
            <w:r w:rsidRPr="00514EB1">
              <w:rPr>
                <w:bCs/>
                <w:sz w:val="16"/>
                <w:szCs w:val="16"/>
                <w:lang w:val="uk-UA"/>
              </w:rPr>
              <w:t>Рівненська обласна військова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виділення коштів</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421"/>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3911</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регіональних програм обласного бюджету</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№вх-2893/25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регіональних програм обласного бюджету</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Pr="00565317" w:rsidRDefault="00AE023E" w:rsidP="00AE023E">
            <w:pPr>
              <w:jc w:val="center"/>
              <w:rPr>
                <w:lang w:val="uk-UA"/>
              </w:rPr>
            </w:pPr>
            <w:r w:rsidRPr="00565317">
              <w:rPr>
                <w:lang w:val="uk-UA"/>
              </w:rPr>
              <w:t>-</w:t>
            </w:r>
          </w:p>
        </w:tc>
      </w:tr>
      <w:tr w:rsidR="00AE023E" w:rsidRPr="00B7371E" w:rsidTr="00C91796">
        <w:trPr>
          <w:trHeight w:val="279"/>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3912</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чисельність працівників управління</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№вх-2894/25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чисельність працівників управління</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3913</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Фактичні видатки на оплату праці</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№вх-2895/25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Фактичні видатки на оплату праці</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3914</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перерахування коштів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№вх-2896/25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економічного розвитку і торгівлі</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перерахування коштів</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3915</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Розпорядження про затвердження змін до Положення про управління з питань ветеранської політики Рівненської обласної державної адміністрації</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№вх-2898/25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8900B6">
              <w:rPr>
                <w:bCs/>
                <w:sz w:val="16"/>
                <w:szCs w:val="16"/>
                <w:lang w:val="uk-UA"/>
              </w:rPr>
              <w:t>Рівненська обласна військова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Розпорядження про затвердження змін до Положення про управління з питань ветеранської політики Рівненської обласної державної адміністрації</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sidRPr="00C91796">
              <w:rPr>
                <w:bCs/>
                <w:sz w:val="16"/>
                <w:szCs w:val="16"/>
                <w:lang w:val="uk-UA"/>
              </w:rPr>
              <w:t>Розпорядження</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3916</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регіональних програм обласного бюджету</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№вх-2899/25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культури і туризму</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регіональних програм обласного бюджету</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3917</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затвердження Довідки про зміни до кошторису</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№вх-2900/25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екології та природних ресурсів</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затвердження Довідки про зміни до кошторису</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3918</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 xml:space="preserve">Про надання повідомлення № 43 від 06.06.2025 про зміни до річного та помісячного </w:t>
            </w:r>
            <w:r w:rsidRPr="00C91796">
              <w:rPr>
                <w:bCs/>
                <w:sz w:val="16"/>
                <w:szCs w:val="16"/>
                <w:lang w:val="uk-UA"/>
              </w:rPr>
              <w:lastRenderedPageBreak/>
              <w:t>розписів асигнувань загального фонду державного бюджету на 2025 рік</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lastRenderedPageBreak/>
              <w:t>№вх-2901/25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 xml:space="preserve">Головне управління Державної казначейської служби України у </w:t>
            </w:r>
            <w:r w:rsidRPr="00C91796">
              <w:rPr>
                <w:bCs/>
                <w:sz w:val="16"/>
                <w:szCs w:val="16"/>
                <w:lang w:val="uk-UA"/>
              </w:rPr>
              <w:lastRenderedPageBreak/>
              <w:t>Рівненській області</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lastRenderedPageBreak/>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 xml:space="preserve">Про надання повідомлення № 43 від 06.06.2025 про зміни до річного та помісячного </w:t>
            </w:r>
            <w:r w:rsidRPr="00C91796">
              <w:rPr>
                <w:bCs/>
                <w:sz w:val="16"/>
                <w:szCs w:val="16"/>
                <w:lang w:val="uk-UA"/>
              </w:rPr>
              <w:lastRenderedPageBreak/>
              <w:t>розписів асигнувань загального фонду державного бюджету на 2025 рік</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lastRenderedPageBreak/>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3919</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надання інформації</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№вх-2902/25</w:t>
            </w:r>
          </w:p>
        </w:tc>
        <w:tc>
          <w:tcPr>
            <w:tcW w:w="298"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Департамент фінансів Черкаської ОДА</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надання інформації</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3920</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профінансування видатків</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№вх-2903/25</w:t>
            </w:r>
          </w:p>
        </w:tc>
        <w:tc>
          <w:tcPr>
            <w:tcW w:w="298"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профінансування видатків</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3921</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подання довідки про зміни до кошторису</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№вх-2904/25</w:t>
            </w:r>
          </w:p>
        </w:tc>
        <w:tc>
          <w:tcPr>
            <w:tcW w:w="298"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Державний архів Рівненської області</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Про подання довідки про зміни до кошторису</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3922</w:t>
            </w:r>
          </w:p>
        </w:tc>
        <w:tc>
          <w:tcPr>
            <w:tcW w:w="472"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прогнозних надходжень екологічного податку</w:t>
            </w:r>
          </w:p>
        </w:tc>
        <w:tc>
          <w:tcPr>
            <w:tcW w:w="350"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№вх-2905/25</w:t>
            </w:r>
          </w:p>
        </w:tc>
        <w:tc>
          <w:tcPr>
            <w:tcW w:w="298"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w:t>
            </w:r>
          </w:p>
        </w:tc>
        <w:tc>
          <w:tcPr>
            <w:tcW w:w="304" w:type="pct"/>
            <w:shd w:val="clear" w:color="auto" w:fill="FFFFFF"/>
            <w:vAlign w:val="center"/>
          </w:tcPr>
          <w:p w:rsidR="00AE023E" w:rsidRPr="008900B6" w:rsidRDefault="00AE023E" w:rsidP="00AE023E">
            <w:pPr>
              <w:jc w:val="center"/>
              <w:rPr>
                <w:bCs/>
                <w:sz w:val="16"/>
                <w:szCs w:val="16"/>
                <w:lang w:val="uk-UA"/>
              </w:rPr>
            </w:pPr>
            <w:r>
              <w:rPr>
                <w:bCs/>
                <w:sz w:val="16"/>
                <w:szCs w:val="16"/>
                <w:lang w:val="uk-UA"/>
              </w:rPr>
              <w:t>04.06.2025</w:t>
            </w:r>
          </w:p>
        </w:tc>
        <w:tc>
          <w:tcPr>
            <w:tcW w:w="343"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Головне управління ДПС у Рівненській області</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A978F2" w:rsidRDefault="00AE023E" w:rsidP="00AE023E">
            <w:pPr>
              <w:jc w:val="center"/>
              <w:rPr>
                <w:bCs/>
                <w:sz w:val="16"/>
                <w:szCs w:val="16"/>
                <w:lang w:val="uk-UA"/>
              </w:rPr>
            </w:pPr>
            <w:r w:rsidRPr="00C91796">
              <w:rPr>
                <w:bCs/>
                <w:sz w:val="16"/>
                <w:szCs w:val="16"/>
                <w:lang w:val="uk-UA"/>
              </w:rPr>
              <w:t>Щодо прогнозних надходжень екологічного податку</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3923</w:t>
            </w:r>
          </w:p>
        </w:tc>
        <w:tc>
          <w:tcPr>
            <w:tcW w:w="472"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 xml:space="preserve">Про </w:t>
            </w:r>
            <w:r>
              <w:rPr>
                <w:iCs/>
                <w:sz w:val="16"/>
                <w:szCs w:val="16"/>
                <w:lang w:val="uk-UA"/>
              </w:rPr>
              <w:t>уточнений додаток</w:t>
            </w:r>
          </w:p>
        </w:tc>
        <w:tc>
          <w:tcPr>
            <w:tcW w:w="35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Pr>
                <w:iCs/>
                <w:sz w:val="16"/>
                <w:szCs w:val="16"/>
                <w:lang w:val="uk-UA"/>
              </w:rPr>
              <w:t>№ вих-911</w:t>
            </w:r>
            <w:r w:rsidRPr="009F5061">
              <w:rPr>
                <w:iCs/>
                <w:sz w:val="16"/>
                <w:szCs w:val="16"/>
                <w:lang w:val="uk-UA"/>
              </w:rPr>
              <w:t>/03-20/25</w:t>
            </w:r>
          </w:p>
        </w:tc>
        <w:tc>
          <w:tcPr>
            <w:tcW w:w="298"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Pr>
                <w:iCs/>
                <w:sz w:val="16"/>
                <w:szCs w:val="16"/>
                <w:lang w:val="uk-UA"/>
              </w:rPr>
              <w:t>05.06</w:t>
            </w:r>
            <w:r w:rsidRPr="009F5061">
              <w:rPr>
                <w:iCs/>
                <w:sz w:val="16"/>
                <w:szCs w:val="16"/>
                <w:lang w:val="uk-UA"/>
              </w:rPr>
              <w:t>.2025</w:t>
            </w:r>
          </w:p>
          <w:p w:rsidR="00AE023E" w:rsidRPr="009F5061" w:rsidRDefault="00AE023E" w:rsidP="00AE023E">
            <w:pPr>
              <w:jc w:val="center"/>
              <w:rPr>
                <w:iCs/>
                <w:sz w:val="16"/>
                <w:szCs w:val="16"/>
                <w:lang w:val="uk-UA"/>
              </w:rPr>
            </w:pPr>
          </w:p>
        </w:tc>
        <w:tc>
          <w:tcPr>
            <w:tcW w:w="304"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343"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Відділ зведеного бюджету та міжбюджетних відносин</w:t>
            </w:r>
          </w:p>
        </w:tc>
        <w:tc>
          <w:tcPr>
            <w:tcW w:w="27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162"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280" w:type="pct"/>
            <w:shd w:val="clear" w:color="auto" w:fill="FFFFFF"/>
            <w:vAlign w:val="center"/>
          </w:tcPr>
          <w:p w:rsidR="00AE023E" w:rsidRPr="009F5061" w:rsidRDefault="00AE023E" w:rsidP="00AE023E">
            <w:pPr>
              <w:ind w:right="-96"/>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фінанси</w:t>
            </w:r>
          </w:p>
        </w:tc>
        <w:tc>
          <w:tcPr>
            <w:tcW w:w="458" w:type="pct"/>
            <w:shd w:val="clear" w:color="auto" w:fill="FFFFFF"/>
            <w:vAlign w:val="center"/>
          </w:tcPr>
          <w:p w:rsidR="00AE023E" w:rsidRPr="009F5061" w:rsidRDefault="00AE023E" w:rsidP="00AE023E">
            <w:pPr>
              <w:jc w:val="center"/>
              <w:rPr>
                <w:iCs/>
                <w:sz w:val="16"/>
                <w:szCs w:val="16"/>
                <w:lang w:val="uk-UA"/>
              </w:rPr>
            </w:pPr>
            <w:r w:rsidRPr="009F5061">
              <w:rPr>
                <w:iCs/>
                <w:sz w:val="16"/>
                <w:szCs w:val="16"/>
                <w:lang w:val="uk-UA"/>
              </w:rPr>
              <w:t xml:space="preserve">Про </w:t>
            </w:r>
            <w:r>
              <w:rPr>
                <w:iCs/>
                <w:sz w:val="16"/>
                <w:szCs w:val="16"/>
                <w:lang w:val="uk-UA"/>
              </w:rPr>
              <w:t>уточнений додаток</w:t>
            </w:r>
          </w:p>
        </w:tc>
        <w:tc>
          <w:tcPr>
            <w:tcW w:w="347"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Текстовий. табличний  документ</w:t>
            </w:r>
          </w:p>
        </w:tc>
        <w:tc>
          <w:tcPr>
            <w:tcW w:w="231"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Лист</w:t>
            </w:r>
          </w:p>
        </w:tc>
        <w:tc>
          <w:tcPr>
            <w:tcW w:w="157"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w:t>
            </w:r>
          </w:p>
        </w:tc>
        <w:tc>
          <w:tcPr>
            <w:tcW w:w="306"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Паперова</w:t>
            </w:r>
          </w:p>
          <w:p w:rsidR="00AE023E" w:rsidRPr="009F5061" w:rsidRDefault="00AE023E" w:rsidP="00AE023E">
            <w:pPr>
              <w:jc w:val="center"/>
              <w:rPr>
                <w:iCs/>
                <w:sz w:val="16"/>
                <w:szCs w:val="16"/>
                <w:lang w:val="uk-UA"/>
              </w:rPr>
            </w:pPr>
            <w:r w:rsidRPr="009F5061">
              <w:rPr>
                <w:iCs/>
                <w:sz w:val="16"/>
                <w:szCs w:val="16"/>
                <w:lang w:val="uk-UA"/>
              </w:rPr>
              <w:t>електронна</w:t>
            </w:r>
          </w:p>
        </w:tc>
        <w:tc>
          <w:tcPr>
            <w:tcW w:w="690" w:type="pct"/>
            <w:shd w:val="clear" w:color="auto" w:fill="FFFFFF"/>
            <w:vAlign w:val="center"/>
          </w:tcPr>
          <w:p w:rsidR="00AE023E" w:rsidRPr="009F5061" w:rsidRDefault="00AE023E" w:rsidP="00AE023E">
            <w:pPr>
              <w:jc w:val="center"/>
              <w:rPr>
                <w:iCs/>
                <w:sz w:val="16"/>
                <w:szCs w:val="16"/>
                <w:lang w:val="uk-UA"/>
              </w:rPr>
            </w:pPr>
          </w:p>
          <w:p w:rsidR="00AE023E" w:rsidRPr="009F5061" w:rsidRDefault="00AE023E" w:rsidP="00AE023E">
            <w:pPr>
              <w:jc w:val="center"/>
              <w:rPr>
                <w:iCs/>
                <w:sz w:val="16"/>
                <w:szCs w:val="16"/>
                <w:lang w:val="uk-UA"/>
              </w:rPr>
            </w:pPr>
            <w:r w:rsidRPr="009F5061">
              <w:rPr>
                <w:iCs/>
                <w:sz w:val="16"/>
                <w:szCs w:val="16"/>
                <w:lang w:val="uk-UA"/>
              </w:rPr>
              <w:t>Відділ зведеного бюджету та міжбюджетних відносин</w:t>
            </w:r>
          </w:p>
          <w:p w:rsidR="00AE023E" w:rsidRPr="009F5061" w:rsidRDefault="00AE023E" w:rsidP="00AE023E">
            <w:pPr>
              <w:jc w:val="center"/>
              <w:rPr>
                <w:iCs/>
                <w:sz w:val="16"/>
                <w:szCs w:val="16"/>
                <w:lang w:val="uk-UA"/>
              </w:rPr>
            </w:pP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3924</w:t>
            </w:r>
          </w:p>
        </w:tc>
        <w:tc>
          <w:tcPr>
            <w:tcW w:w="472"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До правил складання паспортів бюджетних програм</w:t>
            </w:r>
          </w:p>
        </w:tc>
        <w:tc>
          <w:tcPr>
            <w:tcW w:w="350"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№вх-2906/25</w:t>
            </w:r>
          </w:p>
        </w:tc>
        <w:tc>
          <w:tcPr>
            <w:tcW w:w="298"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w:t>
            </w:r>
          </w:p>
        </w:tc>
        <w:tc>
          <w:tcPr>
            <w:tcW w:w="304" w:type="pct"/>
            <w:shd w:val="clear" w:color="auto" w:fill="FFFFFF"/>
            <w:vAlign w:val="center"/>
          </w:tcPr>
          <w:p w:rsidR="00AE023E" w:rsidRDefault="00AE023E" w:rsidP="00AE023E">
            <w:pPr>
              <w:jc w:val="center"/>
              <w:rPr>
                <w:bCs/>
                <w:sz w:val="16"/>
                <w:szCs w:val="16"/>
                <w:lang w:val="uk-UA"/>
              </w:rPr>
            </w:pPr>
            <w:r>
              <w:rPr>
                <w:bCs/>
                <w:sz w:val="16"/>
                <w:szCs w:val="16"/>
                <w:lang w:val="uk-UA"/>
              </w:rPr>
              <w:t>05.06.2025</w:t>
            </w:r>
          </w:p>
        </w:tc>
        <w:tc>
          <w:tcPr>
            <w:tcW w:w="343"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Департамент освіти і науки</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До правил складання паспортів бюджетних програм</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3925</w:t>
            </w:r>
          </w:p>
        </w:tc>
        <w:tc>
          <w:tcPr>
            <w:tcW w:w="472"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Щодо внесення змін до обласного бюджету</w:t>
            </w:r>
          </w:p>
        </w:tc>
        <w:tc>
          <w:tcPr>
            <w:tcW w:w="350"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№вх-2907/25</w:t>
            </w:r>
          </w:p>
        </w:tc>
        <w:tc>
          <w:tcPr>
            <w:tcW w:w="298"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w:t>
            </w:r>
          </w:p>
        </w:tc>
        <w:tc>
          <w:tcPr>
            <w:tcW w:w="304" w:type="pct"/>
            <w:shd w:val="clear" w:color="auto" w:fill="FFFFFF"/>
            <w:vAlign w:val="center"/>
          </w:tcPr>
          <w:p w:rsidR="00AE023E" w:rsidRDefault="00AE023E" w:rsidP="00AE023E">
            <w:pPr>
              <w:jc w:val="center"/>
              <w:rPr>
                <w:bCs/>
                <w:sz w:val="16"/>
                <w:szCs w:val="16"/>
                <w:lang w:val="uk-UA"/>
              </w:rPr>
            </w:pPr>
            <w:r>
              <w:rPr>
                <w:bCs/>
                <w:sz w:val="16"/>
                <w:szCs w:val="16"/>
                <w:lang w:val="uk-UA"/>
              </w:rPr>
              <w:t>05.06.2025</w:t>
            </w:r>
          </w:p>
        </w:tc>
        <w:tc>
          <w:tcPr>
            <w:tcW w:w="343" w:type="pct"/>
            <w:shd w:val="clear" w:color="auto" w:fill="FFFFFF"/>
            <w:vAlign w:val="center"/>
          </w:tcPr>
          <w:p w:rsidR="00AE023E" w:rsidRPr="00633F51" w:rsidRDefault="00AE023E" w:rsidP="00AE023E">
            <w:pPr>
              <w:jc w:val="center"/>
              <w:rPr>
                <w:bCs/>
                <w:sz w:val="16"/>
                <w:szCs w:val="16"/>
                <w:lang w:val="uk-UA"/>
              </w:rPr>
            </w:pPr>
            <w:r w:rsidRPr="008900B6">
              <w:rPr>
                <w:bCs/>
                <w:sz w:val="16"/>
                <w:szCs w:val="16"/>
                <w:lang w:val="uk-UA"/>
              </w:rPr>
              <w:t>Рівненська обласна військова адміністрація</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Щодо внесення змін до обласного бюджету</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3926</w:t>
            </w:r>
          </w:p>
        </w:tc>
        <w:tc>
          <w:tcPr>
            <w:tcW w:w="472" w:type="pct"/>
            <w:shd w:val="clear" w:color="auto" w:fill="FFFFFF"/>
            <w:vAlign w:val="center"/>
          </w:tcPr>
          <w:p w:rsidR="00AE023E" w:rsidRPr="00714DF2" w:rsidRDefault="00AE023E" w:rsidP="00AE023E">
            <w:pPr>
              <w:jc w:val="center"/>
              <w:rPr>
                <w:sz w:val="16"/>
                <w:szCs w:val="16"/>
                <w:lang w:val="uk-UA"/>
              </w:rPr>
            </w:pPr>
            <w:r w:rsidRPr="00714DF2">
              <w:rPr>
                <w:sz w:val="16"/>
                <w:szCs w:val="16"/>
                <w:lang w:val="uk-UA"/>
              </w:rPr>
              <w:t>Про подання інформації</w:t>
            </w:r>
          </w:p>
        </w:tc>
        <w:tc>
          <w:tcPr>
            <w:tcW w:w="350" w:type="pct"/>
            <w:shd w:val="clear" w:color="auto" w:fill="FFFFFF"/>
            <w:vAlign w:val="center"/>
          </w:tcPr>
          <w:p w:rsidR="00AE023E" w:rsidRPr="00714DF2" w:rsidRDefault="00AE023E" w:rsidP="00AE023E">
            <w:pPr>
              <w:jc w:val="center"/>
              <w:rPr>
                <w:sz w:val="16"/>
                <w:szCs w:val="16"/>
                <w:lang w:val="uk-UA"/>
              </w:rPr>
            </w:pPr>
            <w:r w:rsidRPr="00714DF2">
              <w:rPr>
                <w:sz w:val="16"/>
                <w:szCs w:val="16"/>
                <w:lang w:val="uk-UA"/>
              </w:rPr>
              <w:t>№вих-912/03-19/25</w:t>
            </w:r>
          </w:p>
        </w:tc>
        <w:tc>
          <w:tcPr>
            <w:tcW w:w="298" w:type="pct"/>
            <w:shd w:val="clear" w:color="auto" w:fill="FFFFFF"/>
            <w:vAlign w:val="center"/>
          </w:tcPr>
          <w:p w:rsidR="00AE023E" w:rsidRPr="00714DF2" w:rsidRDefault="00AE023E" w:rsidP="00AE023E">
            <w:pPr>
              <w:jc w:val="center"/>
              <w:rPr>
                <w:sz w:val="16"/>
                <w:szCs w:val="16"/>
                <w:lang w:val="uk-UA"/>
              </w:rPr>
            </w:pPr>
            <w:r w:rsidRPr="00714DF2">
              <w:rPr>
                <w:sz w:val="16"/>
                <w:szCs w:val="16"/>
                <w:lang w:val="uk-UA"/>
              </w:rPr>
              <w:t>05.06.2025</w:t>
            </w:r>
          </w:p>
        </w:tc>
        <w:tc>
          <w:tcPr>
            <w:tcW w:w="304" w:type="pct"/>
            <w:shd w:val="clear" w:color="auto" w:fill="FFFFFF"/>
            <w:vAlign w:val="center"/>
          </w:tcPr>
          <w:p w:rsidR="00AE023E" w:rsidRPr="00714DF2" w:rsidRDefault="00AE023E" w:rsidP="00AE023E">
            <w:pPr>
              <w:jc w:val="center"/>
              <w:rPr>
                <w:sz w:val="16"/>
                <w:szCs w:val="16"/>
                <w:lang w:val="ru-RU"/>
              </w:rPr>
            </w:pPr>
            <w:r w:rsidRPr="00714DF2">
              <w:rPr>
                <w:sz w:val="16"/>
                <w:szCs w:val="16"/>
                <w:lang w:val="uk-UA"/>
              </w:rPr>
              <w:t>-</w:t>
            </w:r>
          </w:p>
        </w:tc>
        <w:tc>
          <w:tcPr>
            <w:tcW w:w="343" w:type="pct"/>
            <w:shd w:val="clear" w:color="auto" w:fill="FFFFFF"/>
            <w:vAlign w:val="center"/>
          </w:tcPr>
          <w:p w:rsidR="00AE023E" w:rsidRPr="00714DF2" w:rsidRDefault="00AE023E" w:rsidP="00AE023E">
            <w:pPr>
              <w:jc w:val="center"/>
              <w:rPr>
                <w:sz w:val="16"/>
                <w:szCs w:val="16"/>
                <w:lang w:val="uk-UA"/>
              </w:rPr>
            </w:pPr>
            <w:r w:rsidRPr="00714DF2">
              <w:rPr>
                <w:sz w:val="16"/>
                <w:szCs w:val="16"/>
                <w:lang w:val="uk-UA"/>
              </w:rPr>
              <w:t>Відділ зведеного бюджету та міжбюджетних відноси</w:t>
            </w:r>
          </w:p>
        </w:tc>
        <w:tc>
          <w:tcPr>
            <w:tcW w:w="270" w:type="pct"/>
            <w:shd w:val="clear" w:color="auto" w:fill="FFFFFF"/>
            <w:vAlign w:val="center"/>
          </w:tcPr>
          <w:p w:rsidR="00AE023E" w:rsidRPr="00714DF2" w:rsidRDefault="00AE023E" w:rsidP="00AE023E">
            <w:pPr>
              <w:rPr>
                <w:sz w:val="16"/>
                <w:szCs w:val="16"/>
                <w:lang w:val="ru-RU"/>
              </w:rPr>
            </w:pPr>
            <w:r w:rsidRPr="00714DF2">
              <w:rPr>
                <w:sz w:val="16"/>
                <w:szCs w:val="16"/>
                <w:lang w:val="uk-UA"/>
              </w:rPr>
              <w:t xml:space="preserve">    -</w:t>
            </w:r>
          </w:p>
        </w:tc>
        <w:tc>
          <w:tcPr>
            <w:tcW w:w="162" w:type="pct"/>
            <w:shd w:val="clear" w:color="auto" w:fill="FFFFFF"/>
            <w:vAlign w:val="center"/>
          </w:tcPr>
          <w:p w:rsidR="00AE023E" w:rsidRPr="00714DF2" w:rsidRDefault="00AE023E" w:rsidP="00AE023E">
            <w:pPr>
              <w:jc w:val="center"/>
              <w:rPr>
                <w:sz w:val="16"/>
                <w:szCs w:val="16"/>
                <w:lang w:val="ru-RU"/>
              </w:rPr>
            </w:pPr>
            <w:r w:rsidRPr="00714DF2">
              <w:rPr>
                <w:sz w:val="16"/>
                <w:szCs w:val="16"/>
                <w:lang w:val="uk-UA"/>
              </w:rPr>
              <w:t>-</w:t>
            </w:r>
          </w:p>
        </w:tc>
        <w:tc>
          <w:tcPr>
            <w:tcW w:w="280" w:type="pct"/>
            <w:shd w:val="clear" w:color="auto" w:fill="FFFFFF"/>
            <w:vAlign w:val="center"/>
          </w:tcPr>
          <w:p w:rsidR="00AE023E" w:rsidRPr="00714DF2" w:rsidRDefault="00AE023E" w:rsidP="00AE023E">
            <w:pPr>
              <w:jc w:val="center"/>
              <w:rPr>
                <w:sz w:val="16"/>
                <w:szCs w:val="16"/>
                <w:lang w:val="uk-UA"/>
              </w:rPr>
            </w:pPr>
            <w:r w:rsidRPr="00714DF2">
              <w:rPr>
                <w:sz w:val="16"/>
                <w:szCs w:val="16"/>
                <w:lang w:val="uk-UA"/>
              </w:rPr>
              <w:t>фінанси</w:t>
            </w:r>
          </w:p>
        </w:tc>
        <w:tc>
          <w:tcPr>
            <w:tcW w:w="458" w:type="pct"/>
            <w:shd w:val="clear" w:color="auto" w:fill="FFFFFF"/>
            <w:vAlign w:val="center"/>
          </w:tcPr>
          <w:p w:rsidR="00AE023E" w:rsidRPr="00714DF2" w:rsidRDefault="00AE023E" w:rsidP="00AE023E">
            <w:pPr>
              <w:jc w:val="center"/>
              <w:rPr>
                <w:sz w:val="16"/>
                <w:szCs w:val="16"/>
                <w:lang w:val="ru-RU"/>
              </w:rPr>
            </w:pPr>
            <w:r w:rsidRPr="00714DF2">
              <w:rPr>
                <w:sz w:val="16"/>
                <w:szCs w:val="16"/>
                <w:lang w:val="uk-UA"/>
              </w:rPr>
              <w:t>Розподіл коштів отриманих від перевиконання доходів обласного бюджету Рівненської області за січень-травень 2025 року</w:t>
            </w:r>
          </w:p>
        </w:tc>
        <w:tc>
          <w:tcPr>
            <w:tcW w:w="347" w:type="pct"/>
            <w:shd w:val="clear" w:color="auto" w:fill="FFFFFF"/>
            <w:vAlign w:val="center"/>
          </w:tcPr>
          <w:p w:rsidR="00AE023E" w:rsidRPr="00714DF2" w:rsidRDefault="00AE023E" w:rsidP="00AE023E">
            <w:pPr>
              <w:jc w:val="center"/>
              <w:rPr>
                <w:sz w:val="16"/>
                <w:szCs w:val="16"/>
                <w:lang w:val="uk-UA"/>
              </w:rPr>
            </w:pPr>
            <w:r w:rsidRPr="00714DF2">
              <w:rPr>
                <w:sz w:val="16"/>
                <w:szCs w:val="16"/>
                <w:lang w:val="uk-UA"/>
              </w:rPr>
              <w:t>Текстовий документ</w:t>
            </w:r>
          </w:p>
        </w:tc>
        <w:tc>
          <w:tcPr>
            <w:tcW w:w="231" w:type="pct"/>
            <w:shd w:val="clear" w:color="auto" w:fill="FFFFFF"/>
            <w:vAlign w:val="center"/>
          </w:tcPr>
          <w:p w:rsidR="00AE023E" w:rsidRPr="00714DF2" w:rsidRDefault="00AE023E" w:rsidP="00AE023E">
            <w:pPr>
              <w:jc w:val="center"/>
              <w:rPr>
                <w:sz w:val="16"/>
                <w:szCs w:val="16"/>
                <w:lang w:val="uk-UA"/>
              </w:rPr>
            </w:pPr>
            <w:r w:rsidRPr="00714DF2">
              <w:rPr>
                <w:sz w:val="16"/>
                <w:szCs w:val="16"/>
                <w:lang w:val="uk-UA"/>
              </w:rPr>
              <w:t>Таблиця</w:t>
            </w:r>
          </w:p>
        </w:tc>
        <w:tc>
          <w:tcPr>
            <w:tcW w:w="157" w:type="pct"/>
            <w:shd w:val="clear" w:color="auto" w:fill="FFFFFF"/>
            <w:vAlign w:val="center"/>
          </w:tcPr>
          <w:p w:rsidR="00AE023E" w:rsidRPr="00714DF2" w:rsidRDefault="00AE023E" w:rsidP="00AE023E">
            <w:pPr>
              <w:rPr>
                <w:sz w:val="16"/>
                <w:szCs w:val="16"/>
                <w:lang w:val="ru-RU"/>
              </w:rPr>
            </w:pPr>
            <w:r w:rsidRPr="00714DF2">
              <w:rPr>
                <w:sz w:val="16"/>
                <w:szCs w:val="16"/>
                <w:lang w:val="uk-UA"/>
              </w:rPr>
              <w:t xml:space="preserve">        -</w:t>
            </w:r>
          </w:p>
        </w:tc>
        <w:tc>
          <w:tcPr>
            <w:tcW w:w="306" w:type="pct"/>
            <w:shd w:val="clear" w:color="auto" w:fill="FFFFFF"/>
            <w:vAlign w:val="center"/>
          </w:tcPr>
          <w:p w:rsidR="00AE023E" w:rsidRPr="00714DF2" w:rsidRDefault="00AE023E" w:rsidP="00AE023E">
            <w:pPr>
              <w:jc w:val="center"/>
              <w:rPr>
                <w:sz w:val="16"/>
                <w:szCs w:val="16"/>
                <w:lang w:val="uk-UA"/>
              </w:rPr>
            </w:pPr>
            <w:r w:rsidRPr="00714DF2">
              <w:rPr>
                <w:sz w:val="16"/>
                <w:szCs w:val="16"/>
                <w:lang w:val="uk-UA"/>
              </w:rPr>
              <w:t>Паперова</w:t>
            </w:r>
          </w:p>
          <w:p w:rsidR="00AE023E" w:rsidRPr="00714DF2" w:rsidRDefault="00AE023E" w:rsidP="00AE023E">
            <w:pPr>
              <w:rPr>
                <w:sz w:val="16"/>
                <w:szCs w:val="16"/>
                <w:lang w:val="uk-UA"/>
              </w:rPr>
            </w:pPr>
            <w:r w:rsidRPr="00714DF2">
              <w:rPr>
                <w:sz w:val="16"/>
                <w:szCs w:val="16"/>
                <w:lang w:val="uk-UA"/>
              </w:rPr>
              <w:t>електронна</w:t>
            </w:r>
          </w:p>
        </w:tc>
        <w:tc>
          <w:tcPr>
            <w:tcW w:w="690" w:type="pct"/>
            <w:shd w:val="clear" w:color="auto" w:fill="FFFFFF"/>
            <w:vAlign w:val="center"/>
          </w:tcPr>
          <w:p w:rsidR="00AE023E" w:rsidRPr="00714DF2" w:rsidRDefault="00AE023E" w:rsidP="00AE023E">
            <w:pPr>
              <w:jc w:val="center"/>
              <w:rPr>
                <w:sz w:val="16"/>
                <w:szCs w:val="16"/>
                <w:lang w:val="uk-UA"/>
              </w:rPr>
            </w:pPr>
            <w:r w:rsidRPr="00714DF2">
              <w:rPr>
                <w:sz w:val="16"/>
                <w:szCs w:val="16"/>
                <w:lang w:val="uk-UA"/>
              </w:rPr>
              <w:t>Відділ зведеного бюджету та міжбюджетних відносин</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3927</w:t>
            </w:r>
          </w:p>
        </w:tc>
        <w:tc>
          <w:tcPr>
            <w:tcW w:w="472"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Про річний розпис асигнувань</w:t>
            </w:r>
          </w:p>
        </w:tc>
        <w:tc>
          <w:tcPr>
            <w:tcW w:w="350"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№вх-2908/25</w:t>
            </w:r>
          </w:p>
        </w:tc>
        <w:tc>
          <w:tcPr>
            <w:tcW w:w="298"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w:t>
            </w:r>
          </w:p>
        </w:tc>
        <w:tc>
          <w:tcPr>
            <w:tcW w:w="304" w:type="pct"/>
            <w:shd w:val="clear" w:color="auto" w:fill="FFFFFF"/>
            <w:vAlign w:val="center"/>
          </w:tcPr>
          <w:p w:rsidR="00AE023E" w:rsidRDefault="00AE023E" w:rsidP="00AE023E">
            <w:pPr>
              <w:jc w:val="center"/>
              <w:rPr>
                <w:bCs/>
                <w:sz w:val="16"/>
                <w:szCs w:val="16"/>
                <w:lang w:val="uk-UA"/>
              </w:rPr>
            </w:pPr>
            <w:r>
              <w:rPr>
                <w:bCs/>
                <w:sz w:val="16"/>
                <w:szCs w:val="16"/>
                <w:lang w:val="uk-UA"/>
              </w:rPr>
              <w:t>05.06.2025</w:t>
            </w:r>
          </w:p>
        </w:tc>
        <w:tc>
          <w:tcPr>
            <w:tcW w:w="343"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Управління з питань ветеранської політики</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Про річний розпис асигнувань</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lastRenderedPageBreak/>
              <w:t>3928</w:t>
            </w:r>
          </w:p>
        </w:tc>
        <w:tc>
          <w:tcPr>
            <w:tcW w:w="472"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Щодо погодження паспорту бюджетної програми по КПКВК 5113193</w:t>
            </w:r>
          </w:p>
        </w:tc>
        <w:tc>
          <w:tcPr>
            <w:tcW w:w="350"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№вх-2909/25</w:t>
            </w:r>
          </w:p>
        </w:tc>
        <w:tc>
          <w:tcPr>
            <w:tcW w:w="298"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w:t>
            </w:r>
          </w:p>
        </w:tc>
        <w:tc>
          <w:tcPr>
            <w:tcW w:w="304" w:type="pct"/>
            <w:shd w:val="clear" w:color="auto" w:fill="FFFFFF"/>
            <w:vAlign w:val="center"/>
          </w:tcPr>
          <w:p w:rsidR="00AE023E" w:rsidRDefault="00AE023E" w:rsidP="00AE023E">
            <w:pPr>
              <w:jc w:val="center"/>
              <w:rPr>
                <w:bCs/>
                <w:sz w:val="16"/>
                <w:szCs w:val="16"/>
                <w:lang w:val="uk-UA"/>
              </w:rPr>
            </w:pPr>
            <w:r>
              <w:rPr>
                <w:bCs/>
                <w:sz w:val="16"/>
                <w:szCs w:val="16"/>
                <w:lang w:val="uk-UA"/>
              </w:rPr>
              <w:t>05.06.2025</w:t>
            </w:r>
          </w:p>
        </w:tc>
        <w:tc>
          <w:tcPr>
            <w:tcW w:w="343"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Управління з питань ветеранської політики</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Щодо погодження паспорту бюджетної програми по КПКВК 5113193</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Текстовий</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Лист</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sidRPr="00CD0E4E">
              <w:rPr>
                <w:bCs/>
                <w:sz w:val="16"/>
                <w:szCs w:val="16"/>
                <w:lang w:val="uk-UA"/>
              </w:rPr>
              <w:t>Паперова, електронна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C91796">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3929</w:t>
            </w:r>
          </w:p>
        </w:tc>
        <w:tc>
          <w:tcPr>
            <w:tcW w:w="472" w:type="pct"/>
            <w:shd w:val="clear" w:color="auto" w:fill="FFFFFF"/>
            <w:vAlign w:val="center"/>
          </w:tcPr>
          <w:p w:rsidR="00AE023E" w:rsidRPr="00C40DD4" w:rsidRDefault="00AE023E" w:rsidP="00AE023E">
            <w:pPr>
              <w:tabs>
                <w:tab w:val="left" w:pos="1483"/>
              </w:tabs>
              <w:jc w:val="center"/>
              <w:rPr>
                <w:sz w:val="16"/>
                <w:szCs w:val="16"/>
                <w:lang w:val="uk-UA"/>
              </w:rPr>
            </w:pPr>
            <w:r>
              <w:rPr>
                <w:sz w:val="16"/>
                <w:szCs w:val="16"/>
                <w:lang w:val="uk-UA"/>
              </w:rPr>
              <w:t>Про виконання доручення</w:t>
            </w:r>
          </w:p>
        </w:tc>
        <w:tc>
          <w:tcPr>
            <w:tcW w:w="350" w:type="pct"/>
            <w:shd w:val="clear" w:color="auto" w:fill="FFFFFF"/>
            <w:vAlign w:val="center"/>
          </w:tcPr>
          <w:p w:rsidR="00AE023E" w:rsidRPr="00C40DD4" w:rsidRDefault="00AE023E" w:rsidP="00AE023E">
            <w:pPr>
              <w:jc w:val="center"/>
              <w:rPr>
                <w:sz w:val="16"/>
                <w:szCs w:val="16"/>
                <w:lang w:val="uk-UA"/>
              </w:rPr>
            </w:pPr>
            <w:r>
              <w:rPr>
                <w:sz w:val="16"/>
                <w:szCs w:val="16"/>
                <w:lang w:val="uk-UA"/>
              </w:rPr>
              <w:t>№вих-55000/0/01-23/25</w:t>
            </w:r>
          </w:p>
        </w:tc>
        <w:tc>
          <w:tcPr>
            <w:tcW w:w="298" w:type="pct"/>
            <w:shd w:val="clear" w:color="auto" w:fill="FFFFFF"/>
            <w:vAlign w:val="center"/>
          </w:tcPr>
          <w:p w:rsidR="00AE023E" w:rsidRPr="00C40DD4" w:rsidRDefault="00AE023E" w:rsidP="00AE023E">
            <w:pPr>
              <w:jc w:val="center"/>
              <w:rPr>
                <w:sz w:val="16"/>
                <w:szCs w:val="16"/>
                <w:lang w:val="uk-UA"/>
              </w:rPr>
            </w:pPr>
            <w:r>
              <w:rPr>
                <w:sz w:val="16"/>
                <w:szCs w:val="16"/>
                <w:lang w:val="uk-UA"/>
              </w:rPr>
              <w:t>05.06.2025</w:t>
            </w:r>
          </w:p>
        </w:tc>
        <w:tc>
          <w:tcPr>
            <w:tcW w:w="304" w:type="pct"/>
            <w:shd w:val="clear" w:color="auto" w:fill="FFFFFF"/>
            <w:vAlign w:val="center"/>
          </w:tcPr>
          <w:p w:rsidR="00AE023E" w:rsidRPr="008064A7" w:rsidRDefault="00AE023E" w:rsidP="00AE023E">
            <w:pPr>
              <w:jc w:val="center"/>
              <w:rPr>
                <w:sz w:val="16"/>
                <w:szCs w:val="16"/>
                <w:lang w:val="uk-UA"/>
              </w:rPr>
            </w:pPr>
            <w:r w:rsidRPr="008064A7">
              <w:rPr>
                <w:sz w:val="16"/>
                <w:szCs w:val="16"/>
                <w:lang w:val="uk-UA"/>
              </w:rPr>
              <w:t>-</w:t>
            </w:r>
          </w:p>
          <w:p w:rsidR="00AE023E" w:rsidRPr="00C40DD4" w:rsidRDefault="00AE023E" w:rsidP="00AE023E">
            <w:pPr>
              <w:jc w:val="center"/>
              <w:rPr>
                <w:lang w:val="ru-RU"/>
              </w:rPr>
            </w:pPr>
          </w:p>
        </w:tc>
        <w:tc>
          <w:tcPr>
            <w:tcW w:w="343"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Відділ доходів та економічного аналізу</w:t>
            </w:r>
          </w:p>
        </w:tc>
        <w:tc>
          <w:tcPr>
            <w:tcW w:w="27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162"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28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фінанси</w:t>
            </w:r>
          </w:p>
        </w:tc>
        <w:tc>
          <w:tcPr>
            <w:tcW w:w="458"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 xml:space="preserve">Щодо </w:t>
            </w:r>
            <w:r>
              <w:rPr>
                <w:sz w:val="16"/>
                <w:szCs w:val="16"/>
                <w:lang w:val="uk-UA"/>
              </w:rPr>
              <w:t>виконання доручення Прем’єр-міністра України до п.1.17. Плану організації підготовки проектів актів для реалізації ЗУ «Про внесення змін до Бюджетного кодексу України щодо актуалізації та удосконалення деяких положень»</w:t>
            </w:r>
          </w:p>
        </w:tc>
        <w:tc>
          <w:tcPr>
            <w:tcW w:w="347"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Текстовий документ</w:t>
            </w:r>
          </w:p>
        </w:tc>
        <w:tc>
          <w:tcPr>
            <w:tcW w:w="231"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Лист</w:t>
            </w:r>
          </w:p>
        </w:tc>
        <w:tc>
          <w:tcPr>
            <w:tcW w:w="157"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w:t>
            </w:r>
          </w:p>
        </w:tc>
        <w:tc>
          <w:tcPr>
            <w:tcW w:w="306"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Паперова, електронна</w:t>
            </w:r>
          </w:p>
        </w:tc>
        <w:tc>
          <w:tcPr>
            <w:tcW w:w="690" w:type="pct"/>
            <w:shd w:val="clear" w:color="auto" w:fill="FFFFFF"/>
            <w:vAlign w:val="center"/>
          </w:tcPr>
          <w:p w:rsidR="00AE023E" w:rsidRPr="00C40DD4" w:rsidRDefault="00AE023E" w:rsidP="00AE023E">
            <w:pPr>
              <w:jc w:val="center"/>
              <w:rPr>
                <w:sz w:val="16"/>
                <w:szCs w:val="16"/>
                <w:lang w:val="uk-UA"/>
              </w:rPr>
            </w:pPr>
            <w:r w:rsidRPr="008064A7">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77BDE">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3930</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Про розгляд звернення</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Pr>
                <w:bCs/>
                <w:sz w:val="16"/>
                <w:szCs w:val="16"/>
                <w:lang w:val="uk-UA"/>
              </w:rPr>
              <w:t>917</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05.06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Про виділення коштів з обласного бюджету</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77BDE">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3931</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Про розгляд звернення</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Pr>
                <w:bCs/>
                <w:sz w:val="16"/>
                <w:szCs w:val="16"/>
                <w:lang w:val="uk-UA"/>
              </w:rPr>
              <w:t>918</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05.06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Про виділення коштів з обласного бюджету</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77BDE">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3932</w:t>
            </w:r>
          </w:p>
        </w:tc>
        <w:tc>
          <w:tcPr>
            <w:tcW w:w="472"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Про розгляд звернення</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Pr>
                <w:bCs/>
                <w:sz w:val="16"/>
                <w:szCs w:val="16"/>
                <w:lang w:val="uk-UA"/>
              </w:rPr>
              <w:t>919</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05.06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xml:space="preserve">Про </w:t>
            </w:r>
            <w:r>
              <w:rPr>
                <w:bCs/>
                <w:sz w:val="16"/>
                <w:szCs w:val="16"/>
                <w:lang w:val="uk-UA"/>
              </w:rPr>
              <w:t>затвердження та розподіл субвенціїї</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477BDE">
        <w:trPr>
          <w:trHeight w:val="975"/>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3933</w:t>
            </w:r>
          </w:p>
        </w:tc>
        <w:tc>
          <w:tcPr>
            <w:tcW w:w="472" w:type="pct"/>
            <w:shd w:val="clear" w:color="auto" w:fill="FFFFFF"/>
            <w:vAlign w:val="center"/>
          </w:tcPr>
          <w:p w:rsidR="00AE023E" w:rsidRPr="00E73CAB" w:rsidRDefault="00AE023E" w:rsidP="00AE023E">
            <w:pPr>
              <w:jc w:val="center"/>
              <w:rPr>
                <w:bCs/>
                <w:sz w:val="16"/>
                <w:szCs w:val="16"/>
                <w:lang w:val="uk-UA"/>
              </w:rPr>
            </w:pPr>
            <w:r>
              <w:rPr>
                <w:bCs/>
                <w:sz w:val="16"/>
                <w:szCs w:val="16"/>
                <w:lang w:val="uk-UA"/>
              </w:rPr>
              <w:t xml:space="preserve">Про проведення перевірки </w:t>
            </w:r>
          </w:p>
        </w:tc>
        <w:tc>
          <w:tcPr>
            <w:tcW w:w="35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 вих-</w:t>
            </w:r>
          </w:p>
          <w:p w:rsidR="00AE023E" w:rsidRPr="00CB3691" w:rsidRDefault="00AE023E" w:rsidP="00AE023E">
            <w:pPr>
              <w:jc w:val="center"/>
              <w:rPr>
                <w:bCs/>
                <w:iCs/>
                <w:sz w:val="16"/>
                <w:szCs w:val="16"/>
                <w:lang w:val="uk-UA"/>
              </w:rPr>
            </w:pPr>
            <w:r>
              <w:rPr>
                <w:bCs/>
                <w:sz w:val="16"/>
                <w:szCs w:val="16"/>
                <w:lang w:val="uk-UA"/>
              </w:rPr>
              <w:t>920</w:t>
            </w:r>
            <w:r w:rsidRPr="00CB3691">
              <w:rPr>
                <w:bCs/>
                <w:sz w:val="16"/>
                <w:szCs w:val="16"/>
                <w:lang w:val="uk-UA"/>
              </w:rPr>
              <w:t>/04-19/25</w:t>
            </w:r>
          </w:p>
        </w:tc>
        <w:tc>
          <w:tcPr>
            <w:tcW w:w="298" w:type="pct"/>
            <w:shd w:val="clear" w:color="auto" w:fill="FFFFFF"/>
            <w:vAlign w:val="center"/>
          </w:tcPr>
          <w:p w:rsidR="00AE023E" w:rsidRPr="00CB3691" w:rsidRDefault="00AE023E" w:rsidP="00AE023E">
            <w:pPr>
              <w:jc w:val="center"/>
              <w:rPr>
                <w:bCs/>
                <w:iCs/>
                <w:sz w:val="16"/>
                <w:szCs w:val="16"/>
                <w:lang w:val="uk-UA"/>
              </w:rPr>
            </w:pPr>
            <w:r>
              <w:rPr>
                <w:bCs/>
                <w:iCs/>
                <w:sz w:val="16"/>
                <w:szCs w:val="16"/>
                <w:lang w:val="uk-UA"/>
              </w:rPr>
              <w:t>05.06</w:t>
            </w:r>
            <w:r w:rsidRPr="00CB3691">
              <w:rPr>
                <w:bCs/>
                <w:iCs/>
                <w:sz w:val="16"/>
                <w:szCs w:val="16"/>
                <w:lang w:val="uk-UA"/>
              </w:rPr>
              <w:t>.2025</w:t>
            </w:r>
          </w:p>
        </w:tc>
        <w:tc>
          <w:tcPr>
            <w:tcW w:w="304" w:type="pct"/>
            <w:shd w:val="clear" w:color="auto" w:fill="FFFFFF"/>
            <w:vAlign w:val="center"/>
          </w:tcPr>
          <w:p w:rsidR="00AE023E" w:rsidRPr="00CB3691" w:rsidRDefault="00AE023E" w:rsidP="00AE023E">
            <w:pPr>
              <w:jc w:val="center"/>
              <w:rPr>
                <w:bCs/>
                <w:iCs/>
                <w:sz w:val="16"/>
                <w:szCs w:val="16"/>
                <w:lang w:val="uk-UA"/>
              </w:rPr>
            </w:pPr>
            <w:r w:rsidRPr="00CB3691">
              <w:rPr>
                <w:bCs/>
                <w:iCs/>
                <w:sz w:val="16"/>
                <w:szCs w:val="16"/>
                <w:lang w:val="uk-UA"/>
              </w:rPr>
              <w:t>-</w:t>
            </w:r>
          </w:p>
        </w:tc>
        <w:tc>
          <w:tcPr>
            <w:tcW w:w="343" w:type="pct"/>
            <w:shd w:val="clear" w:color="auto" w:fill="FFFFFF"/>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162"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280" w:type="pct"/>
            <w:shd w:val="clear" w:color="auto" w:fill="FFFFFF"/>
            <w:vAlign w:val="center"/>
          </w:tcPr>
          <w:p w:rsidR="00AE023E" w:rsidRPr="00CB3691" w:rsidRDefault="00AE023E" w:rsidP="00AE023E">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AE023E" w:rsidRPr="00CB3691" w:rsidRDefault="00AE023E" w:rsidP="00AE023E">
            <w:pPr>
              <w:jc w:val="center"/>
              <w:rPr>
                <w:bCs/>
                <w:sz w:val="16"/>
                <w:szCs w:val="16"/>
                <w:lang w:val="uk-UA"/>
              </w:rPr>
            </w:pPr>
            <w:r>
              <w:rPr>
                <w:bCs/>
                <w:sz w:val="16"/>
                <w:szCs w:val="16"/>
                <w:lang w:val="uk-UA"/>
              </w:rPr>
              <w:t>Щодо проведення перевірки</w:t>
            </w:r>
          </w:p>
        </w:tc>
        <w:tc>
          <w:tcPr>
            <w:tcW w:w="34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w:t>
            </w:r>
          </w:p>
        </w:tc>
        <w:tc>
          <w:tcPr>
            <w:tcW w:w="306"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AE023E" w:rsidRPr="00CB3691" w:rsidRDefault="00AE023E" w:rsidP="00AE023E">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AE023E" w:rsidRDefault="00AE023E" w:rsidP="00AE023E">
            <w:pPr>
              <w:jc w:val="center"/>
              <w:rPr>
                <w:lang w:val="ru-RU"/>
              </w:rPr>
            </w:pPr>
            <w:r>
              <w:rPr>
                <w:lang w:val="ru-RU"/>
              </w:rPr>
              <w:t>-</w:t>
            </w:r>
          </w:p>
        </w:tc>
      </w:tr>
      <w:tr w:rsidR="00AE023E" w:rsidRPr="00B7371E" w:rsidTr="00F34F44">
        <w:trPr>
          <w:trHeight w:val="563"/>
        </w:trPr>
        <w:tc>
          <w:tcPr>
            <w:tcW w:w="166" w:type="pct"/>
            <w:shd w:val="clear" w:color="auto" w:fill="FFFFFF"/>
            <w:vAlign w:val="center"/>
          </w:tcPr>
          <w:p w:rsidR="00AE023E" w:rsidRDefault="00477BDE" w:rsidP="00AE023E">
            <w:pPr>
              <w:jc w:val="center"/>
              <w:rPr>
                <w:b/>
                <w:bCs/>
                <w:sz w:val="16"/>
                <w:szCs w:val="16"/>
                <w:lang w:val="uk-UA"/>
              </w:rPr>
            </w:pPr>
            <w:r>
              <w:rPr>
                <w:b/>
                <w:bCs/>
                <w:sz w:val="16"/>
                <w:szCs w:val="16"/>
                <w:lang w:val="uk-UA"/>
              </w:rPr>
              <w:t>3934</w:t>
            </w:r>
          </w:p>
        </w:tc>
        <w:tc>
          <w:tcPr>
            <w:tcW w:w="472"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 xml:space="preserve">Реєстр міжбюджетних трансфертів з місцевого бюджету Білокриницької сільської ТГ обласному бюджету Рівненської </w:t>
            </w:r>
            <w:r w:rsidRPr="003C7794">
              <w:rPr>
                <w:bCs/>
                <w:sz w:val="16"/>
                <w:szCs w:val="16"/>
                <w:lang w:val="uk-UA"/>
              </w:rPr>
              <w:lastRenderedPageBreak/>
              <w:t>області</w:t>
            </w:r>
          </w:p>
        </w:tc>
        <w:tc>
          <w:tcPr>
            <w:tcW w:w="350"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lastRenderedPageBreak/>
              <w:t>№вх-2910/25</w:t>
            </w:r>
          </w:p>
        </w:tc>
        <w:tc>
          <w:tcPr>
            <w:tcW w:w="298"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w:t>
            </w:r>
          </w:p>
        </w:tc>
        <w:tc>
          <w:tcPr>
            <w:tcW w:w="304" w:type="pct"/>
            <w:shd w:val="clear" w:color="auto" w:fill="FFFFFF"/>
            <w:vAlign w:val="center"/>
          </w:tcPr>
          <w:p w:rsidR="00AE023E" w:rsidRDefault="00AE023E" w:rsidP="00AE023E">
            <w:pPr>
              <w:jc w:val="center"/>
              <w:rPr>
                <w:bCs/>
                <w:sz w:val="16"/>
                <w:szCs w:val="16"/>
                <w:lang w:val="uk-UA"/>
              </w:rPr>
            </w:pPr>
            <w:r>
              <w:rPr>
                <w:bCs/>
                <w:sz w:val="16"/>
                <w:szCs w:val="16"/>
                <w:lang w:val="uk-UA"/>
              </w:rPr>
              <w:t>05.06.2025</w:t>
            </w:r>
          </w:p>
        </w:tc>
        <w:tc>
          <w:tcPr>
            <w:tcW w:w="343"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Білокриницька сільська рада</w:t>
            </w:r>
          </w:p>
        </w:tc>
        <w:tc>
          <w:tcPr>
            <w:tcW w:w="270"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162"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280"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фінанси</w:t>
            </w:r>
          </w:p>
        </w:tc>
        <w:tc>
          <w:tcPr>
            <w:tcW w:w="458" w:type="pct"/>
            <w:shd w:val="clear" w:color="auto" w:fill="FFFFFF"/>
            <w:vAlign w:val="center"/>
          </w:tcPr>
          <w:p w:rsidR="00AE023E" w:rsidRPr="00633F51" w:rsidRDefault="00AE023E" w:rsidP="00AE023E">
            <w:pPr>
              <w:jc w:val="center"/>
              <w:rPr>
                <w:bCs/>
                <w:sz w:val="16"/>
                <w:szCs w:val="16"/>
                <w:lang w:val="uk-UA"/>
              </w:rPr>
            </w:pPr>
            <w:r w:rsidRPr="003C7794">
              <w:rPr>
                <w:bCs/>
                <w:sz w:val="16"/>
                <w:szCs w:val="16"/>
                <w:lang w:val="uk-UA"/>
              </w:rPr>
              <w:t xml:space="preserve">Реєстр міжбюджетних трансфертів з місцевого бюджету Білокриницької сільської ТГ обласному бюджету </w:t>
            </w:r>
            <w:r w:rsidRPr="003C7794">
              <w:rPr>
                <w:bCs/>
                <w:sz w:val="16"/>
                <w:szCs w:val="16"/>
                <w:lang w:val="uk-UA"/>
              </w:rPr>
              <w:lastRenderedPageBreak/>
              <w:t>Рівненської області</w:t>
            </w:r>
          </w:p>
        </w:tc>
        <w:tc>
          <w:tcPr>
            <w:tcW w:w="34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lastRenderedPageBreak/>
              <w:t>Текстовий</w:t>
            </w:r>
            <w:r>
              <w:rPr>
                <w:bCs/>
                <w:sz w:val="16"/>
                <w:szCs w:val="16"/>
                <w:lang w:val="uk-UA"/>
              </w:rPr>
              <w:t xml:space="preserve">, табличний </w:t>
            </w:r>
          </w:p>
          <w:p w:rsidR="00AE023E" w:rsidRPr="00CD0E4E" w:rsidRDefault="00AE023E" w:rsidP="00AE023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AE023E" w:rsidRPr="00CD0E4E" w:rsidRDefault="00AE023E" w:rsidP="00AE023E">
            <w:pPr>
              <w:jc w:val="center"/>
              <w:rPr>
                <w:bCs/>
                <w:sz w:val="16"/>
                <w:szCs w:val="16"/>
                <w:lang w:val="uk-UA"/>
              </w:rPr>
            </w:pPr>
            <w:r>
              <w:rPr>
                <w:bCs/>
                <w:sz w:val="16"/>
                <w:szCs w:val="16"/>
                <w:lang w:val="uk-UA"/>
              </w:rPr>
              <w:t>Реєстр</w:t>
            </w:r>
          </w:p>
        </w:tc>
        <w:tc>
          <w:tcPr>
            <w:tcW w:w="157" w:type="pct"/>
            <w:shd w:val="clear" w:color="auto" w:fill="FFFFFF"/>
            <w:vAlign w:val="center"/>
          </w:tcPr>
          <w:p w:rsidR="00AE023E" w:rsidRPr="00CD0E4E" w:rsidRDefault="00AE023E" w:rsidP="00AE023E">
            <w:pPr>
              <w:jc w:val="center"/>
              <w:rPr>
                <w:bCs/>
                <w:sz w:val="16"/>
                <w:szCs w:val="16"/>
                <w:lang w:val="uk-UA"/>
              </w:rPr>
            </w:pPr>
            <w:r w:rsidRPr="00CD0E4E">
              <w:rPr>
                <w:bCs/>
                <w:sz w:val="16"/>
                <w:szCs w:val="16"/>
                <w:lang w:val="uk-UA"/>
              </w:rPr>
              <w:t>-</w:t>
            </w:r>
          </w:p>
        </w:tc>
        <w:tc>
          <w:tcPr>
            <w:tcW w:w="306" w:type="pct"/>
            <w:shd w:val="clear" w:color="auto" w:fill="FFFFFF"/>
            <w:vAlign w:val="center"/>
          </w:tcPr>
          <w:p w:rsidR="00AE023E" w:rsidRPr="00CD0E4E" w:rsidRDefault="00AE023E" w:rsidP="00AE023E">
            <w:pPr>
              <w:jc w:val="center"/>
              <w:rPr>
                <w:bCs/>
                <w:sz w:val="16"/>
                <w:szCs w:val="16"/>
                <w:lang w:val="uk-UA"/>
              </w:rPr>
            </w:pPr>
          </w:p>
          <w:p w:rsidR="00AE023E" w:rsidRPr="00CD0E4E" w:rsidRDefault="00AE023E" w:rsidP="00AE023E">
            <w:pPr>
              <w:jc w:val="center"/>
              <w:rPr>
                <w:bCs/>
                <w:sz w:val="16"/>
                <w:szCs w:val="16"/>
                <w:lang w:val="uk-UA"/>
              </w:rPr>
            </w:pPr>
            <w:r>
              <w:rPr>
                <w:bCs/>
                <w:sz w:val="16"/>
                <w:szCs w:val="16"/>
                <w:lang w:val="uk-UA"/>
              </w:rPr>
              <w:t>Паперова</w:t>
            </w:r>
          </w:p>
          <w:p w:rsidR="00AE023E" w:rsidRPr="00CD0E4E" w:rsidRDefault="00AE023E" w:rsidP="00AE023E">
            <w:pPr>
              <w:jc w:val="center"/>
              <w:rPr>
                <w:bCs/>
                <w:sz w:val="16"/>
                <w:szCs w:val="16"/>
                <w:lang w:val="uk-UA"/>
              </w:rPr>
            </w:pPr>
          </w:p>
        </w:tc>
        <w:tc>
          <w:tcPr>
            <w:tcW w:w="690" w:type="pct"/>
            <w:shd w:val="clear" w:color="auto" w:fill="FFFFFF"/>
            <w:vAlign w:val="center"/>
          </w:tcPr>
          <w:p w:rsidR="00AE023E" w:rsidRPr="00235E59" w:rsidRDefault="00AE023E" w:rsidP="00AE023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AE023E" w:rsidRDefault="00AE023E" w:rsidP="00AE023E">
            <w:pPr>
              <w:jc w:val="center"/>
              <w:rPr>
                <w:lang w:val="ru-RU"/>
              </w:rPr>
            </w:pPr>
            <w:r>
              <w:rPr>
                <w:lang w:val="ru-RU"/>
              </w:rPr>
              <w:t>-</w:t>
            </w:r>
          </w:p>
        </w:tc>
      </w:tr>
      <w:tr w:rsidR="005D48CA" w:rsidRPr="00B7371E" w:rsidTr="00C91796">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lastRenderedPageBreak/>
              <w:t>3935</w:t>
            </w:r>
          </w:p>
        </w:tc>
        <w:tc>
          <w:tcPr>
            <w:tcW w:w="472" w:type="pct"/>
            <w:shd w:val="clear" w:color="auto" w:fill="FFFFFF"/>
            <w:vAlign w:val="center"/>
          </w:tcPr>
          <w:p w:rsidR="005D48CA" w:rsidRPr="006D5D4C" w:rsidRDefault="005D48CA" w:rsidP="005D48CA">
            <w:pPr>
              <w:jc w:val="center"/>
              <w:rPr>
                <w:sz w:val="16"/>
                <w:szCs w:val="16"/>
                <w:lang w:val="uk-UA"/>
              </w:rPr>
            </w:pPr>
            <w:r w:rsidRPr="006D5D4C">
              <w:rPr>
                <w:sz w:val="16"/>
                <w:szCs w:val="16"/>
                <w:lang w:val="uk-UA"/>
              </w:rPr>
              <w:t>Про розгляд звернення</w:t>
            </w:r>
          </w:p>
        </w:tc>
        <w:tc>
          <w:tcPr>
            <w:tcW w:w="350" w:type="pct"/>
            <w:shd w:val="clear" w:color="auto" w:fill="FFFFFF"/>
            <w:vAlign w:val="center"/>
          </w:tcPr>
          <w:p w:rsidR="005D48CA" w:rsidRPr="006D5D4C" w:rsidRDefault="005D48CA" w:rsidP="005D48CA">
            <w:pPr>
              <w:jc w:val="center"/>
              <w:rPr>
                <w:sz w:val="16"/>
                <w:szCs w:val="16"/>
                <w:lang w:val="ru-RU"/>
              </w:rPr>
            </w:pPr>
            <w:r>
              <w:rPr>
                <w:sz w:val="16"/>
                <w:szCs w:val="16"/>
                <w:lang w:val="ru-RU"/>
              </w:rPr>
              <w:t>№ вих- 915/07-21</w:t>
            </w:r>
            <w:r w:rsidRPr="006D5D4C">
              <w:rPr>
                <w:sz w:val="16"/>
                <w:szCs w:val="16"/>
                <w:lang w:val="ru-RU"/>
              </w:rPr>
              <w:t>/25</w:t>
            </w:r>
          </w:p>
        </w:tc>
        <w:tc>
          <w:tcPr>
            <w:tcW w:w="298" w:type="pct"/>
            <w:shd w:val="clear" w:color="auto" w:fill="FFFFFF"/>
            <w:vAlign w:val="center"/>
          </w:tcPr>
          <w:p w:rsidR="005D48CA" w:rsidRPr="006D5D4C" w:rsidRDefault="005D48CA" w:rsidP="005D48CA">
            <w:pPr>
              <w:jc w:val="center"/>
              <w:rPr>
                <w:sz w:val="16"/>
                <w:szCs w:val="16"/>
                <w:lang w:val="ru-RU"/>
              </w:rPr>
            </w:pPr>
            <w:r>
              <w:rPr>
                <w:sz w:val="16"/>
                <w:szCs w:val="16"/>
                <w:lang w:val="ru-RU"/>
              </w:rPr>
              <w:t>05.06</w:t>
            </w:r>
            <w:r w:rsidRPr="006D5D4C">
              <w:rPr>
                <w:sz w:val="16"/>
                <w:szCs w:val="16"/>
                <w:lang w:val="ru-RU"/>
              </w:rPr>
              <w:t>.2025</w:t>
            </w:r>
          </w:p>
        </w:tc>
        <w:tc>
          <w:tcPr>
            <w:tcW w:w="304"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w:t>
            </w:r>
          </w:p>
        </w:tc>
        <w:tc>
          <w:tcPr>
            <w:tcW w:w="343"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Відділ  фінансів місцевих органів влади</w:t>
            </w:r>
          </w:p>
        </w:tc>
        <w:tc>
          <w:tcPr>
            <w:tcW w:w="270"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w:t>
            </w:r>
          </w:p>
        </w:tc>
        <w:tc>
          <w:tcPr>
            <w:tcW w:w="162"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w:t>
            </w:r>
          </w:p>
        </w:tc>
        <w:tc>
          <w:tcPr>
            <w:tcW w:w="280"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фінанси</w:t>
            </w:r>
          </w:p>
        </w:tc>
        <w:tc>
          <w:tcPr>
            <w:tcW w:w="458"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Про розгляд звернення</w:t>
            </w:r>
          </w:p>
        </w:tc>
        <w:tc>
          <w:tcPr>
            <w:tcW w:w="347"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Текстовий документ</w:t>
            </w:r>
          </w:p>
        </w:tc>
        <w:tc>
          <w:tcPr>
            <w:tcW w:w="231"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Лист</w:t>
            </w:r>
          </w:p>
        </w:tc>
        <w:tc>
          <w:tcPr>
            <w:tcW w:w="157"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w:t>
            </w:r>
          </w:p>
        </w:tc>
        <w:tc>
          <w:tcPr>
            <w:tcW w:w="306"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Паперова</w:t>
            </w:r>
          </w:p>
        </w:tc>
        <w:tc>
          <w:tcPr>
            <w:tcW w:w="690"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Відділ фінансів місцевих органів влади</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C91796">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3936</w:t>
            </w:r>
          </w:p>
        </w:tc>
        <w:tc>
          <w:tcPr>
            <w:tcW w:w="472" w:type="pct"/>
            <w:shd w:val="clear" w:color="auto" w:fill="FFFFFF"/>
            <w:vAlign w:val="center"/>
          </w:tcPr>
          <w:p w:rsidR="005D48CA" w:rsidRPr="006D5D4C" w:rsidRDefault="005D48CA" w:rsidP="005D48CA">
            <w:pPr>
              <w:jc w:val="center"/>
              <w:rPr>
                <w:sz w:val="16"/>
                <w:szCs w:val="16"/>
                <w:lang w:val="uk-UA"/>
              </w:rPr>
            </w:pPr>
            <w:r w:rsidRPr="006D5D4C">
              <w:rPr>
                <w:sz w:val="16"/>
                <w:szCs w:val="16"/>
                <w:lang w:val="uk-UA"/>
              </w:rPr>
              <w:t>Про розгляд звернення</w:t>
            </w:r>
          </w:p>
        </w:tc>
        <w:tc>
          <w:tcPr>
            <w:tcW w:w="350" w:type="pct"/>
            <w:shd w:val="clear" w:color="auto" w:fill="FFFFFF"/>
            <w:vAlign w:val="center"/>
          </w:tcPr>
          <w:p w:rsidR="005D48CA" w:rsidRPr="006D5D4C" w:rsidRDefault="005D48CA" w:rsidP="005D48CA">
            <w:pPr>
              <w:jc w:val="center"/>
              <w:rPr>
                <w:sz w:val="16"/>
                <w:szCs w:val="16"/>
                <w:lang w:val="ru-RU"/>
              </w:rPr>
            </w:pPr>
            <w:r>
              <w:rPr>
                <w:sz w:val="16"/>
                <w:szCs w:val="16"/>
                <w:lang w:val="ru-RU"/>
              </w:rPr>
              <w:t>№ вих- 916/07-21</w:t>
            </w:r>
            <w:r w:rsidRPr="006D5D4C">
              <w:rPr>
                <w:sz w:val="16"/>
                <w:szCs w:val="16"/>
                <w:lang w:val="ru-RU"/>
              </w:rPr>
              <w:t>/25</w:t>
            </w:r>
          </w:p>
        </w:tc>
        <w:tc>
          <w:tcPr>
            <w:tcW w:w="298" w:type="pct"/>
            <w:shd w:val="clear" w:color="auto" w:fill="FFFFFF"/>
            <w:vAlign w:val="center"/>
          </w:tcPr>
          <w:p w:rsidR="005D48CA" w:rsidRPr="006D5D4C" w:rsidRDefault="005D48CA" w:rsidP="005D48CA">
            <w:pPr>
              <w:jc w:val="center"/>
              <w:rPr>
                <w:sz w:val="16"/>
                <w:szCs w:val="16"/>
                <w:lang w:val="ru-RU"/>
              </w:rPr>
            </w:pPr>
            <w:r>
              <w:rPr>
                <w:sz w:val="16"/>
                <w:szCs w:val="16"/>
                <w:lang w:val="ru-RU"/>
              </w:rPr>
              <w:t>05.06</w:t>
            </w:r>
            <w:r w:rsidRPr="006D5D4C">
              <w:rPr>
                <w:sz w:val="16"/>
                <w:szCs w:val="16"/>
                <w:lang w:val="ru-RU"/>
              </w:rPr>
              <w:t>.2025</w:t>
            </w:r>
          </w:p>
        </w:tc>
        <w:tc>
          <w:tcPr>
            <w:tcW w:w="304"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w:t>
            </w:r>
          </w:p>
        </w:tc>
        <w:tc>
          <w:tcPr>
            <w:tcW w:w="343"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Відділ  фінансів місцевих органів влади</w:t>
            </w:r>
          </w:p>
        </w:tc>
        <w:tc>
          <w:tcPr>
            <w:tcW w:w="270"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w:t>
            </w:r>
          </w:p>
        </w:tc>
        <w:tc>
          <w:tcPr>
            <w:tcW w:w="162"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w:t>
            </w:r>
          </w:p>
        </w:tc>
        <w:tc>
          <w:tcPr>
            <w:tcW w:w="280"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фінанси</w:t>
            </w:r>
          </w:p>
        </w:tc>
        <w:tc>
          <w:tcPr>
            <w:tcW w:w="458"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Про розгляд звернення</w:t>
            </w:r>
          </w:p>
        </w:tc>
        <w:tc>
          <w:tcPr>
            <w:tcW w:w="347"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Текстовий документ</w:t>
            </w:r>
          </w:p>
        </w:tc>
        <w:tc>
          <w:tcPr>
            <w:tcW w:w="231"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Лист</w:t>
            </w:r>
          </w:p>
        </w:tc>
        <w:tc>
          <w:tcPr>
            <w:tcW w:w="157"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w:t>
            </w:r>
          </w:p>
        </w:tc>
        <w:tc>
          <w:tcPr>
            <w:tcW w:w="306"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Паперова</w:t>
            </w:r>
          </w:p>
        </w:tc>
        <w:tc>
          <w:tcPr>
            <w:tcW w:w="690" w:type="pct"/>
            <w:shd w:val="clear" w:color="auto" w:fill="FFFFFF"/>
            <w:vAlign w:val="center"/>
          </w:tcPr>
          <w:p w:rsidR="005D48CA" w:rsidRPr="006D5D4C" w:rsidRDefault="005D48CA" w:rsidP="005D48CA">
            <w:pPr>
              <w:jc w:val="center"/>
              <w:rPr>
                <w:sz w:val="16"/>
                <w:szCs w:val="16"/>
                <w:lang w:val="ru-RU"/>
              </w:rPr>
            </w:pPr>
            <w:r w:rsidRPr="006D5D4C">
              <w:rPr>
                <w:sz w:val="16"/>
                <w:szCs w:val="16"/>
                <w:lang w:val="ru-RU"/>
              </w:rPr>
              <w:t>Відділ фінансів місцевих органів влади</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C91796">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3937</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розгляд листа</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№вх-2911/25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05.06.2025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Головне управління Держгеокадастру у Рівненській області</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розгляд листа</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C91796">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3938</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Щодо виділення субвенції</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№вх-2912/25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8900B6">
              <w:rPr>
                <w:bCs/>
                <w:sz w:val="16"/>
                <w:szCs w:val="16"/>
                <w:lang w:val="uk-UA"/>
              </w:rPr>
              <w:t>Рівненська обласна військова адміністрація</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Щодо виділення субвенції</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C91796">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3939</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надання інформації</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№вх-2913/25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Департамент фінансів Черкаської ОДА</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надання інформації</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C91796">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3940</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Розпорядження про внесення змін до розпорядження голови обласної державної адміністрації від 04 квітня 2013 року № 176</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№вх-2914/25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8900B6">
              <w:rPr>
                <w:bCs/>
                <w:sz w:val="16"/>
                <w:szCs w:val="16"/>
                <w:lang w:val="uk-UA"/>
              </w:rPr>
              <w:t>Рівненська обласна військова адміністрація</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Розпорядження про внесення змін до розпорядження голови обласної державної адміністрації від 04 квітня 2013 року № 176</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sidRPr="003C7794">
              <w:rPr>
                <w:bCs/>
                <w:sz w:val="16"/>
                <w:szCs w:val="16"/>
                <w:lang w:val="uk-UA"/>
              </w:rPr>
              <w:t>Розпорядження</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C91796">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3941</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перерахунок коштів</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№вх-2915/25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Департамент житлово-комунального господарства, енергетики та енергоефективності</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перерахунок коштів</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C91796">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3942</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Інформація щодо регіональних програм обласного бюджету станом на 01.06.2025</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№вх-2916/25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Департамент екології та природних ресурсів</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Інформація щодо регіональних програм обласного бюджету станом на 01.06.2025</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C91796">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3943</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Лист на № вих-193-06-12-25</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№вх-2917/25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Департамент освіти і науки</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Лист на № вих-193-06-12-25</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C91796">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lastRenderedPageBreak/>
              <w:t>3944</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Щодо фінансування видатків КПКВК 3518240</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№вх-2918/25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Управління інфраструктури та промисловості</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Щодо фінансування видатків КПКВК 3518240</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3945</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Наказ про внесення змін до районного бюджету Рівненського району на 2025 рік</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№вх-2919/25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Рівненська районна державна адміністрація</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Наказ про внесення змін до районного бюджету Рівненського району на 2025 рік</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r>
              <w:rPr>
                <w:bCs/>
                <w:sz w:val="16"/>
                <w:szCs w:val="16"/>
                <w:lang w:val="uk-UA"/>
              </w:rPr>
              <w:t xml:space="preserve">, табличний </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sidRPr="003C7794">
              <w:rPr>
                <w:bCs/>
                <w:sz w:val="16"/>
                <w:szCs w:val="16"/>
                <w:lang w:val="uk-UA"/>
              </w:rPr>
              <w:t>Наказ</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Pr>
                <w:bCs/>
                <w:sz w:val="16"/>
                <w:szCs w:val="16"/>
                <w:lang w:val="uk-UA"/>
              </w:rPr>
              <w:t>Паперова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3946</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надходження коштів</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№вх-2920/25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Рівненська обласна рада</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надходження коштів</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3947</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Щодо фактичних видатків на оплату праці</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№вх-2921/25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Департамент агропромислового розвитку</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Щодо фактичних видатків на оплату праці</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3948</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подання паспортів бюдж. програм</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№вх-2922/25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подання паспортів бюдж. програм</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3949</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фінансування коштів</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№вх-2923/25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Департамент освіти і науки</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фінансування коштів</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3950</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фінансування коштів</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№вх-2924/25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Департамент освіти і науки</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фінансування коштів</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477BDE">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3951</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Щодо внесення змін до обласного бюджету</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№вх-2926/25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tcPr>
          <w:p w:rsidR="005D48CA" w:rsidRPr="003C7794" w:rsidRDefault="005D48CA" w:rsidP="005D48CA">
            <w:pPr>
              <w:jc w:val="center"/>
              <w:rPr>
                <w:bCs/>
                <w:sz w:val="16"/>
                <w:szCs w:val="16"/>
                <w:lang w:val="uk-UA"/>
              </w:rPr>
            </w:pPr>
            <w:r w:rsidRPr="00BF6881">
              <w:rPr>
                <w:bCs/>
                <w:sz w:val="16"/>
                <w:szCs w:val="16"/>
                <w:lang w:val="uk-UA"/>
              </w:rPr>
              <w:t>Рівненська обласна військова адміністрація</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Щодо внесення змін до обласного бюджету</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477BDE">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3952</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 xml:space="preserve">Про перерахунок коштів </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№вх-2927/25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tcPr>
          <w:p w:rsidR="005D48CA" w:rsidRPr="003C7794" w:rsidRDefault="005D48CA" w:rsidP="005D48CA">
            <w:pPr>
              <w:jc w:val="center"/>
              <w:rPr>
                <w:bCs/>
                <w:sz w:val="16"/>
                <w:szCs w:val="16"/>
                <w:lang w:val="uk-UA"/>
              </w:rPr>
            </w:pPr>
            <w:r w:rsidRPr="00BF6881">
              <w:rPr>
                <w:bCs/>
                <w:sz w:val="16"/>
                <w:szCs w:val="16"/>
                <w:lang w:val="uk-UA"/>
              </w:rPr>
              <w:t>Рівненська обласна військова адміністрація</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 xml:space="preserve">Про перерахунок коштів </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3953</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Рішення про внесення змін до бюджету Соснівської селищної територіальної громади на 2025 р.</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№вх-2928/25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Соснівська селищна рада Рівненського району Рівненської області</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Рішення про внесення змін до бюджету Соснівської селищної територіальної громади на 2025 р.</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r>
              <w:rPr>
                <w:bCs/>
                <w:sz w:val="16"/>
                <w:szCs w:val="16"/>
                <w:lang w:val="uk-UA"/>
              </w:rPr>
              <w:t xml:space="preserve">, табличний </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Рішення</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Pr>
                <w:bCs/>
                <w:sz w:val="16"/>
                <w:szCs w:val="16"/>
                <w:lang w:val="uk-UA"/>
              </w:rPr>
              <w:t>Паперова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lastRenderedPageBreak/>
              <w:t>3954</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Рішення про внесення змін до бюджету Бокіймівської селищної територіальної громади на 2025 р.</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№вх-2930/25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Бокіймівська сільська рада</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Рішення про внесення змін до бюджету Бокіймівської селищної територіальної громади на 2025 р.</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r>
              <w:rPr>
                <w:bCs/>
                <w:sz w:val="16"/>
                <w:szCs w:val="16"/>
                <w:lang w:val="uk-UA"/>
              </w:rPr>
              <w:t xml:space="preserve">, табличний </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Рішення</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Pr>
                <w:bCs/>
                <w:sz w:val="16"/>
                <w:szCs w:val="16"/>
                <w:lang w:val="uk-UA"/>
              </w:rPr>
              <w:t>Паперова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3955</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здійснення виконанчої влади</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№вх-2931/25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Департамент освіти і науки</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здійснення виконанчої влади</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3956</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виділення субвенції</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№вх-2932/25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8900B6">
              <w:rPr>
                <w:bCs/>
                <w:sz w:val="16"/>
                <w:szCs w:val="16"/>
                <w:lang w:val="uk-UA"/>
              </w:rPr>
              <w:t>Рівненська обласна військова адміністрація</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виділення субвенції</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3957</w:t>
            </w:r>
          </w:p>
        </w:tc>
        <w:tc>
          <w:tcPr>
            <w:tcW w:w="472"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надсилання документів (копія наказу та паспорт бюджетної програми на 2025 р. по КПКВК 5113193)</w:t>
            </w:r>
          </w:p>
        </w:tc>
        <w:tc>
          <w:tcPr>
            <w:tcW w:w="350"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№вх-2933/25</w:t>
            </w:r>
          </w:p>
        </w:tc>
        <w:tc>
          <w:tcPr>
            <w:tcW w:w="298"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w:t>
            </w:r>
          </w:p>
        </w:tc>
        <w:tc>
          <w:tcPr>
            <w:tcW w:w="304" w:type="pct"/>
            <w:shd w:val="clear" w:color="auto" w:fill="FFFFFF"/>
            <w:vAlign w:val="center"/>
          </w:tcPr>
          <w:p w:rsidR="005D48CA" w:rsidRDefault="005D48CA" w:rsidP="005D48CA">
            <w:pPr>
              <w:jc w:val="center"/>
              <w:rPr>
                <w:bCs/>
                <w:sz w:val="16"/>
                <w:szCs w:val="16"/>
                <w:lang w:val="uk-UA"/>
              </w:rPr>
            </w:pPr>
            <w:r>
              <w:rPr>
                <w:bCs/>
                <w:sz w:val="16"/>
                <w:szCs w:val="16"/>
                <w:lang w:val="uk-UA"/>
              </w:rPr>
              <w:t>06.06.2025</w:t>
            </w:r>
          </w:p>
        </w:tc>
        <w:tc>
          <w:tcPr>
            <w:tcW w:w="343"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Управління з питань ветеранської політики</w:t>
            </w:r>
          </w:p>
        </w:tc>
        <w:tc>
          <w:tcPr>
            <w:tcW w:w="270"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162"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280"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фінанси</w:t>
            </w:r>
          </w:p>
        </w:tc>
        <w:tc>
          <w:tcPr>
            <w:tcW w:w="458" w:type="pct"/>
            <w:shd w:val="clear" w:color="auto" w:fill="FFFFFF"/>
            <w:vAlign w:val="center"/>
          </w:tcPr>
          <w:p w:rsidR="005D48CA" w:rsidRPr="00633F51" w:rsidRDefault="005D48CA" w:rsidP="005D48CA">
            <w:pPr>
              <w:jc w:val="center"/>
              <w:rPr>
                <w:bCs/>
                <w:sz w:val="16"/>
                <w:szCs w:val="16"/>
                <w:lang w:val="uk-UA"/>
              </w:rPr>
            </w:pPr>
            <w:r w:rsidRPr="003C7794">
              <w:rPr>
                <w:bCs/>
                <w:sz w:val="16"/>
                <w:szCs w:val="16"/>
                <w:lang w:val="uk-UA"/>
              </w:rPr>
              <w:t>Про надсилання документів (копія наказу та паспорт бюджетної програми на 2025 р. по КПКВК 5113193)</w:t>
            </w:r>
          </w:p>
        </w:tc>
        <w:tc>
          <w:tcPr>
            <w:tcW w:w="34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Текстовий</w:t>
            </w:r>
          </w:p>
          <w:p w:rsidR="005D48CA" w:rsidRPr="00CD0E4E" w:rsidRDefault="005D48CA" w:rsidP="005D48CA">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5D48CA" w:rsidRPr="00CD0E4E" w:rsidRDefault="005D48CA" w:rsidP="005D48CA">
            <w:pPr>
              <w:jc w:val="center"/>
              <w:rPr>
                <w:bCs/>
                <w:sz w:val="16"/>
                <w:szCs w:val="16"/>
                <w:lang w:val="uk-UA"/>
              </w:rPr>
            </w:pPr>
            <w:r>
              <w:rPr>
                <w:bCs/>
                <w:sz w:val="16"/>
                <w:szCs w:val="16"/>
                <w:lang w:val="uk-UA"/>
              </w:rPr>
              <w:t>Лист</w:t>
            </w:r>
          </w:p>
        </w:tc>
        <w:tc>
          <w:tcPr>
            <w:tcW w:w="157" w:type="pct"/>
            <w:shd w:val="clear" w:color="auto" w:fill="FFFFFF"/>
            <w:vAlign w:val="center"/>
          </w:tcPr>
          <w:p w:rsidR="005D48CA" w:rsidRPr="00CD0E4E" w:rsidRDefault="005D48CA" w:rsidP="005D48CA">
            <w:pPr>
              <w:jc w:val="center"/>
              <w:rPr>
                <w:bCs/>
                <w:sz w:val="16"/>
                <w:szCs w:val="16"/>
                <w:lang w:val="uk-UA"/>
              </w:rPr>
            </w:pPr>
            <w:r w:rsidRPr="00CD0E4E">
              <w:rPr>
                <w:bCs/>
                <w:sz w:val="16"/>
                <w:szCs w:val="16"/>
                <w:lang w:val="uk-UA"/>
              </w:rPr>
              <w:t>-</w:t>
            </w:r>
          </w:p>
        </w:tc>
        <w:tc>
          <w:tcPr>
            <w:tcW w:w="306" w:type="pct"/>
            <w:shd w:val="clear" w:color="auto" w:fill="FFFFFF"/>
            <w:vAlign w:val="center"/>
          </w:tcPr>
          <w:p w:rsidR="005D48CA" w:rsidRPr="00CD0E4E" w:rsidRDefault="005D48CA" w:rsidP="005D48CA">
            <w:pPr>
              <w:jc w:val="center"/>
              <w:rPr>
                <w:bCs/>
                <w:sz w:val="16"/>
                <w:szCs w:val="16"/>
                <w:lang w:val="uk-UA"/>
              </w:rPr>
            </w:pPr>
          </w:p>
          <w:p w:rsidR="005D48CA" w:rsidRPr="00CD0E4E" w:rsidRDefault="005D48CA" w:rsidP="005D48CA">
            <w:pPr>
              <w:jc w:val="center"/>
              <w:rPr>
                <w:bCs/>
                <w:sz w:val="16"/>
                <w:szCs w:val="16"/>
                <w:lang w:val="uk-UA"/>
              </w:rPr>
            </w:pPr>
            <w:r w:rsidRPr="00CD0E4E">
              <w:rPr>
                <w:bCs/>
                <w:sz w:val="16"/>
                <w:szCs w:val="16"/>
                <w:lang w:val="uk-UA"/>
              </w:rPr>
              <w:t>Паперова, електронна</w:t>
            </w:r>
          </w:p>
          <w:p w:rsidR="005D48CA" w:rsidRPr="00CD0E4E" w:rsidRDefault="005D48CA" w:rsidP="005D48CA">
            <w:pPr>
              <w:jc w:val="center"/>
              <w:rPr>
                <w:bCs/>
                <w:sz w:val="16"/>
                <w:szCs w:val="16"/>
                <w:lang w:val="uk-UA"/>
              </w:rPr>
            </w:pPr>
          </w:p>
        </w:tc>
        <w:tc>
          <w:tcPr>
            <w:tcW w:w="690" w:type="pct"/>
            <w:shd w:val="clear" w:color="auto" w:fill="FFFFFF"/>
            <w:vAlign w:val="center"/>
          </w:tcPr>
          <w:p w:rsidR="005D48CA" w:rsidRPr="00235E59" w:rsidRDefault="005D48CA" w:rsidP="005D48C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477BDE">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3958</w:t>
            </w:r>
          </w:p>
        </w:tc>
        <w:tc>
          <w:tcPr>
            <w:tcW w:w="472"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Наказ департаменту фінансів</w:t>
            </w:r>
          </w:p>
        </w:tc>
        <w:tc>
          <w:tcPr>
            <w:tcW w:w="350"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6</w:t>
            </w:r>
            <w:r>
              <w:rPr>
                <w:sz w:val="16"/>
                <w:szCs w:val="16"/>
              </w:rPr>
              <w:t>8</w:t>
            </w:r>
            <w:r w:rsidRPr="001D1136">
              <w:rPr>
                <w:sz w:val="16"/>
                <w:szCs w:val="16"/>
                <w:lang w:val="uk-UA"/>
              </w:rPr>
              <w:t>-в</w:t>
            </w:r>
          </w:p>
        </w:tc>
        <w:tc>
          <w:tcPr>
            <w:tcW w:w="298" w:type="pct"/>
            <w:shd w:val="clear" w:color="auto" w:fill="FFFFFF"/>
            <w:vAlign w:val="center"/>
          </w:tcPr>
          <w:p w:rsidR="005D48CA" w:rsidRPr="001D1136" w:rsidRDefault="005D48CA" w:rsidP="005D48CA">
            <w:pPr>
              <w:jc w:val="center"/>
              <w:rPr>
                <w:sz w:val="16"/>
                <w:szCs w:val="16"/>
                <w:lang w:val="uk-UA"/>
              </w:rPr>
            </w:pPr>
            <w:r>
              <w:rPr>
                <w:sz w:val="16"/>
                <w:szCs w:val="16"/>
              </w:rPr>
              <w:t>04</w:t>
            </w:r>
            <w:r>
              <w:rPr>
                <w:sz w:val="16"/>
                <w:szCs w:val="16"/>
                <w:lang w:val="uk-UA"/>
              </w:rPr>
              <w:t>.0</w:t>
            </w:r>
            <w:r>
              <w:rPr>
                <w:sz w:val="16"/>
                <w:szCs w:val="16"/>
              </w:rPr>
              <w:t>6</w:t>
            </w:r>
            <w:r w:rsidRPr="001D1136">
              <w:rPr>
                <w:sz w:val="16"/>
                <w:szCs w:val="16"/>
                <w:lang w:val="uk-UA"/>
              </w:rPr>
              <w:t>.2025</w:t>
            </w:r>
          </w:p>
        </w:tc>
        <w:tc>
          <w:tcPr>
            <w:tcW w:w="304" w:type="pct"/>
            <w:shd w:val="clear" w:color="auto" w:fill="FFFFFF"/>
            <w:vAlign w:val="center"/>
          </w:tcPr>
          <w:p w:rsidR="005D48CA" w:rsidRPr="001D1136" w:rsidRDefault="005D48CA" w:rsidP="005D48CA">
            <w:pPr>
              <w:jc w:val="center"/>
              <w:rPr>
                <w:iCs/>
                <w:sz w:val="16"/>
                <w:szCs w:val="16"/>
                <w:lang w:val="uk-UA"/>
              </w:rPr>
            </w:pPr>
            <w:r w:rsidRPr="001D1136">
              <w:rPr>
                <w:iCs/>
                <w:sz w:val="16"/>
                <w:szCs w:val="16"/>
                <w:lang w:val="uk-UA"/>
              </w:rPr>
              <w:t>-</w:t>
            </w:r>
          </w:p>
        </w:tc>
        <w:tc>
          <w:tcPr>
            <w:tcW w:w="343" w:type="pct"/>
            <w:shd w:val="clear" w:color="auto" w:fill="FFFFFF"/>
          </w:tcPr>
          <w:p w:rsidR="005D48CA" w:rsidRPr="001D1136" w:rsidRDefault="005D48CA" w:rsidP="005D48CA">
            <w:pPr>
              <w:jc w:val="center"/>
              <w:rPr>
                <w:sz w:val="16"/>
                <w:szCs w:val="16"/>
                <w:lang w:val="uk-UA"/>
              </w:rPr>
            </w:pPr>
            <w:r w:rsidRPr="001D1136">
              <w:rPr>
                <w:sz w:val="16"/>
                <w:szCs w:val="16"/>
                <w:lang w:val="uk-UA"/>
              </w:rPr>
              <w:t>Відділ управління персоналом і організаційної роботи</w:t>
            </w:r>
          </w:p>
        </w:tc>
        <w:tc>
          <w:tcPr>
            <w:tcW w:w="270"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w:t>
            </w:r>
          </w:p>
        </w:tc>
        <w:tc>
          <w:tcPr>
            <w:tcW w:w="162"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w:t>
            </w:r>
          </w:p>
        </w:tc>
        <w:tc>
          <w:tcPr>
            <w:tcW w:w="280" w:type="pct"/>
            <w:shd w:val="clear" w:color="auto" w:fill="FFFFFF"/>
            <w:vAlign w:val="center"/>
          </w:tcPr>
          <w:p w:rsidR="005D48CA" w:rsidRPr="001D1136" w:rsidRDefault="005D48CA" w:rsidP="005D48CA">
            <w:pPr>
              <w:ind w:left="-85" w:right="-85"/>
              <w:jc w:val="center"/>
              <w:rPr>
                <w:sz w:val="16"/>
                <w:szCs w:val="16"/>
                <w:lang w:val="uk-UA"/>
              </w:rPr>
            </w:pPr>
            <w:r w:rsidRPr="001D1136">
              <w:rPr>
                <w:sz w:val="16"/>
                <w:szCs w:val="16"/>
                <w:lang w:val="uk-UA"/>
              </w:rPr>
              <w:t>Управління персона-лом</w:t>
            </w:r>
          </w:p>
        </w:tc>
        <w:tc>
          <w:tcPr>
            <w:tcW w:w="458"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Про надання відпустки</w:t>
            </w:r>
          </w:p>
        </w:tc>
        <w:tc>
          <w:tcPr>
            <w:tcW w:w="347"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Текстовий документ</w:t>
            </w:r>
          </w:p>
        </w:tc>
        <w:tc>
          <w:tcPr>
            <w:tcW w:w="231"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Наказ</w:t>
            </w:r>
          </w:p>
        </w:tc>
        <w:tc>
          <w:tcPr>
            <w:tcW w:w="157"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w:t>
            </w:r>
          </w:p>
        </w:tc>
        <w:tc>
          <w:tcPr>
            <w:tcW w:w="306"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Паперова</w:t>
            </w:r>
          </w:p>
        </w:tc>
        <w:tc>
          <w:tcPr>
            <w:tcW w:w="690"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Відділ управління персоналом і організаційної роботи</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3959</w:t>
            </w:r>
          </w:p>
        </w:tc>
        <w:tc>
          <w:tcPr>
            <w:tcW w:w="472"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Про виконання розпорядження</w:t>
            </w:r>
          </w:p>
        </w:tc>
        <w:tc>
          <w:tcPr>
            <w:tcW w:w="350" w:type="pct"/>
            <w:shd w:val="clear" w:color="auto" w:fill="FFFFFF"/>
            <w:vAlign w:val="center"/>
          </w:tcPr>
          <w:p w:rsidR="005D48CA" w:rsidRPr="00000BF0" w:rsidRDefault="005D48CA" w:rsidP="005D48CA">
            <w:pPr>
              <w:jc w:val="center"/>
              <w:rPr>
                <w:sz w:val="16"/>
                <w:szCs w:val="16"/>
                <w:lang w:val="uk-UA"/>
              </w:rPr>
            </w:pPr>
            <w:r w:rsidRPr="00000BF0">
              <w:rPr>
                <w:sz w:val="16"/>
                <w:szCs w:val="16"/>
                <w:lang w:val="uk-UA"/>
              </w:rPr>
              <w:t xml:space="preserve">№ вих- </w:t>
            </w:r>
          </w:p>
          <w:p w:rsidR="005D48CA" w:rsidRPr="00DB234B" w:rsidRDefault="005D48CA" w:rsidP="005D48CA">
            <w:pPr>
              <w:jc w:val="center"/>
              <w:rPr>
                <w:sz w:val="16"/>
                <w:szCs w:val="16"/>
                <w:lang w:val="uk-UA"/>
              </w:rPr>
            </w:pPr>
            <w:r>
              <w:rPr>
                <w:sz w:val="16"/>
                <w:szCs w:val="16"/>
                <w:lang w:val="uk-UA"/>
              </w:rPr>
              <w:t>901</w:t>
            </w:r>
            <w:r w:rsidRPr="00000BF0">
              <w:rPr>
                <w:sz w:val="16"/>
                <w:szCs w:val="16"/>
                <w:lang w:val="uk-UA"/>
              </w:rPr>
              <w:t>/08-18/25</w:t>
            </w:r>
          </w:p>
        </w:tc>
        <w:tc>
          <w:tcPr>
            <w:tcW w:w="298" w:type="pct"/>
            <w:shd w:val="clear" w:color="auto" w:fill="FFFFFF"/>
            <w:vAlign w:val="center"/>
          </w:tcPr>
          <w:p w:rsidR="005D48CA" w:rsidRPr="00DB234B" w:rsidRDefault="005D48CA" w:rsidP="005D48CA">
            <w:pPr>
              <w:jc w:val="center"/>
              <w:rPr>
                <w:sz w:val="16"/>
                <w:szCs w:val="16"/>
                <w:lang w:val="uk-UA"/>
              </w:rPr>
            </w:pPr>
            <w:r>
              <w:rPr>
                <w:sz w:val="16"/>
                <w:szCs w:val="16"/>
              </w:rPr>
              <w:t>04</w:t>
            </w:r>
            <w:r>
              <w:rPr>
                <w:sz w:val="16"/>
                <w:szCs w:val="16"/>
                <w:lang w:val="uk-UA"/>
              </w:rPr>
              <w:t>.0</w:t>
            </w:r>
            <w:r>
              <w:rPr>
                <w:sz w:val="16"/>
                <w:szCs w:val="16"/>
              </w:rPr>
              <w:t>6</w:t>
            </w:r>
            <w:r w:rsidRPr="001D1136">
              <w:rPr>
                <w:sz w:val="16"/>
                <w:szCs w:val="16"/>
                <w:lang w:val="uk-UA"/>
              </w:rPr>
              <w:t>.2025</w:t>
            </w:r>
          </w:p>
        </w:tc>
        <w:tc>
          <w:tcPr>
            <w:tcW w:w="304" w:type="pct"/>
            <w:shd w:val="clear" w:color="auto" w:fill="FFFFFF"/>
            <w:vAlign w:val="center"/>
          </w:tcPr>
          <w:p w:rsidR="005D48CA" w:rsidRPr="00DB234B" w:rsidRDefault="005D48CA" w:rsidP="005D48CA">
            <w:pPr>
              <w:jc w:val="center"/>
              <w:rPr>
                <w:iCs/>
                <w:sz w:val="16"/>
                <w:szCs w:val="16"/>
                <w:lang w:val="uk-UA"/>
              </w:rPr>
            </w:pPr>
            <w:r w:rsidRPr="00DB234B">
              <w:rPr>
                <w:iCs/>
                <w:sz w:val="16"/>
                <w:szCs w:val="16"/>
                <w:lang w:val="uk-UA"/>
              </w:rPr>
              <w:t>-</w:t>
            </w:r>
          </w:p>
        </w:tc>
        <w:tc>
          <w:tcPr>
            <w:tcW w:w="343" w:type="pct"/>
            <w:shd w:val="clear" w:color="auto" w:fill="FFFFFF"/>
            <w:vAlign w:val="center"/>
          </w:tcPr>
          <w:p w:rsidR="005D48CA" w:rsidRPr="00DB234B" w:rsidRDefault="005D48CA" w:rsidP="005D48CA">
            <w:pPr>
              <w:jc w:val="center"/>
              <w:rPr>
                <w:sz w:val="16"/>
                <w:szCs w:val="16"/>
                <w:lang w:val="ru-RU"/>
              </w:rPr>
            </w:pPr>
            <w:r w:rsidRPr="00DB234B">
              <w:rPr>
                <w:sz w:val="16"/>
                <w:szCs w:val="16"/>
                <w:lang w:val="uk-UA"/>
              </w:rPr>
              <w:t>Відділ управління персоналом і  організаційної роботи</w:t>
            </w:r>
          </w:p>
        </w:tc>
        <w:tc>
          <w:tcPr>
            <w:tcW w:w="270"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w:t>
            </w:r>
          </w:p>
        </w:tc>
        <w:tc>
          <w:tcPr>
            <w:tcW w:w="162"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w:t>
            </w:r>
          </w:p>
        </w:tc>
        <w:tc>
          <w:tcPr>
            <w:tcW w:w="280" w:type="pct"/>
            <w:shd w:val="clear" w:color="auto" w:fill="FFFFFF"/>
            <w:vAlign w:val="center"/>
          </w:tcPr>
          <w:p w:rsidR="005D48CA" w:rsidRPr="00DB234B" w:rsidRDefault="005D48CA" w:rsidP="005D48CA">
            <w:pPr>
              <w:ind w:left="-85" w:right="-85"/>
              <w:jc w:val="center"/>
              <w:rPr>
                <w:sz w:val="16"/>
                <w:szCs w:val="16"/>
                <w:lang w:val="uk-UA"/>
              </w:rPr>
            </w:pPr>
            <w:r w:rsidRPr="00DB234B">
              <w:rPr>
                <w:sz w:val="16"/>
                <w:szCs w:val="16"/>
                <w:lang w:val="uk-UA"/>
              </w:rPr>
              <w:t>Організа-ційні питання</w:t>
            </w:r>
          </w:p>
        </w:tc>
        <w:tc>
          <w:tcPr>
            <w:tcW w:w="458"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Про виконання плану роботи облде</w:t>
            </w:r>
            <w:r>
              <w:rPr>
                <w:sz w:val="16"/>
                <w:szCs w:val="16"/>
                <w:lang w:val="uk-UA"/>
              </w:rPr>
              <w:t>ржадмініст-рації на травень 202</w:t>
            </w:r>
            <w:r w:rsidRPr="001D1136">
              <w:rPr>
                <w:sz w:val="16"/>
                <w:szCs w:val="16"/>
                <w:lang w:val="ru-RU"/>
              </w:rPr>
              <w:t>5</w:t>
            </w:r>
            <w:r w:rsidRPr="00DB234B">
              <w:rPr>
                <w:sz w:val="16"/>
                <w:szCs w:val="16"/>
                <w:lang w:val="uk-UA"/>
              </w:rPr>
              <w:t xml:space="preserve"> року</w:t>
            </w:r>
          </w:p>
        </w:tc>
        <w:tc>
          <w:tcPr>
            <w:tcW w:w="347"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Текстовий документ</w:t>
            </w:r>
          </w:p>
        </w:tc>
        <w:tc>
          <w:tcPr>
            <w:tcW w:w="231"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Лист</w:t>
            </w:r>
          </w:p>
        </w:tc>
        <w:tc>
          <w:tcPr>
            <w:tcW w:w="157"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w:t>
            </w:r>
          </w:p>
        </w:tc>
        <w:tc>
          <w:tcPr>
            <w:tcW w:w="306"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Паперова</w:t>
            </w:r>
          </w:p>
        </w:tc>
        <w:tc>
          <w:tcPr>
            <w:tcW w:w="690"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Відділ управління персоналом і  організаційної роботи</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3960</w:t>
            </w:r>
          </w:p>
        </w:tc>
        <w:tc>
          <w:tcPr>
            <w:tcW w:w="472"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 xml:space="preserve">Табель обліку робочого часу </w:t>
            </w:r>
          </w:p>
        </w:tc>
        <w:tc>
          <w:tcPr>
            <w:tcW w:w="350"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w:t>
            </w:r>
          </w:p>
        </w:tc>
        <w:tc>
          <w:tcPr>
            <w:tcW w:w="298" w:type="pct"/>
            <w:shd w:val="clear" w:color="auto" w:fill="FFFFFF"/>
            <w:vAlign w:val="center"/>
          </w:tcPr>
          <w:p w:rsidR="005D48CA" w:rsidRPr="00DB234B" w:rsidRDefault="005D48CA" w:rsidP="005D48CA">
            <w:pPr>
              <w:jc w:val="center"/>
              <w:rPr>
                <w:sz w:val="16"/>
                <w:szCs w:val="16"/>
                <w:lang w:val="uk-UA"/>
              </w:rPr>
            </w:pPr>
            <w:r>
              <w:rPr>
                <w:sz w:val="16"/>
                <w:szCs w:val="16"/>
              </w:rPr>
              <w:t>04</w:t>
            </w:r>
            <w:r>
              <w:rPr>
                <w:sz w:val="16"/>
                <w:szCs w:val="16"/>
                <w:lang w:val="uk-UA"/>
              </w:rPr>
              <w:t>.0</w:t>
            </w:r>
            <w:r>
              <w:rPr>
                <w:sz w:val="16"/>
                <w:szCs w:val="16"/>
              </w:rPr>
              <w:t>6</w:t>
            </w:r>
            <w:r w:rsidRPr="001D1136">
              <w:rPr>
                <w:sz w:val="16"/>
                <w:szCs w:val="16"/>
                <w:lang w:val="uk-UA"/>
              </w:rPr>
              <w:t>.2025</w:t>
            </w:r>
          </w:p>
        </w:tc>
        <w:tc>
          <w:tcPr>
            <w:tcW w:w="304"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w:t>
            </w:r>
          </w:p>
        </w:tc>
        <w:tc>
          <w:tcPr>
            <w:tcW w:w="343" w:type="pct"/>
            <w:shd w:val="clear" w:color="auto" w:fill="FFFFFF"/>
            <w:vAlign w:val="center"/>
          </w:tcPr>
          <w:p w:rsidR="005D48CA" w:rsidRPr="00DB234B" w:rsidRDefault="005D48CA" w:rsidP="005D48CA">
            <w:pPr>
              <w:jc w:val="center"/>
              <w:rPr>
                <w:iCs/>
                <w:sz w:val="16"/>
                <w:szCs w:val="16"/>
                <w:lang w:val="uk-UA"/>
              </w:rPr>
            </w:pPr>
            <w:r w:rsidRPr="00DB234B">
              <w:rPr>
                <w:sz w:val="16"/>
                <w:szCs w:val="16"/>
                <w:lang w:val="uk-UA"/>
              </w:rPr>
              <w:t>Відділ управління персоналом і  організаційної роботи</w:t>
            </w:r>
          </w:p>
        </w:tc>
        <w:tc>
          <w:tcPr>
            <w:tcW w:w="270" w:type="pct"/>
            <w:shd w:val="clear" w:color="auto" w:fill="FFFFFF"/>
            <w:vAlign w:val="center"/>
          </w:tcPr>
          <w:p w:rsidR="005D48CA" w:rsidRPr="00DB234B" w:rsidRDefault="005D48CA" w:rsidP="005D48CA">
            <w:pPr>
              <w:jc w:val="center"/>
              <w:rPr>
                <w:iCs/>
                <w:sz w:val="16"/>
                <w:szCs w:val="16"/>
                <w:lang w:val="uk-UA"/>
              </w:rPr>
            </w:pPr>
            <w:r w:rsidRPr="00DB234B">
              <w:rPr>
                <w:iCs/>
                <w:sz w:val="16"/>
                <w:szCs w:val="16"/>
                <w:lang w:val="uk-UA"/>
              </w:rPr>
              <w:t>-</w:t>
            </w:r>
          </w:p>
        </w:tc>
        <w:tc>
          <w:tcPr>
            <w:tcW w:w="162" w:type="pct"/>
            <w:shd w:val="clear" w:color="auto" w:fill="FFFFFF"/>
            <w:vAlign w:val="center"/>
          </w:tcPr>
          <w:p w:rsidR="005D48CA" w:rsidRPr="00DB234B" w:rsidRDefault="005D48CA" w:rsidP="005D48CA">
            <w:pPr>
              <w:jc w:val="center"/>
              <w:rPr>
                <w:iCs/>
                <w:sz w:val="16"/>
                <w:szCs w:val="16"/>
                <w:lang w:val="uk-UA"/>
              </w:rPr>
            </w:pPr>
            <w:r w:rsidRPr="00DB234B">
              <w:rPr>
                <w:iCs/>
                <w:sz w:val="16"/>
                <w:szCs w:val="16"/>
                <w:lang w:val="uk-UA"/>
              </w:rPr>
              <w:t>-</w:t>
            </w:r>
          </w:p>
        </w:tc>
        <w:tc>
          <w:tcPr>
            <w:tcW w:w="280" w:type="pct"/>
            <w:shd w:val="clear" w:color="auto" w:fill="FFFFFF"/>
            <w:vAlign w:val="center"/>
          </w:tcPr>
          <w:p w:rsidR="005D48CA" w:rsidRPr="00DB234B" w:rsidRDefault="005D48CA" w:rsidP="005D48CA">
            <w:pPr>
              <w:ind w:left="-85" w:right="-85"/>
              <w:jc w:val="center"/>
              <w:rPr>
                <w:iCs/>
                <w:sz w:val="16"/>
                <w:szCs w:val="16"/>
                <w:lang w:val="uk-UA"/>
              </w:rPr>
            </w:pPr>
            <w:r w:rsidRPr="00DB234B">
              <w:rPr>
                <w:sz w:val="16"/>
                <w:szCs w:val="16"/>
                <w:lang w:val="uk-UA"/>
              </w:rPr>
              <w:t>Управління персона-лом</w:t>
            </w:r>
          </w:p>
        </w:tc>
        <w:tc>
          <w:tcPr>
            <w:tcW w:w="458"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Табель обліку робочого часу працівників депар</w:t>
            </w:r>
            <w:r>
              <w:rPr>
                <w:sz w:val="16"/>
                <w:szCs w:val="16"/>
                <w:lang w:val="uk-UA"/>
              </w:rPr>
              <w:t>таменту фінансів за травень 202</w:t>
            </w:r>
            <w:r w:rsidRPr="001D1136">
              <w:rPr>
                <w:sz w:val="16"/>
                <w:szCs w:val="16"/>
                <w:lang w:val="ru-RU"/>
              </w:rPr>
              <w:t>5</w:t>
            </w:r>
            <w:r w:rsidRPr="00DB234B">
              <w:rPr>
                <w:sz w:val="16"/>
                <w:szCs w:val="16"/>
                <w:lang w:val="uk-UA"/>
              </w:rPr>
              <w:t xml:space="preserve"> року уточнений</w:t>
            </w:r>
          </w:p>
        </w:tc>
        <w:tc>
          <w:tcPr>
            <w:tcW w:w="347"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Табличний  документ</w:t>
            </w:r>
          </w:p>
        </w:tc>
        <w:tc>
          <w:tcPr>
            <w:tcW w:w="231"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Табель</w:t>
            </w:r>
          </w:p>
        </w:tc>
        <w:tc>
          <w:tcPr>
            <w:tcW w:w="157"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w:t>
            </w:r>
          </w:p>
        </w:tc>
        <w:tc>
          <w:tcPr>
            <w:tcW w:w="306" w:type="pct"/>
            <w:shd w:val="clear" w:color="auto" w:fill="FFFFFF"/>
            <w:vAlign w:val="center"/>
          </w:tcPr>
          <w:p w:rsidR="005D48CA" w:rsidRPr="00DB234B" w:rsidRDefault="005D48CA" w:rsidP="005D48CA">
            <w:pPr>
              <w:jc w:val="center"/>
              <w:rPr>
                <w:sz w:val="16"/>
                <w:szCs w:val="16"/>
                <w:lang w:val="uk-UA"/>
              </w:rPr>
            </w:pPr>
            <w:r w:rsidRPr="00DB234B">
              <w:rPr>
                <w:sz w:val="16"/>
                <w:szCs w:val="16"/>
                <w:lang w:val="uk-UA"/>
              </w:rPr>
              <w:t>Паперова</w:t>
            </w:r>
          </w:p>
          <w:p w:rsidR="005D48CA" w:rsidRPr="00DB234B" w:rsidRDefault="005D48CA" w:rsidP="005D48CA">
            <w:pPr>
              <w:jc w:val="center"/>
              <w:rPr>
                <w:sz w:val="16"/>
                <w:szCs w:val="16"/>
                <w:lang w:val="uk-UA"/>
              </w:rPr>
            </w:pPr>
          </w:p>
        </w:tc>
        <w:tc>
          <w:tcPr>
            <w:tcW w:w="690" w:type="pct"/>
            <w:shd w:val="clear" w:color="auto" w:fill="FFFFFF"/>
            <w:vAlign w:val="center"/>
          </w:tcPr>
          <w:p w:rsidR="005D48CA" w:rsidRPr="00DB234B" w:rsidRDefault="005D48CA" w:rsidP="005D48CA">
            <w:pPr>
              <w:jc w:val="center"/>
              <w:rPr>
                <w:sz w:val="16"/>
                <w:szCs w:val="16"/>
                <w:lang w:val="uk-UA"/>
              </w:rPr>
            </w:pPr>
            <w:r w:rsidRPr="00DB234B">
              <w:rPr>
                <w:iCs/>
                <w:sz w:val="16"/>
                <w:szCs w:val="16"/>
                <w:lang w:val="uk-UA"/>
              </w:rPr>
              <w:t>Відділ</w:t>
            </w:r>
            <w:r w:rsidRPr="00DB234B">
              <w:rPr>
                <w:sz w:val="16"/>
                <w:szCs w:val="16"/>
                <w:lang w:val="uk-UA"/>
              </w:rPr>
              <w:t xml:space="preserve"> інформаційних технологій, бухгалтерського обліку та звітності </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3961</w:t>
            </w:r>
          </w:p>
        </w:tc>
        <w:tc>
          <w:tcPr>
            <w:tcW w:w="472"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Про подання інформації</w:t>
            </w:r>
          </w:p>
        </w:tc>
        <w:tc>
          <w:tcPr>
            <w:tcW w:w="350"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 xml:space="preserve">№вих- </w:t>
            </w:r>
          </w:p>
          <w:p w:rsidR="005D48CA" w:rsidRPr="001D1136" w:rsidRDefault="005D48CA" w:rsidP="005D48CA">
            <w:pPr>
              <w:jc w:val="center"/>
              <w:rPr>
                <w:sz w:val="16"/>
                <w:szCs w:val="16"/>
                <w:lang w:val="uk-UA"/>
              </w:rPr>
            </w:pPr>
            <w:r>
              <w:rPr>
                <w:sz w:val="16"/>
                <w:szCs w:val="16"/>
                <w:lang w:val="uk-UA"/>
              </w:rPr>
              <w:t>904</w:t>
            </w:r>
            <w:r w:rsidRPr="001D1136">
              <w:rPr>
                <w:sz w:val="16"/>
                <w:szCs w:val="16"/>
                <w:lang w:val="uk-UA"/>
              </w:rPr>
              <w:t>/08-18/25</w:t>
            </w:r>
          </w:p>
        </w:tc>
        <w:tc>
          <w:tcPr>
            <w:tcW w:w="298" w:type="pct"/>
            <w:shd w:val="clear" w:color="auto" w:fill="FFFFFF"/>
            <w:vAlign w:val="center"/>
          </w:tcPr>
          <w:p w:rsidR="005D48CA" w:rsidRPr="001D1136" w:rsidRDefault="005D48CA" w:rsidP="005D48CA">
            <w:pPr>
              <w:jc w:val="center"/>
              <w:rPr>
                <w:sz w:val="16"/>
                <w:szCs w:val="16"/>
                <w:lang w:val="uk-UA"/>
              </w:rPr>
            </w:pPr>
            <w:r>
              <w:rPr>
                <w:sz w:val="16"/>
                <w:szCs w:val="16"/>
              </w:rPr>
              <w:t>04</w:t>
            </w:r>
            <w:r>
              <w:rPr>
                <w:sz w:val="16"/>
                <w:szCs w:val="16"/>
                <w:lang w:val="uk-UA"/>
              </w:rPr>
              <w:t>.0</w:t>
            </w:r>
            <w:r>
              <w:rPr>
                <w:sz w:val="16"/>
                <w:szCs w:val="16"/>
              </w:rPr>
              <w:t>6</w:t>
            </w:r>
            <w:r w:rsidRPr="001D1136">
              <w:rPr>
                <w:sz w:val="16"/>
                <w:szCs w:val="16"/>
                <w:lang w:val="uk-UA"/>
              </w:rPr>
              <w:t>.2025</w:t>
            </w:r>
          </w:p>
        </w:tc>
        <w:tc>
          <w:tcPr>
            <w:tcW w:w="304" w:type="pct"/>
            <w:shd w:val="clear" w:color="auto" w:fill="FFFFFF"/>
            <w:vAlign w:val="center"/>
          </w:tcPr>
          <w:p w:rsidR="005D48CA" w:rsidRPr="001D1136" w:rsidRDefault="005D48CA" w:rsidP="005D48CA">
            <w:pPr>
              <w:jc w:val="center"/>
              <w:rPr>
                <w:iCs/>
                <w:sz w:val="16"/>
                <w:szCs w:val="16"/>
                <w:lang w:val="uk-UA"/>
              </w:rPr>
            </w:pPr>
            <w:r w:rsidRPr="001D1136">
              <w:rPr>
                <w:iCs/>
                <w:sz w:val="16"/>
                <w:szCs w:val="16"/>
                <w:lang w:val="uk-UA"/>
              </w:rPr>
              <w:t>-</w:t>
            </w:r>
          </w:p>
        </w:tc>
        <w:tc>
          <w:tcPr>
            <w:tcW w:w="343"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Відділ управління персоналом і  організаційної роботи</w:t>
            </w:r>
          </w:p>
        </w:tc>
        <w:tc>
          <w:tcPr>
            <w:tcW w:w="270"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w:t>
            </w:r>
          </w:p>
        </w:tc>
        <w:tc>
          <w:tcPr>
            <w:tcW w:w="162"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w:t>
            </w:r>
          </w:p>
        </w:tc>
        <w:tc>
          <w:tcPr>
            <w:tcW w:w="280" w:type="pct"/>
            <w:shd w:val="clear" w:color="auto" w:fill="FFFFFF"/>
            <w:vAlign w:val="center"/>
          </w:tcPr>
          <w:p w:rsidR="005D48CA" w:rsidRPr="001D1136" w:rsidRDefault="005D48CA" w:rsidP="005D48CA">
            <w:pPr>
              <w:ind w:left="-85" w:right="-85"/>
              <w:jc w:val="center"/>
              <w:rPr>
                <w:sz w:val="16"/>
                <w:szCs w:val="16"/>
                <w:lang w:val="uk-UA"/>
              </w:rPr>
            </w:pPr>
            <w:r w:rsidRPr="001D1136">
              <w:rPr>
                <w:sz w:val="16"/>
                <w:szCs w:val="16"/>
                <w:lang w:val="uk-UA"/>
              </w:rPr>
              <w:t>Організа-ційні питання</w:t>
            </w:r>
          </w:p>
        </w:tc>
        <w:tc>
          <w:tcPr>
            <w:tcW w:w="458"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Про заплановані та прогнозовані події на наступний тиждень</w:t>
            </w:r>
          </w:p>
        </w:tc>
        <w:tc>
          <w:tcPr>
            <w:tcW w:w="347"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Текстовий документ</w:t>
            </w:r>
          </w:p>
        </w:tc>
        <w:tc>
          <w:tcPr>
            <w:tcW w:w="231"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Лист</w:t>
            </w:r>
          </w:p>
        </w:tc>
        <w:tc>
          <w:tcPr>
            <w:tcW w:w="157"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w:t>
            </w:r>
          </w:p>
        </w:tc>
        <w:tc>
          <w:tcPr>
            <w:tcW w:w="306"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Паперова, електронна</w:t>
            </w:r>
          </w:p>
        </w:tc>
        <w:tc>
          <w:tcPr>
            <w:tcW w:w="690"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Відділ управління персоналом і  організаційної роботи</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3962</w:t>
            </w:r>
          </w:p>
        </w:tc>
        <w:tc>
          <w:tcPr>
            <w:tcW w:w="472"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Про надання інформації</w:t>
            </w:r>
          </w:p>
        </w:tc>
        <w:tc>
          <w:tcPr>
            <w:tcW w:w="350"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 xml:space="preserve">№вих- </w:t>
            </w:r>
          </w:p>
          <w:p w:rsidR="005D48CA" w:rsidRPr="00925145" w:rsidRDefault="005D48CA" w:rsidP="005D48CA">
            <w:pPr>
              <w:jc w:val="center"/>
              <w:rPr>
                <w:sz w:val="16"/>
                <w:szCs w:val="16"/>
                <w:lang w:val="uk-UA"/>
              </w:rPr>
            </w:pPr>
            <w:r w:rsidRPr="00925145">
              <w:rPr>
                <w:sz w:val="16"/>
                <w:szCs w:val="16"/>
                <w:lang w:val="uk-UA"/>
              </w:rPr>
              <w:t>902/08-18/25</w:t>
            </w:r>
          </w:p>
        </w:tc>
        <w:tc>
          <w:tcPr>
            <w:tcW w:w="298" w:type="pct"/>
            <w:shd w:val="clear" w:color="auto" w:fill="FFFFFF"/>
            <w:vAlign w:val="center"/>
          </w:tcPr>
          <w:p w:rsidR="005D48CA" w:rsidRPr="00925145" w:rsidRDefault="005D48CA" w:rsidP="005D48CA">
            <w:pPr>
              <w:jc w:val="center"/>
              <w:rPr>
                <w:sz w:val="16"/>
                <w:szCs w:val="16"/>
                <w:lang w:val="uk-UA"/>
              </w:rPr>
            </w:pPr>
            <w:r w:rsidRPr="00925145">
              <w:rPr>
                <w:sz w:val="16"/>
                <w:szCs w:val="16"/>
              </w:rPr>
              <w:t>04</w:t>
            </w:r>
            <w:r w:rsidRPr="00925145">
              <w:rPr>
                <w:sz w:val="16"/>
                <w:szCs w:val="16"/>
                <w:lang w:val="uk-UA"/>
              </w:rPr>
              <w:t>.0</w:t>
            </w:r>
            <w:r w:rsidRPr="00925145">
              <w:rPr>
                <w:sz w:val="16"/>
                <w:szCs w:val="16"/>
              </w:rPr>
              <w:t>6</w:t>
            </w:r>
            <w:r w:rsidRPr="00925145">
              <w:rPr>
                <w:sz w:val="16"/>
                <w:szCs w:val="16"/>
                <w:lang w:val="uk-UA"/>
              </w:rPr>
              <w:t>.2025</w:t>
            </w:r>
          </w:p>
        </w:tc>
        <w:tc>
          <w:tcPr>
            <w:tcW w:w="304"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w:t>
            </w:r>
          </w:p>
        </w:tc>
        <w:tc>
          <w:tcPr>
            <w:tcW w:w="343"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Відділ управління персоналом і  організаційної роботи</w:t>
            </w:r>
          </w:p>
        </w:tc>
        <w:tc>
          <w:tcPr>
            <w:tcW w:w="270"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w:t>
            </w:r>
          </w:p>
        </w:tc>
        <w:tc>
          <w:tcPr>
            <w:tcW w:w="162"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w:t>
            </w:r>
          </w:p>
        </w:tc>
        <w:tc>
          <w:tcPr>
            <w:tcW w:w="280" w:type="pct"/>
            <w:shd w:val="clear" w:color="auto" w:fill="FFFFFF"/>
            <w:vAlign w:val="center"/>
          </w:tcPr>
          <w:p w:rsidR="005D48CA" w:rsidRPr="00925145" w:rsidRDefault="005D48CA" w:rsidP="005D48CA">
            <w:pPr>
              <w:ind w:left="-85" w:right="-85"/>
              <w:jc w:val="center"/>
              <w:rPr>
                <w:sz w:val="16"/>
                <w:szCs w:val="16"/>
                <w:lang w:val="uk-UA"/>
              </w:rPr>
            </w:pPr>
            <w:r w:rsidRPr="00925145">
              <w:rPr>
                <w:sz w:val="16"/>
                <w:szCs w:val="16"/>
                <w:lang w:val="uk-UA"/>
              </w:rPr>
              <w:t>Організа-ційні питання</w:t>
            </w:r>
          </w:p>
        </w:tc>
        <w:tc>
          <w:tcPr>
            <w:tcW w:w="458"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Про результати проведення перевірки, передбаченої Законом України "Про очищення влади"</w:t>
            </w:r>
          </w:p>
        </w:tc>
        <w:tc>
          <w:tcPr>
            <w:tcW w:w="347"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Текстовий, табличний документ</w:t>
            </w:r>
          </w:p>
        </w:tc>
        <w:tc>
          <w:tcPr>
            <w:tcW w:w="231"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Лист</w:t>
            </w:r>
          </w:p>
        </w:tc>
        <w:tc>
          <w:tcPr>
            <w:tcW w:w="157"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w:t>
            </w:r>
          </w:p>
        </w:tc>
        <w:tc>
          <w:tcPr>
            <w:tcW w:w="306"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Паперова</w:t>
            </w:r>
          </w:p>
        </w:tc>
        <w:tc>
          <w:tcPr>
            <w:tcW w:w="690"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Відділ управління персоналом і  організаційної роботи</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603ED5">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3963</w:t>
            </w:r>
          </w:p>
        </w:tc>
        <w:tc>
          <w:tcPr>
            <w:tcW w:w="472"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Про надання інформації</w:t>
            </w:r>
          </w:p>
        </w:tc>
        <w:tc>
          <w:tcPr>
            <w:tcW w:w="350"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 xml:space="preserve">№вих- </w:t>
            </w:r>
          </w:p>
          <w:p w:rsidR="005D48CA" w:rsidRPr="00925145" w:rsidRDefault="005D48CA" w:rsidP="005D48CA">
            <w:pPr>
              <w:jc w:val="center"/>
              <w:rPr>
                <w:sz w:val="16"/>
                <w:szCs w:val="16"/>
                <w:lang w:val="uk-UA"/>
              </w:rPr>
            </w:pPr>
            <w:r w:rsidRPr="00925145">
              <w:rPr>
                <w:sz w:val="16"/>
                <w:szCs w:val="16"/>
                <w:lang w:val="uk-UA"/>
              </w:rPr>
              <w:t>903/08-18/25</w:t>
            </w:r>
          </w:p>
        </w:tc>
        <w:tc>
          <w:tcPr>
            <w:tcW w:w="298" w:type="pct"/>
            <w:shd w:val="clear" w:color="auto" w:fill="FFFFFF"/>
            <w:vAlign w:val="center"/>
          </w:tcPr>
          <w:p w:rsidR="005D48CA" w:rsidRPr="00925145" w:rsidRDefault="005D48CA" w:rsidP="005D48CA">
            <w:pPr>
              <w:jc w:val="center"/>
              <w:rPr>
                <w:sz w:val="16"/>
                <w:szCs w:val="16"/>
                <w:lang w:val="uk-UA"/>
              </w:rPr>
            </w:pPr>
            <w:r w:rsidRPr="00925145">
              <w:rPr>
                <w:sz w:val="16"/>
                <w:szCs w:val="16"/>
              </w:rPr>
              <w:t>04</w:t>
            </w:r>
            <w:r w:rsidRPr="00925145">
              <w:rPr>
                <w:sz w:val="16"/>
                <w:szCs w:val="16"/>
                <w:lang w:val="uk-UA"/>
              </w:rPr>
              <w:t>.0</w:t>
            </w:r>
            <w:r w:rsidRPr="00925145">
              <w:rPr>
                <w:sz w:val="16"/>
                <w:szCs w:val="16"/>
              </w:rPr>
              <w:t>6</w:t>
            </w:r>
            <w:r w:rsidRPr="00925145">
              <w:rPr>
                <w:sz w:val="16"/>
                <w:szCs w:val="16"/>
                <w:lang w:val="uk-UA"/>
              </w:rPr>
              <w:t>.2025</w:t>
            </w:r>
          </w:p>
        </w:tc>
        <w:tc>
          <w:tcPr>
            <w:tcW w:w="304"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w:t>
            </w:r>
          </w:p>
        </w:tc>
        <w:tc>
          <w:tcPr>
            <w:tcW w:w="343"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Відділ управління персоналом і  організаційної роботи</w:t>
            </w:r>
          </w:p>
        </w:tc>
        <w:tc>
          <w:tcPr>
            <w:tcW w:w="270"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w:t>
            </w:r>
          </w:p>
        </w:tc>
        <w:tc>
          <w:tcPr>
            <w:tcW w:w="162"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w:t>
            </w:r>
          </w:p>
        </w:tc>
        <w:tc>
          <w:tcPr>
            <w:tcW w:w="280" w:type="pct"/>
            <w:shd w:val="clear" w:color="auto" w:fill="FFFFFF"/>
            <w:vAlign w:val="center"/>
          </w:tcPr>
          <w:p w:rsidR="005D48CA" w:rsidRPr="00925145" w:rsidRDefault="005D48CA" w:rsidP="005D48CA">
            <w:pPr>
              <w:ind w:left="-85" w:right="-85"/>
              <w:jc w:val="center"/>
              <w:rPr>
                <w:sz w:val="16"/>
                <w:szCs w:val="16"/>
                <w:lang w:val="uk-UA"/>
              </w:rPr>
            </w:pPr>
            <w:r w:rsidRPr="00925145">
              <w:rPr>
                <w:sz w:val="16"/>
                <w:szCs w:val="16"/>
                <w:lang w:val="uk-UA"/>
              </w:rPr>
              <w:t>Організа-ційні питання</w:t>
            </w:r>
          </w:p>
        </w:tc>
        <w:tc>
          <w:tcPr>
            <w:tcW w:w="458"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 xml:space="preserve">Про результати проведення перевірки, передбаченої Законом України </w:t>
            </w:r>
            <w:r w:rsidRPr="00925145">
              <w:rPr>
                <w:sz w:val="16"/>
                <w:szCs w:val="16"/>
                <w:lang w:val="uk-UA"/>
              </w:rPr>
              <w:lastRenderedPageBreak/>
              <w:t>"Про очищення влади"</w:t>
            </w:r>
          </w:p>
        </w:tc>
        <w:tc>
          <w:tcPr>
            <w:tcW w:w="347"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lastRenderedPageBreak/>
              <w:t>Текстовий, табличний документ</w:t>
            </w:r>
          </w:p>
        </w:tc>
        <w:tc>
          <w:tcPr>
            <w:tcW w:w="231"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Лист</w:t>
            </w:r>
          </w:p>
        </w:tc>
        <w:tc>
          <w:tcPr>
            <w:tcW w:w="157"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w:t>
            </w:r>
          </w:p>
        </w:tc>
        <w:tc>
          <w:tcPr>
            <w:tcW w:w="306"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Паперова</w:t>
            </w:r>
          </w:p>
        </w:tc>
        <w:tc>
          <w:tcPr>
            <w:tcW w:w="690" w:type="pct"/>
            <w:shd w:val="clear" w:color="auto" w:fill="FFFFFF"/>
            <w:vAlign w:val="center"/>
          </w:tcPr>
          <w:p w:rsidR="005D48CA" w:rsidRPr="00925145" w:rsidRDefault="005D48CA" w:rsidP="005D48CA">
            <w:pPr>
              <w:jc w:val="center"/>
              <w:rPr>
                <w:sz w:val="16"/>
                <w:szCs w:val="16"/>
                <w:lang w:val="uk-UA"/>
              </w:rPr>
            </w:pPr>
            <w:r w:rsidRPr="00925145">
              <w:rPr>
                <w:sz w:val="16"/>
                <w:szCs w:val="16"/>
                <w:lang w:val="uk-UA"/>
              </w:rPr>
              <w:t>Відділ управління персоналом і  організаційної роботи</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477BDE">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lastRenderedPageBreak/>
              <w:t>3964</w:t>
            </w:r>
          </w:p>
        </w:tc>
        <w:tc>
          <w:tcPr>
            <w:tcW w:w="472"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Наказ департаменту фінансів</w:t>
            </w:r>
          </w:p>
        </w:tc>
        <w:tc>
          <w:tcPr>
            <w:tcW w:w="350"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6</w:t>
            </w:r>
            <w:r>
              <w:rPr>
                <w:sz w:val="16"/>
                <w:szCs w:val="16"/>
                <w:lang w:val="uk-UA"/>
              </w:rPr>
              <w:t>9</w:t>
            </w:r>
            <w:r w:rsidRPr="001D1136">
              <w:rPr>
                <w:sz w:val="16"/>
                <w:szCs w:val="16"/>
                <w:lang w:val="uk-UA"/>
              </w:rPr>
              <w:t>-в</w:t>
            </w:r>
          </w:p>
        </w:tc>
        <w:tc>
          <w:tcPr>
            <w:tcW w:w="298" w:type="pct"/>
            <w:shd w:val="clear" w:color="auto" w:fill="FFFFFF"/>
            <w:vAlign w:val="center"/>
          </w:tcPr>
          <w:p w:rsidR="005D48CA" w:rsidRPr="001D1136" w:rsidRDefault="005D48CA" w:rsidP="005D48CA">
            <w:pPr>
              <w:jc w:val="center"/>
              <w:rPr>
                <w:sz w:val="16"/>
                <w:szCs w:val="16"/>
                <w:lang w:val="uk-UA"/>
              </w:rPr>
            </w:pPr>
            <w:r>
              <w:rPr>
                <w:sz w:val="16"/>
                <w:szCs w:val="16"/>
              </w:rPr>
              <w:t>04</w:t>
            </w:r>
            <w:r>
              <w:rPr>
                <w:sz w:val="16"/>
                <w:szCs w:val="16"/>
                <w:lang w:val="uk-UA"/>
              </w:rPr>
              <w:t>.0</w:t>
            </w:r>
            <w:r>
              <w:rPr>
                <w:sz w:val="16"/>
                <w:szCs w:val="16"/>
              </w:rPr>
              <w:t>6</w:t>
            </w:r>
            <w:r w:rsidRPr="001D1136">
              <w:rPr>
                <w:sz w:val="16"/>
                <w:szCs w:val="16"/>
                <w:lang w:val="uk-UA"/>
              </w:rPr>
              <w:t>.2025</w:t>
            </w:r>
          </w:p>
        </w:tc>
        <w:tc>
          <w:tcPr>
            <w:tcW w:w="304" w:type="pct"/>
            <w:shd w:val="clear" w:color="auto" w:fill="FFFFFF"/>
            <w:vAlign w:val="center"/>
          </w:tcPr>
          <w:p w:rsidR="005D48CA" w:rsidRPr="001D1136" w:rsidRDefault="005D48CA" w:rsidP="005D48CA">
            <w:pPr>
              <w:jc w:val="center"/>
              <w:rPr>
                <w:iCs/>
                <w:sz w:val="16"/>
                <w:szCs w:val="16"/>
                <w:lang w:val="uk-UA"/>
              </w:rPr>
            </w:pPr>
            <w:r w:rsidRPr="001D1136">
              <w:rPr>
                <w:iCs/>
                <w:sz w:val="16"/>
                <w:szCs w:val="16"/>
                <w:lang w:val="uk-UA"/>
              </w:rPr>
              <w:t>-</w:t>
            </w:r>
          </w:p>
        </w:tc>
        <w:tc>
          <w:tcPr>
            <w:tcW w:w="343" w:type="pct"/>
            <w:shd w:val="clear" w:color="auto" w:fill="FFFFFF"/>
          </w:tcPr>
          <w:p w:rsidR="005D48CA" w:rsidRPr="001D1136" w:rsidRDefault="005D48CA" w:rsidP="005D48CA">
            <w:pPr>
              <w:jc w:val="center"/>
              <w:rPr>
                <w:sz w:val="16"/>
                <w:szCs w:val="16"/>
                <w:lang w:val="uk-UA"/>
              </w:rPr>
            </w:pPr>
            <w:r w:rsidRPr="001D1136">
              <w:rPr>
                <w:sz w:val="16"/>
                <w:szCs w:val="16"/>
                <w:lang w:val="uk-UA"/>
              </w:rPr>
              <w:t>Відділ управління персоналом і організаційної роботи</w:t>
            </w:r>
          </w:p>
        </w:tc>
        <w:tc>
          <w:tcPr>
            <w:tcW w:w="270"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w:t>
            </w:r>
          </w:p>
        </w:tc>
        <w:tc>
          <w:tcPr>
            <w:tcW w:w="162"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w:t>
            </w:r>
          </w:p>
        </w:tc>
        <w:tc>
          <w:tcPr>
            <w:tcW w:w="280" w:type="pct"/>
            <w:shd w:val="clear" w:color="auto" w:fill="FFFFFF"/>
            <w:vAlign w:val="center"/>
          </w:tcPr>
          <w:p w:rsidR="005D48CA" w:rsidRPr="001D1136" w:rsidRDefault="005D48CA" w:rsidP="005D48CA">
            <w:pPr>
              <w:ind w:left="-85" w:right="-85"/>
              <w:jc w:val="center"/>
              <w:rPr>
                <w:sz w:val="16"/>
                <w:szCs w:val="16"/>
                <w:lang w:val="uk-UA"/>
              </w:rPr>
            </w:pPr>
            <w:r w:rsidRPr="001D1136">
              <w:rPr>
                <w:sz w:val="16"/>
                <w:szCs w:val="16"/>
                <w:lang w:val="uk-UA"/>
              </w:rPr>
              <w:t>Управління персона-лом</w:t>
            </w:r>
          </w:p>
        </w:tc>
        <w:tc>
          <w:tcPr>
            <w:tcW w:w="458"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Про надання відпустки</w:t>
            </w:r>
          </w:p>
        </w:tc>
        <w:tc>
          <w:tcPr>
            <w:tcW w:w="347"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Текстовий документ</w:t>
            </w:r>
          </w:p>
        </w:tc>
        <w:tc>
          <w:tcPr>
            <w:tcW w:w="231"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Наказ</w:t>
            </w:r>
          </w:p>
        </w:tc>
        <w:tc>
          <w:tcPr>
            <w:tcW w:w="157"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w:t>
            </w:r>
          </w:p>
        </w:tc>
        <w:tc>
          <w:tcPr>
            <w:tcW w:w="306"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Паперова</w:t>
            </w:r>
          </w:p>
        </w:tc>
        <w:tc>
          <w:tcPr>
            <w:tcW w:w="690" w:type="pct"/>
            <w:shd w:val="clear" w:color="auto" w:fill="FFFFFF"/>
            <w:vAlign w:val="center"/>
          </w:tcPr>
          <w:p w:rsidR="005D48CA" w:rsidRPr="001D1136" w:rsidRDefault="005D48CA" w:rsidP="005D48CA">
            <w:pPr>
              <w:jc w:val="center"/>
              <w:rPr>
                <w:sz w:val="16"/>
                <w:szCs w:val="16"/>
                <w:lang w:val="uk-UA"/>
              </w:rPr>
            </w:pPr>
            <w:r w:rsidRPr="001D1136">
              <w:rPr>
                <w:sz w:val="16"/>
                <w:szCs w:val="16"/>
                <w:lang w:val="uk-UA"/>
              </w:rPr>
              <w:t>Відділ управління персоналом і організаційної роботи</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477BDE">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3965</w:t>
            </w:r>
          </w:p>
        </w:tc>
        <w:tc>
          <w:tcPr>
            <w:tcW w:w="472" w:type="pct"/>
            <w:shd w:val="clear" w:color="auto" w:fill="FFFFFF"/>
            <w:vAlign w:val="center"/>
          </w:tcPr>
          <w:p w:rsidR="005D48CA" w:rsidRDefault="005D48CA" w:rsidP="005D48CA">
            <w:pPr>
              <w:jc w:val="center"/>
              <w:rPr>
                <w:sz w:val="16"/>
                <w:szCs w:val="16"/>
                <w:lang w:val="uk-UA"/>
              </w:rPr>
            </w:pPr>
            <w:r w:rsidRPr="002E2CC4">
              <w:rPr>
                <w:sz w:val="16"/>
                <w:szCs w:val="16"/>
                <w:lang w:val="uk-UA"/>
              </w:rPr>
              <w:t xml:space="preserve">Про  </w:t>
            </w:r>
            <w:r>
              <w:rPr>
                <w:sz w:val="16"/>
                <w:szCs w:val="16"/>
                <w:lang w:val="uk-UA"/>
              </w:rPr>
              <w:t>відкликання документів</w:t>
            </w:r>
          </w:p>
        </w:tc>
        <w:tc>
          <w:tcPr>
            <w:tcW w:w="350" w:type="pct"/>
            <w:shd w:val="clear" w:color="auto" w:fill="FFFFFF"/>
            <w:vAlign w:val="center"/>
          </w:tcPr>
          <w:p w:rsidR="005D48CA" w:rsidRDefault="005D48CA" w:rsidP="005D48CA">
            <w:pPr>
              <w:jc w:val="center"/>
            </w:pPr>
            <w:r>
              <w:rPr>
                <w:sz w:val="16"/>
                <w:szCs w:val="16"/>
                <w:lang w:val="uk-UA"/>
              </w:rPr>
              <w:t>№ вих-906</w:t>
            </w:r>
            <w:r w:rsidRPr="002D098E">
              <w:rPr>
                <w:sz w:val="16"/>
                <w:szCs w:val="16"/>
                <w:lang w:val="uk-UA"/>
              </w:rPr>
              <w:t>/10-28/24</w:t>
            </w:r>
          </w:p>
        </w:tc>
        <w:tc>
          <w:tcPr>
            <w:tcW w:w="298" w:type="pct"/>
            <w:shd w:val="clear" w:color="auto" w:fill="FFFFFF"/>
            <w:vAlign w:val="center"/>
          </w:tcPr>
          <w:p w:rsidR="005D48CA" w:rsidRDefault="005D48CA" w:rsidP="005D48CA">
            <w:pPr>
              <w:jc w:val="center"/>
            </w:pPr>
            <w:r>
              <w:rPr>
                <w:sz w:val="16"/>
                <w:szCs w:val="16"/>
                <w:lang w:val="uk-UA"/>
              </w:rPr>
              <w:t>04.06.2025</w:t>
            </w:r>
          </w:p>
        </w:tc>
        <w:tc>
          <w:tcPr>
            <w:tcW w:w="304" w:type="pct"/>
            <w:shd w:val="clear" w:color="auto" w:fill="FFFFFF"/>
            <w:vAlign w:val="center"/>
          </w:tcPr>
          <w:p w:rsidR="005D48CA" w:rsidRPr="009C2F91" w:rsidRDefault="005D48CA" w:rsidP="005D48CA">
            <w:pPr>
              <w:jc w:val="center"/>
              <w:rPr>
                <w:sz w:val="16"/>
                <w:szCs w:val="16"/>
                <w:lang w:val="uk-UA"/>
              </w:rPr>
            </w:pPr>
            <w:r>
              <w:rPr>
                <w:sz w:val="16"/>
                <w:szCs w:val="16"/>
                <w:lang w:val="uk-UA"/>
              </w:rPr>
              <w:t>-</w:t>
            </w:r>
          </w:p>
        </w:tc>
        <w:tc>
          <w:tcPr>
            <w:tcW w:w="343" w:type="pct"/>
            <w:shd w:val="clear" w:color="auto" w:fill="FFFFFF"/>
            <w:vAlign w:val="center"/>
          </w:tcPr>
          <w:p w:rsidR="005D48CA" w:rsidRPr="009C2F91" w:rsidRDefault="005D48CA" w:rsidP="005D48CA">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rsidR="005D48CA" w:rsidRPr="009C2F91" w:rsidRDefault="005D48CA" w:rsidP="005D48CA">
            <w:pPr>
              <w:jc w:val="center"/>
              <w:rPr>
                <w:iCs/>
                <w:sz w:val="16"/>
                <w:szCs w:val="16"/>
                <w:lang w:val="uk-UA"/>
              </w:rPr>
            </w:pPr>
            <w:r>
              <w:rPr>
                <w:iCs/>
                <w:sz w:val="16"/>
                <w:szCs w:val="16"/>
                <w:lang w:val="uk-UA"/>
              </w:rPr>
              <w:t>-</w:t>
            </w:r>
          </w:p>
        </w:tc>
        <w:tc>
          <w:tcPr>
            <w:tcW w:w="162" w:type="pct"/>
            <w:shd w:val="clear" w:color="auto" w:fill="FFFFFF"/>
            <w:vAlign w:val="center"/>
          </w:tcPr>
          <w:p w:rsidR="005D48CA" w:rsidRPr="009C2F91" w:rsidRDefault="005D48CA" w:rsidP="005D48CA">
            <w:pPr>
              <w:jc w:val="center"/>
              <w:rPr>
                <w:iCs/>
                <w:sz w:val="16"/>
                <w:szCs w:val="16"/>
                <w:lang w:val="uk-UA"/>
              </w:rPr>
            </w:pPr>
            <w:r>
              <w:rPr>
                <w:iCs/>
                <w:sz w:val="16"/>
                <w:szCs w:val="16"/>
                <w:lang w:val="uk-UA"/>
              </w:rPr>
              <w:t>-</w:t>
            </w:r>
          </w:p>
        </w:tc>
        <w:tc>
          <w:tcPr>
            <w:tcW w:w="280" w:type="pct"/>
            <w:shd w:val="clear" w:color="auto" w:fill="FFFFFF"/>
            <w:vAlign w:val="center"/>
          </w:tcPr>
          <w:p w:rsidR="005D48CA" w:rsidRPr="00F01ADC" w:rsidRDefault="005D48CA" w:rsidP="005D48CA">
            <w:pPr>
              <w:ind w:left="-85" w:right="-85"/>
              <w:jc w:val="center"/>
              <w:rPr>
                <w:sz w:val="16"/>
                <w:szCs w:val="16"/>
                <w:lang w:val="uk-UA"/>
              </w:rPr>
            </w:pPr>
            <w:r>
              <w:rPr>
                <w:sz w:val="16"/>
                <w:szCs w:val="16"/>
                <w:lang w:val="uk-UA"/>
              </w:rPr>
              <w:t>Бухгалтерські питання</w:t>
            </w:r>
          </w:p>
        </w:tc>
        <w:tc>
          <w:tcPr>
            <w:tcW w:w="458" w:type="pct"/>
            <w:shd w:val="clear" w:color="auto" w:fill="FFFFFF"/>
            <w:vAlign w:val="center"/>
          </w:tcPr>
          <w:p w:rsidR="005D48CA" w:rsidRDefault="005D48CA" w:rsidP="005D48CA">
            <w:pPr>
              <w:jc w:val="center"/>
              <w:rPr>
                <w:sz w:val="16"/>
                <w:szCs w:val="16"/>
                <w:lang w:val="uk-UA"/>
              </w:rPr>
            </w:pPr>
            <w:r w:rsidRPr="002E2CC4">
              <w:rPr>
                <w:sz w:val="16"/>
                <w:szCs w:val="16"/>
                <w:lang w:val="uk-UA"/>
              </w:rPr>
              <w:t xml:space="preserve">Про  </w:t>
            </w:r>
            <w:r>
              <w:rPr>
                <w:sz w:val="16"/>
                <w:szCs w:val="16"/>
                <w:lang w:val="uk-UA"/>
              </w:rPr>
              <w:t>відкликання документів</w:t>
            </w:r>
          </w:p>
        </w:tc>
        <w:tc>
          <w:tcPr>
            <w:tcW w:w="347" w:type="pct"/>
            <w:shd w:val="clear" w:color="auto" w:fill="FFFFFF"/>
            <w:vAlign w:val="center"/>
          </w:tcPr>
          <w:p w:rsidR="005D48CA" w:rsidRPr="009C2F91" w:rsidRDefault="005D48CA" w:rsidP="005D48CA">
            <w:pPr>
              <w:jc w:val="center"/>
              <w:rPr>
                <w:sz w:val="16"/>
                <w:szCs w:val="16"/>
                <w:lang w:val="uk-UA"/>
              </w:rPr>
            </w:pPr>
            <w:r w:rsidRPr="002E2CC4">
              <w:rPr>
                <w:sz w:val="16"/>
                <w:szCs w:val="16"/>
                <w:lang w:val="uk-UA"/>
              </w:rPr>
              <w:t>Текстовий документ</w:t>
            </w:r>
          </w:p>
        </w:tc>
        <w:tc>
          <w:tcPr>
            <w:tcW w:w="231" w:type="pct"/>
            <w:shd w:val="clear" w:color="auto" w:fill="FFFFFF"/>
            <w:vAlign w:val="center"/>
          </w:tcPr>
          <w:p w:rsidR="005D48CA" w:rsidRPr="009C2F91" w:rsidRDefault="005D48CA" w:rsidP="005D48CA">
            <w:pPr>
              <w:jc w:val="center"/>
              <w:rPr>
                <w:sz w:val="16"/>
                <w:szCs w:val="16"/>
                <w:lang w:val="uk-UA"/>
              </w:rPr>
            </w:pPr>
            <w:r w:rsidRPr="002E2CC4">
              <w:rPr>
                <w:sz w:val="16"/>
                <w:szCs w:val="16"/>
                <w:lang w:val="uk-UA"/>
              </w:rPr>
              <w:t>Лист</w:t>
            </w:r>
          </w:p>
        </w:tc>
        <w:tc>
          <w:tcPr>
            <w:tcW w:w="157" w:type="pct"/>
            <w:shd w:val="clear" w:color="auto" w:fill="FFFFFF"/>
            <w:vAlign w:val="center"/>
          </w:tcPr>
          <w:p w:rsidR="005D48CA" w:rsidRPr="009C2F91" w:rsidRDefault="005D48CA" w:rsidP="005D48CA">
            <w:pPr>
              <w:jc w:val="center"/>
              <w:rPr>
                <w:sz w:val="16"/>
                <w:szCs w:val="16"/>
                <w:lang w:val="uk-UA"/>
              </w:rPr>
            </w:pPr>
            <w:r>
              <w:rPr>
                <w:sz w:val="16"/>
                <w:szCs w:val="16"/>
                <w:lang w:val="uk-UA"/>
              </w:rPr>
              <w:t>-</w:t>
            </w:r>
          </w:p>
        </w:tc>
        <w:tc>
          <w:tcPr>
            <w:tcW w:w="306" w:type="pct"/>
            <w:shd w:val="clear" w:color="auto" w:fill="FFFFFF"/>
            <w:vAlign w:val="center"/>
          </w:tcPr>
          <w:p w:rsidR="005D48CA" w:rsidRPr="009C2F91" w:rsidRDefault="005D48CA" w:rsidP="005D48CA">
            <w:pPr>
              <w:jc w:val="center"/>
              <w:rPr>
                <w:sz w:val="16"/>
                <w:szCs w:val="16"/>
                <w:lang w:val="uk-UA"/>
              </w:rPr>
            </w:pPr>
            <w:r w:rsidRPr="002E2CC4">
              <w:rPr>
                <w:sz w:val="16"/>
                <w:szCs w:val="16"/>
                <w:lang w:val="uk-UA"/>
              </w:rPr>
              <w:t>Паперова</w:t>
            </w:r>
          </w:p>
        </w:tc>
        <w:tc>
          <w:tcPr>
            <w:tcW w:w="690" w:type="pct"/>
            <w:shd w:val="clear" w:color="auto" w:fill="FFFFFF"/>
            <w:vAlign w:val="center"/>
          </w:tcPr>
          <w:p w:rsidR="005D48CA" w:rsidRDefault="005D48CA" w:rsidP="005D48CA">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477BDE">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3966</w:t>
            </w:r>
          </w:p>
        </w:tc>
        <w:tc>
          <w:tcPr>
            <w:tcW w:w="472"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Замовлення про підключення до державних Реєстрів</w:t>
            </w:r>
          </w:p>
        </w:tc>
        <w:tc>
          <w:tcPr>
            <w:tcW w:w="350"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 вих-907/10-28/24</w:t>
            </w:r>
          </w:p>
        </w:tc>
        <w:tc>
          <w:tcPr>
            <w:tcW w:w="298"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04.06.2025</w:t>
            </w:r>
          </w:p>
        </w:tc>
        <w:tc>
          <w:tcPr>
            <w:tcW w:w="304"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w:t>
            </w:r>
          </w:p>
        </w:tc>
        <w:tc>
          <w:tcPr>
            <w:tcW w:w="343" w:type="pct"/>
            <w:shd w:val="clear" w:color="auto" w:fill="FFFFFF"/>
            <w:vAlign w:val="center"/>
          </w:tcPr>
          <w:p w:rsidR="005D48CA" w:rsidRPr="009C2F91" w:rsidRDefault="005D48CA" w:rsidP="005D48CA">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rsidR="005D48CA" w:rsidRPr="009C2F91" w:rsidRDefault="005D48CA" w:rsidP="005D48CA">
            <w:pPr>
              <w:jc w:val="center"/>
              <w:rPr>
                <w:iCs/>
                <w:sz w:val="16"/>
                <w:szCs w:val="16"/>
                <w:lang w:val="uk-UA"/>
              </w:rPr>
            </w:pPr>
            <w:r>
              <w:rPr>
                <w:iCs/>
                <w:sz w:val="16"/>
                <w:szCs w:val="16"/>
                <w:lang w:val="uk-UA"/>
              </w:rPr>
              <w:t>-</w:t>
            </w:r>
          </w:p>
        </w:tc>
        <w:tc>
          <w:tcPr>
            <w:tcW w:w="162" w:type="pct"/>
            <w:shd w:val="clear" w:color="auto" w:fill="FFFFFF"/>
            <w:vAlign w:val="center"/>
          </w:tcPr>
          <w:p w:rsidR="005D48CA" w:rsidRPr="009C2F91" w:rsidRDefault="005D48CA" w:rsidP="005D48CA">
            <w:pPr>
              <w:jc w:val="center"/>
              <w:rPr>
                <w:iCs/>
                <w:sz w:val="16"/>
                <w:szCs w:val="16"/>
                <w:lang w:val="uk-UA"/>
              </w:rPr>
            </w:pPr>
            <w:r>
              <w:rPr>
                <w:iCs/>
                <w:sz w:val="16"/>
                <w:szCs w:val="16"/>
                <w:lang w:val="uk-UA"/>
              </w:rPr>
              <w:t>-</w:t>
            </w:r>
          </w:p>
        </w:tc>
        <w:tc>
          <w:tcPr>
            <w:tcW w:w="280" w:type="pct"/>
            <w:shd w:val="clear" w:color="auto" w:fill="FFFFFF"/>
            <w:vAlign w:val="center"/>
          </w:tcPr>
          <w:p w:rsidR="005D48CA" w:rsidRPr="00AC08B0" w:rsidRDefault="005D48CA" w:rsidP="005D48CA">
            <w:pPr>
              <w:ind w:left="-85" w:right="-85"/>
              <w:jc w:val="center"/>
              <w:rPr>
                <w:iCs/>
                <w:sz w:val="16"/>
                <w:szCs w:val="16"/>
                <w:lang w:val="uk-UA"/>
              </w:rPr>
            </w:pPr>
            <w:r w:rsidRPr="00AC08B0">
              <w:rPr>
                <w:iCs/>
                <w:sz w:val="16"/>
                <w:szCs w:val="16"/>
                <w:lang w:val="uk-UA"/>
              </w:rPr>
              <w:t>Бухгалтерські питання</w:t>
            </w:r>
          </w:p>
        </w:tc>
        <w:tc>
          <w:tcPr>
            <w:tcW w:w="458"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Замовлення про підключення до державних Реєстрів</w:t>
            </w:r>
          </w:p>
        </w:tc>
        <w:tc>
          <w:tcPr>
            <w:tcW w:w="347"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Текстовий документ</w:t>
            </w:r>
          </w:p>
        </w:tc>
        <w:tc>
          <w:tcPr>
            <w:tcW w:w="231" w:type="pct"/>
            <w:shd w:val="clear" w:color="auto" w:fill="FFFFFF"/>
            <w:vAlign w:val="center"/>
          </w:tcPr>
          <w:p w:rsidR="005D48CA" w:rsidRPr="009C2F91" w:rsidRDefault="005D48CA" w:rsidP="005D48CA">
            <w:pPr>
              <w:jc w:val="center"/>
              <w:rPr>
                <w:sz w:val="16"/>
                <w:szCs w:val="16"/>
                <w:lang w:val="uk-UA"/>
              </w:rPr>
            </w:pPr>
            <w:r w:rsidRPr="002E2CC4">
              <w:rPr>
                <w:sz w:val="16"/>
                <w:szCs w:val="16"/>
                <w:lang w:val="uk-UA"/>
              </w:rPr>
              <w:t>Лист</w:t>
            </w:r>
          </w:p>
        </w:tc>
        <w:tc>
          <w:tcPr>
            <w:tcW w:w="157" w:type="pct"/>
            <w:shd w:val="clear" w:color="auto" w:fill="FFFFFF"/>
            <w:vAlign w:val="center"/>
          </w:tcPr>
          <w:p w:rsidR="005D48CA" w:rsidRPr="009C2F91" w:rsidRDefault="005D48CA" w:rsidP="005D48CA">
            <w:pPr>
              <w:jc w:val="center"/>
              <w:rPr>
                <w:sz w:val="16"/>
                <w:szCs w:val="16"/>
                <w:lang w:val="uk-UA"/>
              </w:rPr>
            </w:pPr>
            <w:r>
              <w:rPr>
                <w:sz w:val="16"/>
                <w:szCs w:val="16"/>
                <w:lang w:val="uk-UA"/>
              </w:rPr>
              <w:t>-</w:t>
            </w:r>
          </w:p>
        </w:tc>
        <w:tc>
          <w:tcPr>
            <w:tcW w:w="306" w:type="pct"/>
            <w:shd w:val="clear" w:color="auto" w:fill="FFFFFF"/>
            <w:vAlign w:val="center"/>
          </w:tcPr>
          <w:p w:rsidR="005D48CA" w:rsidRPr="009C2F91" w:rsidRDefault="005D48CA" w:rsidP="005D48CA">
            <w:pPr>
              <w:jc w:val="center"/>
              <w:rPr>
                <w:sz w:val="16"/>
                <w:szCs w:val="16"/>
                <w:lang w:val="uk-UA"/>
              </w:rPr>
            </w:pPr>
            <w:r w:rsidRPr="002E2CC4">
              <w:rPr>
                <w:sz w:val="16"/>
                <w:szCs w:val="16"/>
                <w:lang w:val="uk-UA"/>
              </w:rPr>
              <w:t>Паперова</w:t>
            </w:r>
            <w:r>
              <w:rPr>
                <w:sz w:val="16"/>
                <w:szCs w:val="16"/>
                <w:lang w:val="uk-UA"/>
              </w:rPr>
              <w:t>, електронна</w:t>
            </w:r>
          </w:p>
        </w:tc>
        <w:tc>
          <w:tcPr>
            <w:tcW w:w="690" w:type="pct"/>
            <w:shd w:val="clear" w:color="auto" w:fill="FFFFFF"/>
            <w:vAlign w:val="center"/>
          </w:tcPr>
          <w:p w:rsidR="005D48CA" w:rsidRDefault="005D48CA" w:rsidP="005D48CA">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477BDE">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3967</w:t>
            </w:r>
          </w:p>
        </w:tc>
        <w:tc>
          <w:tcPr>
            <w:tcW w:w="472"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Про подання заяви</w:t>
            </w:r>
          </w:p>
        </w:tc>
        <w:tc>
          <w:tcPr>
            <w:tcW w:w="350"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 вих-908/10-28/24</w:t>
            </w:r>
          </w:p>
        </w:tc>
        <w:tc>
          <w:tcPr>
            <w:tcW w:w="298"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04.06.2025</w:t>
            </w:r>
          </w:p>
        </w:tc>
        <w:tc>
          <w:tcPr>
            <w:tcW w:w="304"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w:t>
            </w:r>
          </w:p>
        </w:tc>
        <w:tc>
          <w:tcPr>
            <w:tcW w:w="343" w:type="pct"/>
            <w:shd w:val="clear" w:color="auto" w:fill="FFFFFF"/>
            <w:vAlign w:val="center"/>
          </w:tcPr>
          <w:p w:rsidR="005D48CA" w:rsidRPr="009C2F91" w:rsidRDefault="005D48CA" w:rsidP="005D48CA">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rsidR="005D48CA" w:rsidRPr="009C2F91" w:rsidRDefault="005D48CA" w:rsidP="005D48CA">
            <w:pPr>
              <w:jc w:val="center"/>
              <w:rPr>
                <w:iCs/>
                <w:sz w:val="16"/>
                <w:szCs w:val="16"/>
                <w:lang w:val="uk-UA"/>
              </w:rPr>
            </w:pPr>
            <w:r>
              <w:rPr>
                <w:iCs/>
                <w:sz w:val="16"/>
                <w:szCs w:val="16"/>
                <w:lang w:val="uk-UA"/>
              </w:rPr>
              <w:t>-</w:t>
            </w:r>
          </w:p>
        </w:tc>
        <w:tc>
          <w:tcPr>
            <w:tcW w:w="162" w:type="pct"/>
            <w:shd w:val="clear" w:color="auto" w:fill="FFFFFF"/>
            <w:vAlign w:val="center"/>
          </w:tcPr>
          <w:p w:rsidR="005D48CA" w:rsidRPr="009C2F91" w:rsidRDefault="005D48CA" w:rsidP="005D48CA">
            <w:pPr>
              <w:jc w:val="center"/>
              <w:rPr>
                <w:iCs/>
                <w:sz w:val="16"/>
                <w:szCs w:val="16"/>
                <w:lang w:val="uk-UA"/>
              </w:rPr>
            </w:pPr>
            <w:r>
              <w:rPr>
                <w:iCs/>
                <w:sz w:val="16"/>
                <w:szCs w:val="16"/>
                <w:lang w:val="uk-UA"/>
              </w:rPr>
              <w:t>-</w:t>
            </w:r>
          </w:p>
        </w:tc>
        <w:tc>
          <w:tcPr>
            <w:tcW w:w="280" w:type="pct"/>
            <w:shd w:val="clear" w:color="auto" w:fill="FFFFFF"/>
            <w:vAlign w:val="center"/>
          </w:tcPr>
          <w:p w:rsidR="005D48CA" w:rsidRPr="00AC08B0" w:rsidRDefault="005D48CA" w:rsidP="005D48CA">
            <w:pPr>
              <w:ind w:left="-85" w:right="-85"/>
              <w:jc w:val="center"/>
              <w:rPr>
                <w:iCs/>
                <w:sz w:val="16"/>
                <w:szCs w:val="16"/>
                <w:lang w:val="uk-UA"/>
              </w:rPr>
            </w:pPr>
            <w:r w:rsidRPr="00AC08B0">
              <w:rPr>
                <w:iCs/>
                <w:sz w:val="16"/>
                <w:szCs w:val="16"/>
                <w:lang w:val="uk-UA"/>
              </w:rPr>
              <w:t>Бухгалтерські питання</w:t>
            </w:r>
          </w:p>
        </w:tc>
        <w:tc>
          <w:tcPr>
            <w:tcW w:w="458"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Заява про приєднання до Договору про надання ідентифікаторів доступу до Єдиних та Державних реєстрів</w:t>
            </w:r>
          </w:p>
        </w:tc>
        <w:tc>
          <w:tcPr>
            <w:tcW w:w="347"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Текстовий документ</w:t>
            </w:r>
          </w:p>
        </w:tc>
        <w:tc>
          <w:tcPr>
            <w:tcW w:w="231" w:type="pct"/>
            <w:shd w:val="clear" w:color="auto" w:fill="FFFFFF"/>
            <w:vAlign w:val="center"/>
          </w:tcPr>
          <w:p w:rsidR="005D48CA" w:rsidRPr="009C2F91" w:rsidRDefault="005D48CA" w:rsidP="005D48CA">
            <w:pPr>
              <w:jc w:val="center"/>
              <w:rPr>
                <w:sz w:val="16"/>
                <w:szCs w:val="16"/>
                <w:lang w:val="uk-UA"/>
              </w:rPr>
            </w:pPr>
            <w:r w:rsidRPr="002E2CC4">
              <w:rPr>
                <w:sz w:val="16"/>
                <w:szCs w:val="16"/>
                <w:lang w:val="uk-UA"/>
              </w:rPr>
              <w:t>Лист</w:t>
            </w:r>
          </w:p>
        </w:tc>
        <w:tc>
          <w:tcPr>
            <w:tcW w:w="157" w:type="pct"/>
            <w:shd w:val="clear" w:color="auto" w:fill="FFFFFF"/>
            <w:vAlign w:val="center"/>
          </w:tcPr>
          <w:p w:rsidR="005D48CA" w:rsidRPr="009C2F91" w:rsidRDefault="005D48CA" w:rsidP="005D48CA">
            <w:pPr>
              <w:jc w:val="center"/>
              <w:rPr>
                <w:sz w:val="16"/>
                <w:szCs w:val="16"/>
                <w:lang w:val="uk-UA"/>
              </w:rPr>
            </w:pPr>
            <w:r>
              <w:rPr>
                <w:sz w:val="16"/>
                <w:szCs w:val="16"/>
                <w:lang w:val="uk-UA"/>
              </w:rPr>
              <w:t>-</w:t>
            </w:r>
          </w:p>
        </w:tc>
        <w:tc>
          <w:tcPr>
            <w:tcW w:w="306" w:type="pct"/>
            <w:shd w:val="clear" w:color="auto" w:fill="FFFFFF"/>
            <w:vAlign w:val="center"/>
          </w:tcPr>
          <w:p w:rsidR="005D48CA" w:rsidRPr="009C2F91" w:rsidRDefault="005D48CA" w:rsidP="005D48CA">
            <w:pPr>
              <w:jc w:val="center"/>
              <w:rPr>
                <w:sz w:val="16"/>
                <w:szCs w:val="16"/>
                <w:lang w:val="uk-UA"/>
              </w:rPr>
            </w:pPr>
            <w:r w:rsidRPr="002E2CC4">
              <w:rPr>
                <w:sz w:val="16"/>
                <w:szCs w:val="16"/>
                <w:lang w:val="uk-UA"/>
              </w:rPr>
              <w:t>Паперова</w:t>
            </w:r>
            <w:r>
              <w:rPr>
                <w:sz w:val="16"/>
                <w:szCs w:val="16"/>
                <w:lang w:val="uk-UA"/>
              </w:rPr>
              <w:t>, електронна</w:t>
            </w:r>
          </w:p>
        </w:tc>
        <w:tc>
          <w:tcPr>
            <w:tcW w:w="690" w:type="pct"/>
            <w:shd w:val="clear" w:color="auto" w:fill="FFFFFF"/>
            <w:vAlign w:val="center"/>
          </w:tcPr>
          <w:p w:rsidR="005D48CA" w:rsidRDefault="005D48CA" w:rsidP="005D48CA">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477BDE">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3968</w:t>
            </w:r>
          </w:p>
        </w:tc>
        <w:tc>
          <w:tcPr>
            <w:tcW w:w="472"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 xml:space="preserve">Про подання </w:t>
            </w:r>
            <w:r>
              <w:rPr>
                <w:iCs/>
                <w:sz w:val="16"/>
                <w:szCs w:val="16"/>
                <w:lang w:val="uk-UA"/>
              </w:rPr>
              <w:t>звіту</w:t>
            </w:r>
          </w:p>
        </w:tc>
        <w:tc>
          <w:tcPr>
            <w:tcW w:w="350"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 ви</w:t>
            </w:r>
            <w:r>
              <w:rPr>
                <w:iCs/>
                <w:sz w:val="16"/>
                <w:szCs w:val="16"/>
                <w:lang w:val="uk-UA"/>
              </w:rPr>
              <w:t>х-910/10-10</w:t>
            </w:r>
            <w:r w:rsidRPr="00AC08B0">
              <w:rPr>
                <w:iCs/>
                <w:sz w:val="16"/>
                <w:szCs w:val="16"/>
                <w:lang w:val="uk-UA"/>
              </w:rPr>
              <w:t>/24</w:t>
            </w:r>
          </w:p>
        </w:tc>
        <w:tc>
          <w:tcPr>
            <w:tcW w:w="298"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04.06.2025</w:t>
            </w:r>
          </w:p>
        </w:tc>
        <w:tc>
          <w:tcPr>
            <w:tcW w:w="304" w:type="pct"/>
            <w:shd w:val="clear" w:color="auto" w:fill="FFFFFF"/>
            <w:vAlign w:val="center"/>
          </w:tcPr>
          <w:p w:rsidR="005D48CA" w:rsidRPr="00AC08B0" w:rsidRDefault="005D48CA" w:rsidP="005D48CA">
            <w:pPr>
              <w:jc w:val="center"/>
              <w:rPr>
                <w:iCs/>
                <w:sz w:val="16"/>
                <w:szCs w:val="16"/>
                <w:lang w:val="uk-UA"/>
              </w:rPr>
            </w:pPr>
            <w:r w:rsidRPr="00AC08B0">
              <w:rPr>
                <w:iCs/>
                <w:sz w:val="16"/>
                <w:szCs w:val="16"/>
                <w:lang w:val="uk-UA"/>
              </w:rPr>
              <w:t>-</w:t>
            </w:r>
          </w:p>
        </w:tc>
        <w:tc>
          <w:tcPr>
            <w:tcW w:w="343" w:type="pct"/>
            <w:shd w:val="clear" w:color="auto" w:fill="FFFFFF"/>
            <w:vAlign w:val="center"/>
          </w:tcPr>
          <w:p w:rsidR="005D48CA" w:rsidRPr="009C2F91" w:rsidRDefault="005D48CA" w:rsidP="005D48CA">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rsidR="005D48CA" w:rsidRPr="009C2F91" w:rsidRDefault="005D48CA" w:rsidP="005D48CA">
            <w:pPr>
              <w:jc w:val="center"/>
              <w:rPr>
                <w:iCs/>
                <w:sz w:val="16"/>
                <w:szCs w:val="16"/>
                <w:lang w:val="uk-UA"/>
              </w:rPr>
            </w:pPr>
            <w:r>
              <w:rPr>
                <w:iCs/>
                <w:sz w:val="16"/>
                <w:szCs w:val="16"/>
                <w:lang w:val="uk-UA"/>
              </w:rPr>
              <w:t>-</w:t>
            </w:r>
          </w:p>
        </w:tc>
        <w:tc>
          <w:tcPr>
            <w:tcW w:w="162" w:type="pct"/>
            <w:shd w:val="clear" w:color="auto" w:fill="FFFFFF"/>
            <w:vAlign w:val="center"/>
          </w:tcPr>
          <w:p w:rsidR="005D48CA" w:rsidRPr="009C2F91" w:rsidRDefault="005D48CA" w:rsidP="005D48CA">
            <w:pPr>
              <w:jc w:val="center"/>
              <w:rPr>
                <w:iCs/>
                <w:sz w:val="16"/>
                <w:szCs w:val="16"/>
                <w:lang w:val="uk-UA"/>
              </w:rPr>
            </w:pPr>
            <w:r>
              <w:rPr>
                <w:iCs/>
                <w:sz w:val="16"/>
                <w:szCs w:val="16"/>
                <w:lang w:val="uk-UA"/>
              </w:rPr>
              <w:t>-</w:t>
            </w:r>
          </w:p>
        </w:tc>
        <w:tc>
          <w:tcPr>
            <w:tcW w:w="280" w:type="pct"/>
            <w:shd w:val="clear" w:color="auto" w:fill="FFFFFF"/>
            <w:vAlign w:val="center"/>
          </w:tcPr>
          <w:p w:rsidR="005D48CA" w:rsidRPr="00AC08B0" w:rsidRDefault="005D48CA" w:rsidP="005D48CA">
            <w:pPr>
              <w:ind w:left="-85" w:right="-85"/>
              <w:jc w:val="center"/>
              <w:rPr>
                <w:iCs/>
                <w:sz w:val="16"/>
                <w:szCs w:val="16"/>
                <w:lang w:val="uk-UA"/>
              </w:rPr>
            </w:pPr>
            <w:r w:rsidRPr="00AC08B0">
              <w:rPr>
                <w:iCs/>
                <w:sz w:val="16"/>
                <w:szCs w:val="16"/>
                <w:lang w:val="uk-UA"/>
              </w:rPr>
              <w:t>Бухгалтерські питання</w:t>
            </w:r>
          </w:p>
        </w:tc>
        <w:tc>
          <w:tcPr>
            <w:tcW w:w="458" w:type="pct"/>
            <w:shd w:val="clear" w:color="auto" w:fill="FFFFFF"/>
            <w:vAlign w:val="center"/>
          </w:tcPr>
          <w:p w:rsidR="005D48CA" w:rsidRPr="00AC08B0" w:rsidRDefault="005D48CA" w:rsidP="005D48CA">
            <w:pPr>
              <w:jc w:val="center"/>
              <w:rPr>
                <w:iCs/>
                <w:sz w:val="16"/>
                <w:szCs w:val="16"/>
                <w:lang w:val="uk-UA"/>
              </w:rPr>
            </w:pPr>
            <w:r w:rsidRPr="00633F51">
              <w:rPr>
                <w:rFonts w:ascii="Arial" w:hAnsi="Arial" w:cs="Arial"/>
                <w:color w:val="000000"/>
                <w:sz w:val="18"/>
                <w:szCs w:val="18"/>
                <w:lang w:val="ru-RU"/>
              </w:rPr>
              <w:t>Звіт щодо заборгованості</w:t>
            </w:r>
          </w:p>
        </w:tc>
        <w:tc>
          <w:tcPr>
            <w:tcW w:w="347" w:type="pct"/>
            <w:shd w:val="clear" w:color="auto" w:fill="FFFFFF"/>
            <w:vAlign w:val="center"/>
          </w:tcPr>
          <w:p w:rsidR="005D48CA" w:rsidRPr="00AC08B0" w:rsidRDefault="005D48CA" w:rsidP="005D48CA">
            <w:pPr>
              <w:jc w:val="center"/>
              <w:rPr>
                <w:iCs/>
                <w:sz w:val="16"/>
                <w:szCs w:val="16"/>
                <w:lang w:val="uk-UA"/>
              </w:rPr>
            </w:pPr>
            <w:r>
              <w:rPr>
                <w:iCs/>
                <w:sz w:val="16"/>
                <w:szCs w:val="16"/>
                <w:lang w:val="uk-UA"/>
              </w:rPr>
              <w:t xml:space="preserve">Теабличний </w:t>
            </w:r>
            <w:r w:rsidRPr="00AC08B0">
              <w:rPr>
                <w:iCs/>
                <w:sz w:val="16"/>
                <w:szCs w:val="16"/>
                <w:lang w:val="uk-UA"/>
              </w:rPr>
              <w:t>документ</w:t>
            </w:r>
          </w:p>
        </w:tc>
        <w:tc>
          <w:tcPr>
            <w:tcW w:w="231" w:type="pct"/>
            <w:shd w:val="clear" w:color="auto" w:fill="FFFFFF"/>
            <w:vAlign w:val="center"/>
          </w:tcPr>
          <w:p w:rsidR="005D48CA" w:rsidRPr="009C2F91" w:rsidRDefault="005D48CA" w:rsidP="005D48CA">
            <w:pPr>
              <w:jc w:val="center"/>
              <w:rPr>
                <w:sz w:val="16"/>
                <w:szCs w:val="16"/>
                <w:lang w:val="uk-UA"/>
              </w:rPr>
            </w:pPr>
            <w:r w:rsidRPr="002E2CC4">
              <w:rPr>
                <w:sz w:val="16"/>
                <w:szCs w:val="16"/>
                <w:lang w:val="uk-UA"/>
              </w:rPr>
              <w:t>Лист</w:t>
            </w:r>
          </w:p>
        </w:tc>
        <w:tc>
          <w:tcPr>
            <w:tcW w:w="157" w:type="pct"/>
            <w:shd w:val="clear" w:color="auto" w:fill="FFFFFF"/>
            <w:vAlign w:val="center"/>
          </w:tcPr>
          <w:p w:rsidR="005D48CA" w:rsidRPr="009C2F91" w:rsidRDefault="005D48CA" w:rsidP="005D48CA">
            <w:pPr>
              <w:jc w:val="center"/>
              <w:rPr>
                <w:sz w:val="16"/>
                <w:szCs w:val="16"/>
                <w:lang w:val="uk-UA"/>
              </w:rPr>
            </w:pPr>
            <w:r>
              <w:rPr>
                <w:sz w:val="16"/>
                <w:szCs w:val="16"/>
                <w:lang w:val="uk-UA"/>
              </w:rPr>
              <w:t>-</w:t>
            </w:r>
          </w:p>
        </w:tc>
        <w:tc>
          <w:tcPr>
            <w:tcW w:w="306" w:type="pct"/>
            <w:shd w:val="clear" w:color="auto" w:fill="FFFFFF"/>
            <w:vAlign w:val="center"/>
          </w:tcPr>
          <w:p w:rsidR="005D48CA" w:rsidRPr="009C2F91" w:rsidRDefault="005D48CA" w:rsidP="005D48CA">
            <w:pPr>
              <w:jc w:val="center"/>
              <w:rPr>
                <w:sz w:val="16"/>
                <w:szCs w:val="16"/>
                <w:lang w:val="uk-UA"/>
              </w:rPr>
            </w:pPr>
            <w:r w:rsidRPr="002E2CC4">
              <w:rPr>
                <w:sz w:val="16"/>
                <w:szCs w:val="16"/>
                <w:lang w:val="uk-UA"/>
              </w:rPr>
              <w:t>Паперова</w:t>
            </w:r>
            <w:r>
              <w:rPr>
                <w:sz w:val="16"/>
                <w:szCs w:val="16"/>
                <w:lang w:val="uk-UA"/>
              </w:rPr>
              <w:t>, електронна</w:t>
            </w:r>
          </w:p>
        </w:tc>
        <w:tc>
          <w:tcPr>
            <w:tcW w:w="690" w:type="pct"/>
            <w:shd w:val="clear" w:color="auto" w:fill="FFFFFF"/>
            <w:vAlign w:val="center"/>
          </w:tcPr>
          <w:p w:rsidR="005D48CA" w:rsidRDefault="005D48CA" w:rsidP="005D48CA">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477BDE">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3969</w:t>
            </w:r>
          </w:p>
        </w:tc>
        <w:tc>
          <w:tcPr>
            <w:tcW w:w="472" w:type="pct"/>
            <w:shd w:val="clear" w:color="auto" w:fill="FFFFFF"/>
            <w:vAlign w:val="center"/>
          </w:tcPr>
          <w:p w:rsidR="005D48CA" w:rsidRDefault="005D48CA" w:rsidP="005D48CA">
            <w:pPr>
              <w:jc w:val="center"/>
              <w:rPr>
                <w:sz w:val="16"/>
                <w:szCs w:val="16"/>
                <w:lang w:val="uk-UA"/>
              </w:rPr>
            </w:pPr>
            <w:r w:rsidRPr="00511CD4">
              <w:rPr>
                <w:sz w:val="16"/>
                <w:szCs w:val="16"/>
                <w:lang w:val="uk-UA"/>
              </w:rPr>
              <w:t>Про надання інформації</w:t>
            </w:r>
          </w:p>
        </w:tc>
        <w:tc>
          <w:tcPr>
            <w:tcW w:w="350" w:type="pct"/>
            <w:shd w:val="clear" w:color="auto" w:fill="FFFFFF"/>
            <w:vAlign w:val="center"/>
          </w:tcPr>
          <w:p w:rsidR="005D48CA" w:rsidRPr="009C2F91" w:rsidRDefault="005D48CA" w:rsidP="005D48CA">
            <w:pPr>
              <w:jc w:val="center"/>
              <w:rPr>
                <w:sz w:val="16"/>
                <w:szCs w:val="16"/>
                <w:lang w:val="uk-UA"/>
              </w:rPr>
            </w:pPr>
            <w:r>
              <w:rPr>
                <w:iCs/>
                <w:sz w:val="16"/>
                <w:szCs w:val="16"/>
                <w:lang w:val="uk-UA"/>
              </w:rPr>
              <w:t>№вих-914/10-09/</w:t>
            </w:r>
            <w:r w:rsidRPr="003E6CFB">
              <w:rPr>
                <w:iCs/>
                <w:sz w:val="16"/>
                <w:szCs w:val="16"/>
                <w:lang w:val="uk-UA"/>
              </w:rPr>
              <w:t>2</w:t>
            </w:r>
            <w:r>
              <w:rPr>
                <w:iCs/>
                <w:sz w:val="16"/>
                <w:szCs w:val="16"/>
                <w:lang w:val="uk-UA"/>
              </w:rPr>
              <w:t>5</w:t>
            </w:r>
          </w:p>
        </w:tc>
        <w:tc>
          <w:tcPr>
            <w:tcW w:w="298" w:type="pct"/>
            <w:shd w:val="clear" w:color="auto" w:fill="FFFFFF"/>
            <w:vAlign w:val="center"/>
          </w:tcPr>
          <w:p w:rsidR="005D48CA" w:rsidRDefault="005D48CA" w:rsidP="005D48CA">
            <w:pPr>
              <w:jc w:val="center"/>
              <w:rPr>
                <w:sz w:val="16"/>
                <w:szCs w:val="16"/>
                <w:lang w:val="uk-UA"/>
              </w:rPr>
            </w:pPr>
            <w:r>
              <w:rPr>
                <w:sz w:val="16"/>
                <w:szCs w:val="16"/>
                <w:lang w:val="uk-UA"/>
              </w:rPr>
              <w:t>05.06.2025</w:t>
            </w:r>
          </w:p>
        </w:tc>
        <w:tc>
          <w:tcPr>
            <w:tcW w:w="304" w:type="pct"/>
            <w:shd w:val="clear" w:color="auto" w:fill="FFFFFF"/>
            <w:vAlign w:val="center"/>
          </w:tcPr>
          <w:p w:rsidR="005D48CA" w:rsidRPr="009C2F91" w:rsidRDefault="005D48CA" w:rsidP="005D48CA">
            <w:pPr>
              <w:jc w:val="center"/>
              <w:rPr>
                <w:sz w:val="16"/>
                <w:szCs w:val="16"/>
                <w:lang w:val="uk-UA"/>
              </w:rPr>
            </w:pPr>
            <w:r>
              <w:rPr>
                <w:sz w:val="16"/>
                <w:szCs w:val="16"/>
                <w:lang w:val="uk-UA"/>
              </w:rPr>
              <w:t>-</w:t>
            </w:r>
          </w:p>
        </w:tc>
        <w:tc>
          <w:tcPr>
            <w:tcW w:w="343" w:type="pct"/>
            <w:shd w:val="clear" w:color="auto" w:fill="FFFFFF"/>
            <w:vAlign w:val="center"/>
          </w:tcPr>
          <w:p w:rsidR="005D48CA" w:rsidRPr="009C2F91" w:rsidRDefault="005D48CA" w:rsidP="005D48CA">
            <w:pPr>
              <w:jc w:val="center"/>
              <w:rPr>
                <w:iCs/>
                <w:sz w:val="16"/>
                <w:szCs w:val="16"/>
                <w:lang w:val="uk-UA"/>
              </w:rPr>
            </w:pPr>
            <w:r w:rsidRPr="00BE579E">
              <w:rPr>
                <w:iCs/>
                <w:sz w:val="16"/>
                <w:szCs w:val="16"/>
                <w:lang w:val="uk-UA"/>
              </w:rPr>
              <w:t xml:space="preserve">Відділ </w:t>
            </w:r>
            <w:r>
              <w:rPr>
                <w:iCs/>
                <w:sz w:val="16"/>
                <w:szCs w:val="16"/>
                <w:lang w:val="uk-UA"/>
              </w:rPr>
              <w:t>господарського забезпечення</w:t>
            </w:r>
          </w:p>
        </w:tc>
        <w:tc>
          <w:tcPr>
            <w:tcW w:w="270" w:type="pct"/>
            <w:shd w:val="clear" w:color="auto" w:fill="FFFFFF"/>
            <w:vAlign w:val="center"/>
          </w:tcPr>
          <w:p w:rsidR="005D48CA" w:rsidRPr="009C2F91" w:rsidRDefault="005D48CA" w:rsidP="005D48CA">
            <w:pPr>
              <w:jc w:val="center"/>
              <w:rPr>
                <w:iCs/>
                <w:sz w:val="16"/>
                <w:szCs w:val="16"/>
                <w:lang w:val="uk-UA"/>
              </w:rPr>
            </w:pPr>
            <w:r>
              <w:rPr>
                <w:iCs/>
                <w:sz w:val="16"/>
                <w:szCs w:val="16"/>
                <w:lang w:val="uk-UA"/>
              </w:rPr>
              <w:t>-</w:t>
            </w:r>
          </w:p>
        </w:tc>
        <w:tc>
          <w:tcPr>
            <w:tcW w:w="162" w:type="pct"/>
            <w:shd w:val="clear" w:color="auto" w:fill="FFFFFF"/>
            <w:vAlign w:val="center"/>
          </w:tcPr>
          <w:p w:rsidR="005D48CA" w:rsidRPr="009C2F91" w:rsidRDefault="005D48CA" w:rsidP="005D48CA">
            <w:pPr>
              <w:jc w:val="center"/>
              <w:rPr>
                <w:iCs/>
                <w:sz w:val="16"/>
                <w:szCs w:val="16"/>
                <w:lang w:val="uk-UA"/>
              </w:rPr>
            </w:pPr>
            <w:r>
              <w:rPr>
                <w:iCs/>
                <w:sz w:val="16"/>
                <w:szCs w:val="16"/>
                <w:lang w:val="uk-UA"/>
              </w:rPr>
              <w:t>-</w:t>
            </w:r>
          </w:p>
        </w:tc>
        <w:tc>
          <w:tcPr>
            <w:tcW w:w="280" w:type="pct"/>
            <w:shd w:val="clear" w:color="auto" w:fill="FFFFFF"/>
            <w:vAlign w:val="center"/>
          </w:tcPr>
          <w:p w:rsidR="005D48CA" w:rsidRPr="00F01ADC" w:rsidRDefault="005D48CA" w:rsidP="005D48CA">
            <w:pPr>
              <w:ind w:left="-85" w:right="-85"/>
              <w:jc w:val="center"/>
              <w:rPr>
                <w:sz w:val="16"/>
                <w:szCs w:val="16"/>
                <w:lang w:val="uk-UA"/>
              </w:rPr>
            </w:pPr>
            <w:r>
              <w:rPr>
                <w:sz w:val="16"/>
                <w:szCs w:val="16"/>
                <w:lang w:val="uk-UA"/>
              </w:rPr>
              <w:t>Господарські питання</w:t>
            </w:r>
          </w:p>
        </w:tc>
        <w:tc>
          <w:tcPr>
            <w:tcW w:w="458" w:type="pct"/>
            <w:shd w:val="clear" w:color="auto" w:fill="FFFFFF"/>
            <w:vAlign w:val="center"/>
          </w:tcPr>
          <w:p w:rsidR="005D48CA" w:rsidRDefault="005D48CA" w:rsidP="005D48CA">
            <w:pPr>
              <w:jc w:val="center"/>
              <w:rPr>
                <w:sz w:val="16"/>
                <w:szCs w:val="16"/>
                <w:lang w:val="uk-UA"/>
              </w:rPr>
            </w:pPr>
            <w:r w:rsidRPr="00511CD4">
              <w:rPr>
                <w:sz w:val="16"/>
                <w:szCs w:val="16"/>
                <w:lang w:val="uk-UA"/>
              </w:rPr>
              <w:t>Про надання інформації</w:t>
            </w:r>
          </w:p>
        </w:tc>
        <w:tc>
          <w:tcPr>
            <w:tcW w:w="347" w:type="pct"/>
            <w:shd w:val="clear" w:color="auto" w:fill="FFFFFF"/>
            <w:vAlign w:val="center"/>
          </w:tcPr>
          <w:p w:rsidR="005D48CA" w:rsidRPr="009C2F91" w:rsidRDefault="005D48CA" w:rsidP="005D48CA">
            <w:pPr>
              <w:jc w:val="center"/>
              <w:rPr>
                <w:sz w:val="16"/>
                <w:szCs w:val="16"/>
                <w:lang w:val="uk-UA"/>
              </w:rPr>
            </w:pPr>
            <w:r w:rsidRPr="00BE579E">
              <w:rPr>
                <w:sz w:val="16"/>
                <w:szCs w:val="16"/>
                <w:lang w:val="uk-UA"/>
              </w:rPr>
              <w:t>Текстовий документ</w:t>
            </w:r>
          </w:p>
        </w:tc>
        <w:tc>
          <w:tcPr>
            <w:tcW w:w="231" w:type="pct"/>
            <w:shd w:val="clear" w:color="auto" w:fill="FFFFFF"/>
            <w:vAlign w:val="center"/>
          </w:tcPr>
          <w:p w:rsidR="005D48CA" w:rsidRPr="009C2F91" w:rsidRDefault="005D48CA" w:rsidP="005D48CA">
            <w:pPr>
              <w:jc w:val="center"/>
              <w:rPr>
                <w:sz w:val="16"/>
                <w:szCs w:val="16"/>
                <w:lang w:val="uk-UA"/>
              </w:rPr>
            </w:pPr>
            <w:r w:rsidRPr="00BE579E">
              <w:rPr>
                <w:sz w:val="16"/>
                <w:szCs w:val="16"/>
                <w:lang w:val="uk-UA"/>
              </w:rPr>
              <w:t>Лист</w:t>
            </w:r>
          </w:p>
        </w:tc>
        <w:tc>
          <w:tcPr>
            <w:tcW w:w="157" w:type="pct"/>
            <w:shd w:val="clear" w:color="auto" w:fill="FFFFFF"/>
            <w:vAlign w:val="center"/>
          </w:tcPr>
          <w:p w:rsidR="005D48CA" w:rsidRPr="009C2F91" w:rsidRDefault="005D48CA" w:rsidP="005D48CA">
            <w:pPr>
              <w:jc w:val="center"/>
              <w:rPr>
                <w:sz w:val="16"/>
                <w:szCs w:val="16"/>
                <w:lang w:val="uk-UA"/>
              </w:rPr>
            </w:pPr>
            <w:r>
              <w:rPr>
                <w:sz w:val="16"/>
                <w:szCs w:val="16"/>
                <w:lang w:val="uk-UA"/>
              </w:rPr>
              <w:t>-</w:t>
            </w:r>
          </w:p>
        </w:tc>
        <w:tc>
          <w:tcPr>
            <w:tcW w:w="306" w:type="pct"/>
            <w:shd w:val="clear" w:color="auto" w:fill="FFFFFF"/>
            <w:vAlign w:val="center"/>
          </w:tcPr>
          <w:p w:rsidR="005D48CA" w:rsidRPr="009C2F91" w:rsidRDefault="005D48CA" w:rsidP="005D48CA">
            <w:pPr>
              <w:jc w:val="center"/>
              <w:rPr>
                <w:sz w:val="16"/>
                <w:szCs w:val="16"/>
                <w:lang w:val="uk-UA"/>
              </w:rPr>
            </w:pPr>
            <w:r w:rsidRPr="00BE579E">
              <w:rPr>
                <w:sz w:val="16"/>
                <w:szCs w:val="16"/>
                <w:lang w:val="uk-UA"/>
              </w:rPr>
              <w:t>Паперова</w:t>
            </w:r>
          </w:p>
        </w:tc>
        <w:tc>
          <w:tcPr>
            <w:tcW w:w="690" w:type="pct"/>
            <w:shd w:val="clear" w:color="auto" w:fill="FFFFFF"/>
            <w:vAlign w:val="center"/>
          </w:tcPr>
          <w:p w:rsidR="005D48CA" w:rsidRDefault="005D48CA" w:rsidP="005D48CA">
            <w:pPr>
              <w:jc w:val="center"/>
              <w:rPr>
                <w:sz w:val="16"/>
                <w:szCs w:val="16"/>
                <w:lang w:val="uk-UA"/>
              </w:rPr>
            </w:pPr>
            <w:r>
              <w:rPr>
                <w:sz w:val="16"/>
                <w:szCs w:val="16"/>
                <w:lang w:val="uk-UA"/>
              </w:rPr>
              <w:t xml:space="preserve">  </w:t>
            </w:r>
          </w:p>
          <w:p w:rsidR="005D48CA" w:rsidRDefault="005D48CA" w:rsidP="005D48CA">
            <w:pPr>
              <w:jc w:val="center"/>
              <w:rPr>
                <w:iCs/>
                <w:sz w:val="16"/>
                <w:szCs w:val="16"/>
                <w:lang w:val="uk-UA"/>
              </w:rPr>
            </w:pPr>
            <w:r w:rsidRPr="009C2F91">
              <w:rPr>
                <w:iCs/>
                <w:sz w:val="16"/>
                <w:szCs w:val="16"/>
                <w:lang w:val="uk-UA"/>
              </w:rPr>
              <w:t xml:space="preserve"> </w:t>
            </w:r>
            <w:r w:rsidRPr="00BE579E">
              <w:rPr>
                <w:iCs/>
                <w:sz w:val="16"/>
                <w:szCs w:val="16"/>
                <w:lang w:val="uk-UA"/>
              </w:rPr>
              <w:t xml:space="preserve"> Відділ </w:t>
            </w:r>
            <w:r>
              <w:rPr>
                <w:iCs/>
                <w:sz w:val="16"/>
                <w:szCs w:val="16"/>
                <w:lang w:val="uk-UA"/>
              </w:rPr>
              <w:t>господарського забезпечення</w:t>
            </w:r>
          </w:p>
          <w:p w:rsidR="005D48CA" w:rsidRDefault="005D48CA" w:rsidP="005D48CA">
            <w:pPr>
              <w:jc w:val="center"/>
              <w:rPr>
                <w:iCs/>
                <w:sz w:val="16"/>
                <w:szCs w:val="16"/>
                <w:lang w:val="uk-UA"/>
              </w:rPr>
            </w:pPr>
          </w:p>
          <w:p w:rsidR="005D48CA" w:rsidRDefault="005D48CA" w:rsidP="005D48CA">
            <w:pPr>
              <w:jc w:val="center"/>
              <w:rPr>
                <w:sz w:val="16"/>
                <w:szCs w:val="16"/>
                <w:lang w:val="uk-UA"/>
              </w:rPr>
            </w:pP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477BDE">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3970</w:t>
            </w:r>
          </w:p>
        </w:tc>
        <w:tc>
          <w:tcPr>
            <w:tcW w:w="472" w:type="pct"/>
            <w:shd w:val="clear" w:color="auto" w:fill="FFFFFF"/>
            <w:vAlign w:val="center"/>
          </w:tcPr>
          <w:p w:rsidR="005D48CA" w:rsidRDefault="005D48CA" w:rsidP="005D48CA">
            <w:pPr>
              <w:jc w:val="center"/>
              <w:rPr>
                <w:sz w:val="16"/>
                <w:szCs w:val="16"/>
                <w:lang w:val="uk-UA"/>
              </w:rPr>
            </w:pPr>
            <w:r w:rsidRPr="00511CD4">
              <w:rPr>
                <w:sz w:val="16"/>
                <w:szCs w:val="16"/>
                <w:lang w:val="uk-UA"/>
              </w:rPr>
              <w:t>Про надання інформації</w:t>
            </w:r>
          </w:p>
        </w:tc>
        <w:tc>
          <w:tcPr>
            <w:tcW w:w="350" w:type="pct"/>
            <w:shd w:val="clear" w:color="auto" w:fill="FFFFFF"/>
            <w:vAlign w:val="center"/>
          </w:tcPr>
          <w:p w:rsidR="005D48CA" w:rsidRPr="009C2F91" w:rsidRDefault="005D48CA" w:rsidP="005D48CA">
            <w:pPr>
              <w:jc w:val="center"/>
              <w:rPr>
                <w:sz w:val="16"/>
                <w:szCs w:val="16"/>
                <w:lang w:val="uk-UA"/>
              </w:rPr>
            </w:pPr>
            <w:r>
              <w:rPr>
                <w:iCs/>
                <w:sz w:val="16"/>
                <w:szCs w:val="16"/>
                <w:lang w:val="uk-UA"/>
              </w:rPr>
              <w:t>№вих-924/10-28/</w:t>
            </w:r>
            <w:r w:rsidRPr="003E6CFB">
              <w:rPr>
                <w:iCs/>
                <w:sz w:val="16"/>
                <w:szCs w:val="16"/>
                <w:lang w:val="uk-UA"/>
              </w:rPr>
              <w:t>2</w:t>
            </w:r>
            <w:r>
              <w:rPr>
                <w:iCs/>
                <w:sz w:val="16"/>
                <w:szCs w:val="16"/>
                <w:lang w:val="uk-UA"/>
              </w:rPr>
              <w:t>5</w:t>
            </w:r>
          </w:p>
        </w:tc>
        <w:tc>
          <w:tcPr>
            <w:tcW w:w="298" w:type="pct"/>
            <w:shd w:val="clear" w:color="auto" w:fill="FFFFFF"/>
            <w:vAlign w:val="center"/>
          </w:tcPr>
          <w:p w:rsidR="005D48CA" w:rsidRDefault="005D48CA" w:rsidP="005D48CA">
            <w:pPr>
              <w:jc w:val="center"/>
              <w:rPr>
                <w:sz w:val="16"/>
                <w:szCs w:val="16"/>
                <w:lang w:val="uk-UA"/>
              </w:rPr>
            </w:pPr>
            <w:r>
              <w:rPr>
                <w:sz w:val="16"/>
                <w:szCs w:val="16"/>
                <w:lang w:val="uk-UA"/>
              </w:rPr>
              <w:t>05.06.2025</w:t>
            </w:r>
          </w:p>
        </w:tc>
        <w:tc>
          <w:tcPr>
            <w:tcW w:w="304" w:type="pct"/>
            <w:shd w:val="clear" w:color="auto" w:fill="FFFFFF"/>
            <w:vAlign w:val="center"/>
          </w:tcPr>
          <w:p w:rsidR="005D48CA" w:rsidRPr="009C2F91" w:rsidRDefault="005D48CA" w:rsidP="005D48CA">
            <w:pPr>
              <w:jc w:val="center"/>
              <w:rPr>
                <w:sz w:val="16"/>
                <w:szCs w:val="16"/>
                <w:lang w:val="uk-UA"/>
              </w:rPr>
            </w:pPr>
            <w:r>
              <w:rPr>
                <w:sz w:val="16"/>
                <w:szCs w:val="16"/>
                <w:lang w:val="uk-UA"/>
              </w:rPr>
              <w:t>-</w:t>
            </w:r>
          </w:p>
        </w:tc>
        <w:tc>
          <w:tcPr>
            <w:tcW w:w="343" w:type="pct"/>
            <w:shd w:val="clear" w:color="auto" w:fill="FFFFFF"/>
            <w:vAlign w:val="center"/>
          </w:tcPr>
          <w:p w:rsidR="005D48CA" w:rsidRPr="009C2F91" w:rsidRDefault="005D48CA" w:rsidP="005D48CA">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rsidR="005D48CA" w:rsidRPr="009C2F91" w:rsidRDefault="005D48CA" w:rsidP="005D48CA">
            <w:pPr>
              <w:jc w:val="center"/>
              <w:rPr>
                <w:iCs/>
                <w:sz w:val="16"/>
                <w:szCs w:val="16"/>
                <w:lang w:val="uk-UA"/>
              </w:rPr>
            </w:pPr>
            <w:r>
              <w:rPr>
                <w:iCs/>
                <w:sz w:val="16"/>
                <w:szCs w:val="16"/>
                <w:lang w:val="uk-UA"/>
              </w:rPr>
              <w:t>-</w:t>
            </w:r>
          </w:p>
        </w:tc>
        <w:tc>
          <w:tcPr>
            <w:tcW w:w="162" w:type="pct"/>
            <w:shd w:val="clear" w:color="auto" w:fill="FFFFFF"/>
            <w:vAlign w:val="center"/>
          </w:tcPr>
          <w:p w:rsidR="005D48CA" w:rsidRPr="009C2F91" w:rsidRDefault="005D48CA" w:rsidP="005D48CA">
            <w:pPr>
              <w:jc w:val="center"/>
              <w:rPr>
                <w:iCs/>
                <w:sz w:val="16"/>
                <w:szCs w:val="16"/>
                <w:lang w:val="uk-UA"/>
              </w:rPr>
            </w:pPr>
            <w:r>
              <w:rPr>
                <w:iCs/>
                <w:sz w:val="16"/>
                <w:szCs w:val="16"/>
                <w:lang w:val="uk-UA"/>
              </w:rPr>
              <w:t>-</w:t>
            </w:r>
          </w:p>
        </w:tc>
        <w:tc>
          <w:tcPr>
            <w:tcW w:w="280" w:type="pct"/>
            <w:shd w:val="clear" w:color="auto" w:fill="FFFFFF"/>
            <w:vAlign w:val="center"/>
          </w:tcPr>
          <w:p w:rsidR="005D48CA" w:rsidRPr="00F01ADC" w:rsidRDefault="005D48CA" w:rsidP="005D48CA">
            <w:pPr>
              <w:ind w:left="-85" w:right="-85"/>
              <w:jc w:val="center"/>
              <w:rPr>
                <w:sz w:val="16"/>
                <w:szCs w:val="16"/>
                <w:lang w:val="uk-UA"/>
              </w:rPr>
            </w:pPr>
            <w:r w:rsidRPr="00AC08B0">
              <w:rPr>
                <w:iCs/>
                <w:sz w:val="16"/>
                <w:szCs w:val="16"/>
                <w:lang w:val="uk-UA"/>
              </w:rPr>
              <w:t>Бухгалтерські питання</w:t>
            </w:r>
          </w:p>
        </w:tc>
        <w:tc>
          <w:tcPr>
            <w:tcW w:w="458" w:type="pct"/>
            <w:shd w:val="clear" w:color="auto" w:fill="FFFFFF"/>
            <w:vAlign w:val="center"/>
          </w:tcPr>
          <w:p w:rsidR="005D48CA" w:rsidRDefault="005D48CA" w:rsidP="005D48CA">
            <w:pPr>
              <w:jc w:val="center"/>
              <w:rPr>
                <w:sz w:val="16"/>
                <w:szCs w:val="16"/>
                <w:lang w:val="uk-UA"/>
              </w:rPr>
            </w:pPr>
            <w:r w:rsidRPr="00511CD4">
              <w:rPr>
                <w:sz w:val="16"/>
                <w:szCs w:val="16"/>
                <w:lang w:val="uk-UA"/>
              </w:rPr>
              <w:t>Про надання інформації</w:t>
            </w:r>
          </w:p>
        </w:tc>
        <w:tc>
          <w:tcPr>
            <w:tcW w:w="347" w:type="pct"/>
            <w:shd w:val="clear" w:color="auto" w:fill="FFFFFF"/>
            <w:vAlign w:val="center"/>
          </w:tcPr>
          <w:p w:rsidR="005D48CA" w:rsidRPr="009C2F91" w:rsidRDefault="005D48CA" w:rsidP="005D48CA">
            <w:pPr>
              <w:jc w:val="center"/>
              <w:rPr>
                <w:sz w:val="16"/>
                <w:szCs w:val="16"/>
                <w:lang w:val="uk-UA"/>
              </w:rPr>
            </w:pPr>
            <w:r w:rsidRPr="00BE579E">
              <w:rPr>
                <w:sz w:val="16"/>
                <w:szCs w:val="16"/>
                <w:lang w:val="uk-UA"/>
              </w:rPr>
              <w:t>Текстовий документ</w:t>
            </w:r>
          </w:p>
        </w:tc>
        <w:tc>
          <w:tcPr>
            <w:tcW w:w="231" w:type="pct"/>
            <w:shd w:val="clear" w:color="auto" w:fill="FFFFFF"/>
            <w:vAlign w:val="center"/>
          </w:tcPr>
          <w:p w:rsidR="005D48CA" w:rsidRPr="009C2F91" w:rsidRDefault="005D48CA" w:rsidP="005D48CA">
            <w:pPr>
              <w:jc w:val="center"/>
              <w:rPr>
                <w:sz w:val="16"/>
                <w:szCs w:val="16"/>
                <w:lang w:val="uk-UA"/>
              </w:rPr>
            </w:pPr>
            <w:r w:rsidRPr="00BE579E">
              <w:rPr>
                <w:sz w:val="16"/>
                <w:szCs w:val="16"/>
                <w:lang w:val="uk-UA"/>
              </w:rPr>
              <w:t>Лист</w:t>
            </w:r>
          </w:p>
        </w:tc>
        <w:tc>
          <w:tcPr>
            <w:tcW w:w="157" w:type="pct"/>
            <w:shd w:val="clear" w:color="auto" w:fill="FFFFFF"/>
            <w:vAlign w:val="center"/>
          </w:tcPr>
          <w:p w:rsidR="005D48CA" w:rsidRPr="009C2F91" w:rsidRDefault="005D48CA" w:rsidP="005D48CA">
            <w:pPr>
              <w:jc w:val="center"/>
              <w:rPr>
                <w:sz w:val="16"/>
                <w:szCs w:val="16"/>
                <w:lang w:val="uk-UA"/>
              </w:rPr>
            </w:pPr>
            <w:r>
              <w:rPr>
                <w:sz w:val="16"/>
                <w:szCs w:val="16"/>
                <w:lang w:val="uk-UA"/>
              </w:rPr>
              <w:t>-</w:t>
            </w:r>
          </w:p>
        </w:tc>
        <w:tc>
          <w:tcPr>
            <w:tcW w:w="306" w:type="pct"/>
            <w:shd w:val="clear" w:color="auto" w:fill="FFFFFF"/>
            <w:vAlign w:val="center"/>
          </w:tcPr>
          <w:p w:rsidR="005D48CA" w:rsidRPr="009C2F91" w:rsidRDefault="005D48CA" w:rsidP="005D48CA">
            <w:pPr>
              <w:jc w:val="center"/>
              <w:rPr>
                <w:sz w:val="16"/>
                <w:szCs w:val="16"/>
                <w:lang w:val="uk-UA"/>
              </w:rPr>
            </w:pPr>
            <w:r w:rsidRPr="00BE579E">
              <w:rPr>
                <w:sz w:val="16"/>
                <w:szCs w:val="16"/>
                <w:lang w:val="uk-UA"/>
              </w:rPr>
              <w:t>Паперова</w:t>
            </w:r>
          </w:p>
        </w:tc>
        <w:tc>
          <w:tcPr>
            <w:tcW w:w="690" w:type="pct"/>
            <w:shd w:val="clear" w:color="auto" w:fill="FFFFFF"/>
            <w:vAlign w:val="center"/>
          </w:tcPr>
          <w:p w:rsidR="005D48CA" w:rsidRPr="009C2F91" w:rsidRDefault="005D48CA" w:rsidP="005D48CA">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166" w:type="pct"/>
            <w:shd w:val="clear" w:color="auto" w:fill="FFFFFF"/>
            <w:vAlign w:val="center"/>
          </w:tcPr>
          <w:p w:rsidR="005D48CA" w:rsidRDefault="005D48CA" w:rsidP="005D48CA">
            <w:pPr>
              <w:jc w:val="center"/>
              <w:rPr>
                <w:lang w:val="ru-RU"/>
              </w:rPr>
            </w:pPr>
            <w:r>
              <w:rPr>
                <w:lang w:val="ru-RU"/>
              </w:rPr>
              <w:t>-</w:t>
            </w:r>
          </w:p>
        </w:tc>
      </w:tr>
      <w:tr w:rsidR="005D48CA" w:rsidRPr="00B7371E" w:rsidTr="00F34F44">
        <w:trPr>
          <w:trHeight w:val="279"/>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3971</w:t>
            </w:r>
          </w:p>
        </w:tc>
        <w:tc>
          <w:tcPr>
            <w:tcW w:w="472" w:type="pct"/>
            <w:shd w:val="clear" w:color="auto" w:fill="FFFFFF"/>
            <w:vAlign w:val="center"/>
          </w:tcPr>
          <w:p w:rsidR="005D48CA" w:rsidRPr="00CB3691" w:rsidRDefault="005D48CA" w:rsidP="005D48CA">
            <w:pPr>
              <w:jc w:val="center"/>
              <w:rPr>
                <w:bCs/>
                <w:iCs/>
                <w:sz w:val="16"/>
                <w:szCs w:val="16"/>
                <w:lang w:val="uk-UA"/>
              </w:rPr>
            </w:pPr>
            <w:r w:rsidRPr="00CB3691">
              <w:rPr>
                <w:bCs/>
                <w:iCs/>
                <w:sz w:val="16"/>
                <w:szCs w:val="16"/>
                <w:lang w:val="uk-UA"/>
              </w:rPr>
              <w:t xml:space="preserve">Про </w:t>
            </w:r>
            <w:r>
              <w:rPr>
                <w:bCs/>
                <w:iCs/>
                <w:sz w:val="16"/>
                <w:szCs w:val="16"/>
                <w:lang w:val="uk-UA"/>
              </w:rPr>
              <w:t>подання інформації</w:t>
            </w:r>
          </w:p>
        </w:tc>
        <w:tc>
          <w:tcPr>
            <w:tcW w:w="350"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 вих-</w:t>
            </w:r>
          </w:p>
          <w:p w:rsidR="005D48CA" w:rsidRPr="00CB3691" w:rsidRDefault="005D48CA" w:rsidP="005D48CA">
            <w:pPr>
              <w:jc w:val="center"/>
              <w:rPr>
                <w:bCs/>
                <w:iCs/>
                <w:sz w:val="16"/>
                <w:szCs w:val="16"/>
                <w:lang w:val="uk-UA"/>
              </w:rPr>
            </w:pPr>
            <w:r>
              <w:rPr>
                <w:bCs/>
                <w:sz w:val="16"/>
                <w:szCs w:val="16"/>
                <w:lang w:val="uk-UA"/>
              </w:rPr>
              <w:t>921</w:t>
            </w:r>
            <w:r w:rsidRPr="00CB3691">
              <w:rPr>
                <w:bCs/>
                <w:sz w:val="16"/>
                <w:szCs w:val="16"/>
                <w:lang w:val="uk-UA"/>
              </w:rPr>
              <w:t>/04-19/25</w:t>
            </w:r>
          </w:p>
        </w:tc>
        <w:tc>
          <w:tcPr>
            <w:tcW w:w="298" w:type="pct"/>
            <w:shd w:val="clear" w:color="auto" w:fill="FFFFFF"/>
            <w:vAlign w:val="center"/>
          </w:tcPr>
          <w:p w:rsidR="005D48CA" w:rsidRPr="00CB3691" w:rsidRDefault="005D48CA" w:rsidP="005D48CA">
            <w:pPr>
              <w:jc w:val="center"/>
              <w:rPr>
                <w:bCs/>
                <w:iCs/>
                <w:sz w:val="16"/>
                <w:szCs w:val="16"/>
                <w:lang w:val="uk-UA"/>
              </w:rPr>
            </w:pPr>
            <w:r>
              <w:rPr>
                <w:bCs/>
                <w:iCs/>
                <w:sz w:val="16"/>
                <w:szCs w:val="16"/>
                <w:lang w:val="uk-UA"/>
              </w:rPr>
              <w:t>06.06</w:t>
            </w:r>
            <w:r w:rsidRPr="00CB3691">
              <w:rPr>
                <w:bCs/>
                <w:iCs/>
                <w:sz w:val="16"/>
                <w:szCs w:val="16"/>
                <w:lang w:val="uk-UA"/>
              </w:rPr>
              <w:t>.2025</w:t>
            </w:r>
          </w:p>
        </w:tc>
        <w:tc>
          <w:tcPr>
            <w:tcW w:w="304" w:type="pct"/>
            <w:shd w:val="clear" w:color="auto" w:fill="FFFFFF"/>
            <w:vAlign w:val="center"/>
          </w:tcPr>
          <w:p w:rsidR="005D48CA" w:rsidRPr="00CB3691" w:rsidRDefault="005D48CA" w:rsidP="005D48CA">
            <w:pPr>
              <w:jc w:val="center"/>
              <w:rPr>
                <w:bCs/>
                <w:iCs/>
                <w:sz w:val="16"/>
                <w:szCs w:val="16"/>
                <w:lang w:val="uk-UA"/>
              </w:rPr>
            </w:pPr>
            <w:r w:rsidRPr="00CB3691">
              <w:rPr>
                <w:bCs/>
                <w:iCs/>
                <w:sz w:val="16"/>
                <w:szCs w:val="16"/>
                <w:lang w:val="uk-UA"/>
              </w:rPr>
              <w:t>-</w:t>
            </w:r>
          </w:p>
        </w:tc>
        <w:tc>
          <w:tcPr>
            <w:tcW w:w="343" w:type="pct"/>
            <w:shd w:val="clear" w:color="auto" w:fill="FFFFFF"/>
          </w:tcPr>
          <w:p w:rsidR="005D48CA" w:rsidRPr="00CB3691" w:rsidRDefault="005D48CA" w:rsidP="005D48CA">
            <w:pPr>
              <w:jc w:val="center"/>
              <w:rPr>
                <w:bCs/>
                <w:sz w:val="16"/>
                <w:szCs w:val="16"/>
                <w:lang w:val="uk-UA"/>
              </w:rPr>
            </w:pPr>
            <w:r w:rsidRPr="00CB3691">
              <w:rPr>
                <w:bCs/>
                <w:sz w:val="16"/>
                <w:szCs w:val="16"/>
                <w:lang w:val="uk-UA"/>
              </w:rPr>
              <w:t xml:space="preserve">Відділ фінансів соціально-культурної сфери і соціального захисту </w:t>
            </w:r>
            <w:r w:rsidRPr="00CB3691">
              <w:rPr>
                <w:bCs/>
                <w:sz w:val="16"/>
                <w:szCs w:val="16"/>
                <w:lang w:val="uk-UA"/>
              </w:rPr>
              <w:lastRenderedPageBreak/>
              <w:t>населення</w:t>
            </w:r>
          </w:p>
        </w:tc>
        <w:tc>
          <w:tcPr>
            <w:tcW w:w="270"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lastRenderedPageBreak/>
              <w:t>-</w:t>
            </w:r>
          </w:p>
        </w:tc>
        <w:tc>
          <w:tcPr>
            <w:tcW w:w="162"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w:t>
            </w:r>
          </w:p>
        </w:tc>
        <w:tc>
          <w:tcPr>
            <w:tcW w:w="280" w:type="pct"/>
            <w:shd w:val="clear" w:color="auto" w:fill="FFFFFF"/>
            <w:vAlign w:val="center"/>
          </w:tcPr>
          <w:p w:rsidR="005D48CA" w:rsidRPr="00CB3691" w:rsidRDefault="005D48CA" w:rsidP="005D48CA">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5D48CA" w:rsidRPr="00CB3691" w:rsidRDefault="005D48CA" w:rsidP="005D48CA">
            <w:pPr>
              <w:jc w:val="center"/>
              <w:rPr>
                <w:bCs/>
                <w:sz w:val="16"/>
                <w:szCs w:val="16"/>
                <w:lang w:val="uk-UA"/>
              </w:rPr>
            </w:pPr>
            <w:r w:rsidRPr="00CB3691">
              <w:rPr>
                <w:bCs/>
                <w:iCs/>
                <w:sz w:val="16"/>
                <w:szCs w:val="16"/>
                <w:lang w:val="uk-UA"/>
              </w:rPr>
              <w:t xml:space="preserve">Про </w:t>
            </w:r>
            <w:r>
              <w:rPr>
                <w:bCs/>
                <w:iCs/>
                <w:sz w:val="16"/>
                <w:szCs w:val="16"/>
                <w:lang w:val="uk-UA"/>
              </w:rPr>
              <w:t>подання інформації</w:t>
            </w:r>
          </w:p>
        </w:tc>
        <w:tc>
          <w:tcPr>
            <w:tcW w:w="347"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w:t>
            </w:r>
          </w:p>
        </w:tc>
        <w:tc>
          <w:tcPr>
            <w:tcW w:w="306"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5D48CA" w:rsidRPr="00E73CAB" w:rsidRDefault="005D48CA" w:rsidP="005D48CA">
            <w:pPr>
              <w:jc w:val="center"/>
              <w:rPr>
                <w:bCs/>
                <w:lang w:val="uk-UA"/>
              </w:rPr>
            </w:pPr>
            <w:r w:rsidRPr="00E73CAB">
              <w:rPr>
                <w:bCs/>
                <w:lang w:val="uk-UA"/>
              </w:rPr>
              <w:t>-</w:t>
            </w:r>
          </w:p>
        </w:tc>
      </w:tr>
      <w:tr w:rsidR="005D48CA" w:rsidRPr="00B7371E" w:rsidTr="00477BDE">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lastRenderedPageBreak/>
              <w:t>3972</w:t>
            </w:r>
          </w:p>
        </w:tc>
        <w:tc>
          <w:tcPr>
            <w:tcW w:w="472" w:type="pct"/>
            <w:shd w:val="clear" w:color="auto" w:fill="FFFFFF"/>
            <w:vAlign w:val="center"/>
          </w:tcPr>
          <w:p w:rsidR="005D48CA" w:rsidRPr="00CB3691" w:rsidRDefault="005D48CA" w:rsidP="005D48CA">
            <w:pPr>
              <w:jc w:val="center"/>
              <w:rPr>
                <w:bCs/>
                <w:iCs/>
                <w:sz w:val="16"/>
                <w:szCs w:val="16"/>
                <w:lang w:val="uk-UA"/>
              </w:rPr>
            </w:pPr>
            <w:r w:rsidRPr="00CB3691">
              <w:rPr>
                <w:bCs/>
                <w:iCs/>
                <w:sz w:val="16"/>
                <w:szCs w:val="16"/>
                <w:lang w:val="uk-UA"/>
              </w:rPr>
              <w:t xml:space="preserve">Про </w:t>
            </w:r>
            <w:r>
              <w:rPr>
                <w:bCs/>
                <w:iCs/>
                <w:sz w:val="16"/>
                <w:szCs w:val="16"/>
                <w:lang w:val="uk-UA"/>
              </w:rPr>
              <w:t>подання інформації</w:t>
            </w:r>
          </w:p>
        </w:tc>
        <w:tc>
          <w:tcPr>
            <w:tcW w:w="350"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 вих-</w:t>
            </w:r>
          </w:p>
          <w:p w:rsidR="005D48CA" w:rsidRPr="00CB3691" w:rsidRDefault="005D48CA" w:rsidP="005D48CA">
            <w:pPr>
              <w:jc w:val="center"/>
              <w:rPr>
                <w:bCs/>
                <w:iCs/>
                <w:sz w:val="16"/>
                <w:szCs w:val="16"/>
                <w:lang w:val="uk-UA"/>
              </w:rPr>
            </w:pPr>
            <w:r>
              <w:rPr>
                <w:bCs/>
                <w:sz w:val="16"/>
                <w:szCs w:val="16"/>
                <w:lang w:val="uk-UA"/>
              </w:rPr>
              <w:t>922</w:t>
            </w:r>
            <w:r w:rsidRPr="00CB3691">
              <w:rPr>
                <w:bCs/>
                <w:sz w:val="16"/>
                <w:szCs w:val="16"/>
                <w:lang w:val="uk-UA"/>
              </w:rPr>
              <w:t>/04-19/25</w:t>
            </w:r>
          </w:p>
        </w:tc>
        <w:tc>
          <w:tcPr>
            <w:tcW w:w="298" w:type="pct"/>
            <w:shd w:val="clear" w:color="auto" w:fill="FFFFFF"/>
            <w:vAlign w:val="center"/>
          </w:tcPr>
          <w:p w:rsidR="005D48CA" w:rsidRPr="00CB3691" w:rsidRDefault="005D48CA" w:rsidP="005D48CA">
            <w:pPr>
              <w:jc w:val="center"/>
              <w:rPr>
                <w:bCs/>
                <w:iCs/>
                <w:sz w:val="16"/>
                <w:szCs w:val="16"/>
                <w:lang w:val="uk-UA"/>
              </w:rPr>
            </w:pPr>
            <w:r>
              <w:rPr>
                <w:bCs/>
                <w:iCs/>
                <w:sz w:val="16"/>
                <w:szCs w:val="16"/>
                <w:lang w:val="uk-UA"/>
              </w:rPr>
              <w:t>06.06</w:t>
            </w:r>
            <w:r w:rsidRPr="00CB3691">
              <w:rPr>
                <w:bCs/>
                <w:iCs/>
                <w:sz w:val="16"/>
                <w:szCs w:val="16"/>
                <w:lang w:val="uk-UA"/>
              </w:rPr>
              <w:t>.2025</w:t>
            </w:r>
          </w:p>
        </w:tc>
        <w:tc>
          <w:tcPr>
            <w:tcW w:w="304" w:type="pct"/>
            <w:shd w:val="clear" w:color="auto" w:fill="FFFFFF"/>
            <w:vAlign w:val="center"/>
          </w:tcPr>
          <w:p w:rsidR="005D48CA" w:rsidRPr="00CB3691" w:rsidRDefault="005D48CA" w:rsidP="005D48CA">
            <w:pPr>
              <w:jc w:val="center"/>
              <w:rPr>
                <w:bCs/>
                <w:iCs/>
                <w:sz w:val="16"/>
                <w:szCs w:val="16"/>
                <w:lang w:val="uk-UA"/>
              </w:rPr>
            </w:pPr>
            <w:r w:rsidRPr="00CB3691">
              <w:rPr>
                <w:bCs/>
                <w:iCs/>
                <w:sz w:val="16"/>
                <w:szCs w:val="16"/>
                <w:lang w:val="uk-UA"/>
              </w:rPr>
              <w:t>-</w:t>
            </w:r>
          </w:p>
        </w:tc>
        <w:tc>
          <w:tcPr>
            <w:tcW w:w="343" w:type="pct"/>
            <w:shd w:val="clear" w:color="auto" w:fill="FFFFFF"/>
          </w:tcPr>
          <w:p w:rsidR="005D48CA" w:rsidRPr="00CB3691" w:rsidRDefault="005D48CA" w:rsidP="005D48CA">
            <w:pPr>
              <w:jc w:val="center"/>
              <w:rPr>
                <w:bCs/>
                <w:sz w:val="16"/>
                <w:szCs w:val="16"/>
                <w:lang w:val="uk-UA"/>
              </w:rPr>
            </w:pPr>
            <w:r w:rsidRPr="00CB3691">
              <w:rPr>
                <w:bCs/>
                <w:sz w:val="16"/>
                <w:szCs w:val="16"/>
                <w:lang w:val="uk-UA"/>
              </w:rPr>
              <w:t>Відд</w:t>
            </w:r>
            <w:r w:rsidR="00F34F44">
              <w:rPr>
                <w:bCs/>
                <w:sz w:val="16"/>
                <w:szCs w:val="16"/>
                <w:lang w:val="uk-UA"/>
              </w:rPr>
              <w:t>іл фінансів</w:t>
            </w:r>
            <w:r w:rsidRPr="00CB3691">
              <w:rPr>
                <w:bCs/>
                <w:sz w:val="16"/>
                <w:szCs w:val="16"/>
                <w:lang w:val="uk-UA"/>
              </w:rPr>
              <w:t>в соціально-культурної сфери і соціального захисту населення</w:t>
            </w:r>
          </w:p>
        </w:tc>
        <w:tc>
          <w:tcPr>
            <w:tcW w:w="270"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w:t>
            </w:r>
          </w:p>
        </w:tc>
        <w:tc>
          <w:tcPr>
            <w:tcW w:w="162"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w:t>
            </w:r>
          </w:p>
        </w:tc>
        <w:tc>
          <w:tcPr>
            <w:tcW w:w="280" w:type="pct"/>
            <w:shd w:val="clear" w:color="auto" w:fill="FFFFFF"/>
            <w:vAlign w:val="center"/>
          </w:tcPr>
          <w:p w:rsidR="005D48CA" w:rsidRPr="00CB3691" w:rsidRDefault="005D48CA" w:rsidP="005D48CA">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5D48CA" w:rsidRPr="00CB3691" w:rsidRDefault="005D48CA" w:rsidP="005D48CA">
            <w:pPr>
              <w:jc w:val="center"/>
              <w:rPr>
                <w:bCs/>
                <w:sz w:val="16"/>
                <w:szCs w:val="16"/>
                <w:lang w:val="uk-UA"/>
              </w:rPr>
            </w:pPr>
            <w:r w:rsidRPr="00CB3691">
              <w:rPr>
                <w:bCs/>
                <w:iCs/>
                <w:sz w:val="16"/>
                <w:szCs w:val="16"/>
                <w:lang w:val="uk-UA"/>
              </w:rPr>
              <w:t xml:space="preserve">Про </w:t>
            </w:r>
            <w:r>
              <w:rPr>
                <w:bCs/>
                <w:iCs/>
                <w:sz w:val="16"/>
                <w:szCs w:val="16"/>
                <w:lang w:val="uk-UA"/>
              </w:rPr>
              <w:t>розпис субвенції</w:t>
            </w:r>
          </w:p>
        </w:tc>
        <w:tc>
          <w:tcPr>
            <w:tcW w:w="347"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w:t>
            </w:r>
          </w:p>
        </w:tc>
        <w:tc>
          <w:tcPr>
            <w:tcW w:w="306"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5D48CA" w:rsidRPr="00E73CAB" w:rsidRDefault="005D48CA" w:rsidP="005D48CA">
            <w:pPr>
              <w:jc w:val="center"/>
              <w:rPr>
                <w:bCs/>
                <w:lang w:val="uk-UA"/>
              </w:rPr>
            </w:pPr>
            <w:r w:rsidRPr="00E73CAB">
              <w:rPr>
                <w:bCs/>
                <w:lang w:val="uk-UA"/>
              </w:rPr>
              <w:t>-</w:t>
            </w:r>
          </w:p>
        </w:tc>
      </w:tr>
      <w:tr w:rsidR="005D48CA" w:rsidRPr="00B7371E" w:rsidTr="00477BDE">
        <w:trPr>
          <w:trHeight w:val="975"/>
        </w:trPr>
        <w:tc>
          <w:tcPr>
            <w:tcW w:w="166" w:type="pct"/>
            <w:shd w:val="clear" w:color="auto" w:fill="FFFFFF"/>
            <w:vAlign w:val="center"/>
          </w:tcPr>
          <w:p w:rsidR="005D48CA" w:rsidRDefault="00F34F44" w:rsidP="005D48CA">
            <w:pPr>
              <w:jc w:val="center"/>
              <w:rPr>
                <w:b/>
                <w:bCs/>
                <w:sz w:val="16"/>
                <w:szCs w:val="16"/>
                <w:lang w:val="uk-UA"/>
              </w:rPr>
            </w:pPr>
            <w:r>
              <w:rPr>
                <w:b/>
                <w:bCs/>
                <w:sz w:val="16"/>
                <w:szCs w:val="16"/>
                <w:lang w:val="uk-UA"/>
              </w:rPr>
              <w:t>3973</w:t>
            </w:r>
          </w:p>
        </w:tc>
        <w:tc>
          <w:tcPr>
            <w:tcW w:w="472" w:type="pct"/>
            <w:shd w:val="clear" w:color="auto" w:fill="FFFFFF"/>
            <w:vAlign w:val="center"/>
          </w:tcPr>
          <w:p w:rsidR="005D48CA" w:rsidRPr="00CB3691" w:rsidRDefault="005D48CA" w:rsidP="005D48CA">
            <w:pPr>
              <w:jc w:val="center"/>
              <w:rPr>
                <w:bCs/>
                <w:iCs/>
                <w:sz w:val="16"/>
                <w:szCs w:val="16"/>
                <w:lang w:val="uk-UA"/>
              </w:rPr>
            </w:pPr>
            <w:r w:rsidRPr="00CB3691">
              <w:rPr>
                <w:bCs/>
                <w:iCs/>
                <w:sz w:val="16"/>
                <w:szCs w:val="16"/>
                <w:lang w:val="uk-UA"/>
              </w:rPr>
              <w:t xml:space="preserve">Про </w:t>
            </w:r>
            <w:r>
              <w:rPr>
                <w:bCs/>
                <w:iCs/>
                <w:sz w:val="16"/>
                <w:szCs w:val="16"/>
                <w:lang w:val="uk-UA"/>
              </w:rPr>
              <w:t>подання інформації</w:t>
            </w:r>
          </w:p>
        </w:tc>
        <w:tc>
          <w:tcPr>
            <w:tcW w:w="350"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 вих-</w:t>
            </w:r>
          </w:p>
          <w:p w:rsidR="005D48CA" w:rsidRPr="00CB3691" w:rsidRDefault="005D48CA" w:rsidP="005D48CA">
            <w:pPr>
              <w:jc w:val="center"/>
              <w:rPr>
                <w:bCs/>
                <w:iCs/>
                <w:sz w:val="16"/>
                <w:szCs w:val="16"/>
                <w:lang w:val="uk-UA"/>
              </w:rPr>
            </w:pPr>
            <w:r>
              <w:rPr>
                <w:bCs/>
                <w:sz w:val="16"/>
                <w:szCs w:val="16"/>
                <w:lang w:val="uk-UA"/>
              </w:rPr>
              <w:t>923</w:t>
            </w:r>
            <w:r w:rsidRPr="00CB3691">
              <w:rPr>
                <w:bCs/>
                <w:sz w:val="16"/>
                <w:szCs w:val="16"/>
                <w:lang w:val="uk-UA"/>
              </w:rPr>
              <w:t>/04-19/25</w:t>
            </w:r>
          </w:p>
        </w:tc>
        <w:tc>
          <w:tcPr>
            <w:tcW w:w="298" w:type="pct"/>
            <w:shd w:val="clear" w:color="auto" w:fill="FFFFFF"/>
            <w:vAlign w:val="center"/>
          </w:tcPr>
          <w:p w:rsidR="005D48CA" w:rsidRPr="00CB3691" w:rsidRDefault="005D48CA" w:rsidP="005D48CA">
            <w:pPr>
              <w:jc w:val="center"/>
              <w:rPr>
                <w:bCs/>
                <w:iCs/>
                <w:sz w:val="16"/>
                <w:szCs w:val="16"/>
                <w:lang w:val="uk-UA"/>
              </w:rPr>
            </w:pPr>
            <w:r>
              <w:rPr>
                <w:bCs/>
                <w:iCs/>
                <w:sz w:val="16"/>
                <w:szCs w:val="16"/>
                <w:lang w:val="uk-UA"/>
              </w:rPr>
              <w:t>06.06</w:t>
            </w:r>
            <w:r w:rsidRPr="00CB3691">
              <w:rPr>
                <w:bCs/>
                <w:iCs/>
                <w:sz w:val="16"/>
                <w:szCs w:val="16"/>
                <w:lang w:val="uk-UA"/>
              </w:rPr>
              <w:t>.2025</w:t>
            </w:r>
          </w:p>
        </w:tc>
        <w:tc>
          <w:tcPr>
            <w:tcW w:w="304" w:type="pct"/>
            <w:shd w:val="clear" w:color="auto" w:fill="FFFFFF"/>
            <w:vAlign w:val="center"/>
          </w:tcPr>
          <w:p w:rsidR="005D48CA" w:rsidRPr="00CB3691" w:rsidRDefault="005D48CA" w:rsidP="005D48CA">
            <w:pPr>
              <w:jc w:val="center"/>
              <w:rPr>
                <w:bCs/>
                <w:iCs/>
                <w:sz w:val="16"/>
                <w:szCs w:val="16"/>
                <w:lang w:val="uk-UA"/>
              </w:rPr>
            </w:pPr>
            <w:r w:rsidRPr="00CB3691">
              <w:rPr>
                <w:bCs/>
                <w:iCs/>
                <w:sz w:val="16"/>
                <w:szCs w:val="16"/>
                <w:lang w:val="uk-UA"/>
              </w:rPr>
              <w:t>-</w:t>
            </w:r>
          </w:p>
        </w:tc>
        <w:tc>
          <w:tcPr>
            <w:tcW w:w="343" w:type="pct"/>
            <w:shd w:val="clear" w:color="auto" w:fill="FFFFFF"/>
          </w:tcPr>
          <w:p w:rsidR="005D48CA" w:rsidRPr="00CB3691" w:rsidRDefault="005D48CA" w:rsidP="005D48CA">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w:t>
            </w:r>
          </w:p>
        </w:tc>
        <w:tc>
          <w:tcPr>
            <w:tcW w:w="162"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w:t>
            </w:r>
          </w:p>
        </w:tc>
        <w:tc>
          <w:tcPr>
            <w:tcW w:w="280" w:type="pct"/>
            <w:shd w:val="clear" w:color="auto" w:fill="FFFFFF"/>
            <w:vAlign w:val="center"/>
          </w:tcPr>
          <w:p w:rsidR="005D48CA" w:rsidRPr="00CB3691" w:rsidRDefault="005D48CA" w:rsidP="005D48CA">
            <w:pPr>
              <w:ind w:left="-85" w:right="-85"/>
              <w:jc w:val="center"/>
              <w:rPr>
                <w:bCs/>
                <w:sz w:val="16"/>
                <w:szCs w:val="16"/>
                <w:lang w:val="uk-UA"/>
              </w:rPr>
            </w:pPr>
            <w:r w:rsidRPr="00CB3691">
              <w:rPr>
                <w:bCs/>
                <w:sz w:val="16"/>
                <w:szCs w:val="16"/>
                <w:lang w:val="uk-UA"/>
              </w:rPr>
              <w:t>Фінанси</w:t>
            </w:r>
          </w:p>
        </w:tc>
        <w:tc>
          <w:tcPr>
            <w:tcW w:w="458" w:type="pct"/>
            <w:shd w:val="clear" w:color="auto" w:fill="FFFFFF"/>
            <w:vAlign w:val="center"/>
          </w:tcPr>
          <w:p w:rsidR="005D48CA" w:rsidRPr="00CB3691" w:rsidRDefault="005D48CA" w:rsidP="005D48CA">
            <w:pPr>
              <w:jc w:val="center"/>
              <w:rPr>
                <w:bCs/>
                <w:sz w:val="16"/>
                <w:szCs w:val="16"/>
                <w:lang w:val="uk-UA"/>
              </w:rPr>
            </w:pPr>
            <w:r w:rsidRPr="00CB3691">
              <w:rPr>
                <w:bCs/>
                <w:iCs/>
                <w:sz w:val="16"/>
                <w:szCs w:val="16"/>
                <w:lang w:val="uk-UA"/>
              </w:rPr>
              <w:t xml:space="preserve">Про </w:t>
            </w:r>
            <w:r>
              <w:rPr>
                <w:bCs/>
                <w:iCs/>
                <w:sz w:val="16"/>
                <w:szCs w:val="16"/>
                <w:lang w:val="uk-UA"/>
              </w:rPr>
              <w:t>подання інформації</w:t>
            </w:r>
          </w:p>
        </w:tc>
        <w:tc>
          <w:tcPr>
            <w:tcW w:w="347"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Текстовий документ</w:t>
            </w:r>
          </w:p>
        </w:tc>
        <w:tc>
          <w:tcPr>
            <w:tcW w:w="231"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Лист</w:t>
            </w:r>
          </w:p>
        </w:tc>
        <w:tc>
          <w:tcPr>
            <w:tcW w:w="157"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w:t>
            </w:r>
          </w:p>
        </w:tc>
        <w:tc>
          <w:tcPr>
            <w:tcW w:w="306"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Паперова</w:t>
            </w:r>
          </w:p>
        </w:tc>
        <w:tc>
          <w:tcPr>
            <w:tcW w:w="690" w:type="pct"/>
            <w:shd w:val="clear" w:color="auto" w:fill="FFFFFF"/>
            <w:vAlign w:val="center"/>
          </w:tcPr>
          <w:p w:rsidR="005D48CA" w:rsidRPr="00CB3691" w:rsidRDefault="005D48CA" w:rsidP="005D48CA">
            <w:pPr>
              <w:jc w:val="center"/>
              <w:rPr>
                <w:bCs/>
                <w:sz w:val="16"/>
                <w:szCs w:val="16"/>
                <w:lang w:val="uk-UA"/>
              </w:rPr>
            </w:pPr>
            <w:r w:rsidRPr="00CB3691">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5D48CA" w:rsidRPr="00E73CAB" w:rsidRDefault="005D48CA" w:rsidP="005D48CA">
            <w:pPr>
              <w:jc w:val="center"/>
              <w:rPr>
                <w:bCs/>
                <w:lang w:val="uk-UA"/>
              </w:rPr>
            </w:pPr>
            <w:r w:rsidRPr="00E73CAB">
              <w:rPr>
                <w:bCs/>
                <w:lang w:val="uk-UA"/>
              </w:rPr>
              <w:t>-</w:t>
            </w:r>
          </w:p>
        </w:tc>
      </w:tr>
    </w:tbl>
    <w:p w:rsidR="000C5553" w:rsidRDefault="000C5553" w:rsidP="00342324">
      <w:pPr>
        <w:jc w:val="center"/>
        <w:rPr>
          <w:rStyle w:val="affa"/>
          <w:lang w:val="uk-UA"/>
        </w:rPr>
      </w:pPr>
    </w:p>
    <w:p w:rsidR="009E3C81" w:rsidRPr="009E3C81" w:rsidRDefault="004400CF" w:rsidP="00342324">
      <w:pPr>
        <w:jc w:val="center"/>
        <w:rPr>
          <w:rStyle w:val="affa"/>
          <w:lang w:val="uk-UA"/>
        </w:rPr>
      </w:pPr>
      <w:r w:rsidRPr="003746A8">
        <w:rPr>
          <w:rStyle w:val="affa"/>
        </w:rPr>
        <w:t>___________</w:t>
      </w:r>
      <w:r w:rsidR="00A27988" w:rsidRPr="003746A8">
        <w:rPr>
          <w:rStyle w:val="affa"/>
        </w:rPr>
        <w:t>_____</w:t>
      </w:r>
    </w:p>
    <w:sectPr w:rsidR="009E3C81" w:rsidRPr="009E3C81"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EF6" w:rsidRDefault="00C65EF6" w:rsidP="003D1F95">
      <w:r>
        <w:separator/>
      </w:r>
    </w:p>
  </w:endnote>
  <w:endnote w:type="continuationSeparator" w:id="0">
    <w:p w:rsidR="00C65EF6" w:rsidRDefault="00C65EF6"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EF6" w:rsidRDefault="00C65EF6" w:rsidP="003D1F95">
      <w:r>
        <w:separator/>
      </w:r>
    </w:p>
  </w:footnote>
  <w:footnote w:type="continuationSeparator" w:id="0">
    <w:p w:rsidR="00C65EF6" w:rsidRDefault="00C65EF6"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8FE"/>
    <w:rsid w:val="00011383"/>
    <w:rsid w:val="00011F62"/>
    <w:rsid w:val="0001217F"/>
    <w:rsid w:val="0001233D"/>
    <w:rsid w:val="00012624"/>
    <w:rsid w:val="000127BD"/>
    <w:rsid w:val="00012879"/>
    <w:rsid w:val="00012B0E"/>
    <w:rsid w:val="00012F78"/>
    <w:rsid w:val="0001305C"/>
    <w:rsid w:val="0001305E"/>
    <w:rsid w:val="00013E45"/>
    <w:rsid w:val="000141B5"/>
    <w:rsid w:val="000146B8"/>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724B"/>
    <w:rsid w:val="0002781C"/>
    <w:rsid w:val="00027C56"/>
    <w:rsid w:val="000300A1"/>
    <w:rsid w:val="0003014D"/>
    <w:rsid w:val="00030F7A"/>
    <w:rsid w:val="0003115B"/>
    <w:rsid w:val="0003168E"/>
    <w:rsid w:val="00032F5A"/>
    <w:rsid w:val="00033390"/>
    <w:rsid w:val="000333A4"/>
    <w:rsid w:val="00033F3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C41"/>
    <w:rsid w:val="0005561C"/>
    <w:rsid w:val="00055A18"/>
    <w:rsid w:val="00055BCF"/>
    <w:rsid w:val="00055E16"/>
    <w:rsid w:val="00055EDF"/>
    <w:rsid w:val="00056E3D"/>
    <w:rsid w:val="00056E96"/>
    <w:rsid w:val="000570DF"/>
    <w:rsid w:val="000579FC"/>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8C9"/>
    <w:rsid w:val="00071681"/>
    <w:rsid w:val="00071BFE"/>
    <w:rsid w:val="000724F2"/>
    <w:rsid w:val="00072A13"/>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4D5C"/>
    <w:rsid w:val="00085B28"/>
    <w:rsid w:val="00085F89"/>
    <w:rsid w:val="000861A1"/>
    <w:rsid w:val="0008639B"/>
    <w:rsid w:val="00086BA9"/>
    <w:rsid w:val="00086E88"/>
    <w:rsid w:val="00087A63"/>
    <w:rsid w:val="00090BCB"/>
    <w:rsid w:val="00090E3C"/>
    <w:rsid w:val="000919F6"/>
    <w:rsid w:val="0009202E"/>
    <w:rsid w:val="0009248B"/>
    <w:rsid w:val="00092891"/>
    <w:rsid w:val="0009301E"/>
    <w:rsid w:val="000930C2"/>
    <w:rsid w:val="00093878"/>
    <w:rsid w:val="000943B7"/>
    <w:rsid w:val="0009557A"/>
    <w:rsid w:val="0009585C"/>
    <w:rsid w:val="00095C12"/>
    <w:rsid w:val="000967AE"/>
    <w:rsid w:val="00097678"/>
    <w:rsid w:val="00097BA9"/>
    <w:rsid w:val="000A002C"/>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BB8"/>
    <w:rsid w:val="000A5C38"/>
    <w:rsid w:val="000A5D75"/>
    <w:rsid w:val="000A62B9"/>
    <w:rsid w:val="000A648D"/>
    <w:rsid w:val="000A6624"/>
    <w:rsid w:val="000A7F74"/>
    <w:rsid w:val="000B16F8"/>
    <w:rsid w:val="000B2951"/>
    <w:rsid w:val="000B2B0A"/>
    <w:rsid w:val="000B33D2"/>
    <w:rsid w:val="000B33F5"/>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3B"/>
    <w:rsid w:val="000C3883"/>
    <w:rsid w:val="000C43EE"/>
    <w:rsid w:val="000C467F"/>
    <w:rsid w:val="000C528D"/>
    <w:rsid w:val="000C5553"/>
    <w:rsid w:val="000C63E6"/>
    <w:rsid w:val="000C6622"/>
    <w:rsid w:val="000C6A37"/>
    <w:rsid w:val="000C6DC5"/>
    <w:rsid w:val="000C70E2"/>
    <w:rsid w:val="000C724D"/>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6533"/>
    <w:rsid w:val="000E668C"/>
    <w:rsid w:val="000E740A"/>
    <w:rsid w:val="000E74DA"/>
    <w:rsid w:val="000E7580"/>
    <w:rsid w:val="000E7C51"/>
    <w:rsid w:val="000E7C6C"/>
    <w:rsid w:val="000E7E59"/>
    <w:rsid w:val="000F0132"/>
    <w:rsid w:val="000F0231"/>
    <w:rsid w:val="000F0814"/>
    <w:rsid w:val="000F21EE"/>
    <w:rsid w:val="000F249E"/>
    <w:rsid w:val="000F3368"/>
    <w:rsid w:val="000F3777"/>
    <w:rsid w:val="000F3926"/>
    <w:rsid w:val="000F3DBD"/>
    <w:rsid w:val="000F404B"/>
    <w:rsid w:val="000F4658"/>
    <w:rsid w:val="000F4683"/>
    <w:rsid w:val="000F46A9"/>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15EE"/>
    <w:rsid w:val="00131A23"/>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3178"/>
    <w:rsid w:val="00163779"/>
    <w:rsid w:val="00164574"/>
    <w:rsid w:val="00165C76"/>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5243"/>
    <w:rsid w:val="001857B7"/>
    <w:rsid w:val="00185862"/>
    <w:rsid w:val="00185A0C"/>
    <w:rsid w:val="00185EF6"/>
    <w:rsid w:val="0018623D"/>
    <w:rsid w:val="00186338"/>
    <w:rsid w:val="0018657C"/>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F4"/>
    <w:rsid w:val="001D5C01"/>
    <w:rsid w:val="001D5FE8"/>
    <w:rsid w:val="001D6099"/>
    <w:rsid w:val="001D64E3"/>
    <w:rsid w:val="001D70BC"/>
    <w:rsid w:val="001D71C9"/>
    <w:rsid w:val="001D72FA"/>
    <w:rsid w:val="001D75FD"/>
    <w:rsid w:val="001D7964"/>
    <w:rsid w:val="001E0046"/>
    <w:rsid w:val="001E0048"/>
    <w:rsid w:val="001E0F14"/>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C77"/>
    <w:rsid w:val="002034D3"/>
    <w:rsid w:val="002039EA"/>
    <w:rsid w:val="00203E07"/>
    <w:rsid w:val="0020523F"/>
    <w:rsid w:val="002056CB"/>
    <w:rsid w:val="00205AE7"/>
    <w:rsid w:val="002061E1"/>
    <w:rsid w:val="00206762"/>
    <w:rsid w:val="00206765"/>
    <w:rsid w:val="0020682E"/>
    <w:rsid w:val="00206B42"/>
    <w:rsid w:val="00207506"/>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426A"/>
    <w:rsid w:val="002244D4"/>
    <w:rsid w:val="00224852"/>
    <w:rsid w:val="0022502F"/>
    <w:rsid w:val="00225788"/>
    <w:rsid w:val="00225A33"/>
    <w:rsid w:val="00225A4D"/>
    <w:rsid w:val="00226DD9"/>
    <w:rsid w:val="002270AF"/>
    <w:rsid w:val="00227F64"/>
    <w:rsid w:val="00227FEC"/>
    <w:rsid w:val="002303BC"/>
    <w:rsid w:val="00230796"/>
    <w:rsid w:val="00231CA3"/>
    <w:rsid w:val="002326C7"/>
    <w:rsid w:val="002328A6"/>
    <w:rsid w:val="00233153"/>
    <w:rsid w:val="002339AD"/>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D53"/>
    <w:rsid w:val="0024423E"/>
    <w:rsid w:val="00244A94"/>
    <w:rsid w:val="00245FA6"/>
    <w:rsid w:val="00246874"/>
    <w:rsid w:val="0024687D"/>
    <w:rsid w:val="002476D9"/>
    <w:rsid w:val="00247AA1"/>
    <w:rsid w:val="00247C2B"/>
    <w:rsid w:val="00247D76"/>
    <w:rsid w:val="00247FA8"/>
    <w:rsid w:val="00250E3F"/>
    <w:rsid w:val="00252633"/>
    <w:rsid w:val="00252648"/>
    <w:rsid w:val="002528B1"/>
    <w:rsid w:val="00252D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591"/>
    <w:rsid w:val="002A36F0"/>
    <w:rsid w:val="002A4D95"/>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EF"/>
    <w:rsid w:val="002B5DE8"/>
    <w:rsid w:val="002B65F2"/>
    <w:rsid w:val="002B7430"/>
    <w:rsid w:val="002B78E4"/>
    <w:rsid w:val="002C001C"/>
    <w:rsid w:val="002C007A"/>
    <w:rsid w:val="002C00B0"/>
    <w:rsid w:val="002C045B"/>
    <w:rsid w:val="002C0F2A"/>
    <w:rsid w:val="002C1A10"/>
    <w:rsid w:val="002C1C13"/>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BC"/>
    <w:rsid w:val="002D599B"/>
    <w:rsid w:val="002D6049"/>
    <w:rsid w:val="002D61A0"/>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57A1"/>
    <w:rsid w:val="002F5A37"/>
    <w:rsid w:val="002F5F98"/>
    <w:rsid w:val="002F6C02"/>
    <w:rsid w:val="002F712A"/>
    <w:rsid w:val="0030034E"/>
    <w:rsid w:val="003020CB"/>
    <w:rsid w:val="00302160"/>
    <w:rsid w:val="00302473"/>
    <w:rsid w:val="00302730"/>
    <w:rsid w:val="0030280D"/>
    <w:rsid w:val="0030404B"/>
    <w:rsid w:val="0030413C"/>
    <w:rsid w:val="00304168"/>
    <w:rsid w:val="00304934"/>
    <w:rsid w:val="00305892"/>
    <w:rsid w:val="00305DD9"/>
    <w:rsid w:val="00306798"/>
    <w:rsid w:val="00307507"/>
    <w:rsid w:val="00307562"/>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E7E"/>
    <w:rsid w:val="00320F9B"/>
    <w:rsid w:val="00321348"/>
    <w:rsid w:val="0032197B"/>
    <w:rsid w:val="00321A24"/>
    <w:rsid w:val="00321A25"/>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12EB"/>
    <w:rsid w:val="00341B9E"/>
    <w:rsid w:val="00342324"/>
    <w:rsid w:val="003429CA"/>
    <w:rsid w:val="00343556"/>
    <w:rsid w:val="00344410"/>
    <w:rsid w:val="003447A7"/>
    <w:rsid w:val="00344CB9"/>
    <w:rsid w:val="00344FFA"/>
    <w:rsid w:val="003454F2"/>
    <w:rsid w:val="00345A95"/>
    <w:rsid w:val="00345B6F"/>
    <w:rsid w:val="00345F60"/>
    <w:rsid w:val="00346976"/>
    <w:rsid w:val="00346E2F"/>
    <w:rsid w:val="00350114"/>
    <w:rsid w:val="003511B2"/>
    <w:rsid w:val="00351A91"/>
    <w:rsid w:val="00351D2B"/>
    <w:rsid w:val="0035239F"/>
    <w:rsid w:val="00352757"/>
    <w:rsid w:val="003529DB"/>
    <w:rsid w:val="00352CA9"/>
    <w:rsid w:val="00352CBB"/>
    <w:rsid w:val="00353062"/>
    <w:rsid w:val="00353356"/>
    <w:rsid w:val="00353889"/>
    <w:rsid w:val="00353B17"/>
    <w:rsid w:val="00354E59"/>
    <w:rsid w:val="00354E68"/>
    <w:rsid w:val="00355B8B"/>
    <w:rsid w:val="0035630E"/>
    <w:rsid w:val="003565E8"/>
    <w:rsid w:val="00356B11"/>
    <w:rsid w:val="003579FD"/>
    <w:rsid w:val="00357AD8"/>
    <w:rsid w:val="00360858"/>
    <w:rsid w:val="003612D7"/>
    <w:rsid w:val="00361863"/>
    <w:rsid w:val="00361CA4"/>
    <w:rsid w:val="00362203"/>
    <w:rsid w:val="00362676"/>
    <w:rsid w:val="003636F2"/>
    <w:rsid w:val="00363AE6"/>
    <w:rsid w:val="00364272"/>
    <w:rsid w:val="003649D2"/>
    <w:rsid w:val="00364F31"/>
    <w:rsid w:val="00364F65"/>
    <w:rsid w:val="0036501D"/>
    <w:rsid w:val="00365071"/>
    <w:rsid w:val="003657E0"/>
    <w:rsid w:val="0036595B"/>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8E3"/>
    <w:rsid w:val="003746A8"/>
    <w:rsid w:val="00374C28"/>
    <w:rsid w:val="0037551F"/>
    <w:rsid w:val="0037682B"/>
    <w:rsid w:val="00376A28"/>
    <w:rsid w:val="00376ABE"/>
    <w:rsid w:val="00376CD8"/>
    <w:rsid w:val="00376CFA"/>
    <w:rsid w:val="003772B6"/>
    <w:rsid w:val="00377AB2"/>
    <w:rsid w:val="00377C0B"/>
    <w:rsid w:val="00377DEA"/>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555D"/>
    <w:rsid w:val="003955D3"/>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B8E"/>
    <w:rsid w:val="003B78B8"/>
    <w:rsid w:val="003C0F87"/>
    <w:rsid w:val="003C1E2D"/>
    <w:rsid w:val="003C2118"/>
    <w:rsid w:val="003C260B"/>
    <w:rsid w:val="003C2BEB"/>
    <w:rsid w:val="003C2CEB"/>
    <w:rsid w:val="003C2FF5"/>
    <w:rsid w:val="003C39A6"/>
    <w:rsid w:val="003C3C3F"/>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8F4"/>
    <w:rsid w:val="00436D44"/>
    <w:rsid w:val="004374D6"/>
    <w:rsid w:val="00437A07"/>
    <w:rsid w:val="00437E1F"/>
    <w:rsid w:val="004400CF"/>
    <w:rsid w:val="004410F8"/>
    <w:rsid w:val="00441963"/>
    <w:rsid w:val="00441A09"/>
    <w:rsid w:val="00442216"/>
    <w:rsid w:val="004425A7"/>
    <w:rsid w:val="00442F69"/>
    <w:rsid w:val="00443128"/>
    <w:rsid w:val="004432A6"/>
    <w:rsid w:val="00443987"/>
    <w:rsid w:val="004441C4"/>
    <w:rsid w:val="00444D29"/>
    <w:rsid w:val="00445D99"/>
    <w:rsid w:val="00446779"/>
    <w:rsid w:val="00447069"/>
    <w:rsid w:val="0044730A"/>
    <w:rsid w:val="004502DC"/>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BAE"/>
    <w:rsid w:val="004C7C42"/>
    <w:rsid w:val="004D09E7"/>
    <w:rsid w:val="004D1279"/>
    <w:rsid w:val="004D1432"/>
    <w:rsid w:val="004D18B6"/>
    <w:rsid w:val="004D1E3D"/>
    <w:rsid w:val="004D20F3"/>
    <w:rsid w:val="004D24AC"/>
    <w:rsid w:val="004D2624"/>
    <w:rsid w:val="004D2885"/>
    <w:rsid w:val="004D3138"/>
    <w:rsid w:val="004D313A"/>
    <w:rsid w:val="004D3349"/>
    <w:rsid w:val="004D4033"/>
    <w:rsid w:val="004D486A"/>
    <w:rsid w:val="004D4914"/>
    <w:rsid w:val="004D4920"/>
    <w:rsid w:val="004D5E74"/>
    <w:rsid w:val="004D5F20"/>
    <w:rsid w:val="004D6445"/>
    <w:rsid w:val="004D6558"/>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A5D"/>
    <w:rsid w:val="0050018E"/>
    <w:rsid w:val="005005E6"/>
    <w:rsid w:val="00500AC5"/>
    <w:rsid w:val="0050115B"/>
    <w:rsid w:val="00501696"/>
    <w:rsid w:val="00502C1B"/>
    <w:rsid w:val="00503893"/>
    <w:rsid w:val="00504B29"/>
    <w:rsid w:val="00504E44"/>
    <w:rsid w:val="005051E9"/>
    <w:rsid w:val="005052E2"/>
    <w:rsid w:val="00507029"/>
    <w:rsid w:val="00510427"/>
    <w:rsid w:val="005108D6"/>
    <w:rsid w:val="00510F7D"/>
    <w:rsid w:val="00511287"/>
    <w:rsid w:val="00511937"/>
    <w:rsid w:val="00514610"/>
    <w:rsid w:val="00514EE7"/>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379B"/>
    <w:rsid w:val="005239F7"/>
    <w:rsid w:val="00523D1A"/>
    <w:rsid w:val="00523D5E"/>
    <w:rsid w:val="00523E37"/>
    <w:rsid w:val="005240A3"/>
    <w:rsid w:val="005243AB"/>
    <w:rsid w:val="005245ED"/>
    <w:rsid w:val="005251A4"/>
    <w:rsid w:val="0052533A"/>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697"/>
    <w:rsid w:val="00547B55"/>
    <w:rsid w:val="00547B74"/>
    <w:rsid w:val="0055058C"/>
    <w:rsid w:val="005508A3"/>
    <w:rsid w:val="00550F21"/>
    <w:rsid w:val="0055143B"/>
    <w:rsid w:val="00551599"/>
    <w:rsid w:val="00552B49"/>
    <w:rsid w:val="00555400"/>
    <w:rsid w:val="00555517"/>
    <w:rsid w:val="00555B51"/>
    <w:rsid w:val="00555BE8"/>
    <w:rsid w:val="00555C21"/>
    <w:rsid w:val="00555D6C"/>
    <w:rsid w:val="0055630D"/>
    <w:rsid w:val="0055676E"/>
    <w:rsid w:val="00556C63"/>
    <w:rsid w:val="0055738F"/>
    <w:rsid w:val="0055741B"/>
    <w:rsid w:val="0055771A"/>
    <w:rsid w:val="0055779A"/>
    <w:rsid w:val="005579F9"/>
    <w:rsid w:val="00557C83"/>
    <w:rsid w:val="00557EBA"/>
    <w:rsid w:val="00557F4A"/>
    <w:rsid w:val="00561093"/>
    <w:rsid w:val="005610DA"/>
    <w:rsid w:val="0056121D"/>
    <w:rsid w:val="00561F1E"/>
    <w:rsid w:val="0056216E"/>
    <w:rsid w:val="0056217A"/>
    <w:rsid w:val="00563787"/>
    <w:rsid w:val="005644FD"/>
    <w:rsid w:val="00564B45"/>
    <w:rsid w:val="00565024"/>
    <w:rsid w:val="00566102"/>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D6"/>
    <w:rsid w:val="00585289"/>
    <w:rsid w:val="00586083"/>
    <w:rsid w:val="005867E7"/>
    <w:rsid w:val="00586B4F"/>
    <w:rsid w:val="00590C78"/>
    <w:rsid w:val="00590D90"/>
    <w:rsid w:val="00590FD1"/>
    <w:rsid w:val="005920E1"/>
    <w:rsid w:val="0059290A"/>
    <w:rsid w:val="00592957"/>
    <w:rsid w:val="00592CD7"/>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BF9"/>
    <w:rsid w:val="005B6DF7"/>
    <w:rsid w:val="005B70CC"/>
    <w:rsid w:val="005B7508"/>
    <w:rsid w:val="005B7C04"/>
    <w:rsid w:val="005B7FE5"/>
    <w:rsid w:val="005C062C"/>
    <w:rsid w:val="005C09A8"/>
    <w:rsid w:val="005C1401"/>
    <w:rsid w:val="005C1693"/>
    <w:rsid w:val="005C1D84"/>
    <w:rsid w:val="005C2EF7"/>
    <w:rsid w:val="005C31DA"/>
    <w:rsid w:val="005C3431"/>
    <w:rsid w:val="005C3531"/>
    <w:rsid w:val="005C411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6F8D"/>
    <w:rsid w:val="005D7019"/>
    <w:rsid w:val="005D73B3"/>
    <w:rsid w:val="005E000F"/>
    <w:rsid w:val="005E08A0"/>
    <w:rsid w:val="005E1127"/>
    <w:rsid w:val="005E13AC"/>
    <w:rsid w:val="005E181A"/>
    <w:rsid w:val="005E1F04"/>
    <w:rsid w:val="005E317A"/>
    <w:rsid w:val="005E3251"/>
    <w:rsid w:val="005E41C3"/>
    <w:rsid w:val="005E43AB"/>
    <w:rsid w:val="005E54BC"/>
    <w:rsid w:val="005E576E"/>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600178"/>
    <w:rsid w:val="00600E16"/>
    <w:rsid w:val="006017F5"/>
    <w:rsid w:val="00601CFB"/>
    <w:rsid w:val="00602C72"/>
    <w:rsid w:val="00603270"/>
    <w:rsid w:val="006033C4"/>
    <w:rsid w:val="006034B3"/>
    <w:rsid w:val="00603587"/>
    <w:rsid w:val="0060386B"/>
    <w:rsid w:val="00603ED5"/>
    <w:rsid w:val="006046DA"/>
    <w:rsid w:val="00604B7A"/>
    <w:rsid w:val="00604FB3"/>
    <w:rsid w:val="0060582F"/>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F2C"/>
    <w:rsid w:val="0063343B"/>
    <w:rsid w:val="00633575"/>
    <w:rsid w:val="00633D42"/>
    <w:rsid w:val="0063444C"/>
    <w:rsid w:val="00634BA5"/>
    <w:rsid w:val="006350DE"/>
    <w:rsid w:val="0063597E"/>
    <w:rsid w:val="00635FA4"/>
    <w:rsid w:val="0063688B"/>
    <w:rsid w:val="00636D7B"/>
    <w:rsid w:val="0063715C"/>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5C7"/>
    <w:rsid w:val="00645851"/>
    <w:rsid w:val="006459E0"/>
    <w:rsid w:val="006462A0"/>
    <w:rsid w:val="00646F17"/>
    <w:rsid w:val="006472CE"/>
    <w:rsid w:val="00647718"/>
    <w:rsid w:val="00647B2C"/>
    <w:rsid w:val="00647C47"/>
    <w:rsid w:val="006500BA"/>
    <w:rsid w:val="00650FAC"/>
    <w:rsid w:val="00651126"/>
    <w:rsid w:val="0065257B"/>
    <w:rsid w:val="006525AA"/>
    <w:rsid w:val="00652606"/>
    <w:rsid w:val="00652D51"/>
    <w:rsid w:val="006530F0"/>
    <w:rsid w:val="00653172"/>
    <w:rsid w:val="00653250"/>
    <w:rsid w:val="006550A4"/>
    <w:rsid w:val="00655593"/>
    <w:rsid w:val="00655D6E"/>
    <w:rsid w:val="00655F48"/>
    <w:rsid w:val="006560EA"/>
    <w:rsid w:val="006566AD"/>
    <w:rsid w:val="00656832"/>
    <w:rsid w:val="00656BEE"/>
    <w:rsid w:val="00657DB6"/>
    <w:rsid w:val="00660579"/>
    <w:rsid w:val="0066063F"/>
    <w:rsid w:val="00660988"/>
    <w:rsid w:val="00660AA8"/>
    <w:rsid w:val="00661105"/>
    <w:rsid w:val="006616A9"/>
    <w:rsid w:val="00661A0F"/>
    <w:rsid w:val="00661B95"/>
    <w:rsid w:val="006630EF"/>
    <w:rsid w:val="00664834"/>
    <w:rsid w:val="00664C84"/>
    <w:rsid w:val="006651E1"/>
    <w:rsid w:val="006658BE"/>
    <w:rsid w:val="00665B98"/>
    <w:rsid w:val="006661B0"/>
    <w:rsid w:val="006671A0"/>
    <w:rsid w:val="0066761E"/>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21DC"/>
    <w:rsid w:val="006C24B6"/>
    <w:rsid w:val="006C269E"/>
    <w:rsid w:val="006C3991"/>
    <w:rsid w:val="006C39B2"/>
    <w:rsid w:val="006C403F"/>
    <w:rsid w:val="006C42D9"/>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B90"/>
    <w:rsid w:val="00702E31"/>
    <w:rsid w:val="00703A57"/>
    <w:rsid w:val="007043AF"/>
    <w:rsid w:val="00704A1A"/>
    <w:rsid w:val="00707E1C"/>
    <w:rsid w:val="007102D5"/>
    <w:rsid w:val="007104D2"/>
    <w:rsid w:val="00712ACC"/>
    <w:rsid w:val="00713B19"/>
    <w:rsid w:val="00713D7A"/>
    <w:rsid w:val="00714121"/>
    <w:rsid w:val="00714866"/>
    <w:rsid w:val="00714C61"/>
    <w:rsid w:val="007154CC"/>
    <w:rsid w:val="00715675"/>
    <w:rsid w:val="00715A7C"/>
    <w:rsid w:val="00715F80"/>
    <w:rsid w:val="00715FF1"/>
    <w:rsid w:val="00716AB6"/>
    <w:rsid w:val="00716C7E"/>
    <w:rsid w:val="0071702C"/>
    <w:rsid w:val="00717E17"/>
    <w:rsid w:val="00720294"/>
    <w:rsid w:val="0072057C"/>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78F"/>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7026"/>
    <w:rsid w:val="00757210"/>
    <w:rsid w:val="0075744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F5D"/>
    <w:rsid w:val="007755A6"/>
    <w:rsid w:val="00775FB3"/>
    <w:rsid w:val="007762A4"/>
    <w:rsid w:val="00776A14"/>
    <w:rsid w:val="00776B4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BA9"/>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5726"/>
    <w:rsid w:val="007D5A36"/>
    <w:rsid w:val="007D6230"/>
    <w:rsid w:val="007D623D"/>
    <w:rsid w:val="007D667F"/>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03EF"/>
    <w:rsid w:val="00801018"/>
    <w:rsid w:val="00801714"/>
    <w:rsid w:val="008018FD"/>
    <w:rsid w:val="00801A90"/>
    <w:rsid w:val="00801B9F"/>
    <w:rsid w:val="008020D7"/>
    <w:rsid w:val="00802704"/>
    <w:rsid w:val="00802B9C"/>
    <w:rsid w:val="008031B8"/>
    <w:rsid w:val="00804955"/>
    <w:rsid w:val="00804E58"/>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F88"/>
    <w:rsid w:val="00835FE7"/>
    <w:rsid w:val="008361F2"/>
    <w:rsid w:val="00836B5D"/>
    <w:rsid w:val="00836B5E"/>
    <w:rsid w:val="00836F61"/>
    <w:rsid w:val="00837884"/>
    <w:rsid w:val="00837DB3"/>
    <w:rsid w:val="00840A8B"/>
    <w:rsid w:val="00841264"/>
    <w:rsid w:val="0084228F"/>
    <w:rsid w:val="00842924"/>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712A7"/>
    <w:rsid w:val="008714C3"/>
    <w:rsid w:val="008716DE"/>
    <w:rsid w:val="00871FA4"/>
    <w:rsid w:val="0087317C"/>
    <w:rsid w:val="008738CE"/>
    <w:rsid w:val="00874D4A"/>
    <w:rsid w:val="008750A1"/>
    <w:rsid w:val="008750BC"/>
    <w:rsid w:val="0087583C"/>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150E"/>
    <w:rsid w:val="00891816"/>
    <w:rsid w:val="008919C2"/>
    <w:rsid w:val="00891BCC"/>
    <w:rsid w:val="00891E93"/>
    <w:rsid w:val="00892832"/>
    <w:rsid w:val="00892DDF"/>
    <w:rsid w:val="008933CC"/>
    <w:rsid w:val="00895F28"/>
    <w:rsid w:val="008964EC"/>
    <w:rsid w:val="008972EC"/>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50B"/>
    <w:rsid w:val="008C1178"/>
    <w:rsid w:val="008C15C2"/>
    <w:rsid w:val="008C16F9"/>
    <w:rsid w:val="008C1A86"/>
    <w:rsid w:val="008C1E8A"/>
    <w:rsid w:val="008C212A"/>
    <w:rsid w:val="008C23EC"/>
    <w:rsid w:val="008C24F1"/>
    <w:rsid w:val="008C2D67"/>
    <w:rsid w:val="008C319C"/>
    <w:rsid w:val="008C323F"/>
    <w:rsid w:val="008C34EE"/>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3371"/>
    <w:rsid w:val="008F34BE"/>
    <w:rsid w:val="008F3981"/>
    <w:rsid w:val="008F39E8"/>
    <w:rsid w:val="008F3A39"/>
    <w:rsid w:val="008F4092"/>
    <w:rsid w:val="008F481E"/>
    <w:rsid w:val="008F5CC2"/>
    <w:rsid w:val="008F65B8"/>
    <w:rsid w:val="008F6E5C"/>
    <w:rsid w:val="008F76DF"/>
    <w:rsid w:val="008F7724"/>
    <w:rsid w:val="008F78F1"/>
    <w:rsid w:val="008F7DBD"/>
    <w:rsid w:val="00900000"/>
    <w:rsid w:val="009006D5"/>
    <w:rsid w:val="00901155"/>
    <w:rsid w:val="00901B49"/>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3FA"/>
    <w:rsid w:val="00913C1A"/>
    <w:rsid w:val="00914311"/>
    <w:rsid w:val="00914EBE"/>
    <w:rsid w:val="00915109"/>
    <w:rsid w:val="00915602"/>
    <w:rsid w:val="00915A4B"/>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42BE"/>
    <w:rsid w:val="009353B1"/>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AA6"/>
    <w:rsid w:val="0097219D"/>
    <w:rsid w:val="0097228C"/>
    <w:rsid w:val="00972757"/>
    <w:rsid w:val="00972AAC"/>
    <w:rsid w:val="00972D56"/>
    <w:rsid w:val="00972D98"/>
    <w:rsid w:val="00972F6E"/>
    <w:rsid w:val="009733C6"/>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281E"/>
    <w:rsid w:val="009A2A4D"/>
    <w:rsid w:val="009A2D9C"/>
    <w:rsid w:val="009A3074"/>
    <w:rsid w:val="009A3340"/>
    <w:rsid w:val="009A3C7F"/>
    <w:rsid w:val="009A3D6D"/>
    <w:rsid w:val="009A4677"/>
    <w:rsid w:val="009A4ACB"/>
    <w:rsid w:val="009A5152"/>
    <w:rsid w:val="009A59D3"/>
    <w:rsid w:val="009A59DD"/>
    <w:rsid w:val="009A5ABA"/>
    <w:rsid w:val="009A63AF"/>
    <w:rsid w:val="009A6CE6"/>
    <w:rsid w:val="009A7941"/>
    <w:rsid w:val="009B012A"/>
    <w:rsid w:val="009B013D"/>
    <w:rsid w:val="009B090E"/>
    <w:rsid w:val="009B0AF8"/>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A4A"/>
    <w:rsid w:val="009C53C9"/>
    <w:rsid w:val="009C5A24"/>
    <w:rsid w:val="009C5B84"/>
    <w:rsid w:val="009C6CE8"/>
    <w:rsid w:val="009C73DD"/>
    <w:rsid w:val="009C78D2"/>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C81"/>
    <w:rsid w:val="009E43FA"/>
    <w:rsid w:val="009E4622"/>
    <w:rsid w:val="009E49F5"/>
    <w:rsid w:val="009E517B"/>
    <w:rsid w:val="009E5AEB"/>
    <w:rsid w:val="009E5CEB"/>
    <w:rsid w:val="009E62DA"/>
    <w:rsid w:val="009E6EFB"/>
    <w:rsid w:val="009F08B4"/>
    <w:rsid w:val="009F0B0B"/>
    <w:rsid w:val="009F14EA"/>
    <w:rsid w:val="009F1629"/>
    <w:rsid w:val="009F1718"/>
    <w:rsid w:val="009F2227"/>
    <w:rsid w:val="009F232A"/>
    <w:rsid w:val="009F27F3"/>
    <w:rsid w:val="009F2D49"/>
    <w:rsid w:val="009F3551"/>
    <w:rsid w:val="009F466A"/>
    <w:rsid w:val="009F59E9"/>
    <w:rsid w:val="009F644A"/>
    <w:rsid w:val="009F6BE4"/>
    <w:rsid w:val="009F6CA2"/>
    <w:rsid w:val="009F74C3"/>
    <w:rsid w:val="009F7E0E"/>
    <w:rsid w:val="009F7E2B"/>
    <w:rsid w:val="00A0048B"/>
    <w:rsid w:val="00A00841"/>
    <w:rsid w:val="00A0280E"/>
    <w:rsid w:val="00A02EA6"/>
    <w:rsid w:val="00A02FF8"/>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499"/>
    <w:rsid w:val="00A12EDE"/>
    <w:rsid w:val="00A13310"/>
    <w:rsid w:val="00A134A4"/>
    <w:rsid w:val="00A13550"/>
    <w:rsid w:val="00A140AA"/>
    <w:rsid w:val="00A14690"/>
    <w:rsid w:val="00A15AB2"/>
    <w:rsid w:val="00A15DB8"/>
    <w:rsid w:val="00A16049"/>
    <w:rsid w:val="00A202EA"/>
    <w:rsid w:val="00A20650"/>
    <w:rsid w:val="00A20C5C"/>
    <w:rsid w:val="00A21B83"/>
    <w:rsid w:val="00A2238B"/>
    <w:rsid w:val="00A22CF1"/>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25D7"/>
    <w:rsid w:val="00A42842"/>
    <w:rsid w:val="00A42EC5"/>
    <w:rsid w:val="00A440BA"/>
    <w:rsid w:val="00A449C1"/>
    <w:rsid w:val="00A44E83"/>
    <w:rsid w:val="00A4556D"/>
    <w:rsid w:val="00A46537"/>
    <w:rsid w:val="00A46CC9"/>
    <w:rsid w:val="00A47038"/>
    <w:rsid w:val="00A5037D"/>
    <w:rsid w:val="00A5077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60ED"/>
    <w:rsid w:val="00A563D2"/>
    <w:rsid w:val="00A5680A"/>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289B"/>
    <w:rsid w:val="00A72EF6"/>
    <w:rsid w:val="00A72F97"/>
    <w:rsid w:val="00A7317D"/>
    <w:rsid w:val="00A732CB"/>
    <w:rsid w:val="00A7465D"/>
    <w:rsid w:val="00A7468B"/>
    <w:rsid w:val="00A7486B"/>
    <w:rsid w:val="00A74FEB"/>
    <w:rsid w:val="00A75008"/>
    <w:rsid w:val="00A755EC"/>
    <w:rsid w:val="00A75B18"/>
    <w:rsid w:val="00A76A97"/>
    <w:rsid w:val="00A76C44"/>
    <w:rsid w:val="00A77364"/>
    <w:rsid w:val="00A773B2"/>
    <w:rsid w:val="00A77D7E"/>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6AF"/>
    <w:rsid w:val="00AE5B45"/>
    <w:rsid w:val="00AE68EE"/>
    <w:rsid w:val="00AE6917"/>
    <w:rsid w:val="00AE6BF6"/>
    <w:rsid w:val="00AE6D9B"/>
    <w:rsid w:val="00AE71C4"/>
    <w:rsid w:val="00AE7247"/>
    <w:rsid w:val="00AE7C82"/>
    <w:rsid w:val="00AF06F2"/>
    <w:rsid w:val="00AF0746"/>
    <w:rsid w:val="00AF1799"/>
    <w:rsid w:val="00AF1A76"/>
    <w:rsid w:val="00AF1B98"/>
    <w:rsid w:val="00AF1EC9"/>
    <w:rsid w:val="00AF2268"/>
    <w:rsid w:val="00AF2AE8"/>
    <w:rsid w:val="00AF346E"/>
    <w:rsid w:val="00AF3A1C"/>
    <w:rsid w:val="00AF3ADC"/>
    <w:rsid w:val="00AF41C1"/>
    <w:rsid w:val="00AF462A"/>
    <w:rsid w:val="00AF5762"/>
    <w:rsid w:val="00AF5838"/>
    <w:rsid w:val="00AF5F01"/>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E99"/>
    <w:rsid w:val="00B1036D"/>
    <w:rsid w:val="00B11B3A"/>
    <w:rsid w:val="00B11CEC"/>
    <w:rsid w:val="00B12C40"/>
    <w:rsid w:val="00B130F7"/>
    <w:rsid w:val="00B13148"/>
    <w:rsid w:val="00B1356E"/>
    <w:rsid w:val="00B14D6A"/>
    <w:rsid w:val="00B154AE"/>
    <w:rsid w:val="00B15B03"/>
    <w:rsid w:val="00B16074"/>
    <w:rsid w:val="00B17F68"/>
    <w:rsid w:val="00B2006F"/>
    <w:rsid w:val="00B20094"/>
    <w:rsid w:val="00B20C3D"/>
    <w:rsid w:val="00B21CB1"/>
    <w:rsid w:val="00B21D90"/>
    <w:rsid w:val="00B2248F"/>
    <w:rsid w:val="00B22769"/>
    <w:rsid w:val="00B233B0"/>
    <w:rsid w:val="00B24BB0"/>
    <w:rsid w:val="00B26D66"/>
    <w:rsid w:val="00B27155"/>
    <w:rsid w:val="00B277AB"/>
    <w:rsid w:val="00B3117E"/>
    <w:rsid w:val="00B32850"/>
    <w:rsid w:val="00B33222"/>
    <w:rsid w:val="00B334D2"/>
    <w:rsid w:val="00B33C60"/>
    <w:rsid w:val="00B33F28"/>
    <w:rsid w:val="00B34263"/>
    <w:rsid w:val="00B3441F"/>
    <w:rsid w:val="00B345E8"/>
    <w:rsid w:val="00B34811"/>
    <w:rsid w:val="00B34861"/>
    <w:rsid w:val="00B34B58"/>
    <w:rsid w:val="00B34D01"/>
    <w:rsid w:val="00B34EE0"/>
    <w:rsid w:val="00B34F8C"/>
    <w:rsid w:val="00B3505D"/>
    <w:rsid w:val="00B3572F"/>
    <w:rsid w:val="00B363DF"/>
    <w:rsid w:val="00B4060B"/>
    <w:rsid w:val="00B4152D"/>
    <w:rsid w:val="00B41A9D"/>
    <w:rsid w:val="00B4263D"/>
    <w:rsid w:val="00B42F12"/>
    <w:rsid w:val="00B431BE"/>
    <w:rsid w:val="00B45EFF"/>
    <w:rsid w:val="00B4699D"/>
    <w:rsid w:val="00B50179"/>
    <w:rsid w:val="00B50410"/>
    <w:rsid w:val="00B515ED"/>
    <w:rsid w:val="00B51878"/>
    <w:rsid w:val="00B51AA9"/>
    <w:rsid w:val="00B51D0D"/>
    <w:rsid w:val="00B5206D"/>
    <w:rsid w:val="00B525FB"/>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D6E"/>
    <w:rsid w:val="00B81E82"/>
    <w:rsid w:val="00B82AA5"/>
    <w:rsid w:val="00B82B6D"/>
    <w:rsid w:val="00B82BE5"/>
    <w:rsid w:val="00B82F8A"/>
    <w:rsid w:val="00B83ABB"/>
    <w:rsid w:val="00B83CA0"/>
    <w:rsid w:val="00B84223"/>
    <w:rsid w:val="00B8547C"/>
    <w:rsid w:val="00B85834"/>
    <w:rsid w:val="00B85C44"/>
    <w:rsid w:val="00B86151"/>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667A"/>
    <w:rsid w:val="00BC05E2"/>
    <w:rsid w:val="00BC141D"/>
    <w:rsid w:val="00BC1486"/>
    <w:rsid w:val="00BC2490"/>
    <w:rsid w:val="00BC3F43"/>
    <w:rsid w:val="00BC5BBC"/>
    <w:rsid w:val="00BC6132"/>
    <w:rsid w:val="00BC696B"/>
    <w:rsid w:val="00BC711B"/>
    <w:rsid w:val="00BC71A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2690"/>
    <w:rsid w:val="00BF2A76"/>
    <w:rsid w:val="00BF2ACE"/>
    <w:rsid w:val="00BF35B3"/>
    <w:rsid w:val="00BF3A61"/>
    <w:rsid w:val="00BF3BF5"/>
    <w:rsid w:val="00BF401F"/>
    <w:rsid w:val="00BF4CC1"/>
    <w:rsid w:val="00BF5C1B"/>
    <w:rsid w:val="00BF5DD0"/>
    <w:rsid w:val="00BF6DBC"/>
    <w:rsid w:val="00BF785B"/>
    <w:rsid w:val="00C00062"/>
    <w:rsid w:val="00C0006F"/>
    <w:rsid w:val="00C00470"/>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702D"/>
    <w:rsid w:val="00C3711E"/>
    <w:rsid w:val="00C37479"/>
    <w:rsid w:val="00C37511"/>
    <w:rsid w:val="00C37CD3"/>
    <w:rsid w:val="00C40490"/>
    <w:rsid w:val="00C408C3"/>
    <w:rsid w:val="00C416FA"/>
    <w:rsid w:val="00C41D10"/>
    <w:rsid w:val="00C41F88"/>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B59"/>
    <w:rsid w:val="00C5732E"/>
    <w:rsid w:val="00C5793D"/>
    <w:rsid w:val="00C60DC3"/>
    <w:rsid w:val="00C6193B"/>
    <w:rsid w:val="00C62574"/>
    <w:rsid w:val="00C62B22"/>
    <w:rsid w:val="00C6306C"/>
    <w:rsid w:val="00C6314F"/>
    <w:rsid w:val="00C633E5"/>
    <w:rsid w:val="00C64358"/>
    <w:rsid w:val="00C64AAC"/>
    <w:rsid w:val="00C653BC"/>
    <w:rsid w:val="00C658DC"/>
    <w:rsid w:val="00C65D3F"/>
    <w:rsid w:val="00C65EF6"/>
    <w:rsid w:val="00C66872"/>
    <w:rsid w:val="00C66881"/>
    <w:rsid w:val="00C6692B"/>
    <w:rsid w:val="00C67355"/>
    <w:rsid w:val="00C67B0B"/>
    <w:rsid w:val="00C7145F"/>
    <w:rsid w:val="00C72268"/>
    <w:rsid w:val="00C72EAE"/>
    <w:rsid w:val="00C72F54"/>
    <w:rsid w:val="00C731A2"/>
    <w:rsid w:val="00C73658"/>
    <w:rsid w:val="00C738F6"/>
    <w:rsid w:val="00C73A0D"/>
    <w:rsid w:val="00C74772"/>
    <w:rsid w:val="00C74B69"/>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389A"/>
    <w:rsid w:val="00C93F93"/>
    <w:rsid w:val="00C95177"/>
    <w:rsid w:val="00C96A35"/>
    <w:rsid w:val="00C973AF"/>
    <w:rsid w:val="00C975D6"/>
    <w:rsid w:val="00C97C37"/>
    <w:rsid w:val="00C97C7D"/>
    <w:rsid w:val="00CA05F1"/>
    <w:rsid w:val="00CA089E"/>
    <w:rsid w:val="00CA105C"/>
    <w:rsid w:val="00CA1209"/>
    <w:rsid w:val="00CA13F2"/>
    <w:rsid w:val="00CA148F"/>
    <w:rsid w:val="00CA195F"/>
    <w:rsid w:val="00CA1CB9"/>
    <w:rsid w:val="00CA1DDD"/>
    <w:rsid w:val="00CA232E"/>
    <w:rsid w:val="00CA2B58"/>
    <w:rsid w:val="00CA2D31"/>
    <w:rsid w:val="00CA35B3"/>
    <w:rsid w:val="00CA38A7"/>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0E4E"/>
    <w:rsid w:val="00CD19D7"/>
    <w:rsid w:val="00CD24DF"/>
    <w:rsid w:val="00CD2883"/>
    <w:rsid w:val="00CD2AB5"/>
    <w:rsid w:val="00CD465F"/>
    <w:rsid w:val="00CD4D15"/>
    <w:rsid w:val="00CD4E57"/>
    <w:rsid w:val="00CD5828"/>
    <w:rsid w:val="00CD5AF9"/>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29B"/>
    <w:rsid w:val="00D05AD7"/>
    <w:rsid w:val="00D05BB4"/>
    <w:rsid w:val="00D05F8E"/>
    <w:rsid w:val="00D06F89"/>
    <w:rsid w:val="00D079DC"/>
    <w:rsid w:val="00D103C9"/>
    <w:rsid w:val="00D104F0"/>
    <w:rsid w:val="00D10C9A"/>
    <w:rsid w:val="00D10CE4"/>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E11"/>
    <w:rsid w:val="00D22F27"/>
    <w:rsid w:val="00D23706"/>
    <w:rsid w:val="00D23D1F"/>
    <w:rsid w:val="00D240EB"/>
    <w:rsid w:val="00D2475E"/>
    <w:rsid w:val="00D24960"/>
    <w:rsid w:val="00D2534E"/>
    <w:rsid w:val="00D2568C"/>
    <w:rsid w:val="00D25A30"/>
    <w:rsid w:val="00D25BD0"/>
    <w:rsid w:val="00D265C7"/>
    <w:rsid w:val="00D266A3"/>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868"/>
    <w:rsid w:val="00D46407"/>
    <w:rsid w:val="00D4694A"/>
    <w:rsid w:val="00D46E64"/>
    <w:rsid w:val="00D47AD1"/>
    <w:rsid w:val="00D47C8A"/>
    <w:rsid w:val="00D508B1"/>
    <w:rsid w:val="00D51917"/>
    <w:rsid w:val="00D51F23"/>
    <w:rsid w:val="00D51F6A"/>
    <w:rsid w:val="00D52E5F"/>
    <w:rsid w:val="00D52F84"/>
    <w:rsid w:val="00D53225"/>
    <w:rsid w:val="00D53C71"/>
    <w:rsid w:val="00D543C1"/>
    <w:rsid w:val="00D544C9"/>
    <w:rsid w:val="00D54970"/>
    <w:rsid w:val="00D552AD"/>
    <w:rsid w:val="00D55453"/>
    <w:rsid w:val="00D55E52"/>
    <w:rsid w:val="00D5634D"/>
    <w:rsid w:val="00D56691"/>
    <w:rsid w:val="00D56F9F"/>
    <w:rsid w:val="00D57AF6"/>
    <w:rsid w:val="00D60A84"/>
    <w:rsid w:val="00D612E8"/>
    <w:rsid w:val="00D6162A"/>
    <w:rsid w:val="00D617E5"/>
    <w:rsid w:val="00D61EA3"/>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B5A"/>
    <w:rsid w:val="00DC3E3F"/>
    <w:rsid w:val="00DC3F6C"/>
    <w:rsid w:val="00DC3FA9"/>
    <w:rsid w:val="00DC5348"/>
    <w:rsid w:val="00DC5D65"/>
    <w:rsid w:val="00DC5F93"/>
    <w:rsid w:val="00DC63AF"/>
    <w:rsid w:val="00DC68BF"/>
    <w:rsid w:val="00DC6C00"/>
    <w:rsid w:val="00DC74C7"/>
    <w:rsid w:val="00DC79AC"/>
    <w:rsid w:val="00DD10ED"/>
    <w:rsid w:val="00DD13F7"/>
    <w:rsid w:val="00DD1D01"/>
    <w:rsid w:val="00DD2091"/>
    <w:rsid w:val="00DD2457"/>
    <w:rsid w:val="00DD2986"/>
    <w:rsid w:val="00DD335A"/>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E98"/>
    <w:rsid w:val="00DE4074"/>
    <w:rsid w:val="00DE4148"/>
    <w:rsid w:val="00DE4D97"/>
    <w:rsid w:val="00DE6542"/>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4AE2"/>
    <w:rsid w:val="00E24D34"/>
    <w:rsid w:val="00E24F9E"/>
    <w:rsid w:val="00E250EA"/>
    <w:rsid w:val="00E2567F"/>
    <w:rsid w:val="00E25709"/>
    <w:rsid w:val="00E258C0"/>
    <w:rsid w:val="00E25B0B"/>
    <w:rsid w:val="00E25E21"/>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5088"/>
    <w:rsid w:val="00E45A98"/>
    <w:rsid w:val="00E45BEC"/>
    <w:rsid w:val="00E45DE3"/>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59FD"/>
    <w:rsid w:val="00E55EDE"/>
    <w:rsid w:val="00E56823"/>
    <w:rsid w:val="00E56B74"/>
    <w:rsid w:val="00E56D90"/>
    <w:rsid w:val="00E576E8"/>
    <w:rsid w:val="00E605C4"/>
    <w:rsid w:val="00E60901"/>
    <w:rsid w:val="00E60D10"/>
    <w:rsid w:val="00E61048"/>
    <w:rsid w:val="00E61338"/>
    <w:rsid w:val="00E616B1"/>
    <w:rsid w:val="00E621E6"/>
    <w:rsid w:val="00E622DC"/>
    <w:rsid w:val="00E625FA"/>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4EC"/>
    <w:rsid w:val="00E82989"/>
    <w:rsid w:val="00E82B84"/>
    <w:rsid w:val="00E82F48"/>
    <w:rsid w:val="00E82FCC"/>
    <w:rsid w:val="00E82FE1"/>
    <w:rsid w:val="00E83165"/>
    <w:rsid w:val="00E832A1"/>
    <w:rsid w:val="00E835EC"/>
    <w:rsid w:val="00E83C56"/>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90103"/>
    <w:rsid w:val="00E90327"/>
    <w:rsid w:val="00E90759"/>
    <w:rsid w:val="00E909DE"/>
    <w:rsid w:val="00E90E1D"/>
    <w:rsid w:val="00E916E2"/>
    <w:rsid w:val="00E91766"/>
    <w:rsid w:val="00E921B3"/>
    <w:rsid w:val="00E921F1"/>
    <w:rsid w:val="00E9291E"/>
    <w:rsid w:val="00E9334C"/>
    <w:rsid w:val="00E93527"/>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95C"/>
    <w:rsid w:val="00EB0372"/>
    <w:rsid w:val="00EB0537"/>
    <w:rsid w:val="00EB05AB"/>
    <w:rsid w:val="00EB112F"/>
    <w:rsid w:val="00EB25E4"/>
    <w:rsid w:val="00EB2DD1"/>
    <w:rsid w:val="00EB3017"/>
    <w:rsid w:val="00EB321E"/>
    <w:rsid w:val="00EB36B3"/>
    <w:rsid w:val="00EB389F"/>
    <w:rsid w:val="00EB6CD7"/>
    <w:rsid w:val="00EB6DDF"/>
    <w:rsid w:val="00EB7C22"/>
    <w:rsid w:val="00EB7DA6"/>
    <w:rsid w:val="00EB7F4A"/>
    <w:rsid w:val="00EC05B3"/>
    <w:rsid w:val="00EC1BD6"/>
    <w:rsid w:val="00EC2295"/>
    <w:rsid w:val="00EC2D02"/>
    <w:rsid w:val="00EC2D7A"/>
    <w:rsid w:val="00EC2DD7"/>
    <w:rsid w:val="00EC3E37"/>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4F44"/>
    <w:rsid w:val="00F350E9"/>
    <w:rsid w:val="00F35104"/>
    <w:rsid w:val="00F3514D"/>
    <w:rsid w:val="00F355F2"/>
    <w:rsid w:val="00F35647"/>
    <w:rsid w:val="00F35DD2"/>
    <w:rsid w:val="00F36153"/>
    <w:rsid w:val="00F365C2"/>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4AAB"/>
    <w:rsid w:val="00F5560F"/>
    <w:rsid w:val="00F55B46"/>
    <w:rsid w:val="00F56123"/>
    <w:rsid w:val="00F56553"/>
    <w:rsid w:val="00F566CA"/>
    <w:rsid w:val="00F570D6"/>
    <w:rsid w:val="00F575F3"/>
    <w:rsid w:val="00F60046"/>
    <w:rsid w:val="00F605F8"/>
    <w:rsid w:val="00F60784"/>
    <w:rsid w:val="00F608DA"/>
    <w:rsid w:val="00F60F66"/>
    <w:rsid w:val="00F61031"/>
    <w:rsid w:val="00F615F0"/>
    <w:rsid w:val="00F622E4"/>
    <w:rsid w:val="00F6240C"/>
    <w:rsid w:val="00F63053"/>
    <w:rsid w:val="00F63AA8"/>
    <w:rsid w:val="00F63B0C"/>
    <w:rsid w:val="00F63B3B"/>
    <w:rsid w:val="00F63B66"/>
    <w:rsid w:val="00F6454A"/>
    <w:rsid w:val="00F64E13"/>
    <w:rsid w:val="00F65ACE"/>
    <w:rsid w:val="00F65CAE"/>
    <w:rsid w:val="00F66603"/>
    <w:rsid w:val="00F667BB"/>
    <w:rsid w:val="00F6763B"/>
    <w:rsid w:val="00F677DF"/>
    <w:rsid w:val="00F70092"/>
    <w:rsid w:val="00F70593"/>
    <w:rsid w:val="00F706CE"/>
    <w:rsid w:val="00F70727"/>
    <w:rsid w:val="00F70E2D"/>
    <w:rsid w:val="00F70FDA"/>
    <w:rsid w:val="00F71747"/>
    <w:rsid w:val="00F72BCC"/>
    <w:rsid w:val="00F72FF8"/>
    <w:rsid w:val="00F73233"/>
    <w:rsid w:val="00F73733"/>
    <w:rsid w:val="00F74B7E"/>
    <w:rsid w:val="00F75236"/>
    <w:rsid w:val="00F75850"/>
    <w:rsid w:val="00F75B8F"/>
    <w:rsid w:val="00F77857"/>
    <w:rsid w:val="00F77FD9"/>
    <w:rsid w:val="00F8048A"/>
    <w:rsid w:val="00F8071B"/>
    <w:rsid w:val="00F80803"/>
    <w:rsid w:val="00F80807"/>
    <w:rsid w:val="00F80A0C"/>
    <w:rsid w:val="00F80EB1"/>
    <w:rsid w:val="00F8147F"/>
    <w:rsid w:val="00F816A0"/>
    <w:rsid w:val="00F81FBF"/>
    <w:rsid w:val="00F82067"/>
    <w:rsid w:val="00F8339C"/>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028"/>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6F2"/>
    <w:rsid w:val="00FE3CE6"/>
    <w:rsid w:val="00FE3EAD"/>
    <w:rsid w:val="00FE4123"/>
    <w:rsid w:val="00FE4567"/>
    <w:rsid w:val="00FE46C9"/>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4E980-660F-41C9-94F2-08A436C9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10188</Words>
  <Characters>58073</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68125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2025-06-09T13:02:00Z</dcterms:created>
  <dcterms:modified xsi:type="dcterms:W3CDTF">2025-06-09T13:02:00Z</dcterms:modified>
</cp:coreProperties>
</file>