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25D" w:rsidRDefault="009C025D" w:rsidP="00941170">
      <w:pPr>
        <w:rPr>
          <w:b/>
        </w:rPr>
      </w:pPr>
      <w:r w:rsidRPr="004A2CEE">
        <w:rPr>
          <w:b/>
        </w:rPr>
        <w:t xml:space="preserve">ПОВІДОМЛЕННЯ </w:t>
      </w:r>
    </w:p>
    <w:p w:rsidR="009C025D" w:rsidRDefault="004A2CEE" w:rsidP="00941170">
      <w:pPr>
        <w:rPr>
          <w:b/>
        </w:rPr>
      </w:pPr>
      <w:r w:rsidRPr="004A2CEE">
        <w:rPr>
          <w:b/>
        </w:rPr>
        <w:t xml:space="preserve">про оприлюднення </w:t>
      </w:r>
      <w:r w:rsidR="009A40F0">
        <w:rPr>
          <w:b/>
        </w:rPr>
        <w:t xml:space="preserve">заяви про визначення обсягу </w:t>
      </w:r>
    </w:p>
    <w:p w:rsidR="009A40F0" w:rsidRPr="00B108E4" w:rsidRDefault="009A40F0" w:rsidP="00D85F33">
      <w:pPr>
        <w:rPr>
          <w:b/>
        </w:rPr>
      </w:pPr>
      <w:r>
        <w:rPr>
          <w:b/>
        </w:rPr>
        <w:t xml:space="preserve">стратегічної екологічної оцінки </w:t>
      </w:r>
      <w:r w:rsidR="0084278E">
        <w:rPr>
          <w:b/>
        </w:rPr>
        <w:t>плану заходів на 202</w:t>
      </w:r>
      <w:r w:rsidR="00C13E82">
        <w:rPr>
          <w:b/>
        </w:rPr>
        <w:t>5</w:t>
      </w:r>
      <w:r w:rsidR="0084278E">
        <w:rPr>
          <w:b/>
        </w:rPr>
        <w:t xml:space="preserve"> – 2027 роки із реалізації </w:t>
      </w:r>
      <w:r w:rsidR="00D85F33" w:rsidRPr="00D85F33">
        <w:rPr>
          <w:b/>
        </w:rPr>
        <w:t xml:space="preserve"> Стратегії розвитку Рівненської області на період до 2027 року</w:t>
      </w:r>
      <w:r w:rsidR="004A2CEE" w:rsidRPr="00B108E4">
        <w:rPr>
          <w:b/>
        </w:rPr>
        <w:t xml:space="preserve"> </w:t>
      </w:r>
    </w:p>
    <w:p w:rsidR="00941170" w:rsidRPr="00B108E4" w:rsidRDefault="00941170" w:rsidP="00941170">
      <w:pPr>
        <w:rPr>
          <w:b/>
        </w:rPr>
      </w:pPr>
    </w:p>
    <w:p w:rsidR="004A2CEE" w:rsidRDefault="004A2CEE" w:rsidP="00941170"/>
    <w:p w:rsidR="00941170" w:rsidRPr="00B108E4" w:rsidRDefault="00941170" w:rsidP="00323EFD">
      <w:pPr>
        <w:spacing w:after="60"/>
        <w:ind w:firstLine="709"/>
        <w:jc w:val="both"/>
      </w:pPr>
      <w:r>
        <w:t>З метою одержання та врахування зауважень і пр</w:t>
      </w:r>
      <w:r w:rsidR="00E835A9">
        <w:t xml:space="preserve">опозицій громадськості </w:t>
      </w:r>
      <w:r w:rsidR="00D66523">
        <w:rPr>
          <w:szCs w:val="28"/>
        </w:rPr>
        <w:t>д</w:t>
      </w:r>
      <w:r w:rsidR="00057596" w:rsidRPr="00057596">
        <w:rPr>
          <w:szCs w:val="28"/>
        </w:rPr>
        <w:t>епартамент економічного розвитку і торгівлі</w:t>
      </w:r>
      <w:r w:rsidR="00057596" w:rsidRPr="00057596">
        <w:rPr>
          <w:b/>
          <w:szCs w:val="28"/>
        </w:rPr>
        <w:t xml:space="preserve"> </w:t>
      </w:r>
      <w:r w:rsidR="00057596" w:rsidRPr="00057596">
        <w:rPr>
          <w:szCs w:val="28"/>
        </w:rPr>
        <w:t>Рівненської обласної державної адміністрації</w:t>
      </w:r>
      <w:r>
        <w:t xml:space="preserve"> повідомляє про початок громадського обговорення </w:t>
      </w:r>
      <w:r w:rsidR="009A40F0" w:rsidRPr="00E835A9">
        <w:t>заяви про визначення обсягу стратегічної екологічної оцінки</w:t>
      </w:r>
      <w:r w:rsidR="0084278E">
        <w:t xml:space="preserve"> п</w:t>
      </w:r>
      <w:r w:rsidR="0084278E" w:rsidRPr="0084278E">
        <w:t xml:space="preserve">лану заходів на </w:t>
      </w:r>
      <w:r w:rsidR="0084278E">
        <w:t>202</w:t>
      </w:r>
      <w:r w:rsidR="00C13E82">
        <w:t>5</w:t>
      </w:r>
      <w:r w:rsidR="0084278E">
        <w:t xml:space="preserve"> – 2027 роки із реалізації </w:t>
      </w:r>
      <w:r w:rsidR="0084278E" w:rsidRPr="0084278E">
        <w:t>Стратегії розвитку Рівненської області на період до 2027 року</w:t>
      </w:r>
      <w:r w:rsidRPr="0084278E">
        <w:t>.</w:t>
      </w:r>
    </w:p>
    <w:p w:rsidR="00323EFD" w:rsidRPr="00E835A9" w:rsidRDefault="00323EFD" w:rsidP="00323EFD">
      <w:pPr>
        <w:spacing w:after="60"/>
        <w:ind w:firstLine="709"/>
        <w:jc w:val="both"/>
        <w:rPr>
          <w:szCs w:val="28"/>
        </w:rPr>
      </w:pPr>
      <w:r>
        <w:rPr>
          <w:szCs w:val="28"/>
        </w:rPr>
        <w:t xml:space="preserve">Строк подання зауважень і пропозицій становить </w:t>
      </w:r>
      <w:r w:rsidRPr="00E835A9">
        <w:rPr>
          <w:szCs w:val="28"/>
        </w:rPr>
        <w:t>10 днів з дня оприлюднення заяви.</w:t>
      </w:r>
    </w:p>
    <w:p w:rsidR="00941170" w:rsidRDefault="00941170" w:rsidP="00323EFD">
      <w:pPr>
        <w:spacing w:after="60"/>
        <w:ind w:firstLine="709"/>
        <w:jc w:val="both"/>
      </w:pPr>
      <w:r w:rsidRPr="00E835A9">
        <w:t xml:space="preserve">Зауваження і пропозиції до </w:t>
      </w:r>
      <w:r w:rsidR="00B45095" w:rsidRPr="00E835A9">
        <w:t xml:space="preserve">заяви про визначення обсягу стратегічної екологічної </w:t>
      </w:r>
      <w:r w:rsidR="00B45095" w:rsidRPr="00B108E4">
        <w:t>оцінки</w:t>
      </w:r>
      <w:r w:rsidR="002E1400" w:rsidRPr="00B108E4">
        <w:t xml:space="preserve"> </w:t>
      </w:r>
      <w:r w:rsidR="0084278E">
        <w:t>п</w:t>
      </w:r>
      <w:r w:rsidR="0084278E" w:rsidRPr="0084278E">
        <w:t xml:space="preserve">лану заходів на </w:t>
      </w:r>
      <w:r w:rsidR="0084278E">
        <w:t>202</w:t>
      </w:r>
      <w:r w:rsidR="00C13E82">
        <w:t>5</w:t>
      </w:r>
      <w:r w:rsidR="0084278E">
        <w:t xml:space="preserve"> – 2027 роки із реалізації </w:t>
      </w:r>
      <w:r w:rsidR="0084278E" w:rsidRPr="0084278E">
        <w:t>Стратегії розвитку Рівненської області на період до 2027 року</w:t>
      </w:r>
      <w:r w:rsidR="00D85F33" w:rsidRPr="00E835A9">
        <w:t xml:space="preserve"> </w:t>
      </w:r>
      <w:r w:rsidRPr="00E835A9">
        <w:t>надсилати департаменту</w:t>
      </w:r>
      <w:r>
        <w:t xml:space="preserve"> економічного розвитку і торгівлі </w:t>
      </w:r>
      <w:r w:rsidR="00D66523" w:rsidRPr="00057596">
        <w:rPr>
          <w:szCs w:val="28"/>
        </w:rPr>
        <w:t>Рівненської обласної державної адміністрації</w:t>
      </w:r>
      <w:r w:rsidR="00D66523">
        <w:t xml:space="preserve"> </w:t>
      </w:r>
      <w:r>
        <w:t>(майдан Просвіти,</w:t>
      </w:r>
      <w:r w:rsidR="0064279A">
        <w:t> </w:t>
      </w:r>
      <w:r>
        <w:t>1, м.</w:t>
      </w:r>
      <w:r w:rsidR="0064279A">
        <w:t>  </w:t>
      </w:r>
      <w:r>
        <w:t>Рівне, Рівненська обл</w:t>
      </w:r>
      <w:r w:rsidR="00F353C5">
        <w:t xml:space="preserve">асть, 33028; </w:t>
      </w:r>
      <w:proofErr w:type="spellStart"/>
      <w:r w:rsidR="00F353C5">
        <w:t>тел</w:t>
      </w:r>
      <w:proofErr w:type="spellEnd"/>
      <w:r w:rsidR="00F353C5">
        <w:t xml:space="preserve">. (0362) </w:t>
      </w:r>
      <w:r>
        <w:t xml:space="preserve">69-53-44, </w:t>
      </w:r>
      <w:r w:rsidR="00F20A4A">
        <w:t>69-52-13</w:t>
      </w:r>
      <w:r>
        <w:t xml:space="preserve">;e-mail: </w:t>
      </w:r>
      <w:hyperlink r:id="rId4" w:history="1">
        <w:r w:rsidR="00323EFD" w:rsidRPr="00C14356">
          <w:rPr>
            <w:rStyle w:val="a3"/>
          </w:rPr>
          <w:t>ekon@rv.</w:t>
        </w:r>
        <w:r w:rsidR="00323EFD" w:rsidRPr="00C14356">
          <w:rPr>
            <w:rStyle w:val="a3"/>
            <w:lang w:val="en-US"/>
          </w:rPr>
          <w:t>gov</w:t>
        </w:r>
        <w:r w:rsidR="00323EFD" w:rsidRPr="00323EFD">
          <w:rPr>
            <w:rStyle w:val="a3"/>
          </w:rPr>
          <w:t>.</w:t>
        </w:r>
        <w:r w:rsidR="00323EFD" w:rsidRPr="00C14356">
          <w:rPr>
            <w:rStyle w:val="a3"/>
          </w:rPr>
          <w:t>ua</w:t>
        </w:r>
      </w:hyperlink>
      <w:r>
        <w:t>).</w:t>
      </w:r>
    </w:p>
    <w:p w:rsidR="0064279A" w:rsidRDefault="00941170" w:rsidP="00323EFD">
      <w:pPr>
        <w:spacing w:after="60"/>
        <w:ind w:firstLine="709"/>
        <w:jc w:val="both"/>
      </w:pPr>
      <w:r>
        <w:t xml:space="preserve">З текстом </w:t>
      </w:r>
      <w:r w:rsidR="00B45095">
        <w:t>з</w:t>
      </w:r>
      <w:r w:rsidR="00323EFD">
        <w:t xml:space="preserve">аяви про визначення </w:t>
      </w:r>
      <w:r w:rsidR="00B45095">
        <w:t xml:space="preserve">обсягу стратегічної екологічної оцінки </w:t>
      </w:r>
      <w:r w:rsidR="0084278E">
        <w:t>п</w:t>
      </w:r>
      <w:r w:rsidR="0084278E" w:rsidRPr="0084278E">
        <w:t xml:space="preserve">лану заходів на </w:t>
      </w:r>
      <w:r w:rsidR="00C13E82">
        <w:t>2025</w:t>
      </w:r>
      <w:bookmarkStart w:id="0" w:name="_GoBack"/>
      <w:bookmarkEnd w:id="0"/>
      <w:r w:rsidR="0084278E">
        <w:t xml:space="preserve"> – 2027 роки із реалізації </w:t>
      </w:r>
      <w:r w:rsidR="0084278E" w:rsidRPr="0084278E">
        <w:t>Стратегії розвитку Рівненської області на період до 2027 року</w:t>
      </w:r>
      <w:r w:rsidR="0084278E">
        <w:t xml:space="preserve"> </w:t>
      </w:r>
      <w:r>
        <w:t xml:space="preserve">можна ознайомитись на </w:t>
      </w:r>
      <w:r w:rsidR="005B0C36">
        <w:t xml:space="preserve">офіційному </w:t>
      </w:r>
      <w:proofErr w:type="spellStart"/>
      <w:r>
        <w:t>вебсайті</w:t>
      </w:r>
      <w:proofErr w:type="spellEnd"/>
      <w:r>
        <w:t xml:space="preserve"> </w:t>
      </w:r>
      <w:r w:rsidR="00F353C5">
        <w:t xml:space="preserve">Рівненської </w:t>
      </w:r>
      <w:r w:rsidR="00B45095">
        <w:t>обласної військової адміністрації</w:t>
      </w:r>
      <w:r w:rsidR="00B108E4">
        <w:t>:</w:t>
      </w:r>
    </w:p>
    <w:p w:rsidR="0064279A" w:rsidRPr="00B45095" w:rsidRDefault="0064279A" w:rsidP="00323EFD">
      <w:pPr>
        <w:spacing w:after="60"/>
        <w:ind w:firstLine="709"/>
        <w:jc w:val="both"/>
        <w:rPr>
          <w:color w:val="FF0000"/>
        </w:rPr>
      </w:pPr>
    </w:p>
    <w:sectPr w:rsidR="0064279A" w:rsidRPr="00B45095" w:rsidSect="009B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1170"/>
    <w:rsid w:val="00057596"/>
    <w:rsid w:val="000727A7"/>
    <w:rsid w:val="000D449D"/>
    <w:rsid w:val="00166B22"/>
    <w:rsid w:val="001A2E78"/>
    <w:rsid w:val="001E3921"/>
    <w:rsid w:val="00220777"/>
    <w:rsid w:val="00267899"/>
    <w:rsid w:val="002745ED"/>
    <w:rsid w:val="00292012"/>
    <w:rsid w:val="002E1400"/>
    <w:rsid w:val="00323EFD"/>
    <w:rsid w:val="003E3C30"/>
    <w:rsid w:val="004A2CEE"/>
    <w:rsid w:val="00501077"/>
    <w:rsid w:val="00577E5E"/>
    <w:rsid w:val="005B0C36"/>
    <w:rsid w:val="0064279A"/>
    <w:rsid w:val="0067463A"/>
    <w:rsid w:val="006C5FFD"/>
    <w:rsid w:val="0075489E"/>
    <w:rsid w:val="0084278E"/>
    <w:rsid w:val="00883343"/>
    <w:rsid w:val="008D3BD1"/>
    <w:rsid w:val="008F3662"/>
    <w:rsid w:val="00941170"/>
    <w:rsid w:val="009A40F0"/>
    <w:rsid w:val="009B1E8E"/>
    <w:rsid w:val="009B48EB"/>
    <w:rsid w:val="009C025D"/>
    <w:rsid w:val="009E43E3"/>
    <w:rsid w:val="009E506C"/>
    <w:rsid w:val="009F12E7"/>
    <w:rsid w:val="009F49BF"/>
    <w:rsid w:val="00AE4F80"/>
    <w:rsid w:val="00B02D89"/>
    <w:rsid w:val="00B108E4"/>
    <w:rsid w:val="00B23A9A"/>
    <w:rsid w:val="00B26F87"/>
    <w:rsid w:val="00B45095"/>
    <w:rsid w:val="00BD45A2"/>
    <w:rsid w:val="00BE1492"/>
    <w:rsid w:val="00C13E82"/>
    <w:rsid w:val="00C23DC0"/>
    <w:rsid w:val="00D66523"/>
    <w:rsid w:val="00D85F33"/>
    <w:rsid w:val="00DF17F9"/>
    <w:rsid w:val="00E835A9"/>
    <w:rsid w:val="00F20A4A"/>
    <w:rsid w:val="00F3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B9C55"/>
  <w15:docId w15:val="{995ED695-AF5D-498B-AFBD-E27E2190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DC0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170"/>
    <w:rPr>
      <w:color w:val="0000FF"/>
      <w:u w:val="single"/>
    </w:rPr>
  </w:style>
  <w:style w:type="paragraph" w:customStyle="1" w:styleId="a4">
    <w:name w:val="Знак Знак Знак Знак Знак Знак Знак Знак Знак Знак Знак Знак Знак Знак"/>
    <w:basedOn w:val="a"/>
    <w:rsid w:val="00323EF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B1E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1E8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@r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</dc:creator>
  <cp:lastModifiedBy>user</cp:lastModifiedBy>
  <cp:revision>24</cp:revision>
  <cp:lastPrinted>2023-09-01T11:07:00Z</cp:lastPrinted>
  <dcterms:created xsi:type="dcterms:W3CDTF">2019-12-26T13:38:00Z</dcterms:created>
  <dcterms:modified xsi:type="dcterms:W3CDTF">2025-05-22T08:25:00Z</dcterms:modified>
</cp:coreProperties>
</file>