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E8" w:rsidRPr="00960CF5" w:rsidRDefault="004157E8" w:rsidP="008655E0">
      <w:pPr>
        <w:spacing w:after="30" w:line="360" w:lineRule="auto"/>
        <w:rPr>
          <w:sz w:val="28"/>
          <w:szCs w:val="28"/>
        </w:rPr>
      </w:pPr>
      <w:bookmarkStart w:id="0" w:name="_GoBack"/>
      <w:bookmarkEnd w:id="0"/>
      <w:r w:rsidRPr="00960CF5">
        <w:rPr>
          <w:sz w:val="28"/>
          <w:szCs w:val="28"/>
        </w:rPr>
        <w:t xml:space="preserve">                                                                                     ЗАТВЕРДЖЕНО</w:t>
      </w:r>
    </w:p>
    <w:p w:rsidR="004157E8" w:rsidRPr="00960CF5" w:rsidRDefault="004157E8" w:rsidP="008655E0">
      <w:pPr>
        <w:ind w:left="5760" w:hanging="130"/>
        <w:rPr>
          <w:sz w:val="28"/>
          <w:szCs w:val="28"/>
        </w:rPr>
      </w:pPr>
      <w:r w:rsidRPr="00960CF5">
        <w:rPr>
          <w:sz w:val="28"/>
          <w:szCs w:val="28"/>
        </w:rPr>
        <w:t xml:space="preserve">     Розпорядження голови</w:t>
      </w:r>
    </w:p>
    <w:p w:rsidR="004157E8" w:rsidRPr="00960CF5" w:rsidRDefault="004157E8" w:rsidP="008655E0">
      <w:pPr>
        <w:ind w:left="5760" w:hanging="130"/>
        <w:rPr>
          <w:sz w:val="28"/>
          <w:szCs w:val="28"/>
        </w:rPr>
      </w:pPr>
      <w:r w:rsidRPr="00960CF5">
        <w:rPr>
          <w:sz w:val="28"/>
          <w:szCs w:val="28"/>
        </w:rPr>
        <w:t xml:space="preserve">     Рівненської обласної</w:t>
      </w:r>
    </w:p>
    <w:p w:rsidR="003E40F0" w:rsidRDefault="002A32C3" w:rsidP="002A32C3">
      <w:pPr>
        <w:ind w:left="5954"/>
        <w:jc w:val="left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</w:t>
      </w:r>
      <w:r w:rsidR="004157E8" w:rsidRPr="00960CF5">
        <w:rPr>
          <w:rFonts w:ascii="Times New Roman CYR" w:hAnsi="Times New Roman CYR"/>
          <w:sz w:val="28"/>
          <w:szCs w:val="28"/>
        </w:rPr>
        <w:t>ержавної адміністрації</w:t>
      </w:r>
      <w:r w:rsidR="003E40F0">
        <w:rPr>
          <w:rFonts w:ascii="Times New Roman CYR" w:hAnsi="Times New Roman CYR"/>
          <w:sz w:val="28"/>
          <w:szCs w:val="28"/>
        </w:rPr>
        <w:t xml:space="preserve"> – начальника Рівненської обласної військової адміністрації</w:t>
      </w:r>
    </w:p>
    <w:p w:rsidR="004157E8" w:rsidRPr="00960CF5" w:rsidRDefault="004157E8" w:rsidP="004157E8">
      <w:pPr>
        <w:ind w:left="5760" w:hanging="130"/>
        <w:rPr>
          <w:rFonts w:ascii="Times New Roman CYR" w:hAnsi="Times New Roman CYR"/>
          <w:sz w:val="28"/>
          <w:szCs w:val="28"/>
        </w:rPr>
      </w:pPr>
      <w:r w:rsidRPr="00960CF5">
        <w:rPr>
          <w:rFonts w:ascii="Times New Roman CYR" w:hAnsi="Times New Roman CYR"/>
          <w:sz w:val="28"/>
          <w:szCs w:val="28"/>
        </w:rPr>
        <w:t xml:space="preserve"> </w:t>
      </w:r>
    </w:p>
    <w:p w:rsidR="004157E8" w:rsidRPr="002A32C3" w:rsidRDefault="004157E8" w:rsidP="004157E8">
      <w:pPr>
        <w:ind w:left="4860" w:hanging="43"/>
        <w:jc w:val="left"/>
        <w:rPr>
          <w:sz w:val="24"/>
          <w:szCs w:val="24"/>
        </w:rPr>
      </w:pPr>
      <w:r w:rsidRPr="00960CF5">
        <w:t xml:space="preserve">              </w:t>
      </w:r>
      <w:r w:rsidRPr="00960CF5">
        <w:rPr>
          <w:sz w:val="28"/>
          <w:szCs w:val="28"/>
        </w:rPr>
        <w:t xml:space="preserve">    </w:t>
      </w:r>
      <w:r w:rsidR="002A32C3">
        <w:rPr>
          <w:sz w:val="28"/>
          <w:szCs w:val="28"/>
        </w:rPr>
        <w:t xml:space="preserve">10 квітня 2025 року </w:t>
      </w:r>
      <w:r w:rsidRPr="00960CF5">
        <w:rPr>
          <w:sz w:val="28"/>
          <w:szCs w:val="28"/>
        </w:rPr>
        <w:t>№</w:t>
      </w:r>
      <w:r w:rsidR="002A32C3">
        <w:rPr>
          <w:sz w:val="28"/>
          <w:szCs w:val="28"/>
          <w:lang w:val="en-US"/>
        </w:rPr>
        <w:t xml:space="preserve"> 174</w:t>
      </w:r>
    </w:p>
    <w:p w:rsidR="004157E8" w:rsidRPr="00960CF5" w:rsidRDefault="004157E8" w:rsidP="004157E8">
      <w:pPr>
        <w:ind w:left="5103" w:hanging="43"/>
      </w:pPr>
    </w:p>
    <w:p w:rsidR="004157E8" w:rsidRPr="00960CF5" w:rsidRDefault="004157E8" w:rsidP="004157E8"/>
    <w:p w:rsidR="00A3453E" w:rsidRPr="00960CF5" w:rsidRDefault="00A3453E" w:rsidP="004157E8"/>
    <w:p w:rsidR="004157E8" w:rsidRPr="00960CF5" w:rsidRDefault="004157E8" w:rsidP="004157E8">
      <w:pPr>
        <w:jc w:val="center"/>
        <w:rPr>
          <w:b/>
          <w:sz w:val="28"/>
          <w:szCs w:val="28"/>
        </w:rPr>
      </w:pPr>
      <w:r w:rsidRPr="00960CF5">
        <w:rPr>
          <w:b/>
          <w:sz w:val="28"/>
          <w:szCs w:val="28"/>
        </w:rPr>
        <w:t>ПОЛОЖЕННЯ</w:t>
      </w:r>
    </w:p>
    <w:p w:rsidR="004157E8" w:rsidRPr="00960CF5" w:rsidRDefault="004157E8" w:rsidP="004157E8">
      <w:pPr>
        <w:jc w:val="center"/>
        <w:rPr>
          <w:b/>
          <w:sz w:val="28"/>
          <w:szCs w:val="28"/>
        </w:rPr>
      </w:pPr>
      <w:r w:rsidRPr="00960CF5">
        <w:rPr>
          <w:b/>
          <w:sz w:val="28"/>
          <w:szCs w:val="28"/>
        </w:rPr>
        <w:t>про сектор доступу до публічної інформації та із зах</w:t>
      </w:r>
      <w:r w:rsidR="0028486B">
        <w:rPr>
          <w:b/>
          <w:sz w:val="28"/>
          <w:szCs w:val="28"/>
        </w:rPr>
        <w:t>исту персональних даних апарату</w:t>
      </w:r>
      <w:r w:rsidR="00F364EB" w:rsidRPr="00960CF5">
        <w:rPr>
          <w:b/>
          <w:sz w:val="28"/>
          <w:szCs w:val="28"/>
        </w:rPr>
        <w:t xml:space="preserve"> </w:t>
      </w:r>
      <w:r w:rsidR="003E40F0">
        <w:rPr>
          <w:b/>
          <w:sz w:val="28"/>
          <w:szCs w:val="28"/>
        </w:rPr>
        <w:t xml:space="preserve">Рівненської </w:t>
      </w:r>
      <w:r w:rsidRPr="00960CF5">
        <w:rPr>
          <w:b/>
          <w:sz w:val="28"/>
          <w:szCs w:val="28"/>
        </w:rPr>
        <w:t>обласної державної адміністрації</w:t>
      </w:r>
    </w:p>
    <w:p w:rsidR="004157E8" w:rsidRPr="00960CF5" w:rsidRDefault="004157E8" w:rsidP="004157E8">
      <w:pPr>
        <w:jc w:val="center"/>
        <w:rPr>
          <w:b/>
          <w:sz w:val="28"/>
          <w:szCs w:val="28"/>
        </w:rPr>
      </w:pPr>
    </w:p>
    <w:p w:rsidR="004157E8" w:rsidRPr="00960CF5" w:rsidRDefault="004157E8" w:rsidP="004157E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</w:p>
    <w:p w:rsidR="004157E8" w:rsidRPr="00960CF5" w:rsidRDefault="00BC46D0" w:rsidP="004157E8">
      <w:pPr>
        <w:ind w:firstLine="709"/>
        <w:rPr>
          <w:sz w:val="28"/>
          <w:szCs w:val="28"/>
        </w:rPr>
      </w:pPr>
      <w:r w:rsidRPr="00960CF5">
        <w:rPr>
          <w:sz w:val="28"/>
          <w:szCs w:val="28"/>
        </w:rPr>
        <w:t>1.  </w:t>
      </w:r>
      <w:r w:rsidR="004157E8" w:rsidRPr="00960CF5">
        <w:rPr>
          <w:sz w:val="28"/>
          <w:szCs w:val="28"/>
        </w:rPr>
        <w:t xml:space="preserve">Сектор доступу до публічної інформації та із захисту персональних даних  апарату </w:t>
      </w:r>
      <w:r w:rsidR="00F364EB" w:rsidRPr="00960CF5">
        <w:rPr>
          <w:sz w:val="28"/>
          <w:szCs w:val="28"/>
        </w:rPr>
        <w:t xml:space="preserve">Рівненської </w:t>
      </w:r>
      <w:r w:rsidR="004157E8" w:rsidRPr="00960CF5">
        <w:rPr>
          <w:sz w:val="28"/>
          <w:szCs w:val="28"/>
        </w:rPr>
        <w:t>обласної державної адміністрації (далі – сектор) утворюється розпорядженням голови обласної державної адміністрації.</w:t>
      </w:r>
    </w:p>
    <w:p w:rsidR="004157E8" w:rsidRPr="00960CF5" w:rsidRDefault="004157E8" w:rsidP="004157E8">
      <w:pPr>
        <w:ind w:firstLine="709"/>
        <w:rPr>
          <w:sz w:val="28"/>
          <w:szCs w:val="28"/>
        </w:rPr>
      </w:pPr>
    </w:p>
    <w:p w:rsidR="004157E8" w:rsidRPr="00960CF5" w:rsidRDefault="00BC46D0" w:rsidP="004157E8">
      <w:pPr>
        <w:ind w:firstLine="709"/>
        <w:rPr>
          <w:sz w:val="28"/>
          <w:szCs w:val="28"/>
        </w:rPr>
      </w:pPr>
      <w:r w:rsidRPr="00960CF5">
        <w:rPr>
          <w:sz w:val="28"/>
          <w:szCs w:val="28"/>
        </w:rPr>
        <w:t>2.  </w:t>
      </w:r>
      <w:r w:rsidR="004157E8" w:rsidRPr="00960CF5">
        <w:rPr>
          <w:sz w:val="28"/>
          <w:szCs w:val="28"/>
        </w:rPr>
        <w:t xml:space="preserve">Сектор є структурним підрозділом апарату </w:t>
      </w:r>
      <w:r w:rsidR="00F364EB" w:rsidRPr="00960CF5">
        <w:rPr>
          <w:sz w:val="28"/>
          <w:szCs w:val="28"/>
        </w:rPr>
        <w:t xml:space="preserve">Рівненської </w:t>
      </w:r>
      <w:r w:rsidR="004157E8" w:rsidRPr="00960CF5">
        <w:rPr>
          <w:sz w:val="28"/>
          <w:szCs w:val="28"/>
        </w:rPr>
        <w:t xml:space="preserve">обласної державної адміністрації, підзвітний і підконтрольний керівнику апарату </w:t>
      </w:r>
      <w:r w:rsidR="00112EC8">
        <w:rPr>
          <w:sz w:val="28"/>
          <w:szCs w:val="28"/>
        </w:rPr>
        <w:t xml:space="preserve">Рівненської </w:t>
      </w:r>
      <w:r w:rsidR="004157E8" w:rsidRPr="00960CF5">
        <w:rPr>
          <w:sz w:val="28"/>
          <w:szCs w:val="28"/>
        </w:rPr>
        <w:t xml:space="preserve">обласної державної адміністрації.  </w:t>
      </w:r>
    </w:p>
    <w:p w:rsidR="004157E8" w:rsidRPr="00960CF5" w:rsidRDefault="004157E8" w:rsidP="004157E8">
      <w:pPr>
        <w:ind w:firstLine="709"/>
        <w:rPr>
          <w:sz w:val="28"/>
          <w:szCs w:val="28"/>
        </w:rPr>
      </w:pPr>
    </w:p>
    <w:p w:rsidR="004157E8" w:rsidRPr="00960CF5" w:rsidRDefault="00BC46D0" w:rsidP="004157E8">
      <w:pPr>
        <w:ind w:firstLine="709"/>
        <w:rPr>
          <w:sz w:val="28"/>
          <w:szCs w:val="28"/>
        </w:rPr>
      </w:pPr>
      <w:r w:rsidRPr="00960CF5">
        <w:rPr>
          <w:sz w:val="28"/>
          <w:szCs w:val="28"/>
        </w:rPr>
        <w:t>3.  </w:t>
      </w:r>
      <w:r w:rsidR="004157E8" w:rsidRPr="00960CF5">
        <w:rPr>
          <w:sz w:val="28"/>
          <w:szCs w:val="28"/>
        </w:rPr>
        <w:t>У своїй діяльності сектор керується Конституцією та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розпорядженнями голови обласної державної адміністрації</w:t>
      </w:r>
      <w:r w:rsidR="001A60A0">
        <w:rPr>
          <w:sz w:val="28"/>
          <w:szCs w:val="28"/>
        </w:rPr>
        <w:t>, наказами керівника</w:t>
      </w:r>
      <w:r w:rsidR="00C46408">
        <w:rPr>
          <w:sz w:val="28"/>
          <w:szCs w:val="28"/>
        </w:rPr>
        <w:t xml:space="preserve"> </w:t>
      </w:r>
      <w:r w:rsidR="004157E8" w:rsidRPr="00960CF5">
        <w:rPr>
          <w:sz w:val="28"/>
          <w:szCs w:val="28"/>
        </w:rPr>
        <w:t xml:space="preserve">апарату </w:t>
      </w:r>
      <w:r w:rsidR="001A60A0">
        <w:rPr>
          <w:sz w:val="28"/>
          <w:szCs w:val="28"/>
        </w:rPr>
        <w:t xml:space="preserve">Рівненської </w:t>
      </w:r>
      <w:r w:rsidR="004157E8" w:rsidRPr="00960CF5">
        <w:rPr>
          <w:sz w:val="28"/>
          <w:szCs w:val="28"/>
        </w:rPr>
        <w:t>обласної держа</w:t>
      </w:r>
      <w:r w:rsidR="00F364EB" w:rsidRPr="00960CF5">
        <w:rPr>
          <w:sz w:val="28"/>
          <w:szCs w:val="28"/>
        </w:rPr>
        <w:t>вної адміністрації та</w:t>
      </w:r>
      <w:r w:rsidR="004157E8" w:rsidRPr="00960CF5">
        <w:rPr>
          <w:sz w:val="28"/>
          <w:szCs w:val="28"/>
        </w:rPr>
        <w:t xml:space="preserve"> цим Положенням.</w:t>
      </w:r>
    </w:p>
    <w:p w:rsidR="004157E8" w:rsidRPr="00960CF5" w:rsidRDefault="004157E8" w:rsidP="004157E8">
      <w:pPr>
        <w:ind w:firstLine="709"/>
        <w:rPr>
          <w:sz w:val="28"/>
          <w:szCs w:val="28"/>
        </w:rPr>
      </w:pPr>
    </w:p>
    <w:p w:rsidR="004157E8" w:rsidRPr="00960CF5" w:rsidRDefault="00BC46D0" w:rsidP="007A5750">
      <w:pPr>
        <w:ind w:firstLine="709"/>
        <w:rPr>
          <w:sz w:val="28"/>
          <w:szCs w:val="28"/>
        </w:rPr>
      </w:pPr>
      <w:r w:rsidRPr="00960CF5">
        <w:rPr>
          <w:sz w:val="28"/>
          <w:szCs w:val="28"/>
        </w:rPr>
        <w:t>4.  </w:t>
      </w:r>
      <w:r w:rsidR="004157E8" w:rsidRPr="00960CF5">
        <w:rPr>
          <w:sz w:val="28"/>
          <w:szCs w:val="28"/>
        </w:rPr>
        <w:t>Основним</w:t>
      </w:r>
      <w:r w:rsidR="003E40F0">
        <w:rPr>
          <w:sz w:val="28"/>
          <w:szCs w:val="28"/>
        </w:rPr>
        <w:t>и</w:t>
      </w:r>
      <w:r w:rsidR="004157E8" w:rsidRPr="00960CF5">
        <w:rPr>
          <w:sz w:val="28"/>
          <w:szCs w:val="28"/>
        </w:rPr>
        <w:t xml:space="preserve"> завданням</w:t>
      </w:r>
      <w:r w:rsidRPr="00960CF5">
        <w:rPr>
          <w:sz w:val="28"/>
          <w:szCs w:val="28"/>
        </w:rPr>
        <w:t>и</w:t>
      </w:r>
      <w:r w:rsidR="007A5750">
        <w:rPr>
          <w:sz w:val="28"/>
          <w:szCs w:val="28"/>
        </w:rPr>
        <w:t xml:space="preserve"> сектору є</w:t>
      </w:r>
      <w:r w:rsidR="004157E8" w:rsidRPr="00960CF5">
        <w:rPr>
          <w:sz w:val="28"/>
          <w:szCs w:val="28"/>
        </w:rPr>
        <w:t xml:space="preserve"> організація в установленому порядку доступу до публічної інформації, реєстрація та облік, систематизація запитів на інформацію, які адресовані керівництву </w:t>
      </w:r>
      <w:r w:rsidR="00E32865">
        <w:rPr>
          <w:sz w:val="28"/>
          <w:szCs w:val="28"/>
        </w:rPr>
        <w:t xml:space="preserve">Рівненської </w:t>
      </w:r>
      <w:r w:rsidR="004157E8" w:rsidRPr="00960CF5">
        <w:rPr>
          <w:sz w:val="28"/>
          <w:szCs w:val="28"/>
        </w:rPr>
        <w:t xml:space="preserve">обласної державної адміністрації або </w:t>
      </w:r>
      <w:r w:rsidR="00E10FC0">
        <w:rPr>
          <w:sz w:val="28"/>
          <w:szCs w:val="28"/>
        </w:rPr>
        <w:t xml:space="preserve">Рівненській </w:t>
      </w:r>
      <w:r w:rsidR="004157E8" w:rsidRPr="00960CF5">
        <w:rPr>
          <w:sz w:val="28"/>
          <w:szCs w:val="28"/>
        </w:rPr>
        <w:t>обласній державній адміністрації</w:t>
      </w:r>
      <w:r w:rsidR="00E10FC0">
        <w:rPr>
          <w:sz w:val="28"/>
          <w:szCs w:val="28"/>
        </w:rPr>
        <w:t xml:space="preserve"> (далі – обласна державна адміністрація) </w:t>
      </w:r>
      <w:r w:rsidR="004157E8" w:rsidRPr="00960CF5">
        <w:rPr>
          <w:sz w:val="28"/>
          <w:szCs w:val="28"/>
        </w:rPr>
        <w:t xml:space="preserve"> в цілому без зазначення конкретног</w:t>
      </w:r>
      <w:r w:rsidR="007A5750">
        <w:rPr>
          <w:sz w:val="28"/>
          <w:szCs w:val="28"/>
        </w:rPr>
        <w:t xml:space="preserve">о підрозділу чи посадової особи. </w:t>
      </w:r>
    </w:p>
    <w:p w:rsidR="004157E8" w:rsidRPr="00960CF5" w:rsidRDefault="004157E8" w:rsidP="007A5750">
      <w:pPr>
        <w:rPr>
          <w:sz w:val="28"/>
          <w:szCs w:val="28"/>
        </w:rPr>
      </w:pPr>
    </w:p>
    <w:p w:rsidR="004157E8" w:rsidRPr="00960CF5" w:rsidRDefault="00BC46D0" w:rsidP="004157E8">
      <w:pPr>
        <w:ind w:firstLine="709"/>
        <w:rPr>
          <w:sz w:val="28"/>
          <w:szCs w:val="28"/>
        </w:rPr>
      </w:pPr>
      <w:r w:rsidRPr="00960CF5">
        <w:rPr>
          <w:sz w:val="28"/>
          <w:szCs w:val="28"/>
        </w:rPr>
        <w:t>5.  </w:t>
      </w:r>
      <w:r w:rsidR="004157E8" w:rsidRPr="00960CF5">
        <w:rPr>
          <w:sz w:val="28"/>
          <w:szCs w:val="28"/>
        </w:rPr>
        <w:t xml:space="preserve">Сектор відповідно до визначених повноважень виконує такі завдання: 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 xml:space="preserve">організовує роботу, спрямовану на забезпечення реалізації прав громадян на доступ до публічної інформації, що була отримана або створена в процесі виконання обласною державною адміністрацією своїх обов’язків, передбачених </w:t>
      </w:r>
      <w:r w:rsidRPr="00960CF5">
        <w:rPr>
          <w:sz w:val="28"/>
          <w:szCs w:val="28"/>
        </w:rPr>
        <w:lastRenderedPageBreak/>
        <w:t>чинним законодавством, або яка знаходиться у володінні обласної державної адміністрації;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організовує прийом запитів на інформацію, які адресовані керівництву обласної державної адміністрації або обласній державній адміністрації в цілому без зазначення конкретного підрозділу чи посадової особи;</w:t>
      </w:r>
    </w:p>
    <w:p w:rsidR="004157E8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 xml:space="preserve">забезпечує невідкладне пересилання запитів щодо надання публічної інформації, у разі їх надходження на електронну адресу </w:t>
      </w:r>
      <w:hyperlink r:id="rId7" w:history="1">
        <w:r w:rsidRPr="00960CF5">
          <w:rPr>
            <w:rStyle w:val="a3"/>
            <w:color w:val="auto"/>
            <w:sz w:val="28"/>
            <w:szCs w:val="28"/>
            <w:u w:val="none"/>
          </w:rPr>
          <w:t>public@rv.gov.ua</w:t>
        </w:r>
      </w:hyperlink>
      <w:r w:rsidRPr="00960CF5">
        <w:rPr>
          <w:sz w:val="28"/>
          <w:szCs w:val="28"/>
        </w:rPr>
        <w:t xml:space="preserve">, </w:t>
      </w:r>
      <w:r w:rsidR="00573532" w:rsidRPr="00960CF5">
        <w:rPr>
          <w:sz w:val="28"/>
          <w:szCs w:val="28"/>
        </w:rPr>
        <w:br/>
      </w:r>
      <w:r w:rsidRPr="00960CF5">
        <w:rPr>
          <w:sz w:val="28"/>
          <w:szCs w:val="28"/>
        </w:rPr>
        <w:t>які адресовані конкретному структурному підрозділу обласної державної адміністрації;</w:t>
      </w:r>
    </w:p>
    <w:p w:rsidR="00DD45EB" w:rsidRPr="00997CCE" w:rsidRDefault="00DD45EB" w:rsidP="004157E8">
      <w:pPr>
        <w:ind w:firstLine="720"/>
        <w:rPr>
          <w:color w:val="000000"/>
          <w:sz w:val="28"/>
          <w:szCs w:val="28"/>
        </w:rPr>
      </w:pPr>
      <w:r w:rsidRPr="00997CCE">
        <w:rPr>
          <w:color w:val="000000"/>
          <w:sz w:val="28"/>
          <w:szCs w:val="28"/>
        </w:rPr>
        <w:t xml:space="preserve">забезпечує функціонування спеціального місця для роботи запитувачів з документами </w:t>
      </w:r>
      <w:r w:rsidRPr="00997CCE">
        <w:rPr>
          <w:color w:val="000000"/>
          <w:sz w:val="28"/>
          <w:szCs w:val="28"/>
          <w:shd w:val="clear" w:color="auto" w:fill="FFFFFF"/>
        </w:rPr>
        <w:t>чи їх копіями, а також нада</w:t>
      </w:r>
      <w:r w:rsidR="001B76AA" w:rsidRPr="00997CCE">
        <w:rPr>
          <w:color w:val="000000"/>
          <w:sz w:val="28"/>
          <w:szCs w:val="28"/>
          <w:shd w:val="clear" w:color="auto" w:fill="FFFFFF"/>
        </w:rPr>
        <w:t>ння</w:t>
      </w:r>
      <w:r w:rsidRPr="00997CCE">
        <w:rPr>
          <w:color w:val="000000"/>
          <w:sz w:val="28"/>
          <w:szCs w:val="28"/>
          <w:shd w:val="clear" w:color="auto" w:fill="FFFFFF"/>
        </w:rPr>
        <w:t xml:space="preserve"> прав</w:t>
      </w:r>
      <w:r w:rsidR="001B76AA" w:rsidRPr="00997CCE">
        <w:rPr>
          <w:color w:val="000000"/>
          <w:sz w:val="28"/>
          <w:szCs w:val="28"/>
          <w:shd w:val="clear" w:color="auto" w:fill="FFFFFF"/>
        </w:rPr>
        <w:t>а</w:t>
      </w:r>
      <w:r w:rsidRPr="00997CCE">
        <w:rPr>
          <w:color w:val="000000"/>
          <w:sz w:val="28"/>
          <w:szCs w:val="28"/>
          <w:shd w:val="clear" w:color="auto" w:fill="FFFFFF"/>
        </w:rPr>
        <w:t xml:space="preserve"> запитувачам робити виписки з них, фотографувати, копіювати, сканувати їх, записувати на будь-які носії інформації тощо;</w:t>
      </w:r>
    </w:p>
    <w:p w:rsidR="004157E8" w:rsidRPr="00547936" w:rsidRDefault="004157E8" w:rsidP="004157E8">
      <w:pPr>
        <w:ind w:firstLine="720"/>
        <w:rPr>
          <w:sz w:val="28"/>
          <w:szCs w:val="28"/>
        </w:rPr>
      </w:pPr>
      <w:r w:rsidRPr="00974618">
        <w:rPr>
          <w:sz w:val="28"/>
          <w:szCs w:val="28"/>
        </w:rPr>
        <w:t xml:space="preserve">забезпечує </w:t>
      </w:r>
      <w:r w:rsidR="00E06334" w:rsidRPr="00974618">
        <w:rPr>
          <w:sz w:val="28"/>
          <w:szCs w:val="28"/>
        </w:rPr>
        <w:t>підготовку матеріалів про роботу із запитами на публічну інформацію та невідкладн</w:t>
      </w:r>
      <w:r w:rsidR="00547936" w:rsidRPr="00974618">
        <w:rPr>
          <w:sz w:val="28"/>
          <w:szCs w:val="28"/>
        </w:rPr>
        <w:t>е</w:t>
      </w:r>
      <w:r w:rsidR="00E06334" w:rsidRPr="00974618">
        <w:rPr>
          <w:sz w:val="28"/>
          <w:szCs w:val="28"/>
        </w:rPr>
        <w:t xml:space="preserve"> їх надання </w:t>
      </w:r>
      <w:r w:rsidR="00A23049" w:rsidRPr="00974618">
        <w:rPr>
          <w:sz w:val="28"/>
          <w:szCs w:val="28"/>
        </w:rPr>
        <w:t>відповідальному</w:t>
      </w:r>
      <w:r w:rsidR="00E06334" w:rsidRPr="00974618">
        <w:rPr>
          <w:sz w:val="28"/>
          <w:szCs w:val="28"/>
        </w:rPr>
        <w:t xml:space="preserve"> структурному підрозділу для </w:t>
      </w:r>
      <w:r w:rsidRPr="00974618">
        <w:rPr>
          <w:sz w:val="28"/>
          <w:szCs w:val="28"/>
        </w:rPr>
        <w:t xml:space="preserve">оприлюднення на офіційному вебсайті </w:t>
      </w:r>
      <w:r w:rsidR="003E40F0">
        <w:rPr>
          <w:sz w:val="28"/>
          <w:szCs w:val="28"/>
        </w:rPr>
        <w:t xml:space="preserve">Рівненської </w:t>
      </w:r>
      <w:r w:rsidRPr="00974618">
        <w:rPr>
          <w:sz w:val="28"/>
          <w:szCs w:val="28"/>
        </w:rPr>
        <w:t>обласної державної адміністрації;</w:t>
      </w:r>
      <w:r w:rsidRPr="00547936">
        <w:rPr>
          <w:sz w:val="28"/>
          <w:szCs w:val="28"/>
        </w:rPr>
        <w:t xml:space="preserve">  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розробляє про</w:t>
      </w:r>
      <w:r w:rsidR="003E40F0">
        <w:rPr>
          <w:sz w:val="28"/>
          <w:szCs w:val="28"/>
        </w:rPr>
        <w:t>є</w:t>
      </w:r>
      <w:r w:rsidRPr="00960CF5">
        <w:rPr>
          <w:sz w:val="28"/>
          <w:szCs w:val="28"/>
        </w:rPr>
        <w:t xml:space="preserve">кти розпоряджень голови обласної державної адміністрації у визначених законом випадках; 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 xml:space="preserve">надає методичну допомогу працівникам структурних підрозділів обласної державної адміністрації та її апарату, районних державних адміністрацій, </w:t>
      </w:r>
      <w:r w:rsidR="00573532" w:rsidRPr="00960CF5">
        <w:rPr>
          <w:sz w:val="28"/>
          <w:szCs w:val="28"/>
        </w:rPr>
        <w:br/>
      </w:r>
      <w:r w:rsidRPr="00960CF5">
        <w:rPr>
          <w:sz w:val="28"/>
          <w:szCs w:val="28"/>
        </w:rPr>
        <w:t>які визначені відповідальними з питань доступу до публічної інформації</w:t>
      </w:r>
      <w:r w:rsidR="00127B0F">
        <w:rPr>
          <w:sz w:val="28"/>
          <w:szCs w:val="28"/>
        </w:rPr>
        <w:t xml:space="preserve"> </w:t>
      </w:r>
      <w:r w:rsidR="00127B0F" w:rsidRPr="00974618">
        <w:rPr>
          <w:sz w:val="28"/>
          <w:szCs w:val="28"/>
        </w:rPr>
        <w:t>(за необхідності)</w:t>
      </w:r>
      <w:r w:rsidRPr="00974618">
        <w:rPr>
          <w:sz w:val="28"/>
          <w:szCs w:val="28"/>
        </w:rPr>
        <w:t>;</w:t>
      </w:r>
    </w:p>
    <w:p w:rsidR="004157E8" w:rsidRPr="00997CCE" w:rsidRDefault="004157E8" w:rsidP="004157E8">
      <w:pPr>
        <w:ind w:firstLine="720"/>
        <w:rPr>
          <w:color w:val="000000"/>
          <w:sz w:val="28"/>
          <w:szCs w:val="28"/>
        </w:rPr>
      </w:pPr>
      <w:r w:rsidRPr="00960CF5">
        <w:rPr>
          <w:sz w:val="28"/>
          <w:szCs w:val="28"/>
        </w:rPr>
        <w:t>надає консультації та роз’яснення запитувачам публічної  інформації</w:t>
      </w:r>
      <w:r w:rsidR="00127B0F">
        <w:rPr>
          <w:sz w:val="28"/>
          <w:szCs w:val="28"/>
        </w:rPr>
        <w:t xml:space="preserve"> з </w:t>
      </w:r>
      <w:r w:rsidR="00127B0F" w:rsidRPr="00974618">
        <w:rPr>
          <w:sz w:val="28"/>
          <w:szCs w:val="28"/>
        </w:rPr>
        <w:t xml:space="preserve">питань </w:t>
      </w:r>
      <w:r w:rsidR="00127B0F" w:rsidRPr="00997CCE">
        <w:rPr>
          <w:color w:val="000000"/>
          <w:sz w:val="28"/>
          <w:szCs w:val="28"/>
          <w:shd w:val="clear" w:color="auto" w:fill="FFFFFF"/>
        </w:rPr>
        <w:t>забезпечення права кожного на доступ до інформації</w:t>
      </w:r>
      <w:r w:rsidRPr="00997CCE">
        <w:rPr>
          <w:color w:val="000000"/>
          <w:sz w:val="28"/>
          <w:szCs w:val="28"/>
        </w:rPr>
        <w:t>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 xml:space="preserve">здійснює аналіз та систематизацію запитів на публічну  інформацію;  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у межах повноважень бере участь у розробленні про</w:t>
      </w:r>
      <w:r w:rsidR="003E40F0">
        <w:rPr>
          <w:sz w:val="28"/>
          <w:szCs w:val="28"/>
        </w:rPr>
        <w:t>є</w:t>
      </w:r>
      <w:r w:rsidRPr="00960CF5">
        <w:rPr>
          <w:sz w:val="28"/>
          <w:szCs w:val="28"/>
        </w:rPr>
        <w:t>ктів розпоряджень голови обласної державної адміністрації, про</w:t>
      </w:r>
      <w:r w:rsidR="003E40F0">
        <w:rPr>
          <w:sz w:val="28"/>
          <w:szCs w:val="28"/>
        </w:rPr>
        <w:t>є</w:t>
      </w:r>
      <w:r w:rsidRPr="00960CF5">
        <w:rPr>
          <w:sz w:val="28"/>
          <w:szCs w:val="28"/>
        </w:rPr>
        <w:t>ктів нормативно-правових актів, головними розробниками яких є структурні підрозділи обласної державної адміністрації;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у межах компетенції бере участь у підготовці звітів голови обласної державної адміністрації;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у межах компетенції готує самостійно або разом із структурними підрозділами обласної державної адміністрації інформаційні та аналітичні матеріали для подання голові обласної державної адміністрації та керівнику апарату обласної державної адміністрації;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бере участь у підготовці у межах повноважень сектору про</w:t>
      </w:r>
      <w:r w:rsidR="003E40F0">
        <w:rPr>
          <w:sz w:val="28"/>
          <w:szCs w:val="28"/>
        </w:rPr>
        <w:t>є</w:t>
      </w:r>
      <w:r w:rsidRPr="00960CF5">
        <w:rPr>
          <w:sz w:val="28"/>
          <w:szCs w:val="28"/>
        </w:rPr>
        <w:t xml:space="preserve">ктів угод, договорів, меморандумів, протоколів зустрічей делегацій і робочих груп; </w:t>
      </w:r>
    </w:p>
    <w:p w:rsidR="004157E8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розглядає в установленому законодавством порядку звернення громадян</w:t>
      </w:r>
      <w:r w:rsidR="00A23049">
        <w:rPr>
          <w:sz w:val="28"/>
          <w:szCs w:val="28"/>
        </w:rPr>
        <w:t xml:space="preserve"> </w:t>
      </w:r>
      <w:r w:rsidR="003E40F0">
        <w:rPr>
          <w:sz w:val="28"/>
          <w:szCs w:val="28"/>
        </w:rPr>
        <w:t>у</w:t>
      </w:r>
      <w:r w:rsidR="00A23049">
        <w:rPr>
          <w:sz w:val="28"/>
          <w:szCs w:val="28"/>
        </w:rPr>
        <w:t xml:space="preserve"> межах компетенції</w:t>
      </w:r>
      <w:r w:rsidRPr="00960CF5">
        <w:rPr>
          <w:sz w:val="28"/>
          <w:szCs w:val="28"/>
        </w:rPr>
        <w:t xml:space="preserve">; </w:t>
      </w:r>
    </w:p>
    <w:p w:rsidR="00A23049" w:rsidRPr="00997CCE" w:rsidRDefault="00974618" w:rsidP="00093BD1">
      <w:pPr>
        <w:ind w:firstLine="720"/>
        <w:rPr>
          <w:color w:val="000000"/>
          <w:sz w:val="28"/>
          <w:szCs w:val="28"/>
        </w:rPr>
      </w:pPr>
      <w:r w:rsidRPr="00997CCE">
        <w:rPr>
          <w:color w:val="000000"/>
          <w:sz w:val="28"/>
          <w:szCs w:val="28"/>
        </w:rPr>
        <w:t xml:space="preserve">скеровує </w:t>
      </w:r>
      <w:r w:rsidR="00093BD1" w:rsidRPr="00997CCE">
        <w:rPr>
          <w:color w:val="000000"/>
          <w:sz w:val="28"/>
          <w:szCs w:val="28"/>
        </w:rPr>
        <w:t xml:space="preserve">до відділу роботи із зверненнями громадян апарату обласної державної адміністрації </w:t>
      </w:r>
      <w:r w:rsidR="001A7BA3" w:rsidRPr="00997CCE">
        <w:rPr>
          <w:color w:val="000000"/>
          <w:sz w:val="28"/>
          <w:szCs w:val="28"/>
          <w:shd w:val="clear" w:color="auto" w:fill="FFFFFF"/>
        </w:rPr>
        <w:t>запит</w:t>
      </w:r>
      <w:r w:rsidR="00093BD1" w:rsidRPr="00997CCE">
        <w:rPr>
          <w:color w:val="000000"/>
          <w:sz w:val="28"/>
          <w:szCs w:val="28"/>
          <w:shd w:val="clear" w:color="auto" w:fill="FFFFFF"/>
        </w:rPr>
        <w:t>и</w:t>
      </w:r>
      <w:r w:rsidR="001A7BA3" w:rsidRPr="00997CCE">
        <w:rPr>
          <w:color w:val="000000"/>
          <w:sz w:val="28"/>
          <w:szCs w:val="28"/>
          <w:shd w:val="clear" w:color="auto" w:fill="FFFFFF"/>
        </w:rPr>
        <w:t xml:space="preserve"> на інформацію, як</w:t>
      </w:r>
      <w:r w:rsidR="00093BD1" w:rsidRPr="00997CCE">
        <w:rPr>
          <w:color w:val="000000"/>
          <w:sz w:val="28"/>
          <w:szCs w:val="28"/>
          <w:shd w:val="clear" w:color="auto" w:fill="FFFFFF"/>
        </w:rPr>
        <w:t>і</w:t>
      </w:r>
      <w:r w:rsidR="001A7BA3" w:rsidRPr="00997CCE">
        <w:rPr>
          <w:color w:val="000000"/>
          <w:sz w:val="28"/>
          <w:szCs w:val="28"/>
          <w:shd w:val="clear" w:color="auto" w:fill="FFFFFF"/>
        </w:rPr>
        <w:t xml:space="preserve"> подано згідно із Законом </w:t>
      </w:r>
      <w:r w:rsidR="00093BD1" w:rsidRPr="00997CCE">
        <w:rPr>
          <w:color w:val="000000"/>
          <w:sz w:val="28"/>
          <w:szCs w:val="28"/>
          <w:shd w:val="clear" w:color="auto" w:fill="FFFFFF"/>
        </w:rPr>
        <w:t xml:space="preserve">України «Про доступ до публічної інформації», </w:t>
      </w:r>
      <w:r w:rsidR="001A7BA3" w:rsidRPr="00997CCE">
        <w:rPr>
          <w:color w:val="000000"/>
          <w:sz w:val="28"/>
          <w:szCs w:val="28"/>
          <w:shd w:val="clear" w:color="auto" w:fill="FFFFFF"/>
        </w:rPr>
        <w:t>проте як</w:t>
      </w:r>
      <w:r w:rsidR="00093BD1" w:rsidRPr="00997CCE">
        <w:rPr>
          <w:color w:val="000000"/>
          <w:sz w:val="28"/>
          <w:szCs w:val="28"/>
          <w:shd w:val="clear" w:color="auto" w:fill="FFFFFF"/>
        </w:rPr>
        <w:t>і</w:t>
      </w:r>
      <w:r w:rsidR="001A7BA3" w:rsidRPr="00997CCE">
        <w:rPr>
          <w:color w:val="000000"/>
          <w:sz w:val="28"/>
          <w:szCs w:val="28"/>
          <w:shd w:val="clear" w:color="auto" w:fill="FFFFFF"/>
        </w:rPr>
        <w:t xml:space="preserve"> за своїм змістом є зверненням громадянина</w:t>
      </w:r>
      <w:r w:rsidR="00093BD1" w:rsidRPr="00997CCE">
        <w:rPr>
          <w:color w:val="000000"/>
          <w:sz w:val="28"/>
          <w:szCs w:val="28"/>
          <w:shd w:val="clear" w:color="auto" w:fill="FFFFFF"/>
        </w:rPr>
        <w:t>,</w:t>
      </w:r>
      <w:r w:rsidR="001A7BA3" w:rsidRPr="00997CCE">
        <w:rPr>
          <w:color w:val="000000"/>
          <w:sz w:val="28"/>
          <w:szCs w:val="28"/>
          <w:shd w:val="clear" w:color="auto" w:fill="FFFFFF"/>
        </w:rPr>
        <w:t> </w:t>
      </w:r>
      <w:r w:rsidR="00A23049" w:rsidRPr="00997CCE">
        <w:rPr>
          <w:color w:val="000000"/>
          <w:sz w:val="28"/>
          <w:szCs w:val="28"/>
        </w:rPr>
        <w:t xml:space="preserve"> для розгляду</w:t>
      </w:r>
      <w:r w:rsidRPr="00997CCE">
        <w:rPr>
          <w:color w:val="000000"/>
          <w:sz w:val="28"/>
          <w:szCs w:val="28"/>
        </w:rPr>
        <w:t xml:space="preserve"> відповідно до Закону України «Про звернення громадян»</w:t>
      </w:r>
      <w:r w:rsidR="001A7BA3" w:rsidRPr="00997CCE">
        <w:rPr>
          <w:color w:val="000000"/>
          <w:sz w:val="28"/>
          <w:szCs w:val="28"/>
        </w:rPr>
        <w:t>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lastRenderedPageBreak/>
        <w:t xml:space="preserve">забезпечує захист та обробку персональних даних відповідно </w:t>
      </w:r>
      <w:r w:rsidR="00573532" w:rsidRPr="00960CF5">
        <w:rPr>
          <w:sz w:val="28"/>
          <w:szCs w:val="28"/>
        </w:rPr>
        <w:br/>
      </w:r>
      <w:r w:rsidRPr="00960CF5">
        <w:rPr>
          <w:sz w:val="28"/>
          <w:szCs w:val="28"/>
        </w:rPr>
        <w:t>до повноважень сектору;</w:t>
      </w:r>
    </w:p>
    <w:p w:rsidR="004157E8" w:rsidRPr="00960CF5" w:rsidRDefault="004157E8" w:rsidP="004157E8">
      <w:pPr>
        <w:tabs>
          <w:tab w:val="left" w:pos="310"/>
        </w:tabs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 xml:space="preserve"> взаємодіє з Уповноваженим Верховної Ради України з прав людини </w:t>
      </w:r>
      <w:r w:rsidR="00573532" w:rsidRPr="00960CF5">
        <w:rPr>
          <w:sz w:val="28"/>
          <w:szCs w:val="28"/>
        </w:rPr>
        <w:br/>
      </w:r>
      <w:r w:rsidRPr="00960CF5">
        <w:rPr>
          <w:sz w:val="28"/>
          <w:szCs w:val="28"/>
        </w:rPr>
        <w:t xml:space="preserve">та визначеними ним посадовими особами його Секретаріату.  </w:t>
      </w:r>
    </w:p>
    <w:p w:rsidR="004157E8" w:rsidRPr="00960CF5" w:rsidRDefault="004157E8" w:rsidP="004157E8">
      <w:pPr>
        <w:tabs>
          <w:tab w:val="left" w:pos="310"/>
        </w:tabs>
        <w:ind w:firstLine="720"/>
        <w:rPr>
          <w:sz w:val="28"/>
          <w:szCs w:val="28"/>
        </w:rPr>
      </w:pPr>
    </w:p>
    <w:p w:rsidR="004157E8" w:rsidRPr="00960CF5" w:rsidRDefault="00BC46D0" w:rsidP="004157E8">
      <w:pPr>
        <w:ind w:firstLine="709"/>
        <w:rPr>
          <w:sz w:val="28"/>
          <w:szCs w:val="28"/>
        </w:rPr>
      </w:pPr>
      <w:r w:rsidRPr="00960CF5">
        <w:rPr>
          <w:sz w:val="28"/>
          <w:szCs w:val="28"/>
        </w:rPr>
        <w:t>6.  </w:t>
      </w:r>
      <w:r w:rsidR="004157E8" w:rsidRPr="00960CF5">
        <w:rPr>
          <w:sz w:val="28"/>
          <w:szCs w:val="28"/>
        </w:rPr>
        <w:t xml:space="preserve">Сектор для здійснення повноважень та виконання завдань, </w:t>
      </w:r>
      <w:r w:rsidR="00573532" w:rsidRPr="00960CF5">
        <w:rPr>
          <w:sz w:val="28"/>
          <w:szCs w:val="28"/>
        </w:rPr>
        <w:br/>
      </w:r>
      <w:r w:rsidR="004157E8" w:rsidRPr="00960CF5">
        <w:rPr>
          <w:sz w:val="28"/>
          <w:szCs w:val="28"/>
        </w:rPr>
        <w:t>що визначені, має право: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одержувати в установленому законодавством порядку від інших структурних підрозділів обласної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1" w:name="n48"/>
      <w:bookmarkEnd w:id="1"/>
      <w:r w:rsidRPr="00960CF5">
        <w:rPr>
          <w:sz w:val="28"/>
          <w:szCs w:val="28"/>
        </w:rPr>
        <w:t>залучати до виконання окремих робіт, участі у вивченні окремих питань спеціалістів, фахівців структурних підрозділів обласної  державної адміністрації та її апарату, підприємств, установ та організацій (за погодженням з їх керівниками), представників громадських об’єднань (за згодою);</w:t>
      </w:r>
      <w:bookmarkStart w:id="2" w:name="n49"/>
      <w:bookmarkEnd w:id="2"/>
    </w:p>
    <w:p w:rsidR="004157E8" w:rsidRPr="00960CF5" w:rsidRDefault="004157E8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вносити в установленому порядку пропозиції щодо удосконалення роботи обласної державної адміністрації з питань виконання Законів України «Про доступ до публічної інформації», «Про захист персональних даних»;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3" w:name="n50"/>
      <w:bookmarkEnd w:id="3"/>
      <w:r w:rsidRPr="00960CF5">
        <w:rPr>
          <w:sz w:val="28"/>
          <w:szCs w:val="28"/>
        </w:rPr>
        <w:t>користуватись в установленому порядку інформаційними базами обласної державної адміністрації, системами зв’язку і комунікацій та іншими технічними засобами;</w:t>
      </w:r>
    </w:p>
    <w:p w:rsidR="005672C5" w:rsidRDefault="00093BD1" w:rsidP="005672C5">
      <w:pPr>
        <w:ind w:firstLine="720"/>
        <w:rPr>
          <w:sz w:val="28"/>
          <w:szCs w:val="28"/>
        </w:rPr>
      </w:pPr>
      <w:bookmarkStart w:id="4" w:name="n51"/>
      <w:bookmarkEnd w:id="4"/>
      <w:r>
        <w:rPr>
          <w:sz w:val="28"/>
          <w:szCs w:val="28"/>
        </w:rPr>
        <w:t>за погодженням з керівником</w:t>
      </w:r>
      <w:r w:rsidR="005672C5">
        <w:rPr>
          <w:sz w:val="28"/>
          <w:szCs w:val="28"/>
        </w:rPr>
        <w:t xml:space="preserve"> державної служби</w:t>
      </w:r>
      <w:r>
        <w:rPr>
          <w:sz w:val="28"/>
          <w:szCs w:val="28"/>
        </w:rPr>
        <w:t xml:space="preserve"> </w:t>
      </w:r>
      <w:r w:rsidR="005672C5">
        <w:rPr>
          <w:sz w:val="28"/>
          <w:szCs w:val="28"/>
        </w:rPr>
        <w:t xml:space="preserve">брати участь у </w:t>
      </w:r>
      <w:r w:rsidR="00AA6BD8">
        <w:rPr>
          <w:sz w:val="28"/>
          <w:szCs w:val="28"/>
        </w:rPr>
        <w:t>нарад</w:t>
      </w:r>
      <w:r w:rsidR="005672C5">
        <w:rPr>
          <w:sz w:val="28"/>
          <w:szCs w:val="28"/>
        </w:rPr>
        <w:t>ах</w:t>
      </w:r>
      <w:r w:rsidR="00AA6BD8">
        <w:rPr>
          <w:sz w:val="28"/>
          <w:szCs w:val="28"/>
        </w:rPr>
        <w:t>, семінар</w:t>
      </w:r>
      <w:r w:rsidR="005672C5">
        <w:rPr>
          <w:sz w:val="28"/>
          <w:szCs w:val="28"/>
        </w:rPr>
        <w:t>ах</w:t>
      </w:r>
      <w:r w:rsidR="00AA6BD8">
        <w:rPr>
          <w:sz w:val="28"/>
          <w:szCs w:val="28"/>
        </w:rPr>
        <w:t xml:space="preserve"> та конференці</w:t>
      </w:r>
      <w:r w:rsidR="005672C5">
        <w:rPr>
          <w:sz w:val="28"/>
          <w:szCs w:val="28"/>
        </w:rPr>
        <w:t>ях</w:t>
      </w:r>
      <w:r w:rsidR="00AA6BD8">
        <w:rPr>
          <w:sz w:val="28"/>
          <w:szCs w:val="28"/>
        </w:rPr>
        <w:t xml:space="preserve"> з питань, що належать до компетенції сектору. 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</w:p>
    <w:p w:rsidR="004157E8" w:rsidRDefault="00BC46D0" w:rsidP="004157E8">
      <w:pPr>
        <w:ind w:firstLine="720"/>
        <w:rPr>
          <w:sz w:val="28"/>
          <w:szCs w:val="28"/>
        </w:rPr>
      </w:pPr>
      <w:r w:rsidRPr="00960CF5">
        <w:rPr>
          <w:sz w:val="28"/>
          <w:szCs w:val="28"/>
        </w:rPr>
        <w:t>7.  </w:t>
      </w:r>
      <w:r w:rsidR="004157E8" w:rsidRPr="00960CF5">
        <w:rPr>
          <w:sz w:val="28"/>
          <w:szCs w:val="28"/>
        </w:rPr>
        <w:t xml:space="preserve">Сектор в установленому законодавством порядку та у межах повноважень взаємодіє з структурними підрозділами обласної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 </w:t>
      </w:r>
    </w:p>
    <w:p w:rsidR="005672C5" w:rsidRDefault="005672C5" w:rsidP="004157E8">
      <w:pPr>
        <w:ind w:firstLine="720"/>
        <w:rPr>
          <w:sz w:val="28"/>
          <w:szCs w:val="28"/>
        </w:rPr>
      </w:pPr>
    </w:p>
    <w:p w:rsidR="005672C5" w:rsidRPr="00960CF5" w:rsidRDefault="005672C5" w:rsidP="004157E8">
      <w:pPr>
        <w:ind w:firstLine="720"/>
        <w:rPr>
          <w:sz w:val="28"/>
          <w:szCs w:val="28"/>
        </w:rPr>
      </w:pPr>
      <w:r>
        <w:rPr>
          <w:sz w:val="28"/>
          <w:szCs w:val="28"/>
        </w:rPr>
        <w:t>8. Покладення на сектор завдань, не передбачених цим Положенням, не допускається.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</w:p>
    <w:p w:rsidR="004157E8" w:rsidRPr="00960CF5" w:rsidRDefault="005672C5" w:rsidP="004157E8">
      <w:pPr>
        <w:ind w:firstLine="720"/>
        <w:rPr>
          <w:sz w:val="28"/>
          <w:szCs w:val="28"/>
        </w:rPr>
      </w:pPr>
      <w:bookmarkStart w:id="5" w:name="n53"/>
      <w:bookmarkEnd w:id="5"/>
      <w:r>
        <w:rPr>
          <w:sz w:val="28"/>
          <w:szCs w:val="28"/>
        </w:rPr>
        <w:t>9</w:t>
      </w:r>
      <w:r w:rsidR="00BC46D0" w:rsidRPr="00960CF5">
        <w:rPr>
          <w:sz w:val="28"/>
          <w:szCs w:val="28"/>
        </w:rPr>
        <w:t>.  </w:t>
      </w:r>
      <w:r w:rsidR="004157E8" w:rsidRPr="00960CF5">
        <w:rPr>
          <w:sz w:val="28"/>
          <w:szCs w:val="28"/>
        </w:rPr>
        <w:t xml:space="preserve">Сектор очолює завідувач, який призначається на посаду і звільняється </w:t>
      </w:r>
      <w:r w:rsidR="00573532" w:rsidRPr="00960CF5">
        <w:rPr>
          <w:sz w:val="28"/>
          <w:szCs w:val="28"/>
        </w:rPr>
        <w:br/>
      </w:r>
      <w:r w:rsidR="004157E8" w:rsidRPr="00960CF5">
        <w:rPr>
          <w:sz w:val="28"/>
          <w:szCs w:val="28"/>
        </w:rPr>
        <w:t xml:space="preserve">з посади </w:t>
      </w:r>
      <w:r w:rsidR="00F364EB" w:rsidRPr="00960CF5">
        <w:rPr>
          <w:sz w:val="28"/>
          <w:szCs w:val="28"/>
        </w:rPr>
        <w:t xml:space="preserve">керівником </w:t>
      </w:r>
      <w:r w:rsidR="00BC5220" w:rsidRPr="00960CF5">
        <w:rPr>
          <w:sz w:val="28"/>
          <w:szCs w:val="28"/>
        </w:rPr>
        <w:t xml:space="preserve">державної служби </w:t>
      </w:r>
      <w:r w:rsidR="00F364EB" w:rsidRPr="00960CF5">
        <w:rPr>
          <w:sz w:val="28"/>
          <w:szCs w:val="28"/>
        </w:rPr>
        <w:t>апарату</w:t>
      </w:r>
      <w:r w:rsidR="004157E8" w:rsidRPr="00960CF5">
        <w:rPr>
          <w:sz w:val="28"/>
          <w:szCs w:val="28"/>
        </w:rPr>
        <w:t xml:space="preserve"> обласної держ</w:t>
      </w:r>
      <w:r w:rsidR="00F364EB" w:rsidRPr="00960CF5">
        <w:rPr>
          <w:sz w:val="28"/>
          <w:szCs w:val="28"/>
        </w:rPr>
        <w:t xml:space="preserve">авної </w:t>
      </w:r>
      <w:r w:rsidR="004157E8" w:rsidRPr="00960CF5">
        <w:rPr>
          <w:sz w:val="28"/>
          <w:szCs w:val="28"/>
        </w:rPr>
        <w:t>адміністрації</w:t>
      </w:r>
      <w:r w:rsidR="00BC5220" w:rsidRPr="00960CF5">
        <w:rPr>
          <w:sz w:val="28"/>
          <w:szCs w:val="28"/>
        </w:rPr>
        <w:t xml:space="preserve"> </w:t>
      </w:r>
      <w:r w:rsidR="004157E8" w:rsidRPr="00960CF5">
        <w:rPr>
          <w:sz w:val="28"/>
          <w:szCs w:val="28"/>
        </w:rPr>
        <w:t>в установленому законодавством порядку.</w:t>
      </w:r>
    </w:p>
    <w:p w:rsidR="004157E8" w:rsidRPr="00960CF5" w:rsidRDefault="004157E8" w:rsidP="004157E8">
      <w:pPr>
        <w:ind w:firstLine="709"/>
        <w:rPr>
          <w:sz w:val="28"/>
          <w:szCs w:val="28"/>
        </w:rPr>
      </w:pPr>
      <w:r w:rsidRPr="00960CF5">
        <w:rPr>
          <w:sz w:val="28"/>
          <w:szCs w:val="28"/>
        </w:rPr>
        <w:t>Посадові обов'язки завідувача, головного спеціаліста сектору регулюються посадовими інструкціями, які затверджує керівник апарату обласної державної адміністрації.</w:t>
      </w:r>
      <w:bookmarkStart w:id="6" w:name="n54"/>
      <w:bookmarkEnd w:id="6"/>
    </w:p>
    <w:p w:rsidR="004157E8" w:rsidRPr="00960CF5" w:rsidRDefault="004157E8" w:rsidP="004157E8">
      <w:pPr>
        <w:ind w:firstLine="709"/>
        <w:rPr>
          <w:sz w:val="28"/>
          <w:szCs w:val="28"/>
        </w:rPr>
      </w:pPr>
    </w:p>
    <w:p w:rsidR="004157E8" w:rsidRPr="00960CF5" w:rsidRDefault="005672C5" w:rsidP="004157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BC46D0" w:rsidRPr="00960CF5">
        <w:rPr>
          <w:sz w:val="28"/>
          <w:szCs w:val="28"/>
        </w:rPr>
        <w:t>.  </w:t>
      </w:r>
      <w:r w:rsidR="004157E8" w:rsidRPr="00960CF5">
        <w:rPr>
          <w:sz w:val="28"/>
          <w:szCs w:val="28"/>
        </w:rPr>
        <w:t>Завідувач сектору: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7" w:name="n55"/>
      <w:bookmarkEnd w:id="7"/>
      <w:r w:rsidRPr="00960CF5">
        <w:rPr>
          <w:sz w:val="28"/>
          <w:szCs w:val="28"/>
        </w:rPr>
        <w:lastRenderedPageBreak/>
        <w:t xml:space="preserve">здійснює керівництво сектором, несе персональну відповідальність </w:t>
      </w:r>
      <w:r w:rsidR="00573532" w:rsidRPr="00960CF5">
        <w:rPr>
          <w:sz w:val="28"/>
          <w:szCs w:val="28"/>
        </w:rPr>
        <w:br/>
      </w:r>
      <w:r w:rsidRPr="00960CF5">
        <w:rPr>
          <w:sz w:val="28"/>
          <w:szCs w:val="28"/>
        </w:rPr>
        <w:t>за організацію та результати його діяльності, сприяє створенню належних умов праці у секторі;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8" w:name="n56"/>
      <w:bookmarkStart w:id="9" w:name="n57"/>
      <w:bookmarkStart w:id="10" w:name="n58"/>
      <w:bookmarkEnd w:id="8"/>
      <w:bookmarkEnd w:id="9"/>
      <w:bookmarkEnd w:id="10"/>
      <w:r w:rsidRPr="00960CF5">
        <w:rPr>
          <w:sz w:val="28"/>
          <w:szCs w:val="28"/>
        </w:rPr>
        <w:t>планує роботу сектору, вносить пропозиції щодо формування планів роботи обласної державної адміністрації;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11" w:name="n59"/>
      <w:bookmarkEnd w:id="11"/>
      <w:r w:rsidRPr="00960CF5">
        <w:rPr>
          <w:sz w:val="28"/>
          <w:szCs w:val="28"/>
        </w:rPr>
        <w:t xml:space="preserve">вживає заходів </w:t>
      </w:r>
      <w:r w:rsidR="00F364EB" w:rsidRPr="00960CF5">
        <w:rPr>
          <w:sz w:val="28"/>
          <w:szCs w:val="28"/>
        </w:rPr>
        <w:t>що</w:t>
      </w:r>
      <w:r w:rsidRPr="00960CF5">
        <w:rPr>
          <w:sz w:val="28"/>
          <w:szCs w:val="28"/>
        </w:rPr>
        <w:t>до удосконалення організації та підвищення ефективності роботи сектору;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12" w:name="n60"/>
      <w:bookmarkEnd w:id="12"/>
      <w:r w:rsidRPr="00960CF5">
        <w:rPr>
          <w:sz w:val="28"/>
          <w:szCs w:val="28"/>
        </w:rPr>
        <w:t>звітує перед керівником апарату обласної державної адміністрації про виконання покладених на сектор завдань та затверджених планів роботи;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13" w:name="n61"/>
      <w:bookmarkStart w:id="14" w:name="n62"/>
      <w:bookmarkEnd w:id="13"/>
      <w:bookmarkEnd w:id="14"/>
      <w:r w:rsidRPr="00960CF5">
        <w:rPr>
          <w:sz w:val="28"/>
          <w:szCs w:val="28"/>
        </w:rPr>
        <w:t xml:space="preserve">вносить пропозиції щодо розгляду на засіданнях колегії </w:t>
      </w:r>
      <w:r w:rsidR="00F04FF4" w:rsidRPr="00960CF5">
        <w:rPr>
          <w:sz w:val="28"/>
          <w:szCs w:val="28"/>
        </w:rPr>
        <w:t xml:space="preserve">обласної державної адміністрації </w:t>
      </w:r>
      <w:r w:rsidRPr="00960CF5">
        <w:rPr>
          <w:sz w:val="28"/>
          <w:szCs w:val="28"/>
        </w:rPr>
        <w:t>питань,</w:t>
      </w:r>
      <w:r w:rsidR="00F04FF4" w:rsidRPr="00960CF5">
        <w:rPr>
          <w:sz w:val="28"/>
          <w:szCs w:val="28"/>
        </w:rPr>
        <w:t xml:space="preserve"> </w:t>
      </w:r>
      <w:r w:rsidRPr="00960CF5">
        <w:rPr>
          <w:sz w:val="28"/>
          <w:szCs w:val="28"/>
        </w:rPr>
        <w:t xml:space="preserve">що належать до компетенції сектору, </w:t>
      </w:r>
      <w:r w:rsidR="00F04FF4" w:rsidRPr="00960CF5">
        <w:rPr>
          <w:sz w:val="28"/>
          <w:szCs w:val="28"/>
        </w:rPr>
        <w:br/>
      </w:r>
      <w:r w:rsidRPr="00960CF5">
        <w:rPr>
          <w:sz w:val="28"/>
          <w:szCs w:val="28"/>
        </w:rPr>
        <w:t>та розробляє про</w:t>
      </w:r>
      <w:r w:rsidR="003E40F0">
        <w:rPr>
          <w:sz w:val="28"/>
          <w:szCs w:val="28"/>
        </w:rPr>
        <w:t>є</w:t>
      </w:r>
      <w:r w:rsidRPr="00960CF5">
        <w:rPr>
          <w:sz w:val="28"/>
          <w:szCs w:val="28"/>
        </w:rPr>
        <w:t>кти відповідних рішень;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15" w:name="n63"/>
      <w:bookmarkStart w:id="16" w:name="n64"/>
      <w:bookmarkEnd w:id="15"/>
      <w:bookmarkEnd w:id="16"/>
      <w:r w:rsidRPr="00960CF5">
        <w:rPr>
          <w:sz w:val="28"/>
          <w:szCs w:val="28"/>
        </w:rPr>
        <w:t xml:space="preserve">представляє інтереси сектору у взаємовідносинах з іншими структурними підрозділами обласної державної адміністрації, органами місцевого самоврядування, підприємствами, установами та організаціями </w:t>
      </w:r>
      <w:r w:rsidR="00DE1377" w:rsidRPr="00960CF5">
        <w:rPr>
          <w:sz w:val="28"/>
          <w:szCs w:val="28"/>
        </w:rPr>
        <w:t>–</w:t>
      </w:r>
      <w:r w:rsidRPr="00960CF5">
        <w:rPr>
          <w:sz w:val="28"/>
          <w:szCs w:val="28"/>
        </w:rPr>
        <w:t xml:space="preserve"> за дорученням керівництва обласної державної адміністрації;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17" w:name="n65"/>
      <w:bookmarkStart w:id="18" w:name="n66"/>
      <w:bookmarkStart w:id="19" w:name="n67"/>
      <w:bookmarkStart w:id="20" w:name="n70"/>
      <w:bookmarkStart w:id="21" w:name="n71"/>
      <w:bookmarkStart w:id="22" w:name="n74"/>
      <w:bookmarkEnd w:id="17"/>
      <w:bookmarkEnd w:id="18"/>
      <w:bookmarkEnd w:id="19"/>
      <w:bookmarkEnd w:id="20"/>
      <w:bookmarkEnd w:id="21"/>
      <w:bookmarkEnd w:id="22"/>
      <w:r w:rsidRPr="00960CF5">
        <w:rPr>
          <w:sz w:val="28"/>
          <w:szCs w:val="28"/>
        </w:rPr>
        <w:t xml:space="preserve">проводить особистий прийом громадян з питань, що належать </w:t>
      </w:r>
      <w:r w:rsidR="00573532" w:rsidRPr="00960CF5">
        <w:rPr>
          <w:sz w:val="28"/>
          <w:szCs w:val="28"/>
        </w:rPr>
        <w:br/>
      </w:r>
      <w:r w:rsidRPr="00960CF5">
        <w:rPr>
          <w:sz w:val="28"/>
          <w:szCs w:val="28"/>
        </w:rPr>
        <w:t>до повноважень сектору;</w:t>
      </w:r>
    </w:p>
    <w:p w:rsidR="004157E8" w:rsidRPr="00960CF5" w:rsidRDefault="004157E8" w:rsidP="004157E8">
      <w:pPr>
        <w:ind w:firstLine="720"/>
        <w:rPr>
          <w:sz w:val="28"/>
          <w:szCs w:val="28"/>
        </w:rPr>
      </w:pPr>
      <w:bookmarkStart w:id="23" w:name="n75"/>
      <w:bookmarkEnd w:id="23"/>
      <w:r w:rsidRPr="00960CF5">
        <w:rPr>
          <w:sz w:val="28"/>
          <w:szCs w:val="28"/>
        </w:rPr>
        <w:t>забезпечує дотримання секторо</w:t>
      </w:r>
      <w:r w:rsidR="00540A88">
        <w:rPr>
          <w:sz w:val="28"/>
          <w:szCs w:val="28"/>
        </w:rPr>
        <w:t xml:space="preserve">м правил внутрішнього службового </w:t>
      </w:r>
      <w:r w:rsidRPr="00960CF5">
        <w:rPr>
          <w:sz w:val="28"/>
          <w:szCs w:val="28"/>
        </w:rPr>
        <w:t xml:space="preserve">розпорядку та виконавської дисципліни. </w:t>
      </w:r>
      <w:bookmarkStart w:id="24" w:name="n76"/>
      <w:bookmarkEnd w:id="24"/>
    </w:p>
    <w:p w:rsidR="004157E8" w:rsidRPr="00960CF5" w:rsidRDefault="004157E8" w:rsidP="004157E8">
      <w:pPr>
        <w:ind w:firstLine="720"/>
        <w:rPr>
          <w:sz w:val="28"/>
          <w:szCs w:val="28"/>
        </w:rPr>
      </w:pPr>
    </w:p>
    <w:p w:rsidR="004157E8" w:rsidRPr="00960CF5" w:rsidRDefault="004157E8" w:rsidP="004157E8">
      <w:pPr>
        <w:ind w:firstLine="709"/>
        <w:rPr>
          <w:sz w:val="28"/>
          <w:szCs w:val="28"/>
        </w:rPr>
      </w:pPr>
      <w:bookmarkStart w:id="25" w:name="n77"/>
      <w:bookmarkStart w:id="26" w:name="n79"/>
      <w:bookmarkEnd w:id="25"/>
      <w:bookmarkEnd w:id="26"/>
    </w:p>
    <w:p w:rsidR="004157E8" w:rsidRPr="00960CF5" w:rsidRDefault="004157E8" w:rsidP="004157E8">
      <w:pPr>
        <w:rPr>
          <w:sz w:val="28"/>
          <w:szCs w:val="28"/>
        </w:rPr>
      </w:pPr>
    </w:p>
    <w:p w:rsidR="004157E8" w:rsidRPr="00960CF5" w:rsidRDefault="004157E8" w:rsidP="004157E8">
      <w:pPr>
        <w:rPr>
          <w:sz w:val="28"/>
          <w:szCs w:val="28"/>
        </w:rPr>
      </w:pPr>
    </w:p>
    <w:p w:rsidR="003E40F0" w:rsidRDefault="003E40F0" w:rsidP="004157E8">
      <w:pPr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</w:t>
      </w:r>
      <w:r w:rsidRPr="00960CF5">
        <w:rPr>
          <w:sz w:val="28"/>
          <w:szCs w:val="28"/>
        </w:rPr>
        <w:t xml:space="preserve">доступу до </w:t>
      </w:r>
    </w:p>
    <w:p w:rsidR="003E40F0" w:rsidRDefault="003E40F0" w:rsidP="004157E8">
      <w:pPr>
        <w:rPr>
          <w:sz w:val="28"/>
          <w:szCs w:val="28"/>
        </w:rPr>
      </w:pPr>
      <w:r w:rsidRPr="00960CF5">
        <w:rPr>
          <w:sz w:val="28"/>
          <w:szCs w:val="28"/>
        </w:rPr>
        <w:t xml:space="preserve">публічної інформації та із </w:t>
      </w:r>
    </w:p>
    <w:p w:rsidR="003E40F0" w:rsidRDefault="003E40F0" w:rsidP="004157E8">
      <w:pPr>
        <w:rPr>
          <w:sz w:val="28"/>
          <w:szCs w:val="28"/>
        </w:rPr>
      </w:pPr>
      <w:r w:rsidRPr="00960CF5">
        <w:rPr>
          <w:sz w:val="28"/>
          <w:szCs w:val="28"/>
        </w:rPr>
        <w:t xml:space="preserve">захисту персональних даних  </w:t>
      </w:r>
    </w:p>
    <w:p w:rsidR="003E40F0" w:rsidRDefault="003E40F0" w:rsidP="004157E8">
      <w:pPr>
        <w:rPr>
          <w:sz w:val="28"/>
          <w:szCs w:val="28"/>
        </w:rPr>
      </w:pPr>
      <w:r w:rsidRPr="00960CF5">
        <w:rPr>
          <w:sz w:val="28"/>
          <w:szCs w:val="28"/>
        </w:rPr>
        <w:t>апарату</w:t>
      </w:r>
      <w:r>
        <w:rPr>
          <w:sz w:val="28"/>
          <w:szCs w:val="28"/>
        </w:rPr>
        <w:t xml:space="preserve"> Рівненської </w:t>
      </w:r>
      <w:r w:rsidRPr="00960CF5">
        <w:rPr>
          <w:sz w:val="28"/>
          <w:szCs w:val="28"/>
        </w:rPr>
        <w:t xml:space="preserve">обласної </w:t>
      </w:r>
    </w:p>
    <w:p w:rsidR="004157E8" w:rsidRPr="00960CF5" w:rsidRDefault="003E40F0" w:rsidP="004157E8">
      <w:pPr>
        <w:rPr>
          <w:sz w:val="28"/>
          <w:szCs w:val="28"/>
        </w:rPr>
      </w:pPr>
      <w:r w:rsidRPr="00960CF5"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 xml:space="preserve">                                                                      Наталія ЯЦЮК</w:t>
      </w:r>
    </w:p>
    <w:p w:rsidR="004157E8" w:rsidRPr="00960CF5" w:rsidRDefault="004157E8" w:rsidP="004157E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</w:p>
    <w:p w:rsidR="004157E8" w:rsidRPr="00960CF5" w:rsidRDefault="004157E8" w:rsidP="004157E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</w:p>
    <w:p w:rsidR="004157E8" w:rsidRPr="00960CF5" w:rsidRDefault="004157E8" w:rsidP="004157E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</w:p>
    <w:p w:rsidR="004157E8" w:rsidRPr="00960CF5" w:rsidRDefault="004157E8" w:rsidP="004157E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</w:p>
    <w:p w:rsidR="004157E8" w:rsidRPr="00960CF5" w:rsidRDefault="004157E8" w:rsidP="004157E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</w:p>
    <w:p w:rsidR="004157E8" w:rsidRPr="00960CF5" w:rsidRDefault="004157E8">
      <w:pPr>
        <w:rPr>
          <w:sz w:val="28"/>
          <w:szCs w:val="28"/>
        </w:rPr>
      </w:pPr>
    </w:p>
    <w:sectPr w:rsidR="004157E8" w:rsidRPr="00960CF5" w:rsidSect="003449C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93" w:rsidRDefault="00F73493">
      <w:r>
        <w:separator/>
      </w:r>
    </w:p>
  </w:endnote>
  <w:endnote w:type="continuationSeparator" w:id="0">
    <w:p w:rsidR="00F73493" w:rsidRDefault="00F7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93" w:rsidRDefault="00F73493">
      <w:r>
        <w:separator/>
      </w:r>
    </w:p>
  </w:footnote>
  <w:footnote w:type="continuationSeparator" w:id="0">
    <w:p w:rsidR="00F73493" w:rsidRDefault="00F7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865" w:rsidRDefault="00E32865" w:rsidP="004157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2865" w:rsidRDefault="00E328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865" w:rsidRDefault="00E32865" w:rsidP="004157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7D51">
      <w:rPr>
        <w:rStyle w:val="a5"/>
        <w:noProof/>
      </w:rPr>
      <w:t>2</w:t>
    </w:r>
    <w:r>
      <w:rPr>
        <w:rStyle w:val="a5"/>
      </w:rPr>
      <w:fldChar w:fldCharType="end"/>
    </w:r>
  </w:p>
  <w:p w:rsidR="00E32865" w:rsidRDefault="00E328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E8"/>
    <w:rsid w:val="00005FE1"/>
    <w:rsid w:val="0004385B"/>
    <w:rsid w:val="000728AE"/>
    <w:rsid w:val="00093BD1"/>
    <w:rsid w:val="00112EC8"/>
    <w:rsid w:val="00127B0F"/>
    <w:rsid w:val="001755AE"/>
    <w:rsid w:val="00187D51"/>
    <w:rsid w:val="001A60A0"/>
    <w:rsid w:val="001A7BA3"/>
    <w:rsid w:val="001B76AA"/>
    <w:rsid w:val="001F5DE6"/>
    <w:rsid w:val="0028486B"/>
    <w:rsid w:val="002A32C3"/>
    <w:rsid w:val="0033474B"/>
    <w:rsid w:val="003449C2"/>
    <w:rsid w:val="003E40F0"/>
    <w:rsid w:val="003F61C7"/>
    <w:rsid w:val="004157E8"/>
    <w:rsid w:val="00424CF0"/>
    <w:rsid w:val="00466BB4"/>
    <w:rsid w:val="00491BD2"/>
    <w:rsid w:val="004B58DE"/>
    <w:rsid w:val="004D1A03"/>
    <w:rsid w:val="00512688"/>
    <w:rsid w:val="00540A88"/>
    <w:rsid w:val="00547936"/>
    <w:rsid w:val="005672C5"/>
    <w:rsid w:val="00573532"/>
    <w:rsid w:val="005B0567"/>
    <w:rsid w:val="005B0C22"/>
    <w:rsid w:val="005D046A"/>
    <w:rsid w:val="00611023"/>
    <w:rsid w:val="00614442"/>
    <w:rsid w:val="00623246"/>
    <w:rsid w:val="006A4D65"/>
    <w:rsid w:val="007607DF"/>
    <w:rsid w:val="00786936"/>
    <w:rsid w:val="007A5750"/>
    <w:rsid w:val="007D02B5"/>
    <w:rsid w:val="00836961"/>
    <w:rsid w:val="008655E0"/>
    <w:rsid w:val="00897C13"/>
    <w:rsid w:val="008F204F"/>
    <w:rsid w:val="009430B2"/>
    <w:rsid w:val="009452D7"/>
    <w:rsid w:val="00960CF5"/>
    <w:rsid w:val="00974618"/>
    <w:rsid w:val="00997CCE"/>
    <w:rsid w:val="00A23049"/>
    <w:rsid w:val="00A3453E"/>
    <w:rsid w:val="00A42C12"/>
    <w:rsid w:val="00A7697D"/>
    <w:rsid w:val="00AA6BD8"/>
    <w:rsid w:val="00AF0EE3"/>
    <w:rsid w:val="00B11CE9"/>
    <w:rsid w:val="00B645DB"/>
    <w:rsid w:val="00BB2DC6"/>
    <w:rsid w:val="00BC46D0"/>
    <w:rsid w:val="00BC5220"/>
    <w:rsid w:val="00BF026A"/>
    <w:rsid w:val="00C16D51"/>
    <w:rsid w:val="00C43FBB"/>
    <w:rsid w:val="00C46408"/>
    <w:rsid w:val="00DB42D6"/>
    <w:rsid w:val="00DD45EB"/>
    <w:rsid w:val="00DE1377"/>
    <w:rsid w:val="00DF527E"/>
    <w:rsid w:val="00E06334"/>
    <w:rsid w:val="00E10FC0"/>
    <w:rsid w:val="00E20AAA"/>
    <w:rsid w:val="00E32865"/>
    <w:rsid w:val="00E90A63"/>
    <w:rsid w:val="00EA1333"/>
    <w:rsid w:val="00EB4584"/>
    <w:rsid w:val="00F04FF4"/>
    <w:rsid w:val="00F364EB"/>
    <w:rsid w:val="00F73493"/>
    <w:rsid w:val="00FA3C26"/>
    <w:rsid w:val="00F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7E8"/>
    <w:pPr>
      <w:jc w:val="both"/>
    </w:pPr>
    <w:rPr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157E8"/>
    <w:rPr>
      <w:rFonts w:cs="Times New Roman"/>
      <w:color w:val="0000FF"/>
      <w:u w:val="single"/>
    </w:rPr>
  </w:style>
  <w:style w:type="paragraph" w:styleId="a4">
    <w:name w:val="header"/>
    <w:basedOn w:val="a"/>
    <w:rsid w:val="004157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57E8"/>
  </w:style>
  <w:style w:type="paragraph" w:styleId="a6">
    <w:name w:val="Balloon Text"/>
    <w:basedOn w:val="a"/>
    <w:semiHidden/>
    <w:rsid w:val="00BF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7E8"/>
    <w:pPr>
      <w:jc w:val="both"/>
    </w:pPr>
    <w:rPr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157E8"/>
    <w:rPr>
      <w:rFonts w:cs="Times New Roman"/>
      <w:color w:val="0000FF"/>
      <w:u w:val="single"/>
    </w:rPr>
  </w:style>
  <w:style w:type="paragraph" w:styleId="a4">
    <w:name w:val="header"/>
    <w:basedOn w:val="a"/>
    <w:rsid w:val="004157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57E8"/>
  </w:style>
  <w:style w:type="paragraph" w:styleId="a6">
    <w:name w:val="Balloon Text"/>
    <w:basedOn w:val="a"/>
    <w:semiHidden/>
    <w:rsid w:val="00BF0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blic@rv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Рівненська обласна державна ажміністрація</Company>
  <LinksUpToDate>false</LinksUpToDate>
  <CharactersWithSpaces>8321</CharactersWithSpaces>
  <SharedDoc>false</SharedDoc>
  <HLinks>
    <vt:vector size="6" baseType="variant">
      <vt:variant>
        <vt:i4>4915245</vt:i4>
      </vt:variant>
      <vt:variant>
        <vt:i4>0</vt:i4>
      </vt:variant>
      <vt:variant>
        <vt:i4>0</vt:i4>
      </vt:variant>
      <vt:variant>
        <vt:i4>5</vt:i4>
      </vt:variant>
      <vt:variant>
        <vt:lpwstr>mailto:public@rv.gov.ua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vgutsulyak</dc:creator>
  <cp:lastModifiedBy>User</cp:lastModifiedBy>
  <cp:revision>2</cp:revision>
  <cp:lastPrinted>2018-06-07T06:52:00Z</cp:lastPrinted>
  <dcterms:created xsi:type="dcterms:W3CDTF">2025-04-18T11:11:00Z</dcterms:created>
  <dcterms:modified xsi:type="dcterms:W3CDTF">2025-04-18T11:11:00Z</dcterms:modified>
</cp:coreProperties>
</file>