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2EA58" w14:textId="77777777" w:rsidR="002C1FCF" w:rsidRDefault="002C1FCF" w:rsidP="002C1FCF">
      <w:pPr>
        <w:autoSpaceDE w:val="0"/>
        <w:autoSpaceDN w:val="0"/>
        <w:adjustRightInd w:val="0"/>
        <w:ind w:left="5245"/>
      </w:pPr>
      <w:r>
        <w:t>ЗАТВЕРДЖЕНО</w:t>
      </w:r>
    </w:p>
    <w:p w14:paraId="69050549" w14:textId="77777777" w:rsidR="002C1FCF" w:rsidRDefault="002C1FCF" w:rsidP="002C1FCF">
      <w:pPr>
        <w:autoSpaceDE w:val="0"/>
        <w:autoSpaceDN w:val="0"/>
        <w:adjustRightInd w:val="0"/>
        <w:ind w:left="5245"/>
      </w:pPr>
    </w:p>
    <w:p w14:paraId="00A8C120" w14:textId="45108DE4" w:rsidR="002C1FCF" w:rsidRDefault="002C1FCF" w:rsidP="002C1FCF">
      <w:pPr>
        <w:autoSpaceDE w:val="0"/>
        <w:autoSpaceDN w:val="0"/>
        <w:adjustRightInd w:val="0"/>
        <w:ind w:left="5245"/>
      </w:pPr>
      <w:r>
        <w:t>Розпорядження голови Рівненської обласної державної адміністрації – начальника Рівненської обласної військової адміністрації</w:t>
      </w:r>
    </w:p>
    <w:p w14:paraId="6505A8E9" w14:textId="77777777" w:rsidR="002C1FCF" w:rsidRDefault="002C1FCF" w:rsidP="002C1FCF">
      <w:pPr>
        <w:autoSpaceDE w:val="0"/>
        <w:autoSpaceDN w:val="0"/>
        <w:adjustRightInd w:val="0"/>
        <w:ind w:left="5245"/>
      </w:pPr>
    </w:p>
    <w:p w14:paraId="59423ED1" w14:textId="252DED01" w:rsidR="00B55226" w:rsidRDefault="002C1FCF" w:rsidP="002C1FCF">
      <w:pPr>
        <w:autoSpaceDE w:val="0"/>
        <w:autoSpaceDN w:val="0"/>
        <w:adjustRightInd w:val="0"/>
        <w:ind w:left="5245"/>
      </w:pPr>
      <w:r>
        <w:t>_________________№ ______</w:t>
      </w:r>
    </w:p>
    <w:p w14:paraId="5D75E278" w14:textId="77777777" w:rsidR="002C1FCF" w:rsidRDefault="002C1FCF" w:rsidP="00B55226">
      <w:pPr>
        <w:autoSpaceDE w:val="0"/>
        <w:autoSpaceDN w:val="0"/>
        <w:adjustRightInd w:val="0"/>
        <w:ind w:left="6237"/>
      </w:pPr>
    </w:p>
    <w:p w14:paraId="194FDE3D" w14:textId="77777777" w:rsidR="00B55226" w:rsidRPr="00B55226" w:rsidRDefault="00B55226" w:rsidP="00B55226">
      <w:pPr>
        <w:autoSpaceDE w:val="0"/>
        <w:autoSpaceDN w:val="0"/>
        <w:adjustRightInd w:val="0"/>
        <w:ind w:left="6237"/>
      </w:pPr>
    </w:p>
    <w:p w14:paraId="0374DFB0" w14:textId="1BD51FEB" w:rsidR="00CE5EA4" w:rsidRPr="00F57B5E" w:rsidRDefault="00586C18" w:rsidP="00B55226">
      <w:pPr>
        <w:autoSpaceDE w:val="0"/>
        <w:autoSpaceDN w:val="0"/>
        <w:adjustRightInd w:val="0"/>
        <w:jc w:val="center"/>
        <w:rPr>
          <w:b/>
          <w:bCs/>
        </w:rPr>
      </w:pPr>
      <w:r w:rsidRPr="00F57B5E">
        <w:rPr>
          <w:b/>
          <w:bCs/>
        </w:rPr>
        <w:t>П</w:t>
      </w:r>
      <w:r w:rsidR="00CE5EA4" w:rsidRPr="00F57B5E">
        <w:rPr>
          <w:b/>
          <w:bCs/>
        </w:rPr>
        <w:t xml:space="preserve">рограма </w:t>
      </w:r>
    </w:p>
    <w:p w14:paraId="48A12E3B" w14:textId="77777777" w:rsidR="00A12928" w:rsidRDefault="00CE5EA4" w:rsidP="00B55226">
      <w:pPr>
        <w:autoSpaceDE w:val="0"/>
        <w:autoSpaceDN w:val="0"/>
        <w:adjustRightInd w:val="0"/>
        <w:jc w:val="center"/>
        <w:rPr>
          <w:b/>
          <w:color w:val="000000"/>
          <w:lang w:bidi="uk-UA"/>
        </w:rPr>
      </w:pPr>
      <w:r w:rsidRPr="00F57B5E">
        <w:rPr>
          <w:b/>
          <w:color w:val="000000"/>
          <w:lang w:bidi="uk-UA"/>
        </w:rPr>
        <w:t>забезпечення житлом внутрішньо переміщених осіб у Рівненській  області</w:t>
      </w:r>
      <w:r w:rsidR="00B55226">
        <w:rPr>
          <w:b/>
          <w:color w:val="000000"/>
          <w:lang w:bidi="uk-UA"/>
        </w:rPr>
        <w:t xml:space="preserve"> </w:t>
      </w:r>
    </w:p>
    <w:p w14:paraId="35B60D7F" w14:textId="74C870ED" w:rsidR="00586C18" w:rsidRPr="00F57B5E" w:rsidRDefault="00586C18" w:rsidP="00B55226">
      <w:pPr>
        <w:autoSpaceDE w:val="0"/>
        <w:autoSpaceDN w:val="0"/>
        <w:adjustRightInd w:val="0"/>
        <w:jc w:val="center"/>
        <w:rPr>
          <w:b/>
          <w:bCs/>
        </w:rPr>
      </w:pPr>
      <w:r w:rsidRPr="00F57B5E">
        <w:rPr>
          <w:b/>
          <w:bCs/>
        </w:rPr>
        <w:t>на 202</w:t>
      </w:r>
      <w:r w:rsidR="005D494E" w:rsidRPr="005D494E">
        <w:rPr>
          <w:b/>
          <w:bCs/>
          <w:lang w:val="ru-RU"/>
        </w:rPr>
        <w:t>5</w:t>
      </w:r>
      <w:r w:rsidR="00C36297">
        <w:rPr>
          <w:b/>
          <w:bCs/>
          <w:lang w:val="ru-RU"/>
        </w:rPr>
        <w:t xml:space="preserve"> – </w:t>
      </w:r>
      <w:r w:rsidRPr="00F57B5E">
        <w:rPr>
          <w:b/>
          <w:bCs/>
        </w:rPr>
        <w:t>202</w:t>
      </w:r>
      <w:r w:rsidR="005D494E" w:rsidRPr="005D494E">
        <w:rPr>
          <w:b/>
          <w:bCs/>
          <w:lang w:val="ru-RU"/>
        </w:rPr>
        <w:t>7</w:t>
      </w:r>
      <w:r w:rsidRPr="00F57B5E">
        <w:rPr>
          <w:b/>
          <w:bCs/>
        </w:rPr>
        <w:t xml:space="preserve"> роки</w:t>
      </w:r>
    </w:p>
    <w:p w14:paraId="2430A192" w14:textId="77777777" w:rsidR="0092094B" w:rsidRDefault="0092094B" w:rsidP="00B55226">
      <w:pPr>
        <w:autoSpaceDE w:val="0"/>
        <w:autoSpaceDN w:val="0"/>
        <w:adjustRightInd w:val="0"/>
        <w:jc w:val="center"/>
        <w:rPr>
          <w:b/>
          <w:bCs/>
          <w:lang w:bidi="en-US"/>
        </w:rPr>
      </w:pPr>
    </w:p>
    <w:p w14:paraId="78B32F1C" w14:textId="77777777" w:rsidR="00ED6C05" w:rsidRDefault="00ED6C05" w:rsidP="00B55226">
      <w:pPr>
        <w:autoSpaceDE w:val="0"/>
        <w:autoSpaceDN w:val="0"/>
        <w:adjustRightInd w:val="0"/>
        <w:jc w:val="center"/>
        <w:rPr>
          <w:b/>
          <w:bCs/>
          <w:lang w:bidi="ru-RU"/>
        </w:rPr>
      </w:pPr>
      <w:r w:rsidRPr="00F57B5E">
        <w:rPr>
          <w:b/>
          <w:bCs/>
          <w:lang w:bidi="en-US"/>
        </w:rPr>
        <w:t xml:space="preserve">I. </w:t>
      </w:r>
      <w:r w:rsidRPr="00F57B5E">
        <w:rPr>
          <w:b/>
          <w:bCs/>
          <w:lang w:bidi="ru-RU"/>
        </w:rPr>
        <w:t>Загальна характеристика Програми</w:t>
      </w:r>
    </w:p>
    <w:p w14:paraId="0D23338B" w14:textId="77777777" w:rsidR="0092094B" w:rsidRPr="00F57B5E" w:rsidRDefault="0092094B" w:rsidP="00B55226">
      <w:pPr>
        <w:autoSpaceDE w:val="0"/>
        <w:autoSpaceDN w:val="0"/>
        <w:adjustRightInd w:val="0"/>
        <w:jc w:val="center"/>
        <w:rPr>
          <w:b/>
          <w:bCs/>
          <w:lang w:bidi="ru-RU"/>
        </w:rPr>
      </w:pPr>
    </w:p>
    <w:p w14:paraId="35DB47A9" w14:textId="77777777" w:rsidR="00C36297" w:rsidRDefault="004246D4" w:rsidP="00B55226">
      <w:pPr>
        <w:autoSpaceDE w:val="0"/>
        <w:autoSpaceDN w:val="0"/>
        <w:adjustRightInd w:val="0"/>
        <w:ind w:firstLine="567"/>
        <w:jc w:val="both"/>
        <w:rPr>
          <w:bCs/>
          <w:lang w:bidi="uk-UA"/>
        </w:rPr>
      </w:pPr>
      <w:r w:rsidRPr="00F57B5E">
        <w:rPr>
          <w:bCs/>
          <w:lang w:bidi="uk-UA"/>
        </w:rPr>
        <w:t>П</w:t>
      </w:r>
      <w:r w:rsidR="00ED6C05" w:rsidRPr="00F57B5E">
        <w:rPr>
          <w:bCs/>
          <w:lang w:bidi="uk-UA"/>
        </w:rPr>
        <w:t>рограма забезпечення житлом внутрішньо переміщених осіб у</w:t>
      </w:r>
      <w:r w:rsidR="005C6454" w:rsidRPr="00F57B5E">
        <w:rPr>
          <w:bCs/>
          <w:lang w:bidi="uk-UA"/>
        </w:rPr>
        <w:t xml:space="preserve"> Рівненській </w:t>
      </w:r>
      <w:r w:rsidR="00ED6C05" w:rsidRPr="00F57B5E">
        <w:rPr>
          <w:bCs/>
          <w:lang w:bidi="uk-UA"/>
        </w:rPr>
        <w:t>області на 202</w:t>
      </w:r>
      <w:r w:rsidR="005D494E" w:rsidRPr="005D494E">
        <w:rPr>
          <w:bCs/>
          <w:lang w:bidi="uk-UA"/>
        </w:rPr>
        <w:t>5</w:t>
      </w:r>
      <w:r w:rsidR="00FD6DD8">
        <w:rPr>
          <w:bCs/>
          <w:lang w:bidi="uk-UA"/>
        </w:rPr>
        <w:t xml:space="preserve"> – </w:t>
      </w:r>
      <w:r w:rsidR="00ED6C05" w:rsidRPr="00F57B5E">
        <w:rPr>
          <w:bCs/>
          <w:lang w:bidi="uk-UA"/>
        </w:rPr>
        <w:t>202</w:t>
      </w:r>
      <w:r w:rsidR="005D494E" w:rsidRPr="005D494E">
        <w:rPr>
          <w:bCs/>
          <w:lang w:bidi="uk-UA"/>
        </w:rPr>
        <w:t>7</w:t>
      </w:r>
      <w:r w:rsidR="00ED6C05" w:rsidRPr="00F57B5E">
        <w:rPr>
          <w:bCs/>
          <w:lang w:bidi="uk-UA"/>
        </w:rPr>
        <w:t xml:space="preserve"> роки </w:t>
      </w:r>
      <w:r w:rsidR="00326F6B" w:rsidRPr="00F57B5E">
        <w:rPr>
          <w:bCs/>
          <w:lang w:bidi="uk-UA"/>
        </w:rPr>
        <w:t>(далі</w:t>
      </w:r>
      <w:r w:rsidR="00FD6DD8">
        <w:rPr>
          <w:bCs/>
          <w:lang w:bidi="uk-UA"/>
        </w:rPr>
        <w:t xml:space="preserve"> – </w:t>
      </w:r>
      <w:r w:rsidR="00326F6B" w:rsidRPr="00F57B5E">
        <w:rPr>
          <w:bCs/>
          <w:lang w:bidi="uk-UA"/>
        </w:rPr>
        <w:t xml:space="preserve">Програма) </w:t>
      </w:r>
      <w:r w:rsidR="00ED6C05" w:rsidRPr="00F57B5E">
        <w:rPr>
          <w:bCs/>
          <w:lang w:bidi="uk-UA"/>
        </w:rPr>
        <w:t>спрямована на</w:t>
      </w:r>
      <w:r w:rsidR="00C36297">
        <w:rPr>
          <w:bCs/>
          <w:lang w:bidi="uk-UA"/>
        </w:rPr>
        <w:t>:</w:t>
      </w:r>
    </w:p>
    <w:p w14:paraId="4FA04834" w14:textId="77777777" w:rsidR="00C36297" w:rsidRDefault="0053189D" w:rsidP="00B55226">
      <w:pPr>
        <w:autoSpaceDE w:val="0"/>
        <w:autoSpaceDN w:val="0"/>
        <w:adjustRightInd w:val="0"/>
        <w:ind w:firstLine="567"/>
        <w:jc w:val="both"/>
        <w:rPr>
          <w:bCs/>
          <w:lang w:bidi="uk-UA"/>
        </w:rPr>
      </w:pPr>
      <w:r>
        <w:rPr>
          <w:bCs/>
          <w:lang w:bidi="uk-UA"/>
        </w:rPr>
        <w:t>вирішення проблемних питань щодо</w:t>
      </w:r>
      <w:r w:rsidR="00ED6C05" w:rsidRPr="00F57B5E">
        <w:rPr>
          <w:bCs/>
          <w:lang w:bidi="uk-UA"/>
        </w:rPr>
        <w:t xml:space="preserve"> забезпечення житлом внутрішньо переміщених осіб, які </w:t>
      </w:r>
      <w:r w:rsidR="002551C7">
        <w:rPr>
          <w:bCs/>
          <w:lang w:bidi="uk-UA"/>
        </w:rPr>
        <w:t>проживають на території Рівненської області;</w:t>
      </w:r>
    </w:p>
    <w:p w14:paraId="4DC606D6" w14:textId="77777777" w:rsidR="00C36297" w:rsidRDefault="002551C7" w:rsidP="00B55226">
      <w:pPr>
        <w:autoSpaceDE w:val="0"/>
        <w:autoSpaceDN w:val="0"/>
        <w:adjustRightInd w:val="0"/>
        <w:ind w:firstLine="567"/>
        <w:jc w:val="both"/>
        <w:rPr>
          <w:bCs/>
          <w:lang w:bidi="uk-UA"/>
        </w:rPr>
      </w:pPr>
      <w:r>
        <w:rPr>
          <w:bCs/>
          <w:lang w:bidi="uk-UA"/>
        </w:rPr>
        <w:t>покращення житлових умов тимчасового проживання внутрішньо переміщених осіб;</w:t>
      </w:r>
    </w:p>
    <w:p w14:paraId="469A3C86" w14:textId="77777777" w:rsidR="00C36297" w:rsidRDefault="002551C7" w:rsidP="00B55226">
      <w:pPr>
        <w:autoSpaceDE w:val="0"/>
        <w:autoSpaceDN w:val="0"/>
        <w:adjustRightInd w:val="0"/>
        <w:ind w:firstLine="567"/>
        <w:jc w:val="both"/>
        <w:rPr>
          <w:bCs/>
          <w:lang w:bidi="uk-UA"/>
        </w:rPr>
      </w:pPr>
      <w:r>
        <w:rPr>
          <w:bCs/>
          <w:lang w:bidi="uk-UA"/>
        </w:rPr>
        <w:t>реалізаці</w:t>
      </w:r>
      <w:r w:rsidR="00C36297">
        <w:rPr>
          <w:bCs/>
          <w:lang w:bidi="uk-UA"/>
        </w:rPr>
        <w:t>ю</w:t>
      </w:r>
      <w:r>
        <w:rPr>
          <w:bCs/>
          <w:lang w:bidi="uk-UA"/>
        </w:rPr>
        <w:t xml:space="preserve"> державної політики </w:t>
      </w:r>
      <w:r w:rsidR="001D3066">
        <w:rPr>
          <w:bCs/>
          <w:lang w:bidi="uk-UA"/>
        </w:rPr>
        <w:t>щодо житлових прав внутрішньо переміщених осіб</w:t>
      </w:r>
      <w:r w:rsidR="00930E1C">
        <w:rPr>
          <w:bCs/>
          <w:lang w:bidi="uk-UA"/>
        </w:rPr>
        <w:t>;</w:t>
      </w:r>
    </w:p>
    <w:p w14:paraId="1A7D2467" w14:textId="226D4D86" w:rsidR="00A63CDA" w:rsidRPr="00F57B5E" w:rsidRDefault="00F346FA" w:rsidP="00B55226">
      <w:pPr>
        <w:autoSpaceDE w:val="0"/>
        <w:autoSpaceDN w:val="0"/>
        <w:adjustRightInd w:val="0"/>
        <w:ind w:firstLine="567"/>
        <w:jc w:val="both"/>
        <w:rPr>
          <w:bCs/>
          <w:lang w:bidi="uk-UA"/>
        </w:rPr>
      </w:pPr>
      <w:r>
        <w:rPr>
          <w:bCs/>
          <w:lang w:bidi="uk-UA"/>
        </w:rPr>
        <w:t>фінансов</w:t>
      </w:r>
      <w:r w:rsidR="00C36297">
        <w:rPr>
          <w:bCs/>
          <w:lang w:bidi="uk-UA"/>
        </w:rPr>
        <w:t>у</w:t>
      </w:r>
      <w:r>
        <w:rPr>
          <w:bCs/>
          <w:lang w:bidi="uk-UA"/>
        </w:rPr>
        <w:t xml:space="preserve"> підтримк</w:t>
      </w:r>
      <w:r w:rsidR="00C36297">
        <w:rPr>
          <w:bCs/>
          <w:lang w:bidi="uk-UA"/>
        </w:rPr>
        <w:t>у</w:t>
      </w:r>
      <w:r>
        <w:rPr>
          <w:bCs/>
          <w:lang w:bidi="uk-UA"/>
        </w:rPr>
        <w:t xml:space="preserve"> внутрішньо переміщених осіб</w:t>
      </w:r>
      <w:r w:rsidR="00506AC8">
        <w:rPr>
          <w:bCs/>
          <w:lang w:bidi="uk-UA"/>
        </w:rPr>
        <w:t>.</w:t>
      </w:r>
    </w:p>
    <w:p w14:paraId="4DEA5324" w14:textId="77777777" w:rsidR="005C6454" w:rsidRPr="00F57B5E" w:rsidRDefault="005C6454" w:rsidP="00B55226">
      <w:pPr>
        <w:autoSpaceDE w:val="0"/>
        <w:autoSpaceDN w:val="0"/>
        <w:adjustRightInd w:val="0"/>
        <w:ind w:firstLine="720"/>
        <w:jc w:val="both"/>
        <w:rPr>
          <w:bCs/>
        </w:rPr>
      </w:pPr>
    </w:p>
    <w:p w14:paraId="3184701C" w14:textId="77777777" w:rsidR="00C22217" w:rsidRPr="00F57B5E" w:rsidRDefault="00C22217" w:rsidP="00B55226">
      <w:pPr>
        <w:autoSpaceDE w:val="0"/>
        <w:autoSpaceDN w:val="0"/>
        <w:adjustRightInd w:val="0"/>
        <w:ind w:firstLine="720"/>
        <w:jc w:val="both"/>
        <w:rPr>
          <w:bCs/>
        </w:rPr>
      </w:pPr>
    </w:p>
    <w:p w14:paraId="40CDA874" w14:textId="77777777" w:rsidR="00C22217" w:rsidRPr="00F57B5E" w:rsidRDefault="005C6454" w:rsidP="00B55226">
      <w:pPr>
        <w:autoSpaceDE w:val="0"/>
        <w:autoSpaceDN w:val="0"/>
        <w:adjustRightInd w:val="0"/>
        <w:jc w:val="center"/>
        <w:rPr>
          <w:b/>
          <w:bCs/>
        </w:rPr>
      </w:pPr>
      <w:r w:rsidRPr="00F57B5E">
        <w:rPr>
          <w:b/>
          <w:bCs/>
        </w:rPr>
        <w:t>I</w:t>
      </w:r>
      <w:r w:rsidR="00586C18" w:rsidRPr="00F57B5E">
        <w:rPr>
          <w:b/>
          <w:bCs/>
        </w:rPr>
        <w:t xml:space="preserve">І. Визначення проблеми, </w:t>
      </w:r>
    </w:p>
    <w:p w14:paraId="2CC45284" w14:textId="77777777" w:rsidR="00586C18" w:rsidRDefault="00586C18" w:rsidP="00B55226">
      <w:pPr>
        <w:autoSpaceDE w:val="0"/>
        <w:autoSpaceDN w:val="0"/>
        <w:adjustRightInd w:val="0"/>
        <w:jc w:val="center"/>
        <w:rPr>
          <w:b/>
          <w:bCs/>
        </w:rPr>
      </w:pPr>
      <w:r w:rsidRPr="00F57B5E">
        <w:rPr>
          <w:b/>
          <w:bCs/>
        </w:rPr>
        <w:t>на розв’язання якої спрямована Програма</w:t>
      </w:r>
    </w:p>
    <w:p w14:paraId="029E6CC5" w14:textId="77777777" w:rsidR="0092094B" w:rsidRPr="00F57B5E" w:rsidRDefault="0092094B" w:rsidP="00B55226">
      <w:pPr>
        <w:autoSpaceDE w:val="0"/>
        <w:autoSpaceDN w:val="0"/>
        <w:adjustRightInd w:val="0"/>
        <w:jc w:val="center"/>
        <w:rPr>
          <w:b/>
          <w:bCs/>
        </w:rPr>
      </w:pPr>
    </w:p>
    <w:p w14:paraId="12BF7ABD" w14:textId="07750384" w:rsidR="00C77184" w:rsidRDefault="00C77184" w:rsidP="00B55226">
      <w:pPr>
        <w:autoSpaceDE w:val="0"/>
        <w:autoSpaceDN w:val="0"/>
        <w:adjustRightInd w:val="0"/>
        <w:ind w:firstLine="567"/>
        <w:jc w:val="both"/>
      </w:pPr>
      <w:r>
        <w:t xml:space="preserve">У зв’язку із повномасштабним військовим вторгненням російської федерації на територію України 24 лютого 2022 року </w:t>
      </w:r>
      <w:r w:rsidR="006E1E59">
        <w:t>значна частина</w:t>
      </w:r>
      <w:r w:rsidRPr="00C77184">
        <w:t xml:space="preserve"> українців були вимушені покинути свої домівки</w:t>
      </w:r>
      <w:r>
        <w:t xml:space="preserve"> та переміститись в інші </w:t>
      </w:r>
      <w:r w:rsidR="003D34E4">
        <w:t xml:space="preserve">населені пункти </w:t>
      </w:r>
      <w:r>
        <w:t xml:space="preserve"> країни, а деякі громадяни остаточно втратили житло через його пошкодження або руйнацію внаслідок бойових дій.</w:t>
      </w:r>
    </w:p>
    <w:p w14:paraId="56D46ED7" w14:textId="28D43624" w:rsidR="00827449" w:rsidRDefault="00827449" w:rsidP="00B55226">
      <w:pPr>
        <w:autoSpaceDE w:val="0"/>
        <w:autoSpaceDN w:val="0"/>
        <w:adjustRightInd w:val="0"/>
        <w:ind w:firstLine="567"/>
        <w:jc w:val="both"/>
        <w:rPr>
          <w:bCs/>
          <w:color w:val="000000"/>
        </w:rPr>
      </w:pPr>
      <w:r>
        <w:rPr>
          <w:color w:val="000000"/>
        </w:rPr>
        <w:t>Б</w:t>
      </w:r>
      <w:r w:rsidRPr="00F57B5E">
        <w:rPr>
          <w:color w:val="000000"/>
        </w:rPr>
        <w:t>езкоштовне розміщення внутрішньо переміщених осіб організоване</w:t>
      </w:r>
      <w:r w:rsidR="006E1E59">
        <w:rPr>
          <w:color w:val="000000"/>
        </w:rPr>
        <w:t xml:space="preserve"> </w:t>
      </w:r>
      <w:r w:rsidRPr="00F57B5E">
        <w:rPr>
          <w:color w:val="000000"/>
        </w:rPr>
        <w:t>у всіх можливих для перебування об’єктах</w:t>
      </w:r>
      <w:r w:rsidR="00942106">
        <w:rPr>
          <w:color w:val="000000"/>
        </w:rPr>
        <w:t xml:space="preserve"> Рівненської області</w:t>
      </w:r>
      <w:r w:rsidR="003D34E4">
        <w:rPr>
          <w:color w:val="000000"/>
        </w:rPr>
        <w:t>:</w:t>
      </w:r>
      <w:r w:rsidR="00942106">
        <w:rPr>
          <w:color w:val="000000"/>
        </w:rPr>
        <w:t xml:space="preserve"> </w:t>
      </w:r>
      <w:r w:rsidRPr="00F57B5E">
        <w:rPr>
          <w:bCs/>
          <w:color w:val="000000"/>
        </w:rPr>
        <w:t>гуртожитк</w:t>
      </w:r>
      <w:r w:rsidR="003D34E4">
        <w:rPr>
          <w:bCs/>
          <w:color w:val="000000"/>
        </w:rPr>
        <w:t>ах</w:t>
      </w:r>
      <w:r w:rsidRPr="00F57B5E">
        <w:rPr>
          <w:bCs/>
          <w:color w:val="000000"/>
        </w:rPr>
        <w:t>, заклад</w:t>
      </w:r>
      <w:r w:rsidR="003D34E4">
        <w:rPr>
          <w:bCs/>
          <w:color w:val="000000"/>
        </w:rPr>
        <w:t>ах</w:t>
      </w:r>
      <w:r w:rsidRPr="00F57B5E">
        <w:rPr>
          <w:bCs/>
          <w:color w:val="000000"/>
        </w:rPr>
        <w:t xml:space="preserve"> оздоровлення та відпочинку, баз</w:t>
      </w:r>
      <w:r w:rsidR="003D34E4">
        <w:rPr>
          <w:bCs/>
          <w:color w:val="000000"/>
        </w:rPr>
        <w:t>ах</w:t>
      </w:r>
      <w:r w:rsidRPr="00F57B5E">
        <w:rPr>
          <w:bCs/>
          <w:color w:val="000000"/>
        </w:rPr>
        <w:t xml:space="preserve"> відпочинку, санаторно-курортн</w:t>
      </w:r>
      <w:r w:rsidR="003D34E4">
        <w:rPr>
          <w:bCs/>
          <w:color w:val="000000"/>
        </w:rPr>
        <w:t>их</w:t>
      </w:r>
      <w:r w:rsidRPr="00F57B5E">
        <w:rPr>
          <w:bCs/>
          <w:color w:val="000000"/>
        </w:rPr>
        <w:t xml:space="preserve"> заклад</w:t>
      </w:r>
      <w:r w:rsidR="003D34E4">
        <w:rPr>
          <w:bCs/>
          <w:color w:val="000000"/>
        </w:rPr>
        <w:t>ах</w:t>
      </w:r>
      <w:r w:rsidRPr="00F57B5E">
        <w:rPr>
          <w:bCs/>
          <w:color w:val="000000"/>
        </w:rPr>
        <w:t>, заклад</w:t>
      </w:r>
      <w:r w:rsidR="003D34E4">
        <w:rPr>
          <w:bCs/>
          <w:color w:val="000000"/>
        </w:rPr>
        <w:t>ах</w:t>
      </w:r>
      <w:r w:rsidRPr="00F57B5E">
        <w:rPr>
          <w:bCs/>
          <w:color w:val="000000"/>
        </w:rPr>
        <w:t xml:space="preserve"> фізичної культури та спорту, лікарн</w:t>
      </w:r>
      <w:r w:rsidR="003D34E4">
        <w:rPr>
          <w:bCs/>
          <w:color w:val="000000"/>
        </w:rPr>
        <w:t>ях</w:t>
      </w:r>
      <w:r w:rsidRPr="00F57B5E">
        <w:rPr>
          <w:bCs/>
          <w:color w:val="000000"/>
        </w:rPr>
        <w:t xml:space="preserve">, </w:t>
      </w:r>
      <w:r w:rsidR="003D34E4">
        <w:rPr>
          <w:bCs/>
          <w:color w:val="000000"/>
        </w:rPr>
        <w:t>закладах дошкільної освіти</w:t>
      </w:r>
      <w:r w:rsidRPr="00F57B5E">
        <w:rPr>
          <w:bCs/>
          <w:color w:val="000000"/>
        </w:rPr>
        <w:t xml:space="preserve"> тощо.</w:t>
      </w:r>
    </w:p>
    <w:p w14:paraId="7DD506A4" w14:textId="3178B640" w:rsidR="000F73B5" w:rsidRDefault="000F73B5" w:rsidP="00B55226">
      <w:pPr>
        <w:autoSpaceDE w:val="0"/>
        <w:autoSpaceDN w:val="0"/>
        <w:adjustRightInd w:val="0"/>
        <w:ind w:firstLine="567"/>
        <w:jc w:val="both"/>
        <w:rPr>
          <w:bCs/>
          <w:color w:val="000000"/>
        </w:rPr>
      </w:pPr>
      <w:r w:rsidRPr="000F73B5">
        <w:rPr>
          <w:bCs/>
          <w:color w:val="000000"/>
        </w:rPr>
        <w:t xml:space="preserve">Багато </w:t>
      </w:r>
      <w:r w:rsidR="007F2CD9">
        <w:rPr>
          <w:bCs/>
          <w:color w:val="000000"/>
        </w:rPr>
        <w:t>жителів</w:t>
      </w:r>
      <w:r w:rsidRPr="000F73B5">
        <w:rPr>
          <w:bCs/>
          <w:color w:val="000000"/>
        </w:rPr>
        <w:t xml:space="preserve"> Рівненської області, що мають статус внутрішньо переміщеної особи, через фінансові труднощі не можуть скористатися конституційним правом на поліпшення своїх житлових умов шляхом використання механізмів діючих житлових програм та придбання житла на загальних підставах тощо.</w:t>
      </w:r>
    </w:p>
    <w:p w14:paraId="41866486" w14:textId="77777777" w:rsidR="002C2282" w:rsidRPr="002C2282" w:rsidRDefault="002C2282" w:rsidP="00B55226">
      <w:pPr>
        <w:autoSpaceDE w:val="0"/>
        <w:autoSpaceDN w:val="0"/>
        <w:adjustRightInd w:val="0"/>
        <w:ind w:firstLine="567"/>
        <w:jc w:val="both"/>
      </w:pPr>
      <w:r>
        <w:t xml:space="preserve">Крім того, внаслідок </w:t>
      </w:r>
      <w:r w:rsidR="006E1E59">
        <w:t>продовже</w:t>
      </w:r>
      <w:r>
        <w:t xml:space="preserve">ння воєнних дій </w:t>
      </w:r>
      <w:r w:rsidR="00433D01">
        <w:t xml:space="preserve">збільшується кількість </w:t>
      </w:r>
      <w:r>
        <w:t>громадян, які потребують соціального захисту.</w:t>
      </w:r>
    </w:p>
    <w:p w14:paraId="77F964C1" w14:textId="1E6794EC" w:rsidR="007E7641" w:rsidRDefault="007E7641" w:rsidP="007E7641">
      <w:pPr>
        <w:autoSpaceDE w:val="0"/>
        <w:autoSpaceDN w:val="0"/>
        <w:adjustRightInd w:val="0"/>
        <w:ind w:firstLine="567"/>
        <w:jc w:val="both"/>
        <w:rPr>
          <w:lang w:bidi="uk-UA"/>
        </w:rPr>
      </w:pPr>
      <w:r>
        <w:rPr>
          <w:lang w:bidi="uk-UA"/>
        </w:rPr>
        <w:lastRenderedPageBreak/>
        <w:t xml:space="preserve">За даними Єдиної інформаційної бази даних про внутрішньо переміщених осіб, органами соціального захисту населення, уповноваженими особами виконавчих </w:t>
      </w:r>
      <w:r w:rsidR="00CD1F65">
        <w:rPr>
          <w:lang w:bidi="uk-UA"/>
        </w:rPr>
        <w:t>комітетів</w:t>
      </w:r>
      <w:r>
        <w:rPr>
          <w:lang w:bidi="uk-UA"/>
        </w:rPr>
        <w:t xml:space="preserve"> сільських, селищних, міських рад </w:t>
      </w:r>
      <w:r w:rsidR="00CD1F65">
        <w:rPr>
          <w:lang w:bidi="uk-UA"/>
        </w:rPr>
        <w:t xml:space="preserve">територіальних громад </w:t>
      </w:r>
      <w:r>
        <w:rPr>
          <w:lang w:bidi="uk-UA"/>
        </w:rPr>
        <w:t>та центрами надання адміністративних послуг області станом на 01</w:t>
      </w:r>
      <w:r w:rsidR="00685C47">
        <w:rPr>
          <w:lang w:bidi="uk-UA"/>
        </w:rPr>
        <w:t xml:space="preserve"> березня </w:t>
      </w:r>
      <w:r w:rsidR="00A12928">
        <w:rPr>
          <w:lang w:bidi="uk-UA"/>
        </w:rPr>
        <w:t xml:space="preserve">                </w:t>
      </w:r>
      <w:r>
        <w:rPr>
          <w:lang w:bidi="uk-UA"/>
        </w:rPr>
        <w:t xml:space="preserve">2025 </w:t>
      </w:r>
      <w:r w:rsidR="00685C47">
        <w:rPr>
          <w:lang w:bidi="uk-UA"/>
        </w:rPr>
        <w:t xml:space="preserve">року </w:t>
      </w:r>
      <w:r>
        <w:rPr>
          <w:lang w:bidi="uk-UA"/>
        </w:rPr>
        <w:t xml:space="preserve">взято на облік та видано довідок 43464 внутрішньо переміщеним особам. </w:t>
      </w:r>
    </w:p>
    <w:p w14:paraId="1DE96F54" w14:textId="227B1688" w:rsidR="006477A3" w:rsidRDefault="005C6454" w:rsidP="007E7641">
      <w:pPr>
        <w:autoSpaceDE w:val="0"/>
        <w:autoSpaceDN w:val="0"/>
        <w:adjustRightInd w:val="0"/>
        <w:ind w:firstLine="567"/>
        <w:jc w:val="both"/>
        <w:rPr>
          <w:lang w:bidi="uk-UA"/>
        </w:rPr>
      </w:pPr>
      <w:r w:rsidRPr="00F57B5E">
        <w:rPr>
          <w:lang w:bidi="uk-UA"/>
        </w:rPr>
        <w:t xml:space="preserve">Відповідно до </w:t>
      </w:r>
      <w:r w:rsidR="00F16597" w:rsidRPr="00F57B5E">
        <w:rPr>
          <w:lang w:bidi="uk-UA"/>
        </w:rPr>
        <w:t>Поряд</w:t>
      </w:r>
      <w:r w:rsidR="00C47688" w:rsidRPr="00F57B5E">
        <w:rPr>
          <w:lang w:bidi="uk-UA"/>
        </w:rPr>
        <w:t>ку</w:t>
      </w:r>
      <w:r w:rsidR="00F16597" w:rsidRPr="00F57B5E">
        <w:rPr>
          <w:lang w:bidi="uk-UA"/>
        </w:rPr>
        <w:t xml:space="preserve"> надання допомоги на проживання внутрішньо переміщеним особам</w:t>
      </w:r>
      <w:r w:rsidRPr="00F57B5E">
        <w:rPr>
          <w:lang w:bidi="uk-UA"/>
        </w:rPr>
        <w:t>, затвердженого постановою</w:t>
      </w:r>
      <w:r w:rsidR="00FF0743">
        <w:rPr>
          <w:lang w:bidi="uk-UA"/>
        </w:rPr>
        <w:t xml:space="preserve"> </w:t>
      </w:r>
      <w:r w:rsidRPr="00F57B5E">
        <w:rPr>
          <w:lang w:bidi="uk-UA"/>
        </w:rPr>
        <w:t xml:space="preserve">Кабінету Міністрів України від </w:t>
      </w:r>
      <w:r w:rsidR="00C47688" w:rsidRPr="00F57B5E">
        <w:rPr>
          <w:lang w:bidi="uk-UA"/>
        </w:rPr>
        <w:t>20 березня 2022</w:t>
      </w:r>
      <w:r w:rsidRPr="00F57B5E">
        <w:rPr>
          <w:lang w:bidi="uk-UA"/>
        </w:rPr>
        <w:t xml:space="preserve"> р</w:t>
      </w:r>
      <w:r w:rsidR="00257136">
        <w:rPr>
          <w:lang w:bidi="uk-UA"/>
        </w:rPr>
        <w:t>оку</w:t>
      </w:r>
      <w:r w:rsidR="00FF0743">
        <w:rPr>
          <w:lang w:bidi="uk-UA"/>
        </w:rPr>
        <w:t xml:space="preserve"> </w:t>
      </w:r>
      <w:r w:rsidRPr="00F57B5E">
        <w:rPr>
          <w:lang w:bidi="uk-UA"/>
        </w:rPr>
        <w:t xml:space="preserve">№ </w:t>
      </w:r>
      <w:r w:rsidR="00C47688" w:rsidRPr="00F57B5E">
        <w:rPr>
          <w:lang w:bidi="uk-UA"/>
        </w:rPr>
        <w:t>332</w:t>
      </w:r>
      <w:r w:rsidRPr="00F57B5E">
        <w:rPr>
          <w:lang w:bidi="uk-UA"/>
        </w:rPr>
        <w:t xml:space="preserve">, </w:t>
      </w:r>
      <w:r w:rsidR="006477A3">
        <w:rPr>
          <w:lang w:bidi="uk-UA"/>
        </w:rPr>
        <w:t xml:space="preserve">протягом 2024 року </w:t>
      </w:r>
      <w:proofErr w:type="spellStart"/>
      <w:r w:rsidR="006477A3" w:rsidRPr="006477A3">
        <w:rPr>
          <w:lang w:bidi="uk-UA"/>
        </w:rPr>
        <w:t>виплачено</w:t>
      </w:r>
      <w:proofErr w:type="spellEnd"/>
      <w:r w:rsidR="006477A3" w:rsidRPr="006477A3">
        <w:rPr>
          <w:lang w:bidi="uk-UA"/>
        </w:rPr>
        <w:t xml:space="preserve"> допомоги на проживання внутрішньо переміщеним особам в сумі 377,7 млн.</w:t>
      </w:r>
      <w:r w:rsidR="00FF0743">
        <w:rPr>
          <w:lang w:bidi="uk-UA"/>
        </w:rPr>
        <w:t xml:space="preserve"> </w:t>
      </w:r>
      <w:r w:rsidR="006477A3" w:rsidRPr="006477A3">
        <w:rPr>
          <w:lang w:bidi="uk-UA"/>
        </w:rPr>
        <w:t xml:space="preserve">гривень. В середньому щомісяця зазначену виплату отримує близько 7 тис. </w:t>
      </w:r>
      <w:r w:rsidR="00717A00">
        <w:rPr>
          <w:lang w:bidi="uk-UA"/>
        </w:rPr>
        <w:t>осіб</w:t>
      </w:r>
      <w:r w:rsidR="006477A3" w:rsidRPr="006477A3">
        <w:rPr>
          <w:lang w:bidi="uk-UA"/>
        </w:rPr>
        <w:t>.</w:t>
      </w:r>
    </w:p>
    <w:p w14:paraId="1F60B858" w14:textId="77777777" w:rsidR="005C6454" w:rsidRPr="00F57B5E" w:rsidRDefault="005C6454" w:rsidP="00B55226">
      <w:pPr>
        <w:autoSpaceDE w:val="0"/>
        <w:autoSpaceDN w:val="0"/>
        <w:adjustRightInd w:val="0"/>
        <w:ind w:firstLine="567"/>
        <w:jc w:val="both"/>
        <w:rPr>
          <w:lang w:bidi="uk-UA"/>
        </w:rPr>
      </w:pPr>
      <w:r w:rsidRPr="00F57B5E">
        <w:rPr>
          <w:lang w:bidi="uk-UA"/>
        </w:rPr>
        <w:t>Невелика кількість внутрішньо переміщених осіб забезпечена житлом,</w:t>
      </w:r>
      <w:r w:rsidR="00FF0743">
        <w:rPr>
          <w:lang w:bidi="uk-UA"/>
        </w:rPr>
        <w:t xml:space="preserve"> </w:t>
      </w:r>
      <w:r w:rsidRPr="00F57B5E">
        <w:rPr>
          <w:lang w:bidi="uk-UA"/>
        </w:rPr>
        <w:t>більшіс</w:t>
      </w:r>
      <w:r w:rsidR="00FF0743">
        <w:rPr>
          <w:lang w:bidi="uk-UA"/>
        </w:rPr>
        <w:t xml:space="preserve">ть вимушених переселенців живе в </w:t>
      </w:r>
      <w:r w:rsidRPr="00F57B5E">
        <w:rPr>
          <w:lang w:bidi="uk-UA"/>
        </w:rPr>
        <w:t>орендованих квартирах</w:t>
      </w:r>
      <w:r w:rsidR="00FF0743">
        <w:rPr>
          <w:lang w:bidi="uk-UA"/>
        </w:rPr>
        <w:t xml:space="preserve"> або</w:t>
      </w:r>
      <w:r w:rsidR="00686F71" w:rsidRPr="00F57B5E">
        <w:rPr>
          <w:lang w:bidi="uk-UA"/>
        </w:rPr>
        <w:t xml:space="preserve"> приміщеннях</w:t>
      </w:r>
      <w:r w:rsidR="00257136">
        <w:rPr>
          <w:lang w:bidi="uk-UA"/>
        </w:rPr>
        <w:t>,</w:t>
      </w:r>
      <w:r w:rsidR="00686F71" w:rsidRPr="00F57B5E">
        <w:rPr>
          <w:lang w:bidi="uk-UA"/>
        </w:rPr>
        <w:t xml:space="preserve"> пристосованих для тимчасового перебування</w:t>
      </w:r>
      <w:r w:rsidRPr="00F57B5E">
        <w:rPr>
          <w:lang w:bidi="uk-UA"/>
        </w:rPr>
        <w:t>.</w:t>
      </w:r>
      <w:r w:rsidR="00FF0743">
        <w:rPr>
          <w:lang w:bidi="uk-UA"/>
        </w:rPr>
        <w:t xml:space="preserve"> </w:t>
      </w:r>
      <w:r w:rsidRPr="00F57B5E">
        <w:rPr>
          <w:lang w:bidi="uk-UA"/>
        </w:rPr>
        <w:t>Перспектив набути власне житло в багатьох родин немає.</w:t>
      </w:r>
    </w:p>
    <w:p w14:paraId="5C8CBEBD" w14:textId="62BBBBAA" w:rsidR="00B20DDE" w:rsidRDefault="005C6454" w:rsidP="00B55226">
      <w:pPr>
        <w:autoSpaceDE w:val="0"/>
        <w:autoSpaceDN w:val="0"/>
        <w:adjustRightInd w:val="0"/>
        <w:ind w:firstLine="567"/>
        <w:jc w:val="both"/>
        <w:rPr>
          <w:lang w:bidi="uk-UA"/>
        </w:rPr>
      </w:pPr>
      <w:r w:rsidRPr="00F57B5E">
        <w:rPr>
          <w:lang w:bidi="uk-UA"/>
        </w:rPr>
        <w:t xml:space="preserve">Головною передумовою </w:t>
      </w:r>
      <w:r w:rsidR="00343D33">
        <w:rPr>
          <w:lang w:bidi="uk-UA"/>
        </w:rPr>
        <w:t>розроблення</w:t>
      </w:r>
      <w:r w:rsidRPr="00F57B5E">
        <w:rPr>
          <w:lang w:bidi="uk-UA"/>
        </w:rPr>
        <w:t xml:space="preserve"> Програми є </w:t>
      </w:r>
      <w:r w:rsidR="00B20DDE">
        <w:rPr>
          <w:lang w:bidi="uk-UA"/>
        </w:rPr>
        <w:t xml:space="preserve">необхідність в </w:t>
      </w:r>
      <w:r w:rsidR="00B20DDE" w:rsidRPr="00F57B5E">
        <w:rPr>
          <w:lang w:bidi="uk-UA"/>
        </w:rPr>
        <w:t>реалізації прав на</w:t>
      </w:r>
      <w:r w:rsidR="00B20DDE">
        <w:rPr>
          <w:lang w:bidi="uk-UA"/>
        </w:rPr>
        <w:t xml:space="preserve"> </w:t>
      </w:r>
      <w:r w:rsidR="00B20DDE" w:rsidRPr="00F57B5E">
        <w:rPr>
          <w:lang w:bidi="uk-UA"/>
        </w:rPr>
        <w:t>житло</w:t>
      </w:r>
      <w:r w:rsidR="00B20DDE">
        <w:rPr>
          <w:lang w:bidi="uk-UA"/>
        </w:rPr>
        <w:t xml:space="preserve"> внутрішньо переміщеними особами,</w:t>
      </w:r>
      <w:r w:rsidR="00B20DDE" w:rsidRPr="00B20DDE">
        <w:rPr>
          <w:lang w:bidi="uk-UA"/>
        </w:rPr>
        <w:t xml:space="preserve"> </w:t>
      </w:r>
      <w:r w:rsidR="00B20DDE" w:rsidRPr="00F57B5E">
        <w:rPr>
          <w:lang w:bidi="uk-UA"/>
        </w:rPr>
        <w:t>встановлених Законом України «Про забезпечення прав і свобод</w:t>
      </w:r>
      <w:r w:rsidR="00B20DDE">
        <w:rPr>
          <w:lang w:bidi="uk-UA"/>
        </w:rPr>
        <w:t xml:space="preserve"> </w:t>
      </w:r>
      <w:r w:rsidR="00B20DDE" w:rsidRPr="00F57B5E">
        <w:rPr>
          <w:lang w:bidi="uk-UA"/>
        </w:rPr>
        <w:t>внутрішньо переміщених осіб»</w:t>
      </w:r>
      <w:r w:rsidR="00733D16">
        <w:rPr>
          <w:lang w:bidi="uk-UA"/>
        </w:rPr>
        <w:t>,</w:t>
      </w:r>
      <w:r w:rsidR="00B20DDE">
        <w:rPr>
          <w:lang w:bidi="uk-UA"/>
        </w:rPr>
        <w:t xml:space="preserve"> </w:t>
      </w:r>
      <w:r w:rsidR="00733D16" w:rsidRPr="009D0185">
        <w:rPr>
          <w:lang w:bidi="uk-UA"/>
        </w:rPr>
        <w:t>статтею 47 Конституції України</w:t>
      </w:r>
      <w:r w:rsidR="00733D16">
        <w:rPr>
          <w:lang w:bidi="uk-UA"/>
        </w:rPr>
        <w:t xml:space="preserve"> </w:t>
      </w:r>
      <w:r w:rsidR="00B20DDE">
        <w:rPr>
          <w:lang w:bidi="uk-UA"/>
        </w:rPr>
        <w:t>та іншими законодавчими актами</w:t>
      </w:r>
      <w:r w:rsidR="00B20DDE" w:rsidRPr="00F57B5E">
        <w:rPr>
          <w:lang w:bidi="uk-UA"/>
        </w:rPr>
        <w:t>.</w:t>
      </w:r>
    </w:p>
    <w:p w14:paraId="1E7E5066" w14:textId="1C1C65B7" w:rsidR="009D0185" w:rsidRPr="00F57B5E" w:rsidRDefault="00343D33" w:rsidP="00B55226">
      <w:pPr>
        <w:autoSpaceDE w:val="0"/>
        <w:autoSpaceDN w:val="0"/>
        <w:adjustRightInd w:val="0"/>
        <w:ind w:firstLine="567"/>
        <w:jc w:val="both"/>
        <w:rPr>
          <w:lang w:bidi="uk-UA"/>
        </w:rPr>
      </w:pPr>
      <w:r>
        <w:rPr>
          <w:lang w:bidi="uk-UA"/>
        </w:rPr>
        <w:t>Виконання</w:t>
      </w:r>
      <w:r w:rsidR="009D0185" w:rsidRPr="009D0185">
        <w:rPr>
          <w:lang w:bidi="uk-UA"/>
        </w:rPr>
        <w:t xml:space="preserve"> Програми сприяти</w:t>
      </w:r>
      <w:r>
        <w:rPr>
          <w:lang w:bidi="uk-UA"/>
        </w:rPr>
        <w:t>ме</w:t>
      </w:r>
      <w:r w:rsidR="009D0185" w:rsidRPr="009D0185">
        <w:rPr>
          <w:lang w:bidi="uk-UA"/>
        </w:rPr>
        <w:t xml:space="preserve"> реалізації права </w:t>
      </w:r>
      <w:r w:rsidR="009D0185">
        <w:rPr>
          <w:lang w:bidi="uk-UA"/>
        </w:rPr>
        <w:t>внутрішньо переміщених осіб</w:t>
      </w:r>
      <w:r w:rsidR="009D0185" w:rsidRPr="009D0185">
        <w:rPr>
          <w:lang w:bidi="uk-UA"/>
        </w:rPr>
        <w:t xml:space="preserve"> на житло. </w:t>
      </w:r>
    </w:p>
    <w:p w14:paraId="6EDF1691" w14:textId="77777777" w:rsidR="00586C18" w:rsidRPr="00F57B5E" w:rsidRDefault="00586C18" w:rsidP="00B55226">
      <w:pPr>
        <w:autoSpaceDE w:val="0"/>
        <w:autoSpaceDN w:val="0"/>
        <w:adjustRightInd w:val="0"/>
        <w:ind w:firstLine="720"/>
        <w:jc w:val="both"/>
      </w:pPr>
    </w:p>
    <w:p w14:paraId="7F71BDBF" w14:textId="77777777" w:rsidR="00586C18" w:rsidRDefault="0092094B" w:rsidP="00B55226">
      <w:pPr>
        <w:autoSpaceDE w:val="0"/>
        <w:autoSpaceDN w:val="0"/>
        <w:adjustRightInd w:val="0"/>
        <w:jc w:val="center"/>
        <w:rPr>
          <w:b/>
          <w:bCs/>
          <w:lang w:bidi="uk-UA"/>
        </w:rPr>
      </w:pPr>
      <w:r>
        <w:rPr>
          <w:b/>
          <w:bCs/>
          <w:lang w:val="en-US" w:bidi="en-US"/>
        </w:rPr>
        <w:t>III</w:t>
      </w:r>
      <w:r w:rsidR="00D60B56" w:rsidRPr="00F57B5E">
        <w:rPr>
          <w:b/>
          <w:bCs/>
          <w:lang w:bidi="en-US"/>
        </w:rPr>
        <w:t xml:space="preserve">. </w:t>
      </w:r>
      <w:r w:rsidR="00D60B56" w:rsidRPr="00F57B5E">
        <w:rPr>
          <w:b/>
          <w:bCs/>
          <w:lang w:bidi="uk-UA"/>
        </w:rPr>
        <w:t>Мета Програми</w:t>
      </w:r>
    </w:p>
    <w:p w14:paraId="49893901" w14:textId="77777777" w:rsidR="0092094B" w:rsidRPr="00F57B5E" w:rsidRDefault="0092094B" w:rsidP="00B55226">
      <w:pPr>
        <w:autoSpaceDE w:val="0"/>
        <w:autoSpaceDN w:val="0"/>
        <w:adjustRightInd w:val="0"/>
        <w:jc w:val="center"/>
        <w:rPr>
          <w:b/>
          <w:bCs/>
        </w:rPr>
      </w:pPr>
    </w:p>
    <w:p w14:paraId="56D209DE" w14:textId="5CC0FAF7" w:rsidR="00CE0BE8" w:rsidRPr="00F57B5E" w:rsidRDefault="00586C18" w:rsidP="00CE0BE8">
      <w:pPr>
        <w:autoSpaceDE w:val="0"/>
        <w:autoSpaceDN w:val="0"/>
        <w:adjustRightInd w:val="0"/>
        <w:ind w:firstLine="567"/>
        <w:jc w:val="both"/>
        <w:rPr>
          <w:bCs/>
          <w:lang w:bidi="uk-UA"/>
        </w:rPr>
      </w:pPr>
      <w:r w:rsidRPr="00D01682">
        <w:t xml:space="preserve">Метою Програми є </w:t>
      </w:r>
      <w:r w:rsidR="00686F71" w:rsidRPr="00D01682">
        <w:t xml:space="preserve">вирішення питання забезпечення житлом </w:t>
      </w:r>
      <w:r w:rsidR="009A5FB8">
        <w:t>внутрішньо переміщених осіб шляхом</w:t>
      </w:r>
      <w:r w:rsidR="00033F42">
        <w:t xml:space="preserve"> формування фондів житла для тимчасового проживання та соціального призначення</w:t>
      </w:r>
      <w:r w:rsidR="0086360B">
        <w:t>,</w:t>
      </w:r>
      <w:r w:rsidR="009A5FB8">
        <w:t xml:space="preserve"> </w:t>
      </w:r>
      <w:r w:rsidR="0086360B">
        <w:t xml:space="preserve">будівництва житлових приміщень (будинків) для проживання внутрішньо переміщених осіб, придбання житлових приміщень на вторинному ринку, </w:t>
      </w:r>
      <w:r w:rsidR="009A5FB8">
        <w:t>надання житлових приміщень у тимчасове користування</w:t>
      </w:r>
      <w:r w:rsidR="0086360B">
        <w:t>,</w:t>
      </w:r>
      <w:r w:rsidR="00BB2043">
        <w:t xml:space="preserve"> </w:t>
      </w:r>
      <w:r w:rsidR="00D13EB9" w:rsidRPr="00D13EB9">
        <w:t>компенсації частини процентної ставки в розмірі</w:t>
      </w:r>
      <w:r w:rsidR="00D80B8B">
        <w:t xml:space="preserve"> </w:t>
      </w:r>
      <w:r w:rsidR="00D13EB9" w:rsidRPr="00D13EB9">
        <w:t>3 (трьох) відсотків річних за іпотечними кредитами внутрішньо переміщеним особам</w:t>
      </w:r>
      <w:r w:rsidR="00C12B4B">
        <w:t xml:space="preserve">, які </w:t>
      </w:r>
      <w:r w:rsidR="006220E6">
        <w:t xml:space="preserve">скористалися доступною іпотекою в рамках державної програми </w:t>
      </w:r>
      <w:proofErr w:type="spellStart"/>
      <w:r w:rsidR="006220E6">
        <w:t>єОселя</w:t>
      </w:r>
      <w:proofErr w:type="spellEnd"/>
      <w:r w:rsidR="006220E6">
        <w:t xml:space="preserve"> та </w:t>
      </w:r>
      <w:r w:rsidR="00C12B4B">
        <w:t>проживають на території Рівненської області,</w:t>
      </w:r>
      <w:r w:rsidR="00D13EB9" w:rsidRPr="00D13EB9">
        <w:t xml:space="preserve"> </w:t>
      </w:r>
      <w:r w:rsidR="006220E6" w:rsidRPr="006220E6">
        <w:t xml:space="preserve">та членам їх сімей першого ступеня споріднення </w:t>
      </w:r>
      <w:r w:rsidR="00D13EB9" w:rsidRPr="00D13EB9">
        <w:t>за умови, що кредит надається такому члену сім’ї для придбання житла або майнових прав на житло на користь внутрішньо переміщеної особи, яка передає таке житло або майнові права на житло в іпотеку кредитору, в порядку, визначеному законодавством</w:t>
      </w:r>
      <w:r w:rsidR="00A55860">
        <w:t xml:space="preserve"> (далі – члени їх сімей)</w:t>
      </w:r>
      <w:r w:rsidR="00D13EB9">
        <w:t>.</w:t>
      </w:r>
    </w:p>
    <w:p w14:paraId="2F4BDE44" w14:textId="77777777" w:rsidR="00586C18" w:rsidRDefault="00586C18" w:rsidP="00B55226">
      <w:pPr>
        <w:autoSpaceDE w:val="0"/>
        <w:autoSpaceDN w:val="0"/>
        <w:adjustRightInd w:val="0"/>
        <w:ind w:firstLine="567"/>
        <w:jc w:val="both"/>
      </w:pPr>
      <w:r w:rsidRPr="00D01682">
        <w:t>Програма спрямована на:</w:t>
      </w:r>
    </w:p>
    <w:p w14:paraId="0C9AA681" w14:textId="77777777" w:rsidR="00586C18" w:rsidRPr="004D1AC5" w:rsidRDefault="009A674E" w:rsidP="00B55226">
      <w:pPr>
        <w:autoSpaceDE w:val="0"/>
        <w:autoSpaceDN w:val="0"/>
        <w:adjustRightInd w:val="0"/>
        <w:ind w:firstLine="567"/>
        <w:jc w:val="both"/>
      </w:pPr>
      <w:r w:rsidRPr="004D1AC5">
        <w:t>створення умов і можливостей для забезпечення житлом внутрішньо переміщених осіб;</w:t>
      </w:r>
    </w:p>
    <w:p w14:paraId="23F26780" w14:textId="77777777" w:rsidR="009A674E" w:rsidRPr="004D1AC5" w:rsidRDefault="009A674E" w:rsidP="00B55226">
      <w:pPr>
        <w:autoSpaceDE w:val="0"/>
        <w:autoSpaceDN w:val="0"/>
        <w:adjustRightInd w:val="0"/>
        <w:ind w:firstLine="567"/>
        <w:jc w:val="both"/>
      </w:pPr>
      <w:r w:rsidRPr="004D1AC5">
        <w:t>створення належних умов для проживання внутрішньо переміщених осіб;</w:t>
      </w:r>
    </w:p>
    <w:p w14:paraId="25795BAA" w14:textId="77777777" w:rsidR="004F48D6" w:rsidRPr="00D01682" w:rsidRDefault="009A674E" w:rsidP="00B55226">
      <w:pPr>
        <w:autoSpaceDE w:val="0"/>
        <w:autoSpaceDN w:val="0"/>
        <w:adjustRightInd w:val="0"/>
        <w:ind w:firstLine="567"/>
        <w:jc w:val="both"/>
      </w:pPr>
      <w:r w:rsidRPr="004D1AC5">
        <w:t>надання методичної допомоги, проведення інформаційно-роз’яснювальної роботи щодо прав та можливостей внутрішньо переміщених осіб.</w:t>
      </w:r>
    </w:p>
    <w:p w14:paraId="3BBE4B25" w14:textId="77777777" w:rsidR="009A674E" w:rsidRPr="00F57B5E" w:rsidRDefault="009A674E" w:rsidP="00B55226">
      <w:pPr>
        <w:autoSpaceDE w:val="0"/>
        <w:autoSpaceDN w:val="0"/>
        <w:adjustRightInd w:val="0"/>
        <w:ind w:firstLine="720"/>
        <w:jc w:val="both"/>
        <w:rPr>
          <w:b/>
          <w:bCs/>
        </w:rPr>
      </w:pPr>
    </w:p>
    <w:p w14:paraId="5D328A15" w14:textId="77777777" w:rsidR="00D13EB9" w:rsidRDefault="00D13EB9" w:rsidP="00B55226">
      <w:pPr>
        <w:autoSpaceDE w:val="0"/>
        <w:autoSpaceDN w:val="0"/>
        <w:adjustRightInd w:val="0"/>
        <w:jc w:val="center"/>
        <w:rPr>
          <w:b/>
          <w:bCs/>
        </w:rPr>
      </w:pPr>
      <w:bookmarkStart w:id="0" w:name="bookmark2"/>
    </w:p>
    <w:p w14:paraId="0E55A1BC" w14:textId="47005BB4" w:rsidR="00586C18" w:rsidRPr="007C188A" w:rsidRDefault="0092094B" w:rsidP="00B55226">
      <w:pPr>
        <w:autoSpaceDE w:val="0"/>
        <w:autoSpaceDN w:val="0"/>
        <w:adjustRightInd w:val="0"/>
        <w:jc w:val="center"/>
        <w:rPr>
          <w:b/>
          <w:bCs/>
          <w:lang w:bidi="uk-UA"/>
        </w:rPr>
      </w:pPr>
      <w:r w:rsidRPr="007C188A">
        <w:rPr>
          <w:b/>
          <w:bCs/>
          <w:lang w:val="en-US"/>
        </w:rPr>
        <w:t>I</w:t>
      </w:r>
      <w:r w:rsidR="00B71376" w:rsidRPr="007C188A">
        <w:rPr>
          <w:b/>
          <w:bCs/>
        </w:rPr>
        <w:t xml:space="preserve">V. </w:t>
      </w:r>
      <w:r w:rsidR="00B71376" w:rsidRPr="007C188A">
        <w:rPr>
          <w:b/>
          <w:bCs/>
          <w:lang w:bidi="uk-UA"/>
        </w:rPr>
        <w:t>Обґрунтування шляхів і засобів розв’язання проблеми, обсягів та</w:t>
      </w:r>
      <w:r w:rsidR="007C188A" w:rsidRPr="007C188A">
        <w:rPr>
          <w:b/>
          <w:bCs/>
          <w:lang w:bidi="uk-UA"/>
        </w:rPr>
        <w:t xml:space="preserve"> </w:t>
      </w:r>
      <w:r w:rsidR="00B71376" w:rsidRPr="007C188A">
        <w:rPr>
          <w:b/>
          <w:bCs/>
          <w:lang w:bidi="uk-UA"/>
        </w:rPr>
        <w:t>джерел фінансування, строки та етапи виконання Програми</w:t>
      </w:r>
      <w:bookmarkEnd w:id="0"/>
    </w:p>
    <w:p w14:paraId="062A743B" w14:textId="77777777" w:rsidR="0092094B" w:rsidRPr="00035DA3" w:rsidRDefault="0092094B" w:rsidP="00B55226">
      <w:pPr>
        <w:autoSpaceDE w:val="0"/>
        <w:autoSpaceDN w:val="0"/>
        <w:adjustRightInd w:val="0"/>
        <w:jc w:val="center"/>
        <w:rPr>
          <w:b/>
          <w:bCs/>
          <w:highlight w:val="yellow"/>
        </w:rPr>
      </w:pPr>
    </w:p>
    <w:p w14:paraId="25B9A120" w14:textId="0297703B" w:rsidR="000E7C8C" w:rsidRDefault="000E7C8C" w:rsidP="00B55226">
      <w:pPr>
        <w:ind w:firstLine="567"/>
        <w:jc w:val="both"/>
      </w:pPr>
      <w:r w:rsidRPr="00C21A4F">
        <w:t xml:space="preserve">Особливої </w:t>
      </w:r>
      <w:r w:rsidR="0031059C" w:rsidRPr="00C21A4F">
        <w:t>уваги потре</w:t>
      </w:r>
      <w:r w:rsidRPr="00C21A4F">
        <w:t xml:space="preserve">бують внутрішньо переміщені </w:t>
      </w:r>
      <w:proofErr w:type="spellStart"/>
      <w:r w:rsidRPr="00C21A4F">
        <w:t>ocоб</w:t>
      </w:r>
      <w:r w:rsidR="0031059C" w:rsidRPr="00C21A4F">
        <w:t>и</w:t>
      </w:r>
      <w:proofErr w:type="spellEnd"/>
      <w:r w:rsidR="0031059C" w:rsidRPr="00C21A4F">
        <w:t>, які вимушено</w:t>
      </w:r>
      <w:r w:rsidR="00073B8B" w:rsidRPr="00C21A4F">
        <w:t xml:space="preserve"> </w:t>
      </w:r>
      <w:r w:rsidR="0031059C" w:rsidRPr="00C21A4F">
        <w:t>залишили</w:t>
      </w:r>
      <w:r w:rsidR="00073B8B" w:rsidRPr="00C21A4F">
        <w:t xml:space="preserve"> </w:t>
      </w:r>
      <w:r w:rsidRPr="00C21A4F">
        <w:t xml:space="preserve">свої </w:t>
      </w:r>
      <w:r w:rsidR="0031059C" w:rsidRPr="00C21A4F">
        <w:t>житлові</w:t>
      </w:r>
      <w:r w:rsidR="00073B8B" w:rsidRPr="00C21A4F">
        <w:t xml:space="preserve"> </w:t>
      </w:r>
      <w:r w:rsidR="0031059C" w:rsidRPr="00C21A4F">
        <w:t>приміщення</w:t>
      </w:r>
      <w:r w:rsidR="00073B8B" w:rsidRPr="00C21A4F">
        <w:t xml:space="preserve"> </w:t>
      </w:r>
      <w:r w:rsidR="003272A6" w:rsidRPr="00C21A4F">
        <w:t>у зв’язку</w:t>
      </w:r>
      <w:r w:rsidR="00CE0BE8">
        <w:t xml:space="preserve"> з</w:t>
      </w:r>
      <w:r w:rsidR="003272A6" w:rsidRPr="00C21A4F">
        <w:t xml:space="preserve"> </w:t>
      </w:r>
      <w:r w:rsidR="00C45FFF" w:rsidRPr="00C21A4F">
        <w:t>обставинами, що загрожували життю та здоров'ю (активні бойові ді</w:t>
      </w:r>
      <w:r w:rsidR="00496514">
        <w:t>ї</w:t>
      </w:r>
      <w:r w:rsidR="00C45FFF" w:rsidRPr="00C21A4F">
        <w:t>, пошкодження або знищення житла)</w:t>
      </w:r>
      <w:r w:rsidR="00CE0BE8">
        <w:t>,</w:t>
      </w:r>
      <w:r w:rsidR="00FC1CD4" w:rsidRPr="00C21A4F">
        <w:t xml:space="preserve"> і т</w:t>
      </w:r>
      <w:r w:rsidR="001B12CB" w:rsidRPr="00C21A4F">
        <w:t>а</w:t>
      </w:r>
      <w:r w:rsidR="00FC1CD4" w:rsidRPr="00C21A4F">
        <w:t>к</w:t>
      </w:r>
      <w:r w:rsidR="001B12CB" w:rsidRPr="00C21A4F">
        <w:t>е житло було єдиним місцем проживання.</w:t>
      </w:r>
    </w:p>
    <w:p w14:paraId="6C6EAD5F" w14:textId="3410323F" w:rsidR="000F73B5" w:rsidRDefault="000F73B5" w:rsidP="000F73B5">
      <w:pPr>
        <w:ind w:firstLine="567"/>
        <w:jc w:val="both"/>
      </w:pPr>
      <w:r>
        <w:t xml:space="preserve">З жовтня 2022 року за ініціативи Президента України запроваджена державна програма доступної іпотеки </w:t>
      </w:r>
      <w:proofErr w:type="spellStart"/>
      <w:r>
        <w:t>єОселя</w:t>
      </w:r>
      <w:proofErr w:type="spellEnd"/>
      <w:r>
        <w:t>, за якою громадяни можуть отримати іпотечний кредит на пільгових умовах. Іпотечний кредит надається під 7 відсотків річних на умовах, затверджених постановою Кабінету Міністрів України від</w:t>
      </w:r>
      <w:r w:rsidR="008835BC">
        <w:t xml:space="preserve"> </w:t>
      </w:r>
      <w:r>
        <w:t>02</w:t>
      </w:r>
      <w:r w:rsidR="00496514">
        <w:t xml:space="preserve"> серпня </w:t>
      </w:r>
      <w:r>
        <w:t xml:space="preserve">2022 </w:t>
      </w:r>
      <w:r w:rsidR="00496514">
        <w:t xml:space="preserve">року </w:t>
      </w:r>
      <w:r>
        <w:t>№ 856 «Деякі питання забезпечення приватним акціонерним товариством «Українська фінансова житлова компанія» доступного іпотечного кредитування громадян України»</w:t>
      </w:r>
      <w:r w:rsidR="00496514">
        <w:t xml:space="preserve"> </w:t>
      </w:r>
      <w:r>
        <w:t>(далі – Постанова № 856). Цією постановою передбачена можливість компенсувати частину процентної ставки за кредитами, забезпеченими предметом іпотеки, за рахунок інших джерел, не заборонених законодавством.</w:t>
      </w:r>
    </w:p>
    <w:p w14:paraId="09265C6B" w14:textId="6A7DE61B" w:rsidR="00475A8D" w:rsidRDefault="000F73B5" w:rsidP="000F73B5">
      <w:pPr>
        <w:ind w:firstLine="567"/>
        <w:jc w:val="both"/>
      </w:pPr>
      <w:r>
        <w:t>З метою фінансової підтримки внутрішньо переміщених осіб, які проживають на території Рівненської області</w:t>
      </w:r>
      <w:r w:rsidR="00E74C92">
        <w:t xml:space="preserve"> і які скористались </w:t>
      </w:r>
      <w:r w:rsidR="00E74C92" w:rsidRPr="00475A8D">
        <w:t xml:space="preserve">доступною іпотекою в рамках державної програми </w:t>
      </w:r>
      <w:proofErr w:type="spellStart"/>
      <w:r w:rsidR="00E74C92" w:rsidRPr="00475A8D">
        <w:t>єОселя</w:t>
      </w:r>
      <w:proofErr w:type="spellEnd"/>
      <w:r>
        <w:t xml:space="preserve">, за рахунок коштів обласного бюджету </w:t>
      </w:r>
      <w:r w:rsidR="006E3FE1">
        <w:t xml:space="preserve">Рівненської області </w:t>
      </w:r>
      <w:r w:rsidR="00F12FF6">
        <w:t xml:space="preserve">буде виплачуватись </w:t>
      </w:r>
      <w:r w:rsidR="00475A8D" w:rsidRPr="00475A8D">
        <w:t>компенсаці</w:t>
      </w:r>
      <w:r w:rsidR="00475A8D">
        <w:t>я</w:t>
      </w:r>
      <w:r w:rsidR="00475A8D" w:rsidRPr="00475A8D">
        <w:t xml:space="preserve"> частини процентної ставки в розмірі 3 (трьох) відсотків річних за іпотечними кредитами внутрішньо переміщеним особам та  членам їх сімей</w:t>
      </w:r>
      <w:r w:rsidR="00A55860">
        <w:t>.</w:t>
      </w:r>
    </w:p>
    <w:p w14:paraId="7BB2F86E" w14:textId="17ED641D" w:rsidR="00043FDF" w:rsidRDefault="00043FDF" w:rsidP="000F73B5">
      <w:pPr>
        <w:ind w:firstLine="567"/>
        <w:jc w:val="both"/>
      </w:pPr>
      <w:r>
        <w:t>Компенсація буде здійснюватися відповідно до порядку, затвердженого розпорядженням голови обласної державної адміністрації –</w:t>
      </w:r>
      <w:r w:rsidR="006E3FE1">
        <w:t xml:space="preserve"> начальника </w:t>
      </w:r>
      <w:r>
        <w:t xml:space="preserve"> обласної військової адміністрації.</w:t>
      </w:r>
    </w:p>
    <w:p w14:paraId="3790CD50" w14:textId="68632694" w:rsidR="00B42931" w:rsidRPr="000E05B0" w:rsidRDefault="00B42931" w:rsidP="000F73B5">
      <w:pPr>
        <w:ind w:firstLine="567"/>
        <w:jc w:val="both"/>
      </w:pPr>
      <w:r>
        <w:t>Разом з тим, д</w:t>
      </w:r>
      <w:r w:rsidRPr="00B42931">
        <w:t>оходи більшості сімей внутрішньо переміщених осіб не дозволяють їм покращити свої житлові умови шляхом придбання квартир за ринковими цінами або взяти участь у будівництві доступного житла чи навіть орендувати необхідну квартиру за ринковою вартістю</w:t>
      </w:r>
      <w:r w:rsidR="006E3FE1">
        <w:t>.</w:t>
      </w:r>
      <w:r w:rsidRPr="00B42931">
        <w:t xml:space="preserve"> </w:t>
      </w:r>
      <w:r w:rsidR="006E3FE1">
        <w:t>Н</w:t>
      </w:r>
      <w:r w:rsidRPr="00B42931">
        <w:t>айбільш оптимальним варіантом поліпшення житлових умов для них є отримання житлових приміщень з фонду житла для тимчасового проживання.</w:t>
      </w:r>
    </w:p>
    <w:p w14:paraId="54FBCAEF" w14:textId="3F044678" w:rsidR="0031059C" w:rsidRPr="00F20AD3" w:rsidRDefault="004E3DE6" w:rsidP="00B55226">
      <w:pPr>
        <w:ind w:firstLine="567"/>
        <w:jc w:val="both"/>
      </w:pPr>
      <w:r>
        <w:t>П</w:t>
      </w:r>
      <w:r w:rsidR="0031059C" w:rsidRPr="00B22B81">
        <w:t xml:space="preserve">остановою Кабінету Міністрів України </w:t>
      </w:r>
      <w:r w:rsidR="00B22B81" w:rsidRPr="00B22B81">
        <w:t>від 29</w:t>
      </w:r>
      <w:r w:rsidR="0031059C" w:rsidRPr="00B22B81">
        <w:t xml:space="preserve"> </w:t>
      </w:r>
      <w:r w:rsidR="00B22B81" w:rsidRPr="00B22B81">
        <w:t>квітня</w:t>
      </w:r>
      <w:r w:rsidR="0031059C" w:rsidRPr="00B22B81">
        <w:t xml:space="preserve"> 20</w:t>
      </w:r>
      <w:r w:rsidR="00B22B81" w:rsidRPr="00B22B81">
        <w:t>22</w:t>
      </w:r>
      <w:r w:rsidR="0031059C" w:rsidRPr="00B22B81">
        <w:t xml:space="preserve"> року </w:t>
      </w:r>
      <w:r w:rsidR="00D94662" w:rsidRPr="00B22B81">
        <w:t xml:space="preserve">№ </w:t>
      </w:r>
      <w:r w:rsidR="00B22B81" w:rsidRPr="00B22B81">
        <w:t>495</w:t>
      </w:r>
      <w:r w:rsidR="0031059C" w:rsidRPr="00B22B81">
        <w:t xml:space="preserve"> «</w:t>
      </w:r>
      <w:r w:rsidR="00B22B81" w:rsidRPr="00B22B81">
        <w:rPr>
          <w:bCs/>
          <w:shd w:val="clear" w:color="auto" w:fill="FFFFFF"/>
        </w:rPr>
        <w:t>Деякі заходи з формування фондів житла, призначеного для тимчасового проживання внутрішньо переміщених осіб</w:t>
      </w:r>
      <w:r w:rsidR="0031059C" w:rsidRPr="00811AE6">
        <w:t>»</w:t>
      </w:r>
      <w:r w:rsidR="00811AE6">
        <w:t xml:space="preserve"> (зі змінами)</w:t>
      </w:r>
      <w:r w:rsidR="00257136" w:rsidRPr="00811AE6">
        <w:t>,</w:t>
      </w:r>
      <w:r w:rsidR="0031059C" w:rsidRPr="00811AE6">
        <w:t xml:space="preserve"> затверджено Порядок </w:t>
      </w:r>
      <w:r w:rsidR="00811AE6" w:rsidRPr="00811AE6">
        <w:rPr>
          <w:bCs/>
          <w:shd w:val="clear" w:color="auto" w:fill="FFFFFF"/>
        </w:rPr>
        <w:t>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00811AE6" w:rsidRPr="00811AE6">
        <w:t xml:space="preserve"> </w:t>
      </w:r>
      <w:r w:rsidR="0031059C" w:rsidRPr="00811AE6">
        <w:t xml:space="preserve">i Порядок </w:t>
      </w:r>
      <w:r w:rsidR="00811AE6" w:rsidRPr="00811AE6">
        <w:rPr>
          <w:bCs/>
          <w:shd w:val="clear" w:color="auto" w:fill="FFFFFF"/>
        </w:rPr>
        <w:t>викупу, будівництва житла з метою передачі для тимчасового проживання внутрішньо переміщених осіб</w:t>
      </w:r>
      <w:r w:rsidR="00E432D4" w:rsidRPr="00E432D4">
        <w:t>.</w:t>
      </w:r>
    </w:p>
    <w:p w14:paraId="5AA508D7" w14:textId="4AF7D7E2" w:rsidR="006A13C2" w:rsidRPr="00F20AD3" w:rsidRDefault="00F20AD3" w:rsidP="00B55226">
      <w:pPr>
        <w:ind w:firstLine="567"/>
        <w:jc w:val="both"/>
      </w:pPr>
      <w:r w:rsidRPr="00F20AD3">
        <w:t>Ві</w:t>
      </w:r>
      <w:r>
        <w:t>дповідно до вимог чинного законодавства, органи місцевого самоврядування формують житловий фонд</w:t>
      </w:r>
      <w:r w:rsidR="00936D0C">
        <w:t>,</w:t>
      </w:r>
      <w:r>
        <w:t xml:space="preserve"> призначений для тимчасового</w:t>
      </w:r>
      <w:r w:rsidRPr="00F20AD3">
        <w:rPr>
          <w:bCs/>
          <w:shd w:val="clear" w:color="auto" w:fill="FFFFFF"/>
        </w:rPr>
        <w:t xml:space="preserve"> </w:t>
      </w:r>
      <w:r w:rsidRPr="00B22B81">
        <w:rPr>
          <w:bCs/>
          <w:shd w:val="clear" w:color="auto" w:fill="FFFFFF"/>
        </w:rPr>
        <w:t>проживання внутрішньо переміщених осіб</w:t>
      </w:r>
      <w:r>
        <w:rPr>
          <w:bCs/>
          <w:shd w:val="clear" w:color="auto" w:fill="FFFFFF"/>
        </w:rPr>
        <w:t xml:space="preserve"> (да</w:t>
      </w:r>
      <w:r w:rsidR="00936D0C">
        <w:rPr>
          <w:bCs/>
          <w:shd w:val="clear" w:color="auto" w:fill="FFFFFF"/>
        </w:rPr>
        <w:t xml:space="preserve">лі – </w:t>
      </w:r>
      <w:r>
        <w:rPr>
          <w:bCs/>
          <w:shd w:val="clear" w:color="auto" w:fill="FFFFFF"/>
        </w:rPr>
        <w:t>Фонд).</w:t>
      </w:r>
    </w:p>
    <w:p w14:paraId="08510E07" w14:textId="77777777" w:rsidR="00F20AD3" w:rsidRPr="00907116" w:rsidRDefault="00F20AD3" w:rsidP="00B55226">
      <w:pPr>
        <w:pStyle w:val="rvps2"/>
        <w:shd w:val="clear" w:color="auto" w:fill="FFFFFF"/>
        <w:spacing w:before="0" w:beforeAutospacing="0" w:after="0" w:afterAutospacing="0"/>
        <w:ind w:firstLine="567"/>
        <w:jc w:val="both"/>
        <w:rPr>
          <w:sz w:val="28"/>
          <w:szCs w:val="28"/>
        </w:rPr>
      </w:pPr>
      <w:bookmarkStart w:id="1" w:name="n521"/>
      <w:bookmarkEnd w:id="1"/>
      <w:r w:rsidRPr="00907116">
        <w:rPr>
          <w:sz w:val="28"/>
          <w:szCs w:val="28"/>
        </w:rPr>
        <w:t>Фонд</w:t>
      </w:r>
      <w:r w:rsidRPr="00907116">
        <w:rPr>
          <w:sz w:val="28"/>
          <w:szCs w:val="28"/>
          <w:lang w:val="uk-UA"/>
        </w:rPr>
        <w:t xml:space="preserve"> формується</w:t>
      </w:r>
      <w:r w:rsidRPr="00907116">
        <w:rPr>
          <w:sz w:val="28"/>
          <w:szCs w:val="28"/>
        </w:rPr>
        <w:t xml:space="preserve"> шляхом:</w:t>
      </w:r>
    </w:p>
    <w:p w14:paraId="2893E7EE"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2" w:name="n238"/>
      <w:bookmarkEnd w:id="2"/>
      <w:r w:rsidRPr="004E3DE6">
        <w:rPr>
          <w:sz w:val="28"/>
          <w:szCs w:val="28"/>
          <w:lang w:val="uk-UA"/>
        </w:rPr>
        <w:t>викупу (придбання) житла;</w:t>
      </w:r>
    </w:p>
    <w:p w14:paraId="4D355094"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3" w:name="n239"/>
      <w:bookmarkEnd w:id="3"/>
      <w:r w:rsidRPr="004E3DE6">
        <w:rPr>
          <w:sz w:val="28"/>
          <w:szCs w:val="28"/>
          <w:lang w:val="uk-UA"/>
        </w:rPr>
        <w:lastRenderedPageBreak/>
        <w:t>будівництва нового житла;</w:t>
      </w:r>
    </w:p>
    <w:p w14:paraId="116123AC"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4" w:name="n462"/>
      <w:bookmarkEnd w:id="4"/>
      <w:r w:rsidRPr="004E3DE6">
        <w:rPr>
          <w:sz w:val="28"/>
          <w:szCs w:val="28"/>
          <w:lang w:val="uk-UA"/>
        </w:rPr>
        <w:t>будівництва (нового будівництва, реконструкції) будівель для тимчасового проживання внутрішньо переміщених осіб;</w:t>
      </w:r>
    </w:p>
    <w:p w14:paraId="56A23228"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5" w:name="n463"/>
      <w:bookmarkStart w:id="6" w:name="n240"/>
      <w:bookmarkEnd w:id="5"/>
      <w:bookmarkEnd w:id="6"/>
      <w:r w:rsidRPr="004E3DE6">
        <w:rPr>
          <w:sz w:val="28"/>
          <w:szCs w:val="28"/>
          <w:lang w:val="uk-UA"/>
        </w:rPr>
        <w:t>реконструкції наявних будинків і гуртожитків, а також переобладнання нежитлових приміщень на житлові;</w:t>
      </w:r>
    </w:p>
    <w:p w14:paraId="276B1CF9"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7" w:name="n241"/>
      <w:bookmarkEnd w:id="7"/>
      <w:r w:rsidRPr="004E3DE6">
        <w:rPr>
          <w:sz w:val="28"/>
          <w:szCs w:val="28"/>
          <w:lang w:val="uk-UA"/>
        </w:rPr>
        <w:t>передачі житла, визнаного в установленому законом порядку безхазяйним або відумерлим, у комунальну власність;</w:t>
      </w:r>
    </w:p>
    <w:p w14:paraId="53433A46"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8" w:name="n527"/>
      <w:bookmarkStart w:id="9" w:name="n242"/>
      <w:bookmarkEnd w:id="8"/>
      <w:bookmarkEnd w:id="9"/>
      <w:r w:rsidRPr="004E3DE6">
        <w:rPr>
          <w:sz w:val="28"/>
          <w:szCs w:val="28"/>
          <w:lang w:val="uk-UA"/>
        </w:rPr>
        <w:t>капітального ремонту об’єктів житлового фонду, зокрема об’єктів соціального призначення;</w:t>
      </w:r>
    </w:p>
    <w:p w14:paraId="551F63A6" w14:textId="77777777" w:rsidR="00F20AD3" w:rsidRPr="004E3DE6" w:rsidRDefault="00F20AD3" w:rsidP="00B55226">
      <w:pPr>
        <w:pStyle w:val="rvps2"/>
        <w:shd w:val="clear" w:color="auto" w:fill="FFFFFF"/>
        <w:spacing w:before="0" w:beforeAutospacing="0" w:after="0" w:afterAutospacing="0"/>
        <w:ind w:firstLine="567"/>
        <w:jc w:val="both"/>
        <w:rPr>
          <w:sz w:val="28"/>
          <w:szCs w:val="28"/>
          <w:lang w:val="uk-UA"/>
        </w:rPr>
      </w:pPr>
      <w:bookmarkStart w:id="10" w:name="n528"/>
      <w:bookmarkEnd w:id="10"/>
      <w:r w:rsidRPr="004E3DE6">
        <w:rPr>
          <w:sz w:val="28"/>
          <w:szCs w:val="28"/>
          <w:lang w:val="uk-UA"/>
        </w:rPr>
        <w:t>передачі міжнародними організаціями, юридичними особами України та іноземними юридичними особами, а також громадянами та іноземцями житла, яке перебуває у їх приватній власності, в комунальну власність;</w:t>
      </w:r>
    </w:p>
    <w:p w14:paraId="303EB770" w14:textId="77777777" w:rsidR="00F20AD3" w:rsidRPr="004E3DE6" w:rsidRDefault="00F20AD3" w:rsidP="00B55226">
      <w:pPr>
        <w:pStyle w:val="rvps2"/>
        <w:shd w:val="clear" w:color="auto" w:fill="FFFFFF"/>
        <w:spacing w:before="0" w:beforeAutospacing="0" w:after="0" w:afterAutospacing="0"/>
        <w:ind w:firstLine="567"/>
        <w:jc w:val="both"/>
        <w:rPr>
          <w:sz w:val="20"/>
          <w:szCs w:val="20"/>
          <w:lang w:val="uk-UA"/>
        </w:rPr>
      </w:pPr>
      <w:bookmarkStart w:id="11" w:name="n530"/>
      <w:bookmarkStart w:id="12" w:name="n529"/>
      <w:bookmarkEnd w:id="11"/>
      <w:bookmarkEnd w:id="12"/>
      <w:r w:rsidRPr="004E3DE6">
        <w:rPr>
          <w:sz w:val="28"/>
          <w:szCs w:val="28"/>
          <w:lang w:val="uk-UA"/>
        </w:rPr>
        <w:t>набуття права власності або права користування на житло на інших підставах, не заборонених законом</w:t>
      </w:r>
      <w:r w:rsidRPr="004E3DE6">
        <w:rPr>
          <w:sz w:val="20"/>
          <w:szCs w:val="20"/>
          <w:lang w:val="uk-UA"/>
        </w:rPr>
        <w:t>.</w:t>
      </w:r>
    </w:p>
    <w:p w14:paraId="71101F3F" w14:textId="77777777" w:rsidR="00F20AD3" w:rsidRPr="00907116" w:rsidRDefault="00F20AD3" w:rsidP="00B55226">
      <w:pPr>
        <w:ind w:firstLine="567"/>
        <w:jc w:val="both"/>
        <w:rPr>
          <w:shd w:val="clear" w:color="auto" w:fill="FFFFFF"/>
        </w:rPr>
      </w:pPr>
      <w:r w:rsidRPr="00907116">
        <w:rPr>
          <w:shd w:val="clear" w:color="auto" w:fill="FFFFFF"/>
        </w:rPr>
        <w:t>Внутрішньо переміщеній особі та членам її сім’ї безоплатно надається житлове приміщення з фонду за місцем фактичного проживання/перебування в межах території уповноважених органів.</w:t>
      </w:r>
    </w:p>
    <w:p w14:paraId="128BB2BE" w14:textId="77777777" w:rsidR="00F20AD3" w:rsidRPr="00907116" w:rsidRDefault="00F20AD3" w:rsidP="00B55226">
      <w:pPr>
        <w:ind w:firstLine="567"/>
        <w:jc w:val="both"/>
        <w:rPr>
          <w:shd w:val="clear" w:color="auto" w:fill="FFFFFF"/>
        </w:rPr>
      </w:pPr>
      <w:r w:rsidRPr="00907116">
        <w:rPr>
          <w:shd w:val="clear" w:color="auto" w:fill="FFFFFF"/>
        </w:rPr>
        <w:t>Житлові приміщення з фонду надаються з урахуванням потреби різних соціальних груп з метою забезпечення рівних прав і можливостей жінок та чоловіків, умов для проживання дітей та осіб, які досягли пенсійного віку, осіб з інвалідністю.</w:t>
      </w:r>
    </w:p>
    <w:p w14:paraId="1454EA6F" w14:textId="1A2228D4" w:rsidR="0031059C" w:rsidRPr="00996D96" w:rsidRDefault="0031059C" w:rsidP="00B55226">
      <w:pPr>
        <w:autoSpaceDE w:val="0"/>
        <w:autoSpaceDN w:val="0"/>
        <w:adjustRightInd w:val="0"/>
        <w:ind w:firstLine="567"/>
        <w:jc w:val="both"/>
      </w:pPr>
      <w:r w:rsidRPr="00996D96">
        <w:rPr>
          <w:lang w:bidi="uk-UA"/>
        </w:rPr>
        <w:t xml:space="preserve">Станом на </w:t>
      </w:r>
      <w:r w:rsidR="004506F3" w:rsidRPr="00996D96">
        <w:rPr>
          <w:lang w:bidi="uk-UA"/>
        </w:rPr>
        <w:t>01</w:t>
      </w:r>
      <w:r w:rsidR="00731644">
        <w:rPr>
          <w:lang w:bidi="uk-UA"/>
        </w:rPr>
        <w:t xml:space="preserve"> </w:t>
      </w:r>
      <w:r w:rsidR="007746D5">
        <w:rPr>
          <w:lang w:bidi="uk-UA"/>
        </w:rPr>
        <w:t>квітня</w:t>
      </w:r>
      <w:r w:rsidR="00731644">
        <w:rPr>
          <w:lang w:bidi="uk-UA"/>
        </w:rPr>
        <w:t xml:space="preserve"> </w:t>
      </w:r>
      <w:r w:rsidRPr="00996D96">
        <w:rPr>
          <w:lang w:bidi="uk-UA"/>
        </w:rPr>
        <w:t>202</w:t>
      </w:r>
      <w:r w:rsidR="004506F3" w:rsidRPr="00996D96">
        <w:rPr>
          <w:lang w:bidi="uk-UA"/>
        </w:rPr>
        <w:t>5</w:t>
      </w:r>
      <w:r w:rsidR="00731644">
        <w:rPr>
          <w:lang w:bidi="uk-UA"/>
        </w:rPr>
        <w:t xml:space="preserve"> року</w:t>
      </w:r>
      <w:r w:rsidRPr="00996D96">
        <w:rPr>
          <w:lang w:bidi="uk-UA"/>
        </w:rPr>
        <w:t xml:space="preserve"> за даними </w:t>
      </w:r>
      <w:r w:rsidR="009A54F5" w:rsidRPr="009A54F5">
        <w:rPr>
          <w:lang w:bidi="uk-UA"/>
        </w:rPr>
        <w:t>виконавч</w:t>
      </w:r>
      <w:r w:rsidR="009A54F5">
        <w:rPr>
          <w:lang w:bidi="uk-UA"/>
        </w:rPr>
        <w:t xml:space="preserve">их </w:t>
      </w:r>
      <w:r w:rsidR="00A07C72">
        <w:rPr>
          <w:lang w:bidi="uk-UA"/>
        </w:rPr>
        <w:t>комітетів</w:t>
      </w:r>
      <w:r w:rsidR="009A54F5" w:rsidRPr="009A54F5">
        <w:rPr>
          <w:lang w:bidi="uk-UA"/>
        </w:rPr>
        <w:t xml:space="preserve"> сільських, селищних, міських рад</w:t>
      </w:r>
      <w:r w:rsidRPr="00996D96">
        <w:rPr>
          <w:lang w:bidi="uk-UA"/>
        </w:rPr>
        <w:t xml:space="preserve"> </w:t>
      </w:r>
      <w:r w:rsidR="00A07C72">
        <w:rPr>
          <w:lang w:bidi="uk-UA"/>
        </w:rPr>
        <w:t xml:space="preserve">територіальних громад </w:t>
      </w:r>
      <w:r w:rsidR="00996D96" w:rsidRPr="00996D96">
        <w:rPr>
          <w:lang w:bidi="uk-UA"/>
        </w:rPr>
        <w:t>і</w:t>
      </w:r>
      <w:r w:rsidRPr="00996D96">
        <w:rPr>
          <w:lang w:bidi="uk-UA"/>
        </w:rPr>
        <w:t>з заявами щодо</w:t>
      </w:r>
      <w:r w:rsidR="00996D96" w:rsidRPr="00996D96">
        <w:rPr>
          <w:lang w:bidi="uk-UA"/>
        </w:rPr>
        <w:t xml:space="preserve"> </w:t>
      </w:r>
      <w:r w:rsidRPr="00996D96">
        <w:t>надання</w:t>
      </w:r>
      <w:r w:rsidR="00996D96" w:rsidRPr="00996D96">
        <w:t xml:space="preserve"> </w:t>
      </w:r>
      <w:r w:rsidRPr="00996D96">
        <w:t>житлових приміщень з фондів житла для тимчасового проживання звернулось</w:t>
      </w:r>
      <w:r w:rsidR="00996D96" w:rsidRPr="00996D96">
        <w:t xml:space="preserve"> </w:t>
      </w:r>
      <w:r w:rsidR="007746D5">
        <w:rPr>
          <w:lang w:bidi="uk-UA"/>
        </w:rPr>
        <w:t>1065 сімей</w:t>
      </w:r>
      <w:r w:rsidR="00996D96" w:rsidRPr="00996D96">
        <w:rPr>
          <w:lang w:bidi="uk-UA"/>
        </w:rPr>
        <w:t xml:space="preserve"> </w:t>
      </w:r>
      <w:r w:rsidRPr="00996D96">
        <w:rPr>
          <w:w w:val="95"/>
        </w:rPr>
        <w:t xml:space="preserve">з </w:t>
      </w:r>
      <w:r w:rsidRPr="00996D96">
        <w:t>числа</w:t>
      </w:r>
      <w:r w:rsidR="00996D96" w:rsidRPr="00996D96">
        <w:t xml:space="preserve"> </w:t>
      </w:r>
      <w:r w:rsidRPr="00996D96">
        <w:t>внутрішньо</w:t>
      </w:r>
      <w:r w:rsidR="00996D96" w:rsidRPr="00996D96">
        <w:t xml:space="preserve"> </w:t>
      </w:r>
      <w:r w:rsidRPr="00996D96">
        <w:t>переміщених.</w:t>
      </w:r>
    </w:p>
    <w:p w14:paraId="18B25BC6" w14:textId="77777777" w:rsidR="00B71376" w:rsidRPr="00996D96" w:rsidRDefault="00B71376" w:rsidP="00B55226">
      <w:pPr>
        <w:ind w:firstLine="709"/>
        <w:jc w:val="both"/>
        <w:rPr>
          <w:lang w:bidi="ru-RU"/>
        </w:rPr>
      </w:pPr>
      <w:r w:rsidRPr="00996D96">
        <w:rPr>
          <w:lang w:bidi="uk-UA"/>
        </w:rPr>
        <w:t xml:space="preserve">Виконання Програми буде здійснюватися </w:t>
      </w:r>
      <w:r w:rsidRPr="00996D96">
        <w:rPr>
          <w:lang w:bidi="ru-RU"/>
        </w:rPr>
        <w:t>шляхом:</w:t>
      </w:r>
    </w:p>
    <w:p w14:paraId="0D777E4B" w14:textId="77777777" w:rsidR="00996D96" w:rsidRPr="00996D96" w:rsidRDefault="00996D96" w:rsidP="00B55226">
      <w:pPr>
        <w:ind w:firstLine="709"/>
        <w:jc w:val="both"/>
        <w:rPr>
          <w:lang w:bidi="uk-UA"/>
        </w:rPr>
      </w:pPr>
      <w:r w:rsidRPr="00996D96">
        <w:rPr>
          <w:lang w:bidi="uk-UA"/>
        </w:rPr>
        <w:t xml:space="preserve">формування органами місцевого самоврядування фондів житла для тимчасового проживання внутрішньо переміщених осіб </w:t>
      </w:r>
      <w:r w:rsidRPr="00996D96">
        <w:rPr>
          <w:lang w:bidi="ru-RU"/>
        </w:rPr>
        <w:t>шляхом:</w:t>
      </w:r>
    </w:p>
    <w:p w14:paraId="3C34C209" w14:textId="77777777" w:rsidR="00996D96" w:rsidRPr="00996D96" w:rsidRDefault="00996D96" w:rsidP="00B55226">
      <w:pPr>
        <w:ind w:firstLine="709"/>
        <w:jc w:val="both"/>
        <w:rPr>
          <w:lang w:bidi="uk-UA"/>
        </w:rPr>
      </w:pPr>
      <w:r w:rsidRPr="00996D96">
        <w:rPr>
          <w:lang w:bidi="uk-UA"/>
        </w:rPr>
        <w:t>реконструкції наявних будинків і гуртожитків, а також переобладнання нежитлових приміщень на житлові;</w:t>
      </w:r>
    </w:p>
    <w:p w14:paraId="4F04B55A" w14:textId="77777777" w:rsidR="00996D96" w:rsidRPr="00996D96" w:rsidRDefault="00996D96" w:rsidP="00B55226">
      <w:pPr>
        <w:ind w:firstLine="709"/>
        <w:jc w:val="both"/>
        <w:rPr>
          <w:lang w:bidi="uk-UA"/>
        </w:rPr>
      </w:pPr>
      <w:r w:rsidRPr="00996D96">
        <w:rPr>
          <w:lang w:bidi="uk-UA"/>
        </w:rPr>
        <w:t>передачі житла в комунальну власність;</w:t>
      </w:r>
    </w:p>
    <w:p w14:paraId="02AE0E9F" w14:textId="27C93D5A" w:rsidR="00996D96" w:rsidRPr="00996D96" w:rsidRDefault="00996D96" w:rsidP="00B55226">
      <w:pPr>
        <w:ind w:firstLine="709"/>
        <w:jc w:val="both"/>
        <w:rPr>
          <w:lang w:bidi="uk-UA"/>
        </w:rPr>
      </w:pPr>
      <w:r w:rsidRPr="00996D96">
        <w:rPr>
          <w:lang w:bidi="uk-UA"/>
        </w:rPr>
        <w:t>викупу (придбання) житла</w:t>
      </w:r>
      <w:r w:rsidR="001A28C4">
        <w:rPr>
          <w:lang w:bidi="uk-UA"/>
        </w:rPr>
        <w:t xml:space="preserve"> на вторинному ринку</w:t>
      </w:r>
      <w:r w:rsidRPr="00996D96">
        <w:rPr>
          <w:lang w:bidi="uk-UA"/>
        </w:rPr>
        <w:t>;</w:t>
      </w:r>
    </w:p>
    <w:p w14:paraId="6A73A3D4" w14:textId="77777777" w:rsidR="00996D96" w:rsidRPr="00996D96" w:rsidRDefault="00996D96" w:rsidP="00B55226">
      <w:pPr>
        <w:ind w:firstLine="709"/>
        <w:jc w:val="both"/>
        <w:rPr>
          <w:lang w:bidi="uk-UA"/>
        </w:rPr>
      </w:pPr>
      <w:r w:rsidRPr="00996D96">
        <w:rPr>
          <w:lang w:bidi="uk-UA"/>
        </w:rPr>
        <w:t>будівництва нового житла;</w:t>
      </w:r>
    </w:p>
    <w:p w14:paraId="2F688827" w14:textId="1BB879B9" w:rsidR="00996D96" w:rsidRPr="00996D96" w:rsidRDefault="00996D96" w:rsidP="00B55226">
      <w:pPr>
        <w:ind w:firstLine="709"/>
        <w:jc w:val="both"/>
      </w:pPr>
      <w:r w:rsidRPr="00996D96">
        <w:rPr>
          <w:lang w:bidi="uk-UA"/>
        </w:rPr>
        <w:t>капітального ремонту об’єктів житлового фонду, зокрема об’єктів соціального призначення</w:t>
      </w:r>
      <w:r w:rsidR="00DD1672">
        <w:rPr>
          <w:lang w:bidi="uk-UA"/>
        </w:rPr>
        <w:t>;</w:t>
      </w:r>
    </w:p>
    <w:p w14:paraId="583BFFEE" w14:textId="38153B21" w:rsidR="00DC0B93" w:rsidRPr="00996D96" w:rsidRDefault="00B71376" w:rsidP="00B55226">
      <w:pPr>
        <w:ind w:firstLine="709"/>
        <w:jc w:val="both"/>
        <w:rPr>
          <w:lang w:bidi="uk-UA"/>
        </w:rPr>
      </w:pPr>
      <w:r w:rsidRPr="00996D96">
        <w:rPr>
          <w:lang w:bidi="uk-UA"/>
        </w:rPr>
        <w:t xml:space="preserve">співпраці між органами виконавчої влади та органами місцевого самоврядування у пошуку рішень, </w:t>
      </w:r>
      <w:r w:rsidR="00DD1672">
        <w:rPr>
          <w:lang w:bidi="uk-UA"/>
        </w:rPr>
        <w:t>спрямованих</w:t>
      </w:r>
      <w:r w:rsidRPr="00996D96">
        <w:rPr>
          <w:lang w:bidi="uk-UA"/>
        </w:rPr>
        <w:t xml:space="preserve"> на реалізацію права на забезпечення житлом, </w:t>
      </w:r>
      <w:r w:rsidR="00DD1672">
        <w:rPr>
          <w:lang w:bidi="uk-UA"/>
        </w:rPr>
        <w:t>зокрема</w:t>
      </w:r>
      <w:r w:rsidRPr="00996D96">
        <w:rPr>
          <w:lang w:bidi="uk-UA"/>
        </w:rPr>
        <w:t xml:space="preserve"> шляхом </w:t>
      </w:r>
      <w:r w:rsidR="00DC0B93" w:rsidRPr="00996D96">
        <w:rPr>
          <w:lang w:bidi="uk-UA"/>
        </w:rPr>
        <w:t>будівництва багатоквартирних житлових будинків для проживання внутрішньо переміщених осіб;</w:t>
      </w:r>
    </w:p>
    <w:p w14:paraId="10D63D68" w14:textId="2A224EC0" w:rsidR="00DC0B93" w:rsidRPr="00996D96" w:rsidRDefault="00DC0B93" w:rsidP="00B55226">
      <w:pPr>
        <w:ind w:firstLine="709"/>
        <w:jc w:val="both"/>
        <w:rPr>
          <w:lang w:bidi="uk-UA"/>
        </w:rPr>
      </w:pPr>
      <w:r w:rsidRPr="00996D96">
        <w:rPr>
          <w:lang w:bidi="uk-UA"/>
        </w:rPr>
        <w:t>ініціювання передачі в комунальну власність житла, вилученого на підставі судових рішень або визнаного в установленому законом порядку безхазяйним або від</w:t>
      </w:r>
      <w:r w:rsidR="002F1B50">
        <w:rPr>
          <w:lang w:bidi="uk-UA"/>
        </w:rPr>
        <w:t>у</w:t>
      </w:r>
      <w:r w:rsidRPr="00996D96">
        <w:rPr>
          <w:lang w:bidi="uk-UA"/>
        </w:rPr>
        <w:t>мерлим, для тимчасового проживання  внутрішньо переміщених осіб</w:t>
      </w:r>
      <w:r w:rsidR="001A28C4">
        <w:rPr>
          <w:lang w:bidi="uk-UA"/>
        </w:rPr>
        <w:t>.</w:t>
      </w:r>
    </w:p>
    <w:p w14:paraId="0F944714" w14:textId="6A935166" w:rsidR="0034210B" w:rsidRDefault="0034210B" w:rsidP="00B55226">
      <w:pPr>
        <w:ind w:firstLine="709"/>
        <w:jc w:val="both"/>
        <w:rPr>
          <w:bCs/>
        </w:rPr>
      </w:pPr>
      <w:bookmarkStart w:id="13" w:name="n48"/>
      <w:bookmarkStart w:id="14" w:name="n49"/>
      <w:bookmarkStart w:id="15" w:name="n50"/>
      <w:bookmarkStart w:id="16" w:name="n51"/>
      <w:bookmarkEnd w:id="13"/>
      <w:bookmarkEnd w:id="14"/>
      <w:bookmarkEnd w:id="15"/>
      <w:bookmarkEnd w:id="16"/>
      <w:r w:rsidRPr="00996D96">
        <w:rPr>
          <w:bCs/>
        </w:rPr>
        <w:lastRenderedPageBreak/>
        <w:t>Фінансування Програми здійснюватиметься за рахунок</w:t>
      </w:r>
      <w:r w:rsidR="00344269">
        <w:rPr>
          <w:bCs/>
        </w:rPr>
        <w:t xml:space="preserve"> та у межах</w:t>
      </w:r>
      <w:r w:rsidRPr="00996D96">
        <w:rPr>
          <w:bCs/>
        </w:rPr>
        <w:t xml:space="preserve"> коштів</w:t>
      </w:r>
      <w:r w:rsidR="00344269">
        <w:rPr>
          <w:bCs/>
        </w:rPr>
        <w:t>, передбачених для її реалізації в</w:t>
      </w:r>
      <w:r w:rsidR="00C9038D">
        <w:rPr>
          <w:bCs/>
        </w:rPr>
        <w:t xml:space="preserve"> державно</w:t>
      </w:r>
      <w:r w:rsidR="00344269">
        <w:rPr>
          <w:bCs/>
        </w:rPr>
        <w:t>му</w:t>
      </w:r>
      <w:r w:rsidR="00C9038D">
        <w:rPr>
          <w:bCs/>
        </w:rPr>
        <w:t>, обласно</w:t>
      </w:r>
      <w:r w:rsidR="00344269">
        <w:rPr>
          <w:bCs/>
        </w:rPr>
        <w:t>му</w:t>
      </w:r>
      <w:r w:rsidR="00C9038D">
        <w:rPr>
          <w:bCs/>
        </w:rPr>
        <w:t xml:space="preserve"> та місцевих бюджет</w:t>
      </w:r>
      <w:r w:rsidR="00344269">
        <w:rPr>
          <w:bCs/>
        </w:rPr>
        <w:t>ах на відповідний бюджетний період</w:t>
      </w:r>
      <w:r w:rsidR="00CD6FB1">
        <w:rPr>
          <w:bCs/>
        </w:rPr>
        <w:t>.</w:t>
      </w:r>
    </w:p>
    <w:p w14:paraId="59B706E3" w14:textId="77777777" w:rsidR="00B243EE" w:rsidRPr="00996D96" w:rsidRDefault="00B243EE" w:rsidP="00B55226">
      <w:pPr>
        <w:ind w:firstLine="709"/>
        <w:jc w:val="both"/>
        <w:rPr>
          <w:bCs/>
        </w:rPr>
      </w:pPr>
    </w:p>
    <w:p w14:paraId="69A7FCB0" w14:textId="77777777" w:rsidR="0034210B" w:rsidRPr="00F277FB" w:rsidRDefault="0034210B" w:rsidP="00B55226">
      <w:pPr>
        <w:autoSpaceDE w:val="0"/>
        <w:autoSpaceDN w:val="0"/>
        <w:adjustRightInd w:val="0"/>
        <w:jc w:val="center"/>
        <w:rPr>
          <w:b/>
        </w:rPr>
      </w:pPr>
      <w:bookmarkStart w:id="17" w:name="bookmark3"/>
      <w:r w:rsidRPr="00F277FB">
        <w:rPr>
          <w:b/>
          <w:bCs/>
        </w:rPr>
        <w:t xml:space="preserve">V. </w:t>
      </w:r>
      <w:r w:rsidRPr="00F277FB">
        <w:rPr>
          <w:b/>
        </w:rPr>
        <w:t>Перелік завдань і заходів Програми та результативні показники</w:t>
      </w:r>
      <w:bookmarkEnd w:id="17"/>
    </w:p>
    <w:p w14:paraId="6C95DC67" w14:textId="77777777" w:rsidR="0092094B" w:rsidRPr="00035DA3" w:rsidRDefault="0092094B" w:rsidP="00B55226">
      <w:pPr>
        <w:autoSpaceDE w:val="0"/>
        <w:autoSpaceDN w:val="0"/>
        <w:adjustRightInd w:val="0"/>
        <w:jc w:val="center"/>
        <w:rPr>
          <w:b/>
          <w:bCs/>
          <w:highlight w:val="yellow"/>
        </w:rPr>
      </w:pPr>
    </w:p>
    <w:p w14:paraId="33FAAC1A" w14:textId="1392AF69" w:rsidR="009E1CAB" w:rsidRPr="001005F0" w:rsidRDefault="00F277FB" w:rsidP="00B55226">
      <w:pPr>
        <w:pStyle w:val="1"/>
        <w:ind w:firstLine="720"/>
        <w:jc w:val="both"/>
        <w:rPr>
          <w:rFonts w:ascii="Times New Roman" w:hAnsi="Times New Roman" w:cs="Times New Roman"/>
          <w:sz w:val="28"/>
          <w:szCs w:val="28"/>
          <w:lang w:bidi="uk-UA"/>
        </w:rPr>
      </w:pPr>
      <w:r w:rsidRPr="00094271">
        <w:rPr>
          <w:rFonts w:ascii="Times New Roman" w:hAnsi="Times New Roman" w:cs="Times New Roman"/>
          <w:sz w:val="28"/>
          <w:szCs w:val="28"/>
          <w:lang w:bidi="uk-UA"/>
        </w:rPr>
        <w:t>П</w:t>
      </w:r>
      <w:r w:rsidR="0034210B" w:rsidRPr="00094271">
        <w:rPr>
          <w:rFonts w:ascii="Times New Roman" w:hAnsi="Times New Roman" w:cs="Times New Roman"/>
          <w:sz w:val="28"/>
          <w:szCs w:val="28"/>
          <w:lang w:bidi="uk-UA"/>
        </w:rPr>
        <w:t>ріоритетни</w:t>
      </w:r>
      <w:r w:rsidRPr="00094271">
        <w:rPr>
          <w:rFonts w:ascii="Times New Roman" w:hAnsi="Times New Roman" w:cs="Times New Roman"/>
          <w:sz w:val="28"/>
          <w:szCs w:val="28"/>
          <w:lang w:bidi="uk-UA"/>
        </w:rPr>
        <w:t>м</w:t>
      </w:r>
      <w:r w:rsidR="00094271">
        <w:rPr>
          <w:rFonts w:ascii="Times New Roman" w:hAnsi="Times New Roman" w:cs="Times New Roman"/>
          <w:sz w:val="28"/>
          <w:szCs w:val="28"/>
          <w:lang w:bidi="uk-UA"/>
        </w:rPr>
        <w:t>и</w:t>
      </w:r>
      <w:r w:rsidR="0034210B" w:rsidRPr="00094271">
        <w:rPr>
          <w:rFonts w:ascii="Times New Roman" w:hAnsi="Times New Roman" w:cs="Times New Roman"/>
          <w:sz w:val="28"/>
          <w:szCs w:val="28"/>
          <w:lang w:bidi="uk-UA"/>
        </w:rPr>
        <w:t xml:space="preserve"> завдан</w:t>
      </w:r>
      <w:r w:rsidRPr="00094271">
        <w:rPr>
          <w:rFonts w:ascii="Times New Roman" w:hAnsi="Times New Roman" w:cs="Times New Roman"/>
          <w:sz w:val="28"/>
          <w:szCs w:val="28"/>
          <w:lang w:bidi="uk-UA"/>
        </w:rPr>
        <w:t>ням</w:t>
      </w:r>
      <w:r w:rsidR="0034210B" w:rsidRPr="00094271">
        <w:rPr>
          <w:rFonts w:ascii="Times New Roman" w:hAnsi="Times New Roman" w:cs="Times New Roman"/>
          <w:sz w:val="28"/>
          <w:szCs w:val="28"/>
          <w:lang w:bidi="uk-UA"/>
        </w:rPr>
        <w:t xml:space="preserve"> Програми є </w:t>
      </w:r>
      <w:r w:rsidR="009E1CAB" w:rsidRPr="00094271">
        <w:rPr>
          <w:rFonts w:ascii="Times New Roman" w:hAnsi="Times New Roman" w:cs="Times New Roman"/>
          <w:sz w:val="28"/>
          <w:szCs w:val="28"/>
          <w:lang w:bidi="uk-UA"/>
        </w:rPr>
        <w:t xml:space="preserve">здійснення </w:t>
      </w:r>
      <w:r w:rsidR="00094271">
        <w:rPr>
          <w:rFonts w:ascii="Times New Roman" w:hAnsi="Times New Roman" w:cs="Times New Roman"/>
          <w:sz w:val="28"/>
          <w:szCs w:val="28"/>
          <w:lang w:bidi="uk-UA"/>
        </w:rPr>
        <w:t>комплексу заходів</w:t>
      </w:r>
      <w:r w:rsidR="004D621D">
        <w:rPr>
          <w:rFonts w:ascii="Times New Roman" w:hAnsi="Times New Roman" w:cs="Times New Roman"/>
          <w:sz w:val="28"/>
          <w:szCs w:val="28"/>
          <w:lang w:bidi="uk-UA"/>
        </w:rPr>
        <w:t>,</w:t>
      </w:r>
      <w:r w:rsidR="00094271">
        <w:rPr>
          <w:rFonts w:ascii="Times New Roman" w:hAnsi="Times New Roman" w:cs="Times New Roman"/>
          <w:sz w:val="28"/>
          <w:szCs w:val="28"/>
          <w:lang w:bidi="uk-UA"/>
        </w:rPr>
        <w:t xml:space="preserve"> що</w:t>
      </w:r>
      <w:r w:rsidRPr="00094271">
        <w:rPr>
          <w:rFonts w:ascii="Times New Roman" w:hAnsi="Times New Roman" w:cs="Times New Roman"/>
          <w:sz w:val="28"/>
          <w:szCs w:val="28"/>
          <w:lang w:bidi="uk-UA"/>
        </w:rPr>
        <w:t xml:space="preserve"> </w:t>
      </w:r>
      <w:r w:rsidR="009E1CAB" w:rsidRPr="00094271">
        <w:rPr>
          <w:rFonts w:ascii="Times New Roman" w:hAnsi="Times New Roman" w:cs="Times New Roman"/>
          <w:sz w:val="28"/>
          <w:szCs w:val="28"/>
          <w:lang w:bidi="uk-UA"/>
        </w:rPr>
        <w:t>сприя</w:t>
      </w:r>
      <w:r w:rsidRPr="00094271">
        <w:rPr>
          <w:rFonts w:ascii="Times New Roman" w:hAnsi="Times New Roman" w:cs="Times New Roman"/>
          <w:sz w:val="28"/>
          <w:szCs w:val="28"/>
          <w:lang w:bidi="uk-UA"/>
        </w:rPr>
        <w:t>тим</w:t>
      </w:r>
      <w:r w:rsidR="00094271">
        <w:rPr>
          <w:rFonts w:ascii="Times New Roman" w:hAnsi="Times New Roman" w:cs="Times New Roman"/>
          <w:sz w:val="28"/>
          <w:szCs w:val="28"/>
          <w:lang w:bidi="uk-UA"/>
        </w:rPr>
        <w:t>уть</w:t>
      </w:r>
      <w:r w:rsidR="009E1CAB" w:rsidRPr="00094271">
        <w:rPr>
          <w:rFonts w:ascii="Times New Roman" w:hAnsi="Times New Roman" w:cs="Times New Roman"/>
          <w:sz w:val="28"/>
          <w:szCs w:val="28"/>
          <w:lang w:bidi="uk-UA"/>
        </w:rPr>
        <w:t xml:space="preserve"> забезпеченню житлом внутрішньо переміщених осіб</w:t>
      </w:r>
      <w:r w:rsidR="00E2111B">
        <w:rPr>
          <w:rFonts w:ascii="Times New Roman" w:hAnsi="Times New Roman" w:cs="Times New Roman"/>
          <w:sz w:val="28"/>
          <w:szCs w:val="28"/>
          <w:lang w:bidi="uk-UA"/>
        </w:rPr>
        <w:t xml:space="preserve">, покращенню умов проживання, </w:t>
      </w:r>
      <w:r w:rsidR="001005F0" w:rsidRPr="001005F0">
        <w:rPr>
          <w:rFonts w:ascii="Times New Roman" w:hAnsi="Times New Roman" w:cs="Times New Roman"/>
          <w:bCs/>
          <w:sz w:val="28"/>
          <w:szCs w:val="28"/>
          <w:lang w:bidi="uk-UA"/>
        </w:rPr>
        <w:t>реалізаці</w:t>
      </w:r>
      <w:r w:rsidR="001005F0">
        <w:rPr>
          <w:rFonts w:ascii="Times New Roman" w:hAnsi="Times New Roman" w:cs="Times New Roman"/>
          <w:bCs/>
          <w:sz w:val="28"/>
          <w:szCs w:val="28"/>
          <w:lang w:bidi="uk-UA"/>
        </w:rPr>
        <w:t>ї</w:t>
      </w:r>
      <w:r w:rsidR="001005F0" w:rsidRPr="001005F0">
        <w:rPr>
          <w:rFonts w:ascii="Times New Roman" w:hAnsi="Times New Roman" w:cs="Times New Roman"/>
          <w:bCs/>
          <w:sz w:val="28"/>
          <w:szCs w:val="28"/>
          <w:lang w:bidi="uk-UA"/>
        </w:rPr>
        <w:t xml:space="preserve"> державної політики щодо житлових прав внутрішньо переміщених осіб</w:t>
      </w:r>
      <w:r w:rsidR="009E1CAB" w:rsidRPr="001005F0">
        <w:rPr>
          <w:rFonts w:ascii="Times New Roman" w:hAnsi="Times New Roman" w:cs="Times New Roman"/>
          <w:sz w:val="28"/>
          <w:szCs w:val="28"/>
          <w:lang w:bidi="uk-UA"/>
        </w:rPr>
        <w:t>.</w:t>
      </w:r>
    </w:p>
    <w:p w14:paraId="32A92DB9" w14:textId="77777777" w:rsidR="00F22F46" w:rsidRDefault="0034210B" w:rsidP="00B55226">
      <w:pPr>
        <w:pStyle w:val="1"/>
        <w:ind w:firstLine="720"/>
        <w:jc w:val="both"/>
        <w:rPr>
          <w:rFonts w:ascii="Times New Roman" w:hAnsi="Times New Roman" w:cs="Times New Roman"/>
          <w:sz w:val="28"/>
          <w:szCs w:val="28"/>
          <w:lang w:bidi="uk-UA"/>
        </w:rPr>
      </w:pPr>
      <w:r w:rsidRPr="003161F2">
        <w:rPr>
          <w:rFonts w:ascii="Times New Roman" w:hAnsi="Times New Roman" w:cs="Times New Roman"/>
          <w:sz w:val="28"/>
          <w:szCs w:val="28"/>
          <w:lang w:bidi="uk-UA"/>
        </w:rPr>
        <w:t>Програма передбачає виконання таких завдань:</w:t>
      </w:r>
    </w:p>
    <w:p w14:paraId="29ED1C95" w14:textId="77777777" w:rsidR="00344269" w:rsidRPr="00AB747E" w:rsidRDefault="00344269" w:rsidP="00344269">
      <w:pPr>
        <w:pStyle w:val="1"/>
        <w:ind w:firstLine="709"/>
        <w:jc w:val="both"/>
        <w:rPr>
          <w:rFonts w:ascii="Times New Roman" w:hAnsi="Times New Roman" w:cs="Times New Roman"/>
          <w:sz w:val="28"/>
          <w:szCs w:val="28"/>
          <w:lang w:bidi="uk-UA"/>
        </w:rPr>
      </w:pPr>
      <w:r w:rsidRPr="00AB747E">
        <w:rPr>
          <w:rFonts w:ascii="Times New Roman" w:hAnsi="Times New Roman" w:cs="Times New Roman"/>
          <w:sz w:val="28"/>
          <w:szCs w:val="28"/>
          <w:lang w:bidi="uk-UA"/>
        </w:rPr>
        <w:t>створення умов і можливостей для забезпечення житлом внутрішньо переміщених осіб;</w:t>
      </w:r>
    </w:p>
    <w:p w14:paraId="1F4BE89A" w14:textId="3362F180" w:rsidR="00AB747E" w:rsidRDefault="00AB747E" w:rsidP="00B55226">
      <w:pPr>
        <w:pStyle w:val="1"/>
        <w:ind w:firstLine="720"/>
        <w:jc w:val="both"/>
        <w:rPr>
          <w:rFonts w:ascii="Times New Roman" w:hAnsi="Times New Roman" w:cs="Times New Roman"/>
          <w:sz w:val="28"/>
          <w:szCs w:val="28"/>
          <w:lang w:bidi="uk-UA"/>
        </w:rPr>
      </w:pPr>
      <w:r>
        <w:rPr>
          <w:rFonts w:ascii="Times New Roman" w:hAnsi="Times New Roman" w:cs="Times New Roman"/>
          <w:sz w:val="28"/>
          <w:szCs w:val="28"/>
          <w:lang w:bidi="uk-UA"/>
        </w:rPr>
        <w:t>створення фонду житла для тимчасового проживання внутрішньо переміщених осіб</w:t>
      </w:r>
      <w:r w:rsidR="00344269">
        <w:rPr>
          <w:rFonts w:ascii="Times New Roman" w:hAnsi="Times New Roman" w:cs="Times New Roman"/>
          <w:sz w:val="28"/>
          <w:szCs w:val="28"/>
          <w:lang w:bidi="uk-UA"/>
        </w:rPr>
        <w:t>,</w:t>
      </w:r>
      <w:r w:rsidR="002C13C4">
        <w:rPr>
          <w:rFonts w:ascii="Times New Roman" w:hAnsi="Times New Roman" w:cs="Times New Roman"/>
          <w:sz w:val="28"/>
          <w:szCs w:val="28"/>
          <w:lang w:bidi="uk-UA"/>
        </w:rPr>
        <w:t xml:space="preserve"> які потребують тимчасового житла;</w:t>
      </w:r>
    </w:p>
    <w:p w14:paraId="3E271FFB" w14:textId="77777777" w:rsidR="002C13C4" w:rsidRPr="007A6722" w:rsidRDefault="007A6722" w:rsidP="00B55226">
      <w:pPr>
        <w:pStyle w:val="1"/>
        <w:ind w:firstLine="720"/>
        <w:jc w:val="both"/>
        <w:rPr>
          <w:rFonts w:ascii="Times New Roman" w:hAnsi="Times New Roman" w:cs="Times New Roman"/>
          <w:sz w:val="28"/>
          <w:szCs w:val="28"/>
          <w:lang w:bidi="uk-UA"/>
        </w:rPr>
      </w:pPr>
      <w:r w:rsidRPr="007A6722">
        <w:rPr>
          <w:rFonts w:ascii="Times New Roman" w:hAnsi="Times New Roman" w:cs="Times New Roman"/>
          <w:sz w:val="28"/>
          <w:szCs w:val="28"/>
          <w:lang w:bidi="uk-UA"/>
        </w:rPr>
        <w:t>прийняття (продовження</w:t>
      </w:r>
      <w:r>
        <w:rPr>
          <w:rFonts w:ascii="Times New Roman" w:hAnsi="Times New Roman" w:cs="Times New Roman"/>
          <w:sz w:val="28"/>
          <w:szCs w:val="28"/>
          <w:lang w:bidi="uk-UA"/>
        </w:rPr>
        <w:t xml:space="preserve"> існуючих</w:t>
      </w:r>
      <w:r w:rsidRPr="007A6722">
        <w:rPr>
          <w:rFonts w:ascii="Times New Roman" w:hAnsi="Times New Roman" w:cs="Times New Roman"/>
          <w:sz w:val="28"/>
          <w:szCs w:val="28"/>
          <w:lang w:bidi="uk-UA"/>
        </w:rPr>
        <w:t>) місцевих програм забезпечення житлом внутрішньо переміщених осіб</w:t>
      </w:r>
      <w:r>
        <w:rPr>
          <w:rFonts w:ascii="Times New Roman" w:hAnsi="Times New Roman" w:cs="Times New Roman"/>
          <w:sz w:val="28"/>
          <w:szCs w:val="28"/>
          <w:lang w:bidi="uk-UA"/>
        </w:rPr>
        <w:t>;</w:t>
      </w:r>
    </w:p>
    <w:p w14:paraId="493FCE82" w14:textId="77777777" w:rsidR="004E7B12" w:rsidRPr="00AB747E" w:rsidRDefault="009E1CAB" w:rsidP="00B55226">
      <w:pPr>
        <w:pStyle w:val="1"/>
        <w:ind w:firstLine="709"/>
        <w:jc w:val="both"/>
        <w:rPr>
          <w:rFonts w:ascii="Times New Roman" w:hAnsi="Times New Roman" w:cs="Times New Roman"/>
          <w:sz w:val="28"/>
          <w:szCs w:val="28"/>
          <w:lang w:bidi="uk-UA"/>
        </w:rPr>
      </w:pPr>
      <w:r w:rsidRPr="00AB747E">
        <w:rPr>
          <w:rFonts w:ascii="Times New Roman" w:hAnsi="Times New Roman" w:cs="Times New Roman"/>
          <w:sz w:val="28"/>
          <w:szCs w:val="28"/>
          <w:lang w:bidi="uk-UA"/>
        </w:rPr>
        <w:t>забезпечення належних умов проживання внутрішньо переміщених осіб;</w:t>
      </w:r>
    </w:p>
    <w:p w14:paraId="2FE225AC" w14:textId="77777777" w:rsidR="009E1CAB" w:rsidRPr="00AB747E" w:rsidRDefault="006F0C54" w:rsidP="00B55226">
      <w:pPr>
        <w:pStyle w:val="1"/>
        <w:ind w:firstLine="709"/>
        <w:jc w:val="both"/>
        <w:rPr>
          <w:rFonts w:ascii="Times New Roman" w:hAnsi="Times New Roman" w:cs="Times New Roman"/>
          <w:sz w:val="28"/>
          <w:szCs w:val="28"/>
          <w:lang w:bidi="uk-UA"/>
        </w:rPr>
      </w:pPr>
      <w:r w:rsidRPr="00AB747E">
        <w:rPr>
          <w:rFonts w:ascii="Times New Roman" w:hAnsi="Times New Roman" w:cs="Times New Roman"/>
          <w:sz w:val="28"/>
          <w:szCs w:val="28"/>
          <w:lang w:bidi="uk-UA"/>
        </w:rPr>
        <w:t>реалізація державної політики щодо дотримання житлових прав внутрішньо переміщених осіб;</w:t>
      </w:r>
    </w:p>
    <w:p w14:paraId="11CC062A" w14:textId="61758BB0" w:rsidR="009E1CAB" w:rsidRDefault="006F0C54" w:rsidP="00B55226">
      <w:pPr>
        <w:pStyle w:val="1"/>
        <w:ind w:firstLine="709"/>
        <w:jc w:val="both"/>
        <w:rPr>
          <w:rFonts w:ascii="Times New Roman" w:hAnsi="Times New Roman" w:cs="Times New Roman"/>
          <w:sz w:val="28"/>
          <w:szCs w:val="28"/>
          <w:lang w:bidi="uk-UA"/>
        </w:rPr>
      </w:pPr>
      <w:r w:rsidRPr="00AB747E">
        <w:rPr>
          <w:rFonts w:ascii="Times New Roman" w:hAnsi="Times New Roman" w:cs="Times New Roman"/>
          <w:sz w:val="28"/>
          <w:szCs w:val="28"/>
          <w:lang w:bidi="uk-UA"/>
        </w:rPr>
        <w:t>надання методичної допомоги та проведення інформаційно-роз’яснювальної роботи</w:t>
      </w:r>
      <w:r w:rsidR="006632C4">
        <w:rPr>
          <w:rFonts w:ascii="Times New Roman" w:hAnsi="Times New Roman" w:cs="Times New Roman"/>
          <w:sz w:val="28"/>
          <w:szCs w:val="28"/>
          <w:lang w:bidi="uk-UA"/>
        </w:rPr>
        <w:t>;</w:t>
      </w:r>
    </w:p>
    <w:p w14:paraId="4FB4DA57" w14:textId="67E7D6DE" w:rsidR="006632C4" w:rsidRPr="00AB747E" w:rsidRDefault="006632C4" w:rsidP="00B55226">
      <w:pPr>
        <w:pStyle w:val="1"/>
        <w:ind w:firstLine="709"/>
        <w:jc w:val="both"/>
        <w:rPr>
          <w:rFonts w:ascii="Times New Roman" w:hAnsi="Times New Roman" w:cs="Times New Roman"/>
          <w:sz w:val="28"/>
          <w:szCs w:val="28"/>
          <w:lang w:bidi="uk-UA"/>
        </w:rPr>
      </w:pPr>
      <w:r w:rsidRPr="006632C4">
        <w:rPr>
          <w:rFonts w:ascii="Times New Roman" w:hAnsi="Times New Roman" w:cs="Times New Roman"/>
          <w:sz w:val="28"/>
          <w:szCs w:val="28"/>
          <w:lang w:bidi="uk-UA"/>
        </w:rPr>
        <w:t>фінансової підтримки внутрішньо переміщених осіб</w:t>
      </w:r>
      <w:r>
        <w:rPr>
          <w:rFonts w:ascii="Times New Roman" w:hAnsi="Times New Roman" w:cs="Times New Roman"/>
          <w:sz w:val="28"/>
          <w:szCs w:val="28"/>
          <w:lang w:bidi="uk-UA"/>
        </w:rPr>
        <w:t>.</w:t>
      </w:r>
    </w:p>
    <w:p w14:paraId="5B152218" w14:textId="2638F7F7" w:rsidR="0034210B" w:rsidRPr="007A6722" w:rsidRDefault="0034210B" w:rsidP="00B55226">
      <w:pPr>
        <w:pStyle w:val="1"/>
        <w:ind w:firstLine="720"/>
        <w:jc w:val="both"/>
        <w:rPr>
          <w:rFonts w:ascii="Times New Roman" w:hAnsi="Times New Roman" w:cs="Times New Roman"/>
          <w:sz w:val="28"/>
          <w:szCs w:val="28"/>
          <w:lang w:bidi="uk-UA"/>
        </w:rPr>
      </w:pPr>
      <w:r w:rsidRPr="007A6722">
        <w:rPr>
          <w:rFonts w:ascii="Times New Roman" w:hAnsi="Times New Roman" w:cs="Times New Roman"/>
          <w:sz w:val="28"/>
          <w:szCs w:val="28"/>
          <w:lang w:bidi="uk-UA"/>
        </w:rPr>
        <w:t xml:space="preserve">Виконання завдань, передбачених Програмою, забезпечить досягнення </w:t>
      </w:r>
      <w:r w:rsidR="004D621D">
        <w:rPr>
          <w:rFonts w:ascii="Times New Roman" w:hAnsi="Times New Roman" w:cs="Times New Roman"/>
          <w:sz w:val="28"/>
          <w:szCs w:val="28"/>
          <w:lang w:bidi="uk-UA"/>
        </w:rPr>
        <w:t xml:space="preserve">таких </w:t>
      </w:r>
      <w:r w:rsidRPr="007A6722">
        <w:rPr>
          <w:rFonts w:ascii="Times New Roman" w:hAnsi="Times New Roman" w:cs="Times New Roman"/>
          <w:sz w:val="28"/>
          <w:szCs w:val="28"/>
          <w:lang w:bidi="uk-UA"/>
        </w:rPr>
        <w:t>результатів:</w:t>
      </w:r>
    </w:p>
    <w:p w14:paraId="54C9CC55" w14:textId="77777777" w:rsidR="0034210B" w:rsidRDefault="0034210B" w:rsidP="00B55226">
      <w:pPr>
        <w:pStyle w:val="1"/>
        <w:ind w:firstLine="709"/>
        <w:jc w:val="both"/>
        <w:rPr>
          <w:rFonts w:ascii="Times New Roman" w:hAnsi="Times New Roman" w:cs="Times New Roman"/>
          <w:sz w:val="28"/>
          <w:szCs w:val="28"/>
          <w:lang w:bidi="uk-UA"/>
        </w:rPr>
      </w:pPr>
      <w:r w:rsidRPr="007A6722">
        <w:rPr>
          <w:rFonts w:ascii="Times New Roman" w:hAnsi="Times New Roman" w:cs="Times New Roman"/>
          <w:sz w:val="28"/>
          <w:szCs w:val="28"/>
          <w:lang w:bidi="uk-UA"/>
        </w:rPr>
        <w:t>реалізація права на житло внутрішньо переміщених осіб;</w:t>
      </w:r>
    </w:p>
    <w:p w14:paraId="5CB0BC02" w14:textId="77777777" w:rsidR="0034210B" w:rsidRPr="007A6722" w:rsidRDefault="0034210B" w:rsidP="00B55226">
      <w:pPr>
        <w:pStyle w:val="1"/>
        <w:ind w:firstLine="709"/>
        <w:jc w:val="both"/>
        <w:rPr>
          <w:rFonts w:ascii="Times New Roman" w:hAnsi="Times New Roman" w:cs="Times New Roman"/>
          <w:sz w:val="28"/>
          <w:szCs w:val="28"/>
          <w:lang w:bidi="uk-UA"/>
        </w:rPr>
      </w:pPr>
      <w:r w:rsidRPr="007A6722">
        <w:rPr>
          <w:rFonts w:ascii="Times New Roman" w:hAnsi="Times New Roman" w:cs="Times New Roman"/>
          <w:sz w:val="28"/>
          <w:szCs w:val="28"/>
          <w:lang w:bidi="uk-UA"/>
        </w:rPr>
        <w:t>створення умов і можливостей для інтеграції внутрішньо переміщених осіб у приймаючі громади;</w:t>
      </w:r>
    </w:p>
    <w:p w14:paraId="5D20856B" w14:textId="195345A5" w:rsidR="004D621D" w:rsidRDefault="004D621D" w:rsidP="004D621D">
      <w:pPr>
        <w:pStyle w:val="1"/>
        <w:ind w:firstLine="709"/>
        <w:jc w:val="both"/>
        <w:rPr>
          <w:rFonts w:ascii="Times New Roman" w:hAnsi="Times New Roman" w:cs="Times New Roman"/>
          <w:sz w:val="28"/>
          <w:szCs w:val="28"/>
          <w:lang w:bidi="uk-UA"/>
        </w:rPr>
      </w:pPr>
      <w:r>
        <w:rPr>
          <w:rFonts w:ascii="Times New Roman" w:hAnsi="Times New Roman" w:cs="Times New Roman"/>
          <w:sz w:val="28"/>
          <w:szCs w:val="28"/>
          <w:lang w:bidi="uk-UA"/>
        </w:rPr>
        <w:t>забезпечення</w:t>
      </w:r>
      <w:r w:rsidRPr="007A6722">
        <w:rPr>
          <w:rFonts w:ascii="Times New Roman" w:hAnsi="Times New Roman" w:cs="Times New Roman"/>
          <w:sz w:val="28"/>
          <w:szCs w:val="28"/>
          <w:lang w:bidi="uk-UA"/>
        </w:rPr>
        <w:t xml:space="preserve"> державн</w:t>
      </w:r>
      <w:r>
        <w:rPr>
          <w:rFonts w:ascii="Times New Roman" w:hAnsi="Times New Roman" w:cs="Times New Roman"/>
          <w:sz w:val="28"/>
          <w:szCs w:val="28"/>
          <w:lang w:bidi="uk-UA"/>
        </w:rPr>
        <w:t>их гарантій в частині</w:t>
      </w:r>
      <w:r w:rsidRPr="007A6722">
        <w:rPr>
          <w:rFonts w:ascii="Times New Roman" w:hAnsi="Times New Roman" w:cs="Times New Roman"/>
          <w:sz w:val="28"/>
          <w:szCs w:val="28"/>
          <w:lang w:bidi="uk-UA"/>
        </w:rPr>
        <w:t xml:space="preserve"> дотримання житлових прав внутрішньо переміщених осіб</w:t>
      </w:r>
      <w:r>
        <w:rPr>
          <w:rFonts w:ascii="Times New Roman" w:hAnsi="Times New Roman" w:cs="Times New Roman"/>
          <w:sz w:val="28"/>
          <w:szCs w:val="28"/>
          <w:lang w:bidi="uk-UA"/>
        </w:rPr>
        <w:t>;</w:t>
      </w:r>
    </w:p>
    <w:p w14:paraId="03297E7C" w14:textId="6120D368" w:rsidR="0034210B" w:rsidRPr="007A6722" w:rsidRDefault="0034210B" w:rsidP="00B55226">
      <w:pPr>
        <w:pStyle w:val="1"/>
        <w:ind w:firstLine="709"/>
        <w:jc w:val="both"/>
        <w:rPr>
          <w:rFonts w:ascii="Times New Roman" w:hAnsi="Times New Roman" w:cs="Times New Roman"/>
          <w:sz w:val="28"/>
          <w:szCs w:val="28"/>
        </w:rPr>
      </w:pPr>
      <w:r w:rsidRPr="007A6722">
        <w:rPr>
          <w:rFonts w:ascii="Times New Roman" w:hAnsi="Times New Roman" w:cs="Times New Roman"/>
          <w:sz w:val="28"/>
          <w:szCs w:val="28"/>
          <w:lang w:bidi="uk-UA"/>
        </w:rPr>
        <w:t xml:space="preserve">зменшення конфліктної чутливості в </w:t>
      </w:r>
      <w:r w:rsidRPr="007A6722">
        <w:rPr>
          <w:rFonts w:ascii="Times New Roman" w:hAnsi="Times New Roman" w:cs="Times New Roman"/>
          <w:sz w:val="28"/>
          <w:szCs w:val="28"/>
          <w:lang w:bidi="ru-RU"/>
        </w:rPr>
        <w:t xml:space="preserve">громадах, </w:t>
      </w:r>
      <w:r w:rsidRPr="007A6722">
        <w:rPr>
          <w:rFonts w:ascii="Times New Roman" w:hAnsi="Times New Roman" w:cs="Times New Roman"/>
          <w:sz w:val="28"/>
          <w:szCs w:val="28"/>
          <w:lang w:bidi="uk-UA"/>
        </w:rPr>
        <w:t>посилення соціальної згуртованості всередині громад</w:t>
      </w:r>
      <w:r w:rsidR="004D621D">
        <w:rPr>
          <w:rFonts w:ascii="Times New Roman" w:hAnsi="Times New Roman" w:cs="Times New Roman"/>
          <w:sz w:val="28"/>
          <w:szCs w:val="28"/>
          <w:lang w:bidi="uk-UA"/>
        </w:rPr>
        <w:t>.</w:t>
      </w:r>
      <w:r w:rsidRPr="007A6722">
        <w:rPr>
          <w:rFonts w:ascii="Times New Roman" w:hAnsi="Times New Roman" w:cs="Times New Roman"/>
          <w:sz w:val="28"/>
          <w:szCs w:val="28"/>
          <w:lang w:bidi="uk-UA"/>
        </w:rPr>
        <w:t xml:space="preserve"> </w:t>
      </w:r>
    </w:p>
    <w:p w14:paraId="40362116" w14:textId="77777777" w:rsidR="006632C4" w:rsidRDefault="006632C4" w:rsidP="00B55226">
      <w:pPr>
        <w:pStyle w:val="1"/>
        <w:jc w:val="center"/>
        <w:rPr>
          <w:rFonts w:ascii="Times New Roman" w:hAnsi="Times New Roman" w:cs="Times New Roman"/>
          <w:b/>
          <w:sz w:val="28"/>
          <w:szCs w:val="28"/>
          <w:lang w:bidi="uk-UA"/>
        </w:rPr>
      </w:pPr>
    </w:p>
    <w:p w14:paraId="1A716753" w14:textId="77777777" w:rsidR="00E675AC" w:rsidRDefault="0034210B" w:rsidP="00E675AC">
      <w:pPr>
        <w:pStyle w:val="1"/>
        <w:jc w:val="center"/>
        <w:rPr>
          <w:rFonts w:ascii="Times New Roman" w:hAnsi="Times New Roman" w:cs="Times New Roman"/>
          <w:b/>
          <w:sz w:val="28"/>
          <w:szCs w:val="28"/>
          <w:lang w:bidi="uk-UA"/>
        </w:rPr>
      </w:pPr>
      <w:r w:rsidRPr="00456C11">
        <w:rPr>
          <w:rFonts w:ascii="Times New Roman" w:hAnsi="Times New Roman" w:cs="Times New Roman"/>
          <w:b/>
          <w:sz w:val="28"/>
          <w:szCs w:val="28"/>
          <w:lang w:bidi="uk-UA"/>
        </w:rPr>
        <w:t>VI. Напрями діяльності та заходи Програми</w:t>
      </w:r>
    </w:p>
    <w:p w14:paraId="079579BC" w14:textId="77777777" w:rsidR="00E675AC" w:rsidRDefault="00E675AC" w:rsidP="00E675AC">
      <w:pPr>
        <w:pStyle w:val="1"/>
        <w:jc w:val="center"/>
        <w:rPr>
          <w:rFonts w:ascii="Times New Roman" w:hAnsi="Times New Roman" w:cs="Times New Roman"/>
          <w:b/>
          <w:sz w:val="28"/>
          <w:szCs w:val="28"/>
          <w:lang w:bidi="uk-UA"/>
        </w:rPr>
      </w:pPr>
    </w:p>
    <w:p w14:paraId="1FB18F37" w14:textId="0B95A988" w:rsidR="00586C18" w:rsidRPr="00E675AC" w:rsidRDefault="0034210B" w:rsidP="00E675AC">
      <w:pPr>
        <w:pStyle w:val="1"/>
        <w:ind w:firstLine="709"/>
        <w:jc w:val="both"/>
        <w:rPr>
          <w:rFonts w:ascii="Times New Roman" w:hAnsi="Times New Roman" w:cs="Times New Roman"/>
          <w:b/>
          <w:sz w:val="28"/>
          <w:szCs w:val="28"/>
          <w:lang w:bidi="uk-UA"/>
        </w:rPr>
      </w:pPr>
      <w:r w:rsidRPr="00456C11">
        <w:rPr>
          <w:rFonts w:ascii="Times New Roman" w:hAnsi="Times New Roman" w:cs="Times New Roman"/>
          <w:sz w:val="28"/>
          <w:szCs w:val="28"/>
          <w:lang w:bidi="uk-UA"/>
        </w:rPr>
        <w:t xml:space="preserve">Напрями діяльності та заходи Програми </w:t>
      </w:r>
      <w:r w:rsidR="00617A3A">
        <w:rPr>
          <w:rFonts w:ascii="Times New Roman" w:hAnsi="Times New Roman" w:cs="Times New Roman"/>
          <w:sz w:val="28"/>
          <w:szCs w:val="28"/>
          <w:lang w:bidi="uk-UA"/>
        </w:rPr>
        <w:t>наведено</w:t>
      </w:r>
      <w:r w:rsidRPr="00456C11">
        <w:rPr>
          <w:rFonts w:ascii="Times New Roman" w:hAnsi="Times New Roman" w:cs="Times New Roman"/>
          <w:sz w:val="28"/>
          <w:szCs w:val="28"/>
          <w:lang w:bidi="uk-UA"/>
        </w:rPr>
        <w:t xml:space="preserve"> в додатку </w:t>
      </w:r>
      <w:r w:rsidR="00750DE6" w:rsidRPr="00456C11">
        <w:rPr>
          <w:rFonts w:ascii="Times New Roman" w:hAnsi="Times New Roman" w:cs="Times New Roman"/>
          <w:sz w:val="28"/>
          <w:szCs w:val="28"/>
          <w:lang w:bidi="uk-UA"/>
        </w:rPr>
        <w:t>3</w:t>
      </w:r>
      <w:r w:rsidR="00A51A2F" w:rsidRPr="00456C11">
        <w:rPr>
          <w:rFonts w:ascii="Times New Roman" w:hAnsi="Times New Roman" w:cs="Times New Roman"/>
          <w:sz w:val="28"/>
          <w:szCs w:val="28"/>
          <w:lang w:bidi="uk-UA"/>
        </w:rPr>
        <w:t xml:space="preserve"> до Програми</w:t>
      </w:r>
      <w:r w:rsidRPr="00456C11">
        <w:rPr>
          <w:rFonts w:ascii="Times New Roman" w:hAnsi="Times New Roman" w:cs="Times New Roman"/>
          <w:sz w:val="28"/>
          <w:szCs w:val="28"/>
          <w:lang w:bidi="uk-UA"/>
        </w:rPr>
        <w:t>.</w:t>
      </w:r>
    </w:p>
    <w:p w14:paraId="79CFFF5A" w14:textId="77777777" w:rsidR="00621EBB" w:rsidRPr="00035DA3" w:rsidRDefault="00621EBB" w:rsidP="00E675AC">
      <w:pPr>
        <w:autoSpaceDE w:val="0"/>
        <w:autoSpaceDN w:val="0"/>
        <w:adjustRightInd w:val="0"/>
        <w:ind w:firstLine="709"/>
        <w:jc w:val="center"/>
        <w:rPr>
          <w:b/>
          <w:bCs/>
          <w:highlight w:val="yellow"/>
          <w:lang w:bidi="uk-UA"/>
        </w:rPr>
      </w:pPr>
    </w:p>
    <w:p w14:paraId="3B841FC0" w14:textId="77777777" w:rsidR="00586C18" w:rsidRPr="008B5147" w:rsidRDefault="000737BE" w:rsidP="00E675AC">
      <w:pPr>
        <w:autoSpaceDE w:val="0"/>
        <w:autoSpaceDN w:val="0"/>
        <w:adjustRightInd w:val="0"/>
        <w:ind w:firstLine="709"/>
        <w:jc w:val="center"/>
        <w:rPr>
          <w:b/>
          <w:bCs/>
        </w:rPr>
      </w:pPr>
      <w:r w:rsidRPr="008B5147">
        <w:rPr>
          <w:b/>
          <w:bCs/>
          <w:lang w:bidi="uk-UA"/>
        </w:rPr>
        <w:t>VIIІ</w:t>
      </w:r>
      <w:r w:rsidR="00586C18" w:rsidRPr="008B5147">
        <w:rPr>
          <w:b/>
          <w:bCs/>
        </w:rPr>
        <w:t>. Координація та контроль за ходом виконання Програми</w:t>
      </w:r>
    </w:p>
    <w:p w14:paraId="56C2CC8F" w14:textId="77777777" w:rsidR="0092094B" w:rsidRPr="008B5147" w:rsidRDefault="0092094B" w:rsidP="00E675AC">
      <w:pPr>
        <w:autoSpaceDE w:val="0"/>
        <w:autoSpaceDN w:val="0"/>
        <w:adjustRightInd w:val="0"/>
        <w:ind w:firstLine="709"/>
        <w:jc w:val="center"/>
        <w:rPr>
          <w:b/>
          <w:bCs/>
        </w:rPr>
      </w:pPr>
    </w:p>
    <w:p w14:paraId="0A2E728D" w14:textId="2D741809" w:rsidR="00586C18" w:rsidRPr="008B5147" w:rsidRDefault="00586C18" w:rsidP="00E675AC">
      <w:pPr>
        <w:ind w:firstLine="709"/>
        <w:jc w:val="both"/>
      </w:pPr>
      <w:r w:rsidRPr="008B5147">
        <w:t xml:space="preserve">Контроль за виконанням Програми здійснює Рівненська </w:t>
      </w:r>
      <w:r w:rsidR="00E05A0E" w:rsidRPr="008B5147">
        <w:t xml:space="preserve">обласна </w:t>
      </w:r>
      <w:r w:rsidR="0052246A">
        <w:t>військова</w:t>
      </w:r>
      <w:r w:rsidR="00E05A0E" w:rsidRPr="008B5147">
        <w:t xml:space="preserve"> адміністрація</w:t>
      </w:r>
      <w:r w:rsidR="0052246A">
        <w:t>.</w:t>
      </w:r>
    </w:p>
    <w:p w14:paraId="32ED5494" w14:textId="7D1BDC02" w:rsidR="000737BE" w:rsidRPr="008B5147" w:rsidRDefault="000737BE" w:rsidP="00E675AC">
      <w:pPr>
        <w:ind w:firstLine="709"/>
        <w:jc w:val="both"/>
        <w:rPr>
          <w:lang w:bidi="uk-UA"/>
        </w:rPr>
      </w:pPr>
      <w:r w:rsidRPr="008B5147">
        <w:rPr>
          <w:lang w:bidi="uk-UA"/>
        </w:rPr>
        <w:t xml:space="preserve">Реалізація заходів Програми покладається на структурні підрозділи обласної державної адміністрації: </w:t>
      </w:r>
      <w:r w:rsidR="00FF6D90" w:rsidRPr="008B5147">
        <w:rPr>
          <w:lang w:bidi="uk-UA"/>
        </w:rPr>
        <w:t xml:space="preserve">департамент соціальної політики, </w:t>
      </w:r>
      <w:r w:rsidR="0038047D">
        <w:rPr>
          <w:lang w:bidi="uk-UA"/>
        </w:rPr>
        <w:t xml:space="preserve">департамент економічного розвитку і торгівлі, </w:t>
      </w:r>
      <w:r w:rsidR="00FF6D90" w:rsidRPr="008B5147">
        <w:t>департамент житлово-</w:t>
      </w:r>
      <w:r w:rsidR="00FF6D90" w:rsidRPr="008B5147">
        <w:lastRenderedPageBreak/>
        <w:t>комунального господарства, енергетики та енергоефективності,</w:t>
      </w:r>
      <w:r w:rsidR="00F4105C">
        <w:t xml:space="preserve"> </w:t>
      </w:r>
      <w:r w:rsidR="00F4656A">
        <w:t xml:space="preserve">департамент з питань будівництва та архітектури, </w:t>
      </w:r>
      <w:r w:rsidR="00F4105C">
        <w:t>д</w:t>
      </w:r>
      <w:r w:rsidR="00F4105C" w:rsidRPr="00F84882">
        <w:t>епартамент цифрової трансформації та суспільних комунікацій</w:t>
      </w:r>
      <w:r w:rsidR="00F4105C">
        <w:t>,</w:t>
      </w:r>
      <w:r w:rsidR="008B5147" w:rsidRPr="008B5147">
        <w:rPr>
          <w:sz w:val="22"/>
          <w:szCs w:val="22"/>
        </w:rPr>
        <w:t xml:space="preserve"> </w:t>
      </w:r>
      <w:r w:rsidR="008B5147" w:rsidRPr="008B5147">
        <w:t xml:space="preserve">управління з питань ветеранської політики </w:t>
      </w:r>
      <w:r w:rsidR="008B5147" w:rsidRPr="008B5147">
        <w:rPr>
          <w:lang w:bidi="uk-UA"/>
        </w:rPr>
        <w:t>облдержадміністрації</w:t>
      </w:r>
      <w:r w:rsidR="008B5147">
        <w:t xml:space="preserve">, </w:t>
      </w:r>
      <w:r w:rsidR="008B5147" w:rsidRPr="008B5147">
        <w:t xml:space="preserve">Головне управління </w:t>
      </w:r>
      <w:r w:rsidR="004E7587">
        <w:t>Н</w:t>
      </w:r>
      <w:r w:rsidR="008B5147" w:rsidRPr="008B5147">
        <w:t>аціональної соціальної сервісної служби в Рівненській області</w:t>
      </w:r>
      <w:r w:rsidR="00590AB4">
        <w:t xml:space="preserve"> (за згодою)</w:t>
      </w:r>
      <w:r w:rsidR="008B5147" w:rsidRPr="008B5147">
        <w:t xml:space="preserve">, Головне управління Пенсійного </w:t>
      </w:r>
      <w:r w:rsidR="00F4656A">
        <w:t>ф</w:t>
      </w:r>
      <w:r w:rsidR="008B5147" w:rsidRPr="008B5147">
        <w:t>онду України в Рівненській області</w:t>
      </w:r>
      <w:r w:rsidR="00590AB4">
        <w:t xml:space="preserve"> (за згодою)</w:t>
      </w:r>
      <w:r w:rsidR="008B5147">
        <w:t>,</w:t>
      </w:r>
      <w:r w:rsidR="00FF6D90" w:rsidRPr="008B5147">
        <w:t xml:space="preserve"> а також </w:t>
      </w:r>
      <w:r w:rsidRPr="008B5147">
        <w:rPr>
          <w:lang w:bidi="uk-UA"/>
        </w:rPr>
        <w:t xml:space="preserve"> районні державні адміністрації, </w:t>
      </w:r>
      <w:r w:rsidR="00AF5E53">
        <w:rPr>
          <w:lang w:bidi="uk-UA"/>
        </w:rPr>
        <w:t xml:space="preserve">виконавчі </w:t>
      </w:r>
      <w:r w:rsidR="009A54F5">
        <w:rPr>
          <w:lang w:bidi="uk-UA"/>
        </w:rPr>
        <w:t>органи</w:t>
      </w:r>
      <w:r w:rsidR="00AF5E53">
        <w:rPr>
          <w:lang w:bidi="uk-UA"/>
        </w:rPr>
        <w:t xml:space="preserve"> сільських, селищних, міських рад.</w:t>
      </w:r>
    </w:p>
    <w:p w14:paraId="55D284EF" w14:textId="77777777" w:rsidR="000737BE" w:rsidRPr="008B5147" w:rsidRDefault="00FF6D90" w:rsidP="00B55226">
      <w:pPr>
        <w:ind w:firstLine="720"/>
        <w:jc w:val="both"/>
        <w:rPr>
          <w:lang w:bidi="uk-UA"/>
        </w:rPr>
      </w:pPr>
      <w:r w:rsidRPr="008B5147">
        <w:rPr>
          <w:lang w:bidi="uk-UA"/>
        </w:rPr>
        <w:t>К</w:t>
      </w:r>
      <w:r w:rsidR="000737BE" w:rsidRPr="008B5147">
        <w:rPr>
          <w:lang w:bidi="uk-UA"/>
        </w:rPr>
        <w:t xml:space="preserve">оординацію та </w:t>
      </w:r>
      <w:r w:rsidR="000737BE" w:rsidRPr="008B5147">
        <w:rPr>
          <w:lang w:bidi="ru-RU"/>
        </w:rPr>
        <w:t xml:space="preserve">контроль </w:t>
      </w:r>
      <w:r w:rsidR="000737BE" w:rsidRPr="008B5147">
        <w:rPr>
          <w:lang w:bidi="uk-UA"/>
        </w:rPr>
        <w:t xml:space="preserve">виконання заходів, передбачених Програмою, здійснює </w:t>
      </w:r>
      <w:r w:rsidR="00A51A2F" w:rsidRPr="008B5147">
        <w:rPr>
          <w:lang w:bidi="uk-UA"/>
        </w:rPr>
        <w:t>д</w:t>
      </w:r>
      <w:r w:rsidR="000737BE" w:rsidRPr="008B5147">
        <w:rPr>
          <w:lang w:bidi="uk-UA"/>
        </w:rPr>
        <w:t>епартамент соціально</w:t>
      </w:r>
      <w:r w:rsidR="000A1A86" w:rsidRPr="008B5147">
        <w:rPr>
          <w:lang w:bidi="uk-UA"/>
        </w:rPr>
        <w:t>ї політики</w:t>
      </w:r>
      <w:r w:rsidR="000737BE" w:rsidRPr="008B5147">
        <w:rPr>
          <w:lang w:bidi="uk-UA"/>
        </w:rPr>
        <w:t xml:space="preserve"> обласної державної адміністрації</w:t>
      </w:r>
      <w:r w:rsidRPr="008B5147">
        <w:rPr>
          <w:lang w:bidi="uk-UA"/>
        </w:rPr>
        <w:t>.</w:t>
      </w:r>
    </w:p>
    <w:p w14:paraId="0842B67F" w14:textId="5E56EE7B" w:rsidR="000737BE" w:rsidRPr="006C4F2D" w:rsidRDefault="000737BE" w:rsidP="00B55226">
      <w:pPr>
        <w:ind w:firstLine="720"/>
        <w:jc w:val="both"/>
        <w:rPr>
          <w:lang w:bidi="uk-UA"/>
        </w:rPr>
      </w:pPr>
      <w:r w:rsidRPr="006C4F2D">
        <w:rPr>
          <w:lang w:bidi="uk-UA"/>
        </w:rPr>
        <w:t xml:space="preserve">У разі потреби здійснюватиметься перегляд запланованих заходів, пошук та впровадження більш ефективних способів розв’язання проблем, які виникають </w:t>
      </w:r>
      <w:r w:rsidR="00AF5E53">
        <w:rPr>
          <w:lang w:bidi="uk-UA"/>
        </w:rPr>
        <w:t>під час</w:t>
      </w:r>
      <w:r w:rsidRPr="006C4F2D">
        <w:rPr>
          <w:lang w:bidi="uk-UA"/>
        </w:rPr>
        <w:t xml:space="preserve"> реалізації Програми.</w:t>
      </w:r>
    </w:p>
    <w:p w14:paraId="6258C567" w14:textId="77777777" w:rsidR="00CD7667" w:rsidRDefault="00CD7667" w:rsidP="00B55226">
      <w:pPr>
        <w:autoSpaceDE w:val="0"/>
        <w:autoSpaceDN w:val="0"/>
        <w:adjustRightInd w:val="0"/>
        <w:jc w:val="both"/>
        <w:rPr>
          <w:lang w:bidi="uk-UA"/>
        </w:rPr>
      </w:pPr>
    </w:p>
    <w:p w14:paraId="0299DBD6" w14:textId="77777777" w:rsidR="00CD7667" w:rsidRDefault="00CD7667" w:rsidP="00B55226">
      <w:pPr>
        <w:autoSpaceDE w:val="0"/>
        <w:autoSpaceDN w:val="0"/>
        <w:adjustRightInd w:val="0"/>
        <w:jc w:val="both"/>
        <w:rPr>
          <w:lang w:bidi="uk-UA"/>
        </w:rPr>
      </w:pPr>
    </w:p>
    <w:p w14:paraId="639344EE" w14:textId="77777777" w:rsidR="00CD7667" w:rsidRDefault="00CD7667" w:rsidP="00B55226">
      <w:pPr>
        <w:autoSpaceDE w:val="0"/>
        <w:autoSpaceDN w:val="0"/>
        <w:adjustRightInd w:val="0"/>
        <w:jc w:val="both"/>
        <w:rPr>
          <w:lang w:bidi="uk-UA"/>
        </w:rPr>
      </w:pPr>
    </w:p>
    <w:p w14:paraId="23C85467" w14:textId="77777777" w:rsidR="00CD7667" w:rsidRDefault="00CD7667" w:rsidP="00B55226">
      <w:pPr>
        <w:autoSpaceDE w:val="0"/>
        <w:autoSpaceDN w:val="0"/>
        <w:adjustRightInd w:val="0"/>
        <w:jc w:val="both"/>
        <w:rPr>
          <w:lang w:bidi="uk-UA"/>
        </w:rPr>
      </w:pPr>
    </w:p>
    <w:p w14:paraId="575ABA26" w14:textId="77777777" w:rsidR="000737BE" w:rsidRPr="001601E3" w:rsidRDefault="000737BE" w:rsidP="00B55226">
      <w:pPr>
        <w:autoSpaceDE w:val="0"/>
        <w:autoSpaceDN w:val="0"/>
        <w:adjustRightInd w:val="0"/>
        <w:jc w:val="both"/>
        <w:rPr>
          <w:lang w:bidi="uk-UA"/>
        </w:rPr>
      </w:pPr>
      <w:r w:rsidRPr="001601E3">
        <w:rPr>
          <w:lang w:bidi="uk-UA"/>
        </w:rPr>
        <w:t xml:space="preserve">Директор </w:t>
      </w:r>
      <w:r w:rsidR="009E2657" w:rsidRPr="001601E3">
        <w:rPr>
          <w:lang w:bidi="uk-UA"/>
        </w:rPr>
        <w:t>д</w:t>
      </w:r>
      <w:r w:rsidRPr="001601E3">
        <w:rPr>
          <w:lang w:bidi="uk-UA"/>
        </w:rPr>
        <w:t>епартаменту</w:t>
      </w:r>
    </w:p>
    <w:p w14:paraId="4EA42FA0" w14:textId="77777777" w:rsidR="000737BE" w:rsidRPr="001601E3" w:rsidRDefault="000737BE" w:rsidP="00B55226">
      <w:pPr>
        <w:autoSpaceDE w:val="0"/>
        <w:autoSpaceDN w:val="0"/>
        <w:adjustRightInd w:val="0"/>
        <w:jc w:val="both"/>
        <w:rPr>
          <w:lang w:val="ru-RU" w:bidi="uk-UA"/>
        </w:rPr>
      </w:pPr>
      <w:r w:rsidRPr="001601E3">
        <w:rPr>
          <w:lang w:bidi="uk-UA"/>
        </w:rPr>
        <w:t xml:space="preserve">соціальної політики </w:t>
      </w:r>
    </w:p>
    <w:p w14:paraId="0BC3F594" w14:textId="03D224C7" w:rsidR="00586C18" w:rsidRPr="00F57B5E" w:rsidRDefault="000737BE" w:rsidP="00B55226">
      <w:pPr>
        <w:autoSpaceDE w:val="0"/>
        <w:autoSpaceDN w:val="0"/>
        <w:adjustRightInd w:val="0"/>
        <w:jc w:val="both"/>
        <w:rPr>
          <w:lang w:bidi="uk-UA"/>
        </w:rPr>
      </w:pPr>
      <w:r w:rsidRPr="001601E3">
        <w:rPr>
          <w:lang w:bidi="uk-UA"/>
        </w:rPr>
        <w:t xml:space="preserve">адміністрації                                   </w:t>
      </w:r>
      <w:r w:rsidR="001601E3">
        <w:rPr>
          <w:lang w:bidi="uk-UA"/>
        </w:rPr>
        <w:tab/>
      </w:r>
      <w:r w:rsidR="001601E3">
        <w:rPr>
          <w:lang w:bidi="uk-UA"/>
        </w:rPr>
        <w:tab/>
      </w:r>
      <w:r w:rsidRPr="001601E3">
        <w:rPr>
          <w:lang w:bidi="uk-UA"/>
        </w:rPr>
        <w:t xml:space="preserve">       </w:t>
      </w:r>
      <w:r w:rsidR="00516E60" w:rsidRPr="001601E3">
        <w:rPr>
          <w:lang w:bidi="uk-UA"/>
        </w:rPr>
        <w:tab/>
      </w:r>
      <w:r w:rsidR="00516E60" w:rsidRPr="001601E3">
        <w:rPr>
          <w:lang w:bidi="uk-UA"/>
        </w:rPr>
        <w:tab/>
      </w:r>
      <w:r w:rsidR="00B553DC">
        <w:rPr>
          <w:lang w:bidi="uk-UA"/>
        </w:rPr>
        <w:t xml:space="preserve">         </w:t>
      </w:r>
      <w:r w:rsidRPr="001601E3">
        <w:rPr>
          <w:lang w:bidi="uk-UA"/>
        </w:rPr>
        <w:t>Роза СЛОБОДЕНЮК</w:t>
      </w:r>
    </w:p>
    <w:p w14:paraId="77B0EA2E" w14:textId="77777777" w:rsidR="00CE5EA4" w:rsidRPr="00F57B5E" w:rsidRDefault="00CE5EA4" w:rsidP="00B55226">
      <w:pPr>
        <w:autoSpaceDE w:val="0"/>
        <w:autoSpaceDN w:val="0"/>
        <w:adjustRightInd w:val="0"/>
        <w:jc w:val="both"/>
        <w:rPr>
          <w:lang w:bidi="uk-UA"/>
        </w:rPr>
      </w:pPr>
    </w:p>
    <w:sectPr w:rsidR="00CE5EA4" w:rsidRPr="00F57B5E" w:rsidSect="00D95CDB">
      <w:headerReference w:type="default" r:id="rId8"/>
      <w:pgSz w:w="11906" w:h="16838"/>
      <w:pgMar w:top="510" w:right="567" w:bottom="1134" w:left="1701" w:header="62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7F34B" w14:textId="77777777" w:rsidR="0094060C" w:rsidRDefault="0094060C" w:rsidP="009252E4">
      <w:r>
        <w:separator/>
      </w:r>
    </w:p>
  </w:endnote>
  <w:endnote w:type="continuationSeparator" w:id="0">
    <w:p w14:paraId="3A84FD41" w14:textId="77777777" w:rsidR="0094060C" w:rsidRDefault="0094060C" w:rsidP="0092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2B888" w14:textId="77777777" w:rsidR="0094060C" w:rsidRDefault="0094060C" w:rsidP="009252E4">
      <w:r>
        <w:separator/>
      </w:r>
    </w:p>
  </w:footnote>
  <w:footnote w:type="continuationSeparator" w:id="0">
    <w:p w14:paraId="26A9D156" w14:textId="77777777" w:rsidR="0094060C" w:rsidRDefault="0094060C" w:rsidP="00925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029816"/>
      <w:docPartObj>
        <w:docPartGallery w:val="Page Numbers (Top of Page)"/>
        <w:docPartUnique/>
      </w:docPartObj>
    </w:sdtPr>
    <w:sdtContent>
      <w:p w14:paraId="64DF62A6" w14:textId="4C42EB48" w:rsidR="009252E4" w:rsidRDefault="009252E4">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4F0F"/>
    <w:multiLevelType w:val="multilevel"/>
    <w:tmpl w:val="4DC2A3D2"/>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861A0"/>
    <w:multiLevelType w:val="multilevel"/>
    <w:tmpl w:val="0A1AED18"/>
    <w:lvl w:ilvl="0">
      <w:start w:val="5"/>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C57A18"/>
    <w:multiLevelType w:val="multilevel"/>
    <w:tmpl w:val="8C505A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B40057"/>
    <w:multiLevelType w:val="multilevel"/>
    <w:tmpl w:val="7D7A554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26608F"/>
    <w:multiLevelType w:val="multilevel"/>
    <w:tmpl w:val="F6BC41FA"/>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2886439"/>
    <w:multiLevelType w:val="hybridMultilevel"/>
    <w:tmpl w:val="471202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428698110">
    <w:abstractNumId w:val="3"/>
  </w:num>
  <w:num w:numId="2" w16cid:durableId="380978257">
    <w:abstractNumId w:val="0"/>
  </w:num>
  <w:num w:numId="3" w16cid:durableId="325135608">
    <w:abstractNumId w:val="4"/>
  </w:num>
  <w:num w:numId="4" w16cid:durableId="49353263">
    <w:abstractNumId w:val="2"/>
  </w:num>
  <w:num w:numId="5" w16cid:durableId="1460688563">
    <w:abstractNumId w:val="1"/>
  </w:num>
  <w:num w:numId="6" w16cid:durableId="1160077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26FC"/>
    <w:rsid w:val="000155D0"/>
    <w:rsid w:val="00025430"/>
    <w:rsid w:val="00033F42"/>
    <w:rsid w:val="00035DA3"/>
    <w:rsid w:val="00043FDF"/>
    <w:rsid w:val="00051AE2"/>
    <w:rsid w:val="000568D1"/>
    <w:rsid w:val="000649C5"/>
    <w:rsid w:val="000662F6"/>
    <w:rsid w:val="00066550"/>
    <w:rsid w:val="000710FE"/>
    <w:rsid w:val="000726FC"/>
    <w:rsid w:val="000737BE"/>
    <w:rsid w:val="00073B8B"/>
    <w:rsid w:val="000754E7"/>
    <w:rsid w:val="00091D99"/>
    <w:rsid w:val="00094271"/>
    <w:rsid w:val="000A1A86"/>
    <w:rsid w:val="000B4419"/>
    <w:rsid w:val="000B53BE"/>
    <w:rsid w:val="000B5BF5"/>
    <w:rsid w:val="000C3F99"/>
    <w:rsid w:val="000D5574"/>
    <w:rsid w:val="000E05B0"/>
    <w:rsid w:val="000E7C8C"/>
    <w:rsid w:val="000F73B5"/>
    <w:rsid w:val="001005F0"/>
    <w:rsid w:val="0014480D"/>
    <w:rsid w:val="001601E3"/>
    <w:rsid w:val="00170D00"/>
    <w:rsid w:val="00195FDB"/>
    <w:rsid w:val="001A2766"/>
    <w:rsid w:val="001A28C4"/>
    <w:rsid w:val="001B12CB"/>
    <w:rsid w:val="001C4B6A"/>
    <w:rsid w:val="001D0A94"/>
    <w:rsid w:val="001D3066"/>
    <w:rsid w:val="001E122E"/>
    <w:rsid w:val="001E5630"/>
    <w:rsid w:val="001E5E89"/>
    <w:rsid w:val="001F38F8"/>
    <w:rsid w:val="001F449E"/>
    <w:rsid w:val="00213489"/>
    <w:rsid w:val="00215D80"/>
    <w:rsid w:val="00216109"/>
    <w:rsid w:val="002217B4"/>
    <w:rsid w:val="002551C7"/>
    <w:rsid w:val="00257136"/>
    <w:rsid w:val="002705C9"/>
    <w:rsid w:val="00273FBC"/>
    <w:rsid w:val="00275C38"/>
    <w:rsid w:val="002842E8"/>
    <w:rsid w:val="00284B24"/>
    <w:rsid w:val="002934CD"/>
    <w:rsid w:val="0029605B"/>
    <w:rsid w:val="002A3A6C"/>
    <w:rsid w:val="002A5F3B"/>
    <w:rsid w:val="002B669A"/>
    <w:rsid w:val="002B77D5"/>
    <w:rsid w:val="002C13C4"/>
    <w:rsid w:val="002C1FCF"/>
    <w:rsid w:val="002C2282"/>
    <w:rsid w:val="002C3B62"/>
    <w:rsid w:val="002C4B20"/>
    <w:rsid w:val="002D0E4C"/>
    <w:rsid w:val="002D7610"/>
    <w:rsid w:val="002F1B50"/>
    <w:rsid w:val="0031059C"/>
    <w:rsid w:val="00311D7A"/>
    <w:rsid w:val="003161F2"/>
    <w:rsid w:val="00317EA3"/>
    <w:rsid w:val="0032651F"/>
    <w:rsid w:val="00326F6B"/>
    <w:rsid w:val="003272A6"/>
    <w:rsid w:val="0034210B"/>
    <w:rsid w:val="00343D33"/>
    <w:rsid w:val="00344269"/>
    <w:rsid w:val="00347CE9"/>
    <w:rsid w:val="00362CC9"/>
    <w:rsid w:val="00366E34"/>
    <w:rsid w:val="0038047D"/>
    <w:rsid w:val="0038194A"/>
    <w:rsid w:val="00382CD4"/>
    <w:rsid w:val="003938B2"/>
    <w:rsid w:val="003A7433"/>
    <w:rsid w:val="003B2364"/>
    <w:rsid w:val="003C7100"/>
    <w:rsid w:val="003D34E4"/>
    <w:rsid w:val="003D7449"/>
    <w:rsid w:val="003E6859"/>
    <w:rsid w:val="003F5712"/>
    <w:rsid w:val="00421553"/>
    <w:rsid w:val="004246D4"/>
    <w:rsid w:val="00426C1A"/>
    <w:rsid w:val="00433702"/>
    <w:rsid w:val="00433D01"/>
    <w:rsid w:val="00443544"/>
    <w:rsid w:val="004441FA"/>
    <w:rsid w:val="004506F3"/>
    <w:rsid w:val="00456C11"/>
    <w:rsid w:val="00462606"/>
    <w:rsid w:val="00472A91"/>
    <w:rsid w:val="00473F03"/>
    <w:rsid w:val="00475A8D"/>
    <w:rsid w:val="00491A23"/>
    <w:rsid w:val="00496514"/>
    <w:rsid w:val="004B4B1A"/>
    <w:rsid w:val="004C04F3"/>
    <w:rsid w:val="004C59E9"/>
    <w:rsid w:val="004D1AC5"/>
    <w:rsid w:val="004D621D"/>
    <w:rsid w:val="004E3DE6"/>
    <w:rsid w:val="004E7587"/>
    <w:rsid w:val="004E7B12"/>
    <w:rsid w:val="004F48D6"/>
    <w:rsid w:val="00506AC8"/>
    <w:rsid w:val="00513D09"/>
    <w:rsid w:val="00516E60"/>
    <w:rsid w:val="0052246A"/>
    <w:rsid w:val="0053189D"/>
    <w:rsid w:val="005330EA"/>
    <w:rsid w:val="00540718"/>
    <w:rsid w:val="00543440"/>
    <w:rsid w:val="00545F4F"/>
    <w:rsid w:val="00554A45"/>
    <w:rsid w:val="00565F28"/>
    <w:rsid w:val="00577067"/>
    <w:rsid w:val="00586C18"/>
    <w:rsid w:val="00590AB4"/>
    <w:rsid w:val="005A5A53"/>
    <w:rsid w:val="005A6AE9"/>
    <w:rsid w:val="005C6454"/>
    <w:rsid w:val="005D494E"/>
    <w:rsid w:val="005E0E9F"/>
    <w:rsid w:val="005E2DF4"/>
    <w:rsid w:val="005F3698"/>
    <w:rsid w:val="00602D39"/>
    <w:rsid w:val="006166D9"/>
    <w:rsid w:val="00617A3A"/>
    <w:rsid w:val="00621EBB"/>
    <w:rsid w:val="006220E6"/>
    <w:rsid w:val="006241CE"/>
    <w:rsid w:val="006302F3"/>
    <w:rsid w:val="00642BA5"/>
    <w:rsid w:val="006477A3"/>
    <w:rsid w:val="00651AF5"/>
    <w:rsid w:val="006632C4"/>
    <w:rsid w:val="006674F9"/>
    <w:rsid w:val="00682A21"/>
    <w:rsid w:val="00685BFE"/>
    <w:rsid w:val="00685C47"/>
    <w:rsid w:val="00686F71"/>
    <w:rsid w:val="00686FB0"/>
    <w:rsid w:val="00690C0C"/>
    <w:rsid w:val="006A13C2"/>
    <w:rsid w:val="006C4F2D"/>
    <w:rsid w:val="006D0CB5"/>
    <w:rsid w:val="006D741F"/>
    <w:rsid w:val="006E1E59"/>
    <w:rsid w:val="006E2ED3"/>
    <w:rsid w:val="006E3627"/>
    <w:rsid w:val="006E3B4C"/>
    <w:rsid w:val="006E3FE1"/>
    <w:rsid w:val="006F0C54"/>
    <w:rsid w:val="006F4F7C"/>
    <w:rsid w:val="007057E2"/>
    <w:rsid w:val="007058BB"/>
    <w:rsid w:val="0071366A"/>
    <w:rsid w:val="007145EC"/>
    <w:rsid w:val="00716E8D"/>
    <w:rsid w:val="00717A00"/>
    <w:rsid w:val="00731644"/>
    <w:rsid w:val="007337C6"/>
    <w:rsid w:val="00733D16"/>
    <w:rsid w:val="00741F1F"/>
    <w:rsid w:val="00746B86"/>
    <w:rsid w:val="00750DE6"/>
    <w:rsid w:val="0075320E"/>
    <w:rsid w:val="007746D5"/>
    <w:rsid w:val="007770CC"/>
    <w:rsid w:val="00781157"/>
    <w:rsid w:val="007955EC"/>
    <w:rsid w:val="007A6722"/>
    <w:rsid w:val="007B34BF"/>
    <w:rsid w:val="007C188A"/>
    <w:rsid w:val="007C79EF"/>
    <w:rsid w:val="007E7641"/>
    <w:rsid w:val="007F2CD9"/>
    <w:rsid w:val="007F72E1"/>
    <w:rsid w:val="00806CA0"/>
    <w:rsid w:val="00811AE6"/>
    <w:rsid w:val="00813C54"/>
    <w:rsid w:val="00822D07"/>
    <w:rsid w:val="00823140"/>
    <w:rsid w:val="00827449"/>
    <w:rsid w:val="00835A86"/>
    <w:rsid w:val="00853AD4"/>
    <w:rsid w:val="00854E4D"/>
    <w:rsid w:val="0086360B"/>
    <w:rsid w:val="0088117F"/>
    <w:rsid w:val="008835BC"/>
    <w:rsid w:val="008842F8"/>
    <w:rsid w:val="008B0DF3"/>
    <w:rsid w:val="008B5147"/>
    <w:rsid w:val="008D30EC"/>
    <w:rsid w:val="00907116"/>
    <w:rsid w:val="0091277A"/>
    <w:rsid w:val="0092094B"/>
    <w:rsid w:val="00922E15"/>
    <w:rsid w:val="009252E4"/>
    <w:rsid w:val="00930E1C"/>
    <w:rsid w:val="00936D0C"/>
    <w:rsid w:val="0094060C"/>
    <w:rsid w:val="00942106"/>
    <w:rsid w:val="00942B45"/>
    <w:rsid w:val="00986A48"/>
    <w:rsid w:val="0099699B"/>
    <w:rsid w:val="00996D96"/>
    <w:rsid w:val="009A0F3F"/>
    <w:rsid w:val="009A27B3"/>
    <w:rsid w:val="009A54F5"/>
    <w:rsid w:val="009A5FB8"/>
    <w:rsid w:val="009A674E"/>
    <w:rsid w:val="009C0FCC"/>
    <w:rsid w:val="009C77DD"/>
    <w:rsid w:val="009D0185"/>
    <w:rsid w:val="009E1CAB"/>
    <w:rsid w:val="009E2657"/>
    <w:rsid w:val="00A01BE0"/>
    <w:rsid w:val="00A07C72"/>
    <w:rsid w:val="00A12928"/>
    <w:rsid w:val="00A202F4"/>
    <w:rsid w:val="00A23353"/>
    <w:rsid w:val="00A44A22"/>
    <w:rsid w:val="00A51A2F"/>
    <w:rsid w:val="00A55860"/>
    <w:rsid w:val="00A60717"/>
    <w:rsid w:val="00A6240C"/>
    <w:rsid w:val="00A63CDA"/>
    <w:rsid w:val="00A66E6A"/>
    <w:rsid w:val="00A85E7D"/>
    <w:rsid w:val="00A9174B"/>
    <w:rsid w:val="00AB2506"/>
    <w:rsid w:val="00AB747E"/>
    <w:rsid w:val="00AD5188"/>
    <w:rsid w:val="00AD7EED"/>
    <w:rsid w:val="00AE36AF"/>
    <w:rsid w:val="00AF4787"/>
    <w:rsid w:val="00AF5E53"/>
    <w:rsid w:val="00B02E40"/>
    <w:rsid w:val="00B05B2B"/>
    <w:rsid w:val="00B075BB"/>
    <w:rsid w:val="00B20DDE"/>
    <w:rsid w:val="00B22B81"/>
    <w:rsid w:val="00B243EE"/>
    <w:rsid w:val="00B30C11"/>
    <w:rsid w:val="00B42931"/>
    <w:rsid w:val="00B44B4F"/>
    <w:rsid w:val="00B55226"/>
    <w:rsid w:val="00B553DC"/>
    <w:rsid w:val="00B71376"/>
    <w:rsid w:val="00B74293"/>
    <w:rsid w:val="00B800E2"/>
    <w:rsid w:val="00B872E3"/>
    <w:rsid w:val="00BA0846"/>
    <w:rsid w:val="00BB0984"/>
    <w:rsid w:val="00BB17DF"/>
    <w:rsid w:val="00BB2043"/>
    <w:rsid w:val="00BB7AD5"/>
    <w:rsid w:val="00BC0795"/>
    <w:rsid w:val="00BD47C4"/>
    <w:rsid w:val="00BE63D8"/>
    <w:rsid w:val="00BF0FE4"/>
    <w:rsid w:val="00BF178A"/>
    <w:rsid w:val="00C042A1"/>
    <w:rsid w:val="00C10DB2"/>
    <w:rsid w:val="00C12B4B"/>
    <w:rsid w:val="00C21A4F"/>
    <w:rsid w:val="00C22217"/>
    <w:rsid w:val="00C22D8A"/>
    <w:rsid w:val="00C36297"/>
    <w:rsid w:val="00C3762D"/>
    <w:rsid w:val="00C45FFF"/>
    <w:rsid w:val="00C47688"/>
    <w:rsid w:val="00C56681"/>
    <w:rsid w:val="00C56A4E"/>
    <w:rsid w:val="00C77184"/>
    <w:rsid w:val="00C82C05"/>
    <w:rsid w:val="00C9038D"/>
    <w:rsid w:val="00CA469B"/>
    <w:rsid w:val="00CB44A8"/>
    <w:rsid w:val="00CC30AE"/>
    <w:rsid w:val="00CD1F65"/>
    <w:rsid w:val="00CD6FB1"/>
    <w:rsid w:val="00CD7667"/>
    <w:rsid w:val="00CE0BE8"/>
    <w:rsid w:val="00CE3847"/>
    <w:rsid w:val="00CE5EA4"/>
    <w:rsid w:val="00D01682"/>
    <w:rsid w:val="00D03882"/>
    <w:rsid w:val="00D079E6"/>
    <w:rsid w:val="00D11F54"/>
    <w:rsid w:val="00D13EB9"/>
    <w:rsid w:val="00D20862"/>
    <w:rsid w:val="00D226A3"/>
    <w:rsid w:val="00D25D38"/>
    <w:rsid w:val="00D35491"/>
    <w:rsid w:val="00D47CBB"/>
    <w:rsid w:val="00D47F58"/>
    <w:rsid w:val="00D60B56"/>
    <w:rsid w:val="00D61B25"/>
    <w:rsid w:val="00D64555"/>
    <w:rsid w:val="00D746C4"/>
    <w:rsid w:val="00D80B8B"/>
    <w:rsid w:val="00D9248C"/>
    <w:rsid w:val="00D94662"/>
    <w:rsid w:val="00D95CDB"/>
    <w:rsid w:val="00DC0B93"/>
    <w:rsid w:val="00DD1672"/>
    <w:rsid w:val="00DD6476"/>
    <w:rsid w:val="00E05A0E"/>
    <w:rsid w:val="00E07F7D"/>
    <w:rsid w:val="00E2111B"/>
    <w:rsid w:val="00E25209"/>
    <w:rsid w:val="00E27392"/>
    <w:rsid w:val="00E432D4"/>
    <w:rsid w:val="00E43D02"/>
    <w:rsid w:val="00E44C10"/>
    <w:rsid w:val="00E675AC"/>
    <w:rsid w:val="00E70ACE"/>
    <w:rsid w:val="00E74C92"/>
    <w:rsid w:val="00E75FFE"/>
    <w:rsid w:val="00E77DB1"/>
    <w:rsid w:val="00E809E6"/>
    <w:rsid w:val="00E812AF"/>
    <w:rsid w:val="00E9107B"/>
    <w:rsid w:val="00E914A5"/>
    <w:rsid w:val="00E94043"/>
    <w:rsid w:val="00EB49D9"/>
    <w:rsid w:val="00EC47DD"/>
    <w:rsid w:val="00ED6C05"/>
    <w:rsid w:val="00ED7586"/>
    <w:rsid w:val="00EF5E67"/>
    <w:rsid w:val="00EF5F49"/>
    <w:rsid w:val="00EF6A42"/>
    <w:rsid w:val="00F12FF6"/>
    <w:rsid w:val="00F14DE7"/>
    <w:rsid w:val="00F1606C"/>
    <w:rsid w:val="00F16597"/>
    <w:rsid w:val="00F20AD3"/>
    <w:rsid w:val="00F22F46"/>
    <w:rsid w:val="00F277FB"/>
    <w:rsid w:val="00F346FA"/>
    <w:rsid w:val="00F40D16"/>
    <w:rsid w:val="00F4105C"/>
    <w:rsid w:val="00F42FDB"/>
    <w:rsid w:val="00F4656A"/>
    <w:rsid w:val="00F53A79"/>
    <w:rsid w:val="00F54F5D"/>
    <w:rsid w:val="00F57B5E"/>
    <w:rsid w:val="00F73EAF"/>
    <w:rsid w:val="00F80EFB"/>
    <w:rsid w:val="00F9574B"/>
    <w:rsid w:val="00F97AB0"/>
    <w:rsid w:val="00FA02BA"/>
    <w:rsid w:val="00FA36DB"/>
    <w:rsid w:val="00FA4159"/>
    <w:rsid w:val="00FC1CD4"/>
    <w:rsid w:val="00FC44E9"/>
    <w:rsid w:val="00FD51DC"/>
    <w:rsid w:val="00FD6DD8"/>
    <w:rsid w:val="00FE329A"/>
    <w:rsid w:val="00FF0743"/>
    <w:rsid w:val="00FF4E68"/>
    <w:rsid w:val="00FF51DA"/>
    <w:rsid w:val="00FF6D9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D226D"/>
  <w15:docId w15:val="{E18300A7-9262-4081-A372-47578EA63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26FC"/>
    <w:rPr>
      <w:rFonts w:eastAsia="SimSu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0726FC"/>
  </w:style>
  <w:style w:type="character" w:styleId="a3">
    <w:name w:val="Hyperlink"/>
    <w:unhideWhenUsed/>
    <w:rsid w:val="000726FC"/>
    <w:rPr>
      <w:color w:val="0000FF"/>
      <w:u w:val="single"/>
    </w:rPr>
  </w:style>
  <w:style w:type="paragraph" w:customStyle="1" w:styleId="rvps2">
    <w:name w:val="rvps2"/>
    <w:basedOn w:val="a"/>
    <w:rsid w:val="000726FC"/>
    <w:pPr>
      <w:spacing w:before="100" w:beforeAutospacing="1" w:after="100" w:afterAutospacing="1"/>
    </w:pPr>
    <w:rPr>
      <w:rFonts w:eastAsia="Times New Roman"/>
      <w:sz w:val="24"/>
      <w:szCs w:val="24"/>
      <w:lang w:val="ru-RU" w:eastAsia="ru-RU"/>
    </w:rPr>
  </w:style>
  <w:style w:type="paragraph" w:customStyle="1" w:styleId="12">
    <w:name w:val="Обычный + 12 пт"/>
    <w:basedOn w:val="a"/>
    <w:link w:val="120"/>
    <w:rsid w:val="000726FC"/>
    <w:pPr>
      <w:widowControl w:val="0"/>
      <w:tabs>
        <w:tab w:val="center" w:pos="5530"/>
      </w:tabs>
      <w:autoSpaceDE w:val="0"/>
      <w:autoSpaceDN w:val="0"/>
      <w:adjustRightInd w:val="0"/>
      <w:ind w:firstLine="600"/>
      <w:jc w:val="both"/>
    </w:pPr>
    <w:rPr>
      <w:rFonts w:eastAsia="Times New Roman"/>
      <w:sz w:val="24"/>
      <w:szCs w:val="24"/>
      <w:lang w:eastAsia="ru-RU"/>
    </w:rPr>
  </w:style>
  <w:style w:type="character" w:customStyle="1" w:styleId="120">
    <w:name w:val="Обычный + 12 пт Знак"/>
    <w:link w:val="12"/>
    <w:rsid w:val="000726FC"/>
    <w:rPr>
      <w:sz w:val="24"/>
      <w:szCs w:val="24"/>
      <w:lang w:val="uk-UA" w:eastAsia="ru-RU" w:bidi="ar-SA"/>
    </w:rPr>
  </w:style>
  <w:style w:type="paragraph" w:customStyle="1" w:styleId="rvps7">
    <w:name w:val="rvps7"/>
    <w:basedOn w:val="a"/>
    <w:rsid w:val="00A66E6A"/>
    <w:pPr>
      <w:spacing w:before="100" w:beforeAutospacing="1" w:after="100" w:afterAutospacing="1"/>
    </w:pPr>
    <w:rPr>
      <w:rFonts w:eastAsia="Times New Roman"/>
      <w:sz w:val="24"/>
      <w:szCs w:val="24"/>
      <w:lang w:val="ru-RU" w:eastAsia="ru-RU"/>
    </w:rPr>
  </w:style>
  <w:style w:type="character" w:customStyle="1" w:styleId="rvts9">
    <w:name w:val="rvts9"/>
    <w:basedOn w:val="a0"/>
    <w:rsid w:val="00A66E6A"/>
  </w:style>
  <w:style w:type="paragraph" w:customStyle="1" w:styleId="rvps6">
    <w:name w:val="rvps6"/>
    <w:basedOn w:val="a"/>
    <w:rsid w:val="00A66E6A"/>
    <w:pPr>
      <w:spacing w:before="100" w:beforeAutospacing="1" w:after="100" w:afterAutospacing="1"/>
    </w:pPr>
    <w:rPr>
      <w:rFonts w:eastAsia="Times New Roman"/>
      <w:sz w:val="24"/>
      <w:szCs w:val="24"/>
      <w:lang w:val="ru-RU" w:eastAsia="ru-RU"/>
    </w:rPr>
  </w:style>
  <w:style w:type="character" w:customStyle="1" w:styleId="rvts23">
    <w:name w:val="rvts23"/>
    <w:basedOn w:val="a0"/>
    <w:rsid w:val="00A66E6A"/>
  </w:style>
  <w:style w:type="paragraph" w:customStyle="1" w:styleId="1">
    <w:name w:val="Без интервала1"/>
    <w:rsid w:val="00586C18"/>
    <w:rPr>
      <w:rFonts w:ascii="Calibri" w:hAnsi="Calibri" w:cs="Calibri"/>
    </w:rPr>
  </w:style>
  <w:style w:type="paragraph" w:styleId="a4">
    <w:name w:val="Balloon Text"/>
    <w:basedOn w:val="a"/>
    <w:link w:val="a5"/>
    <w:rsid w:val="00E44C10"/>
    <w:rPr>
      <w:rFonts w:ascii="Segoe UI" w:hAnsi="Segoe UI"/>
      <w:sz w:val="18"/>
      <w:szCs w:val="18"/>
    </w:rPr>
  </w:style>
  <w:style w:type="character" w:customStyle="1" w:styleId="a5">
    <w:name w:val="Текст у виносці Знак"/>
    <w:link w:val="a4"/>
    <w:rsid w:val="00E44C10"/>
    <w:rPr>
      <w:rFonts w:ascii="Segoe UI" w:eastAsia="SimSun" w:hAnsi="Segoe UI" w:cs="Segoe UI"/>
      <w:sz w:val="18"/>
      <w:szCs w:val="18"/>
      <w:lang w:val="uk-UA" w:eastAsia="uk-UA"/>
    </w:rPr>
  </w:style>
  <w:style w:type="character" w:customStyle="1" w:styleId="a6">
    <w:name w:val="Основний текст_"/>
    <w:link w:val="10"/>
    <w:rsid w:val="00A63CDA"/>
    <w:rPr>
      <w:spacing w:val="1"/>
      <w:shd w:val="clear" w:color="auto" w:fill="FFFFFF"/>
    </w:rPr>
  </w:style>
  <w:style w:type="character" w:customStyle="1" w:styleId="3">
    <w:name w:val="Основний текст (3)_"/>
    <w:link w:val="30"/>
    <w:rsid w:val="00A63CDA"/>
    <w:rPr>
      <w:b/>
      <w:bCs/>
      <w:spacing w:val="1"/>
      <w:shd w:val="clear" w:color="auto" w:fill="FFFFFF"/>
    </w:rPr>
  </w:style>
  <w:style w:type="character" w:customStyle="1" w:styleId="4">
    <w:name w:val="Основний текст (4)_"/>
    <w:link w:val="40"/>
    <w:rsid w:val="00A63CDA"/>
    <w:rPr>
      <w:b/>
      <w:bCs/>
      <w:spacing w:val="2"/>
      <w:sz w:val="18"/>
      <w:szCs w:val="18"/>
      <w:shd w:val="clear" w:color="auto" w:fill="FFFFFF"/>
    </w:rPr>
  </w:style>
  <w:style w:type="character" w:customStyle="1" w:styleId="11">
    <w:name w:val="Зміст 1 Знак"/>
    <w:link w:val="13"/>
    <w:rsid w:val="00A63CDA"/>
    <w:rPr>
      <w:spacing w:val="1"/>
    </w:rPr>
  </w:style>
  <w:style w:type="paragraph" w:customStyle="1" w:styleId="10">
    <w:name w:val="Основний текст1"/>
    <w:basedOn w:val="a"/>
    <w:link w:val="a6"/>
    <w:rsid w:val="00A63CDA"/>
    <w:pPr>
      <w:widowControl w:val="0"/>
      <w:shd w:val="clear" w:color="auto" w:fill="FFFFFF"/>
      <w:spacing w:after="240" w:line="0" w:lineRule="atLeast"/>
      <w:ind w:hanging="740"/>
      <w:jc w:val="both"/>
    </w:pPr>
    <w:rPr>
      <w:rFonts w:eastAsia="Times New Roman"/>
      <w:spacing w:val="1"/>
      <w:sz w:val="20"/>
      <w:szCs w:val="20"/>
    </w:rPr>
  </w:style>
  <w:style w:type="paragraph" w:customStyle="1" w:styleId="30">
    <w:name w:val="Основний текст (3)"/>
    <w:basedOn w:val="a"/>
    <w:link w:val="3"/>
    <w:rsid w:val="00A63CDA"/>
    <w:pPr>
      <w:widowControl w:val="0"/>
      <w:shd w:val="clear" w:color="auto" w:fill="FFFFFF"/>
      <w:spacing w:after="120" w:line="0" w:lineRule="atLeast"/>
      <w:jc w:val="center"/>
    </w:pPr>
    <w:rPr>
      <w:rFonts w:eastAsia="Times New Roman"/>
      <w:b/>
      <w:bCs/>
      <w:spacing w:val="1"/>
      <w:sz w:val="20"/>
      <w:szCs w:val="20"/>
    </w:rPr>
  </w:style>
  <w:style w:type="paragraph" w:customStyle="1" w:styleId="40">
    <w:name w:val="Основний текст (4)"/>
    <w:basedOn w:val="a"/>
    <w:link w:val="4"/>
    <w:rsid w:val="00A63CDA"/>
    <w:pPr>
      <w:widowControl w:val="0"/>
      <w:shd w:val="clear" w:color="auto" w:fill="FFFFFF"/>
      <w:spacing w:before="120" w:line="322" w:lineRule="exact"/>
      <w:jc w:val="right"/>
    </w:pPr>
    <w:rPr>
      <w:rFonts w:eastAsia="Times New Roman"/>
      <w:b/>
      <w:bCs/>
      <w:spacing w:val="2"/>
      <w:sz w:val="18"/>
      <w:szCs w:val="18"/>
    </w:rPr>
  </w:style>
  <w:style w:type="paragraph" w:styleId="13">
    <w:name w:val="toc 1"/>
    <w:basedOn w:val="a"/>
    <w:link w:val="11"/>
    <w:autoRedefine/>
    <w:rsid w:val="00A63CDA"/>
    <w:pPr>
      <w:widowControl w:val="0"/>
      <w:tabs>
        <w:tab w:val="left" w:pos="763"/>
      </w:tabs>
      <w:spacing w:line="322" w:lineRule="exact"/>
      <w:ind w:left="176" w:right="33"/>
      <w:jc w:val="both"/>
    </w:pPr>
    <w:rPr>
      <w:rFonts w:eastAsia="Times New Roman"/>
      <w:spacing w:val="1"/>
      <w:sz w:val="20"/>
      <w:szCs w:val="20"/>
    </w:rPr>
  </w:style>
  <w:style w:type="table" w:styleId="a7">
    <w:name w:val="Table Grid"/>
    <w:basedOn w:val="a1"/>
    <w:rsid w:val="00A63C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Заголовок №1_"/>
    <w:link w:val="15"/>
    <w:rsid w:val="0034210B"/>
    <w:rPr>
      <w:b/>
      <w:bCs/>
      <w:spacing w:val="1"/>
      <w:shd w:val="clear" w:color="auto" w:fill="FFFFFF"/>
    </w:rPr>
  </w:style>
  <w:style w:type="paragraph" w:customStyle="1" w:styleId="15">
    <w:name w:val="Заголовок №1"/>
    <w:basedOn w:val="a"/>
    <w:link w:val="14"/>
    <w:rsid w:val="0034210B"/>
    <w:pPr>
      <w:widowControl w:val="0"/>
      <w:shd w:val="clear" w:color="auto" w:fill="FFFFFF"/>
      <w:spacing w:before="300" w:after="60" w:line="0" w:lineRule="atLeast"/>
      <w:ind w:hanging="720"/>
      <w:jc w:val="both"/>
      <w:outlineLvl w:val="0"/>
    </w:pPr>
    <w:rPr>
      <w:rFonts w:eastAsia="Times New Roman"/>
      <w:b/>
      <w:bCs/>
      <w:spacing w:val="1"/>
      <w:sz w:val="20"/>
      <w:szCs w:val="20"/>
      <w:lang w:val="en-US" w:eastAsia="en-US"/>
    </w:rPr>
  </w:style>
  <w:style w:type="paragraph" w:styleId="a8">
    <w:name w:val="List Paragraph"/>
    <w:basedOn w:val="a"/>
    <w:uiPriority w:val="34"/>
    <w:qFormat/>
    <w:rsid w:val="002A5F3B"/>
    <w:pPr>
      <w:ind w:left="720"/>
      <w:contextualSpacing/>
    </w:pPr>
  </w:style>
  <w:style w:type="paragraph" w:styleId="a9">
    <w:name w:val="Body Text"/>
    <w:basedOn w:val="a"/>
    <w:link w:val="aa"/>
    <w:rsid w:val="007F72E1"/>
    <w:pPr>
      <w:spacing w:line="187" w:lineRule="auto"/>
      <w:jc w:val="both"/>
    </w:pPr>
    <w:rPr>
      <w:rFonts w:eastAsia="Times New Roman"/>
      <w:lang w:eastAsia="ru-RU"/>
    </w:rPr>
  </w:style>
  <w:style w:type="character" w:customStyle="1" w:styleId="aa">
    <w:name w:val="Основний текст Знак"/>
    <w:basedOn w:val="a0"/>
    <w:link w:val="a9"/>
    <w:rsid w:val="007F72E1"/>
    <w:rPr>
      <w:sz w:val="28"/>
      <w:szCs w:val="28"/>
      <w:lang w:eastAsia="ru-RU"/>
    </w:rPr>
  </w:style>
  <w:style w:type="paragraph" w:styleId="HTML">
    <w:name w:val="HTML Preformatted"/>
    <w:basedOn w:val="a"/>
    <w:link w:val="HTML0"/>
    <w:uiPriority w:val="99"/>
    <w:rsid w:val="007F7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18"/>
      <w:szCs w:val="20"/>
      <w:lang w:val="ru-RU" w:eastAsia="ru-RU"/>
    </w:rPr>
  </w:style>
  <w:style w:type="character" w:customStyle="1" w:styleId="HTML0">
    <w:name w:val="Стандартний HTML Знак"/>
    <w:basedOn w:val="a0"/>
    <w:link w:val="HTML"/>
    <w:uiPriority w:val="99"/>
    <w:rsid w:val="007F72E1"/>
    <w:rPr>
      <w:rFonts w:ascii="Courier New" w:eastAsia="Courier New" w:hAnsi="Courier New"/>
      <w:color w:val="000000"/>
      <w:sz w:val="18"/>
      <w:lang w:val="ru-RU" w:eastAsia="ru-RU"/>
    </w:rPr>
  </w:style>
  <w:style w:type="paragraph" w:styleId="ab">
    <w:name w:val="Subtitle"/>
    <w:basedOn w:val="a"/>
    <w:next w:val="a"/>
    <w:link w:val="ac"/>
    <w:qFormat/>
    <w:rsid w:val="003105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ідзаголовок Знак"/>
    <w:basedOn w:val="a0"/>
    <w:link w:val="ab"/>
    <w:rsid w:val="0031059C"/>
    <w:rPr>
      <w:rFonts w:asciiTheme="majorHAnsi" w:eastAsiaTheme="majorEastAsia" w:hAnsiTheme="majorHAnsi" w:cstheme="majorBidi"/>
      <w:i/>
      <w:iCs/>
      <w:color w:val="4F81BD" w:themeColor="accent1"/>
      <w:spacing w:val="15"/>
      <w:sz w:val="24"/>
      <w:szCs w:val="24"/>
    </w:rPr>
  </w:style>
  <w:style w:type="character" w:styleId="ad">
    <w:name w:val="Strong"/>
    <w:basedOn w:val="a0"/>
    <w:qFormat/>
    <w:rsid w:val="007057E2"/>
    <w:rPr>
      <w:b/>
      <w:bCs/>
    </w:rPr>
  </w:style>
  <w:style w:type="paragraph" w:styleId="ae">
    <w:name w:val="No Spacing"/>
    <w:uiPriority w:val="1"/>
    <w:qFormat/>
    <w:rsid w:val="007057E2"/>
    <w:rPr>
      <w:rFonts w:eastAsia="SimSun"/>
      <w:sz w:val="28"/>
      <w:szCs w:val="28"/>
    </w:rPr>
  </w:style>
  <w:style w:type="paragraph" w:styleId="af">
    <w:name w:val="Title"/>
    <w:basedOn w:val="a"/>
    <w:next w:val="a"/>
    <w:link w:val="af0"/>
    <w:qFormat/>
    <w:rsid w:val="007057E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0">
    <w:name w:val="Назва Знак"/>
    <w:basedOn w:val="a0"/>
    <w:link w:val="af"/>
    <w:rsid w:val="007057E2"/>
    <w:rPr>
      <w:rFonts w:asciiTheme="majorHAnsi" w:eastAsiaTheme="majorEastAsia" w:hAnsiTheme="majorHAnsi" w:cstheme="majorBidi"/>
      <w:color w:val="17365D" w:themeColor="text2" w:themeShade="BF"/>
      <w:spacing w:val="5"/>
      <w:kern w:val="28"/>
      <w:sz w:val="52"/>
      <w:szCs w:val="52"/>
    </w:rPr>
  </w:style>
  <w:style w:type="character" w:customStyle="1" w:styleId="rvts37">
    <w:name w:val="rvts37"/>
    <w:basedOn w:val="a0"/>
    <w:rsid w:val="00C10DB2"/>
  </w:style>
  <w:style w:type="character" w:customStyle="1" w:styleId="rvts46">
    <w:name w:val="rvts46"/>
    <w:basedOn w:val="a0"/>
    <w:rsid w:val="00C10DB2"/>
  </w:style>
  <w:style w:type="paragraph" w:styleId="af1">
    <w:name w:val="header"/>
    <w:basedOn w:val="a"/>
    <w:link w:val="af2"/>
    <w:uiPriority w:val="99"/>
    <w:unhideWhenUsed/>
    <w:rsid w:val="009252E4"/>
    <w:pPr>
      <w:tabs>
        <w:tab w:val="center" w:pos="4819"/>
        <w:tab w:val="right" w:pos="9639"/>
      </w:tabs>
    </w:pPr>
  </w:style>
  <w:style w:type="character" w:customStyle="1" w:styleId="af2">
    <w:name w:val="Верхній колонтитул Знак"/>
    <w:basedOn w:val="a0"/>
    <w:link w:val="af1"/>
    <w:uiPriority w:val="99"/>
    <w:rsid w:val="009252E4"/>
    <w:rPr>
      <w:rFonts w:eastAsia="SimSun"/>
      <w:sz w:val="28"/>
      <w:szCs w:val="28"/>
    </w:rPr>
  </w:style>
  <w:style w:type="paragraph" w:styleId="af3">
    <w:name w:val="footer"/>
    <w:basedOn w:val="a"/>
    <w:link w:val="af4"/>
    <w:unhideWhenUsed/>
    <w:rsid w:val="009252E4"/>
    <w:pPr>
      <w:tabs>
        <w:tab w:val="center" w:pos="4819"/>
        <w:tab w:val="right" w:pos="9639"/>
      </w:tabs>
    </w:pPr>
  </w:style>
  <w:style w:type="character" w:customStyle="1" w:styleId="af4">
    <w:name w:val="Нижній колонтитул Знак"/>
    <w:basedOn w:val="a0"/>
    <w:link w:val="af3"/>
    <w:rsid w:val="009252E4"/>
    <w:rPr>
      <w:rFonts w:eastAsia="SimSu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6421">
      <w:bodyDiv w:val="1"/>
      <w:marLeft w:val="0"/>
      <w:marRight w:val="0"/>
      <w:marTop w:val="0"/>
      <w:marBottom w:val="0"/>
      <w:divBdr>
        <w:top w:val="none" w:sz="0" w:space="0" w:color="auto"/>
        <w:left w:val="none" w:sz="0" w:space="0" w:color="auto"/>
        <w:bottom w:val="none" w:sz="0" w:space="0" w:color="auto"/>
        <w:right w:val="none" w:sz="0" w:space="0" w:color="auto"/>
      </w:divBdr>
      <w:divsChild>
        <w:div w:id="1573543292">
          <w:marLeft w:val="0"/>
          <w:marRight w:val="0"/>
          <w:marTop w:val="0"/>
          <w:marBottom w:val="150"/>
          <w:divBdr>
            <w:top w:val="none" w:sz="0" w:space="0" w:color="auto"/>
            <w:left w:val="none" w:sz="0" w:space="0" w:color="auto"/>
            <w:bottom w:val="none" w:sz="0" w:space="0" w:color="auto"/>
            <w:right w:val="none" w:sz="0" w:space="0" w:color="auto"/>
          </w:divBdr>
        </w:div>
      </w:divsChild>
    </w:div>
    <w:div w:id="115829562">
      <w:bodyDiv w:val="1"/>
      <w:marLeft w:val="0"/>
      <w:marRight w:val="0"/>
      <w:marTop w:val="0"/>
      <w:marBottom w:val="0"/>
      <w:divBdr>
        <w:top w:val="none" w:sz="0" w:space="0" w:color="auto"/>
        <w:left w:val="none" w:sz="0" w:space="0" w:color="auto"/>
        <w:bottom w:val="none" w:sz="0" w:space="0" w:color="auto"/>
        <w:right w:val="none" w:sz="0" w:space="0" w:color="auto"/>
      </w:divBdr>
    </w:div>
    <w:div w:id="441457646">
      <w:bodyDiv w:val="1"/>
      <w:marLeft w:val="0"/>
      <w:marRight w:val="0"/>
      <w:marTop w:val="0"/>
      <w:marBottom w:val="0"/>
      <w:divBdr>
        <w:top w:val="none" w:sz="0" w:space="0" w:color="auto"/>
        <w:left w:val="none" w:sz="0" w:space="0" w:color="auto"/>
        <w:bottom w:val="none" w:sz="0" w:space="0" w:color="auto"/>
        <w:right w:val="none" w:sz="0" w:space="0" w:color="auto"/>
      </w:divBdr>
      <w:divsChild>
        <w:div w:id="408115998">
          <w:marLeft w:val="0"/>
          <w:marRight w:val="0"/>
          <w:marTop w:val="0"/>
          <w:marBottom w:val="0"/>
          <w:divBdr>
            <w:top w:val="none" w:sz="0" w:space="0" w:color="auto"/>
            <w:left w:val="none" w:sz="0" w:space="0" w:color="auto"/>
            <w:bottom w:val="none" w:sz="0" w:space="0" w:color="auto"/>
            <w:right w:val="none" w:sz="0" w:space="0" w:color="auto"/>
          </w:divBdr>
        </w:div>
        <w:div w:id="610553315">
          <w:marLeft w:val="0"/>
          <w:marRight w:val="0"/>
          <w:marTop w:val="0"/>
          <w:marBottom w:val="0"/>
          <w:divBdr>
            <w:top w:val="none" w:sz="0" w:space="0" w:color="auto"/>
            <w:left w:val="none" w:sz="0" w:space="0" w:color="auto"/>
            <w:bottom w:val="none" w:sz="0" w:space="0" w:color="auto"/>
            <w:right w:val="none" w:sz="0" w:space="0" w:color="auto"/>
          </w:divBdr>
        </w:div>
      </w:divsChild>
    </w:div>
    <w:div w:id="1085416574">
      <w:bodyDiv w:val="1"/>
      <w:marLeft w:val="0"/>
      <w:marRight w:val="0"/>
      <w:marTop w:val="0"/>
      <w:marBottom w:val="0"/>
      <w:divBdr>
        <w:top w:val="none" w:sz="0" w:space="0" w:color="auto"/>
        <w:left w:val="none" w:sz="0" w:space="0" w:color="auto"/>
        <w:bottom w:val="none" w:sz="0" w:space="0" w:color="auto"/>
        <w:right w:val="none" w:sz="0" w:space="0" w:color="auto"/>
      </w:divBdr>
    </w:div>
    <w:div w:id="1592273100">
      <w:bodyDiv w:val="1"/>
      <w:marLeft w:val="0"/>
      <w:marRight w:val="0"/>
      <w:marTop w:val="0"/>
      <w:marBottom w:val="0"/>
      <w:divBdr>
        <w:top w:val="none" w:sz="0" w:space="0" w:color="auto"/>
        <w:left w:val="none" w:sz="0" w:space="0" w:color="auto"/>
        <w:bottom w:val="none" w:sz="0" w:space="0" w:color="auto"/>
        <w:right w:val="none" w:sz="0" w:space="0" w:color="auto"/>
      </w:divBdr>
    </w:div>
    <w:div w:id="178881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CF6509-027C-4719-A507-6CC5A9DD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6</Pages>
  <Words>7969</Words>
  <Characters>4543</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2</vt:lpstr>
      <vt:lpstr>Додаток 2</vt:lpstr>
    </vt:vector>
  </TitlesOfParts>
  <Company>Home</Company>
  <LinksUpToDate>false</LinksUpToDate>
  <CharactersWithSpaces>12488</CharactersWithSpaces>
  <SharedDoc>false</SharedDoc>
  <HLinks>
    <vt:vector size="6" baseType="variant">
      <vt:variant>
        <vt:i4>3670117</vt:i4>
      </vt:variant>
      <vt:variant>
        <vt:i4>0</vt:i4>
      </vt:variant>
      <vt:variant>
        <vt:i4>0</vt:i4>
      </vt:variant>
      <vt:variant>
        <vt:i4>5</vt:i4>
      </vt:variant>
      <vt:variant>
        <vt:lpwstr>https://zakon.rada.gov.ua/laws/show/214-2018-%D0%BF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creator>Admin</dc:creator>
  <cp:lastModifiedBy>lutsenkoDSP@outlook.com</cp:lastModifiedBy>
  <cp:revision>204</cp:revision>
  <cp:lastPrinted>2025-04-10T12:30:00Z</cp:lastPrinted>
  <dcterms:created xsi:type="dcterms:W3CDTF">2022-08-26T13:00:00Z</dcterms:created>
  <dcterms:modified xsi:type="dcterms:W3CDTF">2025-04-10T12:33:00Z</dcterms:modified>
</cp:coreProperties>
</file>