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B057A" w14:textId="20E078BB" w:rsidR="009905FB" w:rsidRDefault="009905FB" w:rsidP="009905FB">
      <w:pPr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uk-UA"/>
          <w14:ligatures w14:val="none"/>
        </w:rPr>
      </w:pPr>
      <w:r w:rsidRPr="009905FB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uk-UA"/>
          <w14:ligatures w14:val="none"/>
        </w:rPr>
        <w:t xml:space="preserve">Звіт за результатами електронних консультацій з громадськістю щодо проєкту розпорядження голови обласної державної адміністрації – начальника обласної  </w:t>
      </w:r>
      <w:r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uk-UA"/>
          <w14:ligatures w14:val="none"/>
        </w:rPr>
        <w:t xml:space="preserve">військової </w:t>
      </w:r>
      <w:r w:rsidRPr="009905FB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uk-UA"/>
          <w14:ligatures w14:val="none"/>
        </w:rPr>
        <w:t xml:space="preserve">адміністрації «Про затвердження </w:t>
      </w:r>
      <w:bookmarkStart w:id="0" w:name="_Hlk195537225"/>
      <w:r w:rsidRPr="009905FB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uk-UA"/>
          <w14:ligatures w14:val="none"/>
        </w:rPr>
        <w:t>Програми забезпечення житлом внутрішньо переміщених осіб у Рівненській області на 2025 – 2027 роки</w:t>
      </w:r>
      <w:bookmarkEnd w:id="0"/>
      <w:r w:rsidRPr="009905FB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uk-UA"/>
          <w14:ligatures w14:val="none"/>
        </w:rPr>
        <w:t>»</w:t>
      </w:r>
    </w:p>
    <w:p w14:paraId="0BD18945" w14:textId="77777777" w:rsidR="009905FB" w:rsidRDefault="009905FB" w:rsidP="009905FB">
      <w:pPr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uk-UA"/>
          <w14:ligatures w14:val="none"/>
        </w:rPr>
      </w:pPr>
    </w:p>
    <w:p w14:paraId="620DEB71" w14:textId="77777777" w:rsidR="009905FB" w:rsidRPr="009905FB" w:rsidRDefault="009905FB" w:rsidP="009905FB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905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Найменування структурного підрозділу обласної державної адміністрації, який проводив електронні консультації з громадськістю:</w:t>
      </w:r>
    </w:p>
    <w:p w14:paraId="4B0E2AE3" w14:textId="40ADFF31" w:rsidR="009905FB" w:rsidRPr="009905FB" w:rsidRDefault="009905FB" w:rsidP="009905FB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905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Департамент соціальної політики облдержадміністрації.</w:t>
      </w:r>
    </w:p>
    <w:p w14:paraId="79902253" w14:textId="77777777" w:rsidR="009905FB" w:rsidRPr="009905FB" w:rsidRDefault="009905FB" w:rsidP="009905FB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905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 </w:t>
      </w:r>
    </w:p>
    <w:p w14:paraId="2981BE85" w14:textId="77777777" w:rsidR="009905FB" w:rsidRPr="009905FB" w:rsidRDefault="009905FB" w:rsidP="009905FB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905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Зміст питання або назва проекту акта, що виносилися на обговорення:</w:t>
      </w:r>
    </w:p>
    <w:p w14:paraId="20D1D943" w14:textId="67D1A259" w:rsidR="009905FB" w:rsidRDefault="009905FB" w:rsidP="009905FB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905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 затвердження Програми забезпечення житлом внутрішньо переміщених осіб у Рівненській області на 2025 – 2027 роки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70942277" w14:textId="708B087F" w:rsidR="009905FB" w:rsidRPr="009905FB" w:rsidRDefault="009905FB" w:rsidP="009905FB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905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 </w:t>
      </w:r>
    </w:p>
    <w:p w14:paraId="7DFB313A" w14:textId="77777777" w:rsidR="009905FB" w:rsidRPr="009905FB" w:rsidRDefault="009905FB" w:rsidP="009905FB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905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Інформація про осіб, що взяли участь в обговоренні:</w:t>
      </w:r>
    </w:p>
    <w:p w14:paraId="289C83F8" w14:textId="76728C5B" w:rsidR="009905FB" w:rsidRPr="009905FB" w:rsidRDefault="009905FB" w:rsidP="009905FB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905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Участь в обговоренні взяли представники місцевих органів виконавчої влади, об’єднаних територіальних громад, інститутів громадянського суспільства,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внутрішньо переміщені особи, які проживають на території Рівненської</w:t>
      </w:r>
      <w:r w:rsidRPr="009905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області.</w:t>
      </w:r>
    </w:p>
    <w:p w14:paraId="704EF5BA" w14:textId="77777777" w:rsidR="009905FB" w:rsidRDefault="009905FB" w:rsidP="009905FB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177F8B5A" w14:textId="2D88B330" w:rsidR="009905FB" w:rsidRPr="009905FB" w:rsidRDefault="009905FB" w:rsidP="009905FB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905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Інформація про пропозиції, що надійшли до органу виконавчої влади за результатами обговорення, із зазначенням автора кожної пропозиції:</w:t>
      </w:r>
    </w:p>
    <w:p w14:paraId="1311AF66" w14:textId="77777777" w:rsidR="009905FB" w:rsidRPr="009905FB" w:rsidRDefault="009905FB" w:rsidP="009905FB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905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Пропозиції не надходили.</w:t>
      </w:r>
    </w:p>
    <w:p w14:paraId="4B95B95A" w14:textId="77777777" w:rsidR="009905FB" w:rsidRDefault="009905FB" w:rsidP="009905FB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28829C45" w14:textId="2035D0BE" w:rsidR="009905FB" w:rsidRPr="009905FB" w:rsidRDefault="009905FB" w:rsidP="009905FB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905FB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Інформація про рішення, прийняті за результатами обговорення:</w:t>
      </w:r>
    </w:p>
    <w:p w14:paraId="35B1D018" w14:textId="0B5F3F3A" w:rsidR="009905FB" w:rsidRPr="009905FB" w:rsidRDefault="009905FB" w:rsidP="009905FB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905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За результатами обговорення буде затверджено </w:t>
      </w:r>
      <w:r w:rsidR="00311CA5" w:rsidRPr="00311C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Програм</w:t>
      </w:r>
      <w:r w:rsidR="00311C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у</w:t>
      </w:r>
      <w:r w:rsidR="00311CA5" w:rsidRPr="00311C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забезпечення житлом внутрішньо переміщених осіб у Рівненській області на 2025 – 2027 роки</w:t>
      </w:r>
      <w:r w:rsidR="00311CA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798C500E" w14:textId="77777777" w:rsidR="00C27284" w:rsidRPr="009905FB" w:rsidRDefault="00C27284" w:rsidP="00990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27284" w:rsidRPr="009905FB" w:rsidSect="00B74F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5FB"/>
    <w:rsid w:val="001536DD"/>
    <w:rsid w:val="00311CA5"/>
    <w:rsid w:val="003B19B2"/>
    <w:rsid w:val="005441F9"/>
    <w:rsid w:val="009905FB"/>
    <w:rsid w:val="00B57E79"/>
    <w:rsid w:val="00B74FEF"/>
    <w:rsid w:val="00C27284"/>
    <w:rsid w:val="00D2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6BA3F"/>
  <w15:chartTrackingRefBased/>
  <w15:docId w15:val="{32270AA5-9B40-498B-A2B6-772840AC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05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5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5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5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5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5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5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5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05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90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905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905F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905F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905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905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905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905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905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990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5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9905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9905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5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5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5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9905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5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6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3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28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836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3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836</Words>
  <Characters>478</Characters>
  <Application>Microsoft Office Word</Application>
  <DocSecurity>0</DocSecurity>
  <Lines>3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lutsenkoDSP@outlook.com</dc:creator>
  <cp:keywords/>
  <dc:description/>
  <cp:lastModifiedBy>lutsenkoDSP@outlook.com</cp:lastModifiedBy>
  <cp:revision>3</cp:revision>
  <dcterms:created xsi:type="dcterms:W3CDTF">2025-04-14T12:28:00Z</dcterms:created>
  <dcterms:modified xsi:type="dcterms:W3CDTF">2025-04-14T12:34:00Z</dcterms:modified>
</cp:coreProperties>
</file>