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6B" w:rsidRPr="007717C1" w:rsidRDefault="00FA256B" w:rsidP="00FA256B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FA256B" w:rsidRPr="007717C1" w:rsidRDefault="00FA256B" w:rsidP="00FA256B">
      <w:pPr>
        <w:spacing w:after="0" w:line="228" w:lineRule="auto"/>
        <w:ind w:left="9361"/>
        <w:rPr>
          <w:rFonts w:ascii="Times New Roman" w:hAnsi="Times New Roman"/>
          <w:sz w:val="28"/>
          <w:szCs w:val="28"/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до розпорядження голови</w:t>
      </w:r>
    </w:p>
    <w:p w:rsidR="00FA256B" w:rsidRPr="007717C1" w:rsidRDefault="00FA256B" w:rsidP="00FA256B">
      <w:pPr>
        <w:spacing w:after="0" w:line="228" w:lineRule="auto"/>
        <w:ind w:left="8496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717C1"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</w:p>
    <w:p w:rsidR="00FA256B" w:rsidRPr="00035BDB" w:rsidRDefault="00FA256B" w:rsidP="00FA256B">
      <w:pPr>
        <w:spacing w:after="0" w:line="228" w:lineRule="auto"/>
        <w:ind w:left="920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35BDB">
        <w:rPr>
          <w:rFonts w:ascii="Times New Roman" w:hAnsi="Times New Roman"/>
          <w:sz w:val="28"/>
          <w:szCs w:val="28"/>
          <w:lang w:val="uk-UA"/>
        </w:rPr>
        <w:t xml:space="preserve">29.12.2020 </w:t>
      </w:r>
      <w:r w:rsidRPr="007717C1">
        <w:rPr>
          <w:rFonts w:ascii="Times New Roman" w:hAnsi="Times New Roman"/>
          <w:sz w:val="28"/>
          <w:szCs w:val="28"/>
          <w:lang w:val="uk-UA"/>
        </w:rPr>
        <w:t>№</w:t>
      </w:r>
      <w:r w:rsidR="00035BDB" w:rsidRPr="00035B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BDB">
        <w:rPr>
          <w:rFonts w:ascii="Times New Roman" w:hAnsi="Times New Roman"/>
          <w:sz w:val="28"/>
          <w:szCs w:val="28"/>
          <w:lang w:val="uk-UA"/>
        </w:rPr>
        <w:t>824</w:t>
      </w: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Pr="007717C1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Зміни до розподілу видатків </w:t>
      </w: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по головному розпоряднику коштів обласного бюджету – департаменту з питань будівництва та архітектури облдержадміністрації, за кодами програмної класифікації видатків та кредитування </w:t>
      </w:r>
      <w:r w:rsidR="005A323E">
        <w:rPr>
          <w:rFonts w:ascii="Times New Roman" w:hAnsi="Times New Roman"/>
          <w:b/>
          <w:sz w:val="24"/>
          <w:szCs w:val="24"/>
          <w:lang w:val="uk-UA"/>
        </w:rPr>
        <w:t xml:space="preserve">місцевих бюджетів 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F57C8D">
        <w:rPr>
          <w:rFonts w:ascii="Times New Roman" w:hAnsi="Times New Roman"/>
          <w:b/>
          <w:sz w:val="24"/>
          <w:szCs w:val="24"/>
          <w:lang w:val="uk-UA"/>
        </w:rPr>
        <w:t>20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A256B" w:rsidRPr="00FA256B" w:rsidRDefault="00FA256B" w:rsidP="00FA256B">
      <w:pPr>
        <w:spacing w:after="0" w:line="192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984"/>
        <w:gridCol w:w="1984"/>
        <w:gridCol w:w="2126"/>
      </w:tblGrid>
      <w:tr w:rsidR="00FA256B" w:rsidRPr="00035BDB" w:rsidTr="00F57C8D">
        <w:trPr>
          <w:trHeight w:val="682"/>
        </w:trPr>
        <w:tc>
          <w:tcPr>
            <w:tcW w:w="1839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Було затверджено,        тис. гривень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                       тис. гривень</w:t>
            </w:r>
          </w:p>
        </w:tc>
        <w:tc>
          <w:tcPr>
            <w:tcW w:w="2126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FA256B" w:rsidRPr="00035BDB" w:rsidTr="00046CB5">
        <w:trPr>
          <w:trHeight w:val="639"/>
        </w:trPr>
        <w:tc>
          <w:tcPr>
            <w:tcW w:w="1839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арх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ітектури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FA256B" w:rsidRPr="00B532B0" w:rsidRDefault="00FA256B" w:rsidP="00D07FEA">
            <w:pPr>
              <w:spacing w:after="0" w:line="269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A256B" w:rsidRPr="00B532B0" w:rsidTr="00046CB5">
        <w:trPr>
          <w:trHeight w:val="846"/>
        </w:trPr>
        <w:tc>
          <w:tcPr>
            <w:tcW w:w="1839" w:type="dxa"/>
            <w:vAlign w:val="center"/>
          </w:tcPr>
          <w:p w:rsidR="00FA256B" w:rsidRPr="00322BD9" w:rsidRDefault="00AC64A7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1515043</w:t>
            </w:r>
          </w:p>
        </w:tc>
        <w:tc>
          <w:tcPr>
            <w:tcW w:w="1333" w:type="dxa"/>
            <w:vAlign w:val="center"/>
          </w:tcPr>
          <w:p w:rsidR="00FA256B" w:rsidRPr="00322BD9" w:rsidRDefault="00AC64A7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5043</w:t>
            </w:r>
          </w:p>
        </w:tc>
        <w:tc>
          <w:tcPr>
            <w:tcW w:w="4591" w:type="dxa"/>
            <w:vAlign w:val="center"/>
          </w:tcPr>
          <w:p w:rsidR="00FA256B" w:rsidRPr="00AC64A7" w:rsidRDefault="00AC64A7" w:rsidP="00D07FEA">
            <w:pPr>
              <w:spacing w:after="0" w:line="269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</w:pP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Створення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нових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будівельно-ремонтні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роботи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існуючих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палаців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спорту та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завершення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розпочатих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попередньому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періоді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робіт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будівництва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/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реконструкції</w:t>
            </w:r>
            <w:proofErr w:type="spell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палаці</w:t>
            </w:r>
            <w:proofErr w:type="gramStart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 w:rsidRPr="00AC64A7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спорту</w:t>
            </w:r>
          </w:p>
        </w:tc>
        <w:tc>
          <w:tcPr>
            <w:tcW w:w="1984" w:type="dxa"/>
            <w:vAlign w:val="center"/>
          </w:tcPr>
          <w:p w:rsidR="00FA256B" w:rsidRPr="00951788" w:rsidRDefault="00F57C8D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  <w:t>0,000</w:t>
            </w:r>
          </w:p>
        </w:tc>
        <w:tc>
          <w:tcPr>
            <w:tcW w:w="1984" w:type="dxa"/>
            <w:vAlign w:val="center"/>
          </w:tcPr>
          <w:p w:rsidR="00FA256B" w:rsidRPr="00951788" w:rsidRDefault="00F57C8D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 xml:space="preserve">+64 </w:t>
            </w:r>
            <w:r w:rsidR="00AC64A7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000,000</w:t>
            </w:r>
          </w:p>
        </w:tc>
        <w:tc>
          <w:tcPr>
            <w:tcW w:w="2126" w:type="dxa"/>
            <w:vAlign w:val="center"/>
          </w:tcPr>
          <w:p w:rsidR="00FA256B" w:rsidRPr="00951788" w:rsidRDefault="00F57C8D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64 000,000</w:t>
            </w:r>
          </w:p>
        </w:tc>
      </w:tr>
    </w:tbl>
    <w:p w:rsidR="00FA256B" w:rsidRDefault="00FA256B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AC64A7" w:rsidRDefault="00AC64A7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AC64A7" w:rsidRPr="001017CA" w:rsidRDefault="00AC64A7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FA256B" w:rsidRPr="007717C1" w:rsidRDefault="00F57C8D" w:rsidP="00FA2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 xml:space="preserve"> департаменту з питань </w:t>
      </w:r>
    </w:p>
    <w:p w:rsidR="00FA256B" w:rsidRPr="00C94DF8" w:rsidRDefault="00FA256B" w:rsidP="00FA256B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</w:t>
      </w:r>
      <w:r w:rsidR="003D59CC">
        <w:rPr>
          <w:rFonts w:ascii="Times New Roman" w:hAnsi="Times New Roman"/>
          <w:sz w:val="28"/>
          <w:szCs w:val="28"/>
          <w:lang w:val="uk-UA"/>
        </w:rPr>
        <w:t>тектури адміністрації</w:t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F57C8D">
        <w:rPr>
          <w:rFonts w:ascii="Times New Roman" w:hAnsi="Times New Roman"/>
          <w:sz w:val="28"/>
          <w:szCs w:val="28"/>
          <w:lang w:val="uk-UA"/>
        </w:rPr>
        <w:t>Андрій ЯРУСЕВИЧ</w:t>
      </w:r>
    </w:p>
    <w:p w:rsidR="00D76BB7" w:rsidRPr="00FA256B" w:rsidRDefault="00D76BB7">
      <w:pPr>
        <w:rPr>
          <w:lang w:val="uk-UA"/>
        </w:rPr>
      </w:pPr>
    </w:p>
    <w:sectPr w:rsidR="00D76BB7" w:rsidRPr="00FA256B" w:rsidSect="001017CA"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B"/>
    <w:rsid w:val="00035BDB"/>
    <w:rsid w:val="00046CB5"/>
    <w:rsid w:val="00284D28"/>
    <w:rsid w:val="002F2DDF"/>
    <w:rsid w:val="003D59CC"/>
    <w:rsid w:val="005354FF"/>
    <w:rsid w:val="005A323E"/>
    <w:rsid w:val="00956D59"/>
    <w:rsid w:val="00AC64A7"/>
    <w:rsid w:val="00B55FA5"/>
    <w:rsid w:val="00CF5F40"/>
    <w:rsid w:val="00D07FEA"/>
    <w:rsid w:val="00D76BB7"/>
    <w:rsid w:val="00F57C8D"/>
    <w:rsid w:val="00FA256B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2020-12-29T08:23:00Z</cp:lastPrinted>
  <dcterms:created xsi:type="dcterms:W3CDTF">2020-12-31T08:31:00Z</dcterms:created>
  <dcterms:modified xsi:type="dcterms:W3CDTF">2020-12-31T08:31:00Z</dcterms:modified>
</cp:coreProperties>
</file>