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16" w:rsidRPr="00E74516" w:rsidRDefault="00E74516" w:rsidP="001A0C60">
      <w:pPr>
        <w:shd w:val="clear" w:color="auto" w:fill="FFFFFF"/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1A0C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</w:t>
      </w:r>
    </w:p>
    <w:p w:rsidR="00E74516" w:rsidRPr="00E74516" w:rsidRDefault="00E74516" w:rsidP="00E745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E74516" w:rsidRPr="00E74516" w:rsidRDefault="00197920" w:rsidP="001A0C60">
      <w:pPr>
        <w:shd w:val="clear" w:color="auto" w:fill="FFFFFF"/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</w:t>
      </w:r>
      <w:r w:rsidR="00E74516"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Розпорядження голови</w:t>
      </w:r>
    </w:p>
    <w:p w:rsidR="00E74516" w:rsidRPr="00E74516" w:rsidRDefault="00197920" w:rsidP="001A0C60">
      <w:pPr>
        <w:shd w:val="clear" w:color="auto" w:fill="FFFFFF"/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</w:t>
      </w:r>
      <w:r w:rsidR="00E74516"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Рівненської обласної</w:t>
      </w:r>
    </w:p>
    <w:p w:rsidR="00E74516" w:rsidRPr="00E74516" w:rsidRDefault="001A0C60" w:rsidP="001A0C60">
      <w:pPr>
        <w:shd w:val="clear" w:color="auto" w:fill="FFFFFF"/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74516"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державної адміністрації</w:t>
      </w:r>
    </w:p>
    <w:p w:rsidR="00E74516" w:rsidRDefault="00197920" w:rsidP="001A0C60">
      <w:pPr>
        <w:shd w:val="clear" w:color="auto" w:fill="FFFFFF"/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</w:t>
      </w:r>
      <w:r w:rsidR="001A0C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74516"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21.08.2013 № 455</w:t>
      </w:r>
      <w:r w:rsidR="001A0C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4B5ADE" w:rsidRDefault="001A0C60" w:rsidP="004B5ADE">
      <w:pPr>
        <w:shd w:val="clear" w:color="auto" w:fill="FFFFFF"/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(</w:t>
      </w:r>
      <w:r w:rsidR="004B5A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редакції розпорядження</w:t>
      </w:r>
    </w:p>
    <w:p w:rsidR="004B5ADE" w:rsidRDefault="004B5ADE" w:rsidP="004B5ADE">
      <w:pPr>
        <w:shd w:val="clear" w:color="auto" w:fill="FFFFFF"/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голови облдержадміністрації</w:t>
      </w:r>
    </w:p>
    <w:p w:rsidR="00E74516" w:rsidRPr="00E74516" w:rsidRDefault="004B5ADE" w:rsidP="004B5ADE">
      <w:pPr>
        <w:shd w:val="clear" w:color="auto" w:fill="FFFFFF"/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5C2DD3" w:rsidRPr="005C2D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29.</w:t>
      </w:r>
      <w:r w:rsidR="005C2D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05.2020 </w:t>
      </w:r>
      <w:r w:rsidR="005C2D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</w:t>
      </w:r>
      <w:r w:rsidR="005C2D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328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E74516"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E74516" w:rsidRPr="00E74516" w:rsidRDefault="00E74516" w:rsidP="00E74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4B5ADE" w:rsidRDefault="004B5ADE" w:rsidP="00E74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E74516" w:rsidRPr="00E74516" w:rsidRDefault="00E74516" w:rsidP="00E74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ПОЛОЖЕННЯ</w:t>
      </w:r>
      <w:r w:rsidRPr="00E74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  <w:t> про комісію з питань діяльності підприємств</w:t>
      </w:r>
    </w:p>
    <w:p w:rsidR="00E74516" w:rsidRPr="00E74516" w:rsidRDefault="00E74516" w:rsidP="00E74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та організацій громадських організацій</w:t>
      </w:r>
    </w:p>
    <w:p w:rsidR="00E74516" w:rsidRPr="00E74516" w:rsidRDefault="00197920" w:rsidP="00E74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97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осіб з інвалідністю</w:t>
      </w:r>
      <w:r w:rsidR="00E74516" w:rsidRPr="00E74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у Рівненській області</w:t>
      </w:r>
    </w:p>
    <w:p w:rsidR="00E74516" w:rsidRPr="00E74516" w:rsidRDefault="00E74516" w:rsidP="00E7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bookmarkStart w:id="0" w:name="o13"/>
      <w:bookmarkEnd w:id="0"/>
      <w:r w:rsidRPr="00E74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 </w:t>
      </w:r>
    </w:p>
    <w:p w:rsidR="00E74516" w:rsidRPr="00E74516" w:rsidRDefault="00E74516" w:rsidP="00E7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E74516" w:rsidRPr="00E74516" w:rsidRDefault="006977D8" w:rsidP="006977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="00E74516"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Комісія з питань діяльності підприємств та організацій громадських організацій </w:t>
      </w:r>
      <w:r w:rsidR="001979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осіб з інвалідністю</w:t>
      </w:r>
      <w:r w:rsidR="00E74516"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Рівненській області (далі - комісія) є дорадчим органом голови обл</w:t>
      </w:r>
      <w:r w:rsidR="001979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асної </w:t>
      </w:r>
      <w:r w:rsidR="00E74516"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</w:t>
      </w:r>
      <w:r w:rsidR="001979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вної а</w:t>
      </w:r>
      <w:r w:rsidR="00E74516"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дміністрації з питань надання дозволу </w:t>
      </w:r>
      <w:r w:rsidR="00D63B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</w:t>
      </w:r>
      <w:r w:rsidR="00E74516"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право користування пільгами з оподаткування та щодо доцільності надання поворотної та безповоротної фінансової допомоги, дотації, позики підприємствам та орга</w:t>
      </w:r>
      <w:r w:rsidR="001979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нізаціям громадських організацій осіб з інвалідністю</w:t>
      </w:r>
      <w:r w:rsidR="00E74516"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63B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</w:t>
      </w:r>
      <w:r w:rsidR="00E74516"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Рівненській області.</w:t>
      </w:r>
      <w:bookmarkStart w:id="1" w:name="o14"/>
      <w:bookmarkEnd w:id="1"/>
    </w:p>
    <w:p w:rsidR="00E74516" w:rsidRPr="00E74516" w:rsidRDefault="00E74516" w:rsidP="00E7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E74516" w:rsidRPr="00E74516" w:rsidRDefault="006977D8" w:rsidP="006977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="00E74516"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своїй діяльності комісія керується Конституцією України, законами України, актами Президента України, Кабінету Міністрів України, розпорядженнями голови Рівненської обласної державної адміністрації, а також цим Положенням.</w:t>
      </w:r>
    </w:p>
    <w:p w:rsidR="00E74516" w:rsidRPr="00E74516" w:rsidRDefault="00E74516" w:rsidP="0069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o15"/>
      <w:bookmarkEnd w:id="2"/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E74516" w:rsidRPr="00E74516" w:rsidRDefault="00D612C4" w:rsidP="00D612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</w:t>
      </w:r>
      <w:r w:rsidR="00D63B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74516"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Основними завданнями комісії є:</w:t>
      </w:r>
      <w:bookmarkStart w:id="3" w:name="o16"/>
      <w:bookmarkEnd w:id="3"/>
    </w:p>
    <w:p w:rsidR="00E74516" w:rsidRPr="00E74516" w:rsidRDefault="00E74516" w:rsidP="00D6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D63B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внесення пропозицій щодо доцільності надання підприємствам </w:t>
      </w:r>
      <w:r w:rsidR="00D63B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</w:t>
      </w: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організаціям, які засновані громадськими </w:t>
      </w:r>
      <w:r w:rsidR="005B62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організаціями  осіб з інвалідністю</w:t>
      </w: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дозволу на право користування пільгами з оподаткування (далі </w:t>
      </w:r>
      <w:r w:rsidR="001A0C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дозвіл), відмови у його наданні чи скасування дозволу;</w:t>
      </w:r>
      <w:bookmarkStart w:id="4" w:name="o17"/>
      <w:bookmarkEnd w:id="4"/>
    </w:p>
    <w:p w:rsidR="00E74516" w:rsidRPr="00E74516" w:rsidRDefault="00E74516" w:rsidP="00D6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D63B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внесення пропозицій щодо подання до </w:t>
      </w:r>
      <w:proofErr w:type="spellStart"/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Мінсоцполітики</w:t>
      </w:r>
      <w:proofErr w:type="spellEnd"/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висновків-пропозицій щодо доцільності надання підприємству, установі, організації (крім бюджетних і неприбуткових), у тому числі підприємству, організації громадських організацій </w:t>
      </w:r>
      <w:r w:rsidR="005B62FD" w:rsidRPr="005B62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осіб з інвалідністю</w:t>
      </w: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фізичній особі, яка використовує найману працю, дотації на створення спеціальних робочих місць для </w:t>
      </w:r>
      <w:r w:rsidR="005B62FD" w:rsidRPr="005B62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осіб </w:t>
      </w:r>
      <w:r w:rsidR="00D63B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</w:t>
      </w:r>
      <w:r w:rsidR="005B62FD" w:rsidRPr="005B62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інвалідністю</w:t>
      </w: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зареєстрованих у державній службі зайнятості як безробітні;</w:t>
      </w:r>
    </w:p>
    <w:p w:rsidR="00E74516" w:rsidRPr="00E74516" w:rsidRDefault="00E74516" w:rsidP="00D6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D63B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внесення пропозицій щодо подання до </w:t>
      </w:r>
      <w:proofErr w:type="spellStart"/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Мінсоцполітики</w:t>
      </w:r>
      <w:proofErr w:type="spellEnd"/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висновків-пропозицій щодо доцільності надання або відмови в наданні підприємству, організації громадської організації </w:t>
      </w:r>
      <w:r w:rsidR="005B62FD" w:rsidRPr="005B62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осіб з інвалідністю</w:t>
      </w: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фінансової допомоги </w:t>
      </w:r>
      <w:r w:rsidR="00D63B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</w:t>
      </w: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поворотній і безповоротній основі (крім фінансової допомоги на здійснення </w:t>
      </w: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заходів щодо фізкультурно-спортивної реабілітації, яка надається за поданням Національного комітету спорту інвалідів України) та цільової позики.</w:t>
      </w:r>
    </w:p>
    <w:p w:rsidR="00E74516" w:rsidRPr="005C2DD3" w:rsidRDefault="00E74516" w:rsidP="00E7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E74516" w:rsidRPr="00E74516" w:rsidRDefault="00D612C4" w:rsidP="00D612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" w:name="o18"/>
      <w:bookmarkStart w:id="6" w:name="o22"/>
      <w:bookmarkEnd w:id="5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</w:t>
      </w:r>
      <w:r w:rsidR="00D63B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74516"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Комісія відповідно до покладених на неї завдань:</w:t>
      </w:r>
      <w:bookmarkStart w:id="7" w:name="o23"/>
      <w:bookmarkEnd w:id="7"/>
    </w:p>
    <w:p w:rsidR="00E74516" w:rsidRPr="00E74516" w:rsidRDefault="00E74516" w:rsidP="00E7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E74516" w:rsidRPr="00E74516" w:rsidRDefault="00F35860" w:rsidP="00626E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</w:t>
      </w:r>
      <w:r w:rsidR="00626E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74516"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розглядає подані до </w:t>
      </w:r>
      <w:r w:rsidR="00626E7C" w:rsidRPr="00626E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голови обласної державної адміністрації</w:t>
      </w:r>
      <w:r w:rsidR="00E74516"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підприємствами та організаціями документи для отримання дозволів на право користування пільгами з оподаткування та:</w:t>
      </w:r>
    </w:p>
    <w:p w:rsidR="00E74516" w:rsidRPr="00E74516" w:rsidRDefault="00E74516" w:rsidP="00D6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D63B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протягом 10 робочих днів з дня надходження документів підприємства, організації вносить пропозиції голові обласної державної адміністрації про доцільність надання або відмови в наданні, скасування дозволу підприємству, організації, що отримали за попередній звітний (податковий) рік дохід в обсязі більш як 8400 розмірів мінімальної заробітної плати, встановленої відповідно до законодавства станом на 1 січня поточного року (далі - 8400 розмірів мінімальної заробітної плати), для надсилання </w:t>
      </w:r>
      <w:proofErr w:type="spellStart"/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Мінсоцполітики</w:t>
      </w:r>
      <w:proofErr w:type="spellEnd"/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відповідного висновку-пропозиції та документів;</w:t>
      </w:r>
    </w:p>
    <w:p w:rsidR="00E74516" w:rsidRPr="005C2DD3" w:rsidRDefault="00E74516" w:rsidP="00D6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D63B6B"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протягом 20 робочих днів з дня надходження документів підприємства, організації вносить пропозиції щодо прийняття рішення головою обласної державної адміністрації про надання або відмову в наданні, скасування дозволу підприємству, організації, що отримали за попередній звітний (податковий) рік дохід в обсязі менш як 8400 розмірів мінімальної заробітної плати;</w:t>
      </w:r>
      <w:bookmarkStart w:id="8" w:name="o24"/>
      <w:bookmarkEnd w:id="8"/>
    </w:p>
    <w:p w:rsidR="00E74516" w:rsidRPr="005C2DD3" w:rsidRDefault="00E74516" w:rsidP="00D6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E74516" w:rsidRPr="005C2DD3" w:rsidRDefault="005C2DD3" w:rsidP="00BD46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2)</w:t>
      </w:r>
      <w:r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 </w:t>
      </w:r>
      <w:r w:rsidR="00E74516"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розглядає подані Р</w:t>
      </w:r>
      <w:r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івненським обласним відділенням </w:t>
      </w:r>
      <w:r w:rsidR="00E74516"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Фонду соціального захисту інвалідів до облдержадміністрації звернення та додані до них документи від підприємств, організацій громадських організацій </w:t>
      </w:r>
      <w:r w:rsidR="001A0C60"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осіб з </w:t>
      </w:r>
      <w:r w:rsidR="00E74516"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інвалід</w:t>
      </w:r>
      <w:r w:rsidR="001A0C60"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ністю</w:t>
      </w:r>
      <w:r w:rsidR="00D63B6B"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74516"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наданням дотацій та невідкладно готує пропозиції голові обласної державної адміністрації  щодо прийняття рішення і надсилання </w:t>
      </w:r>
      <w:proofErr w:type="spellStart"/>
      <w:r w:rsidR="00E74516"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Мінсоцполітики</w:t>
      </w:r>
      <w:proofErr w:type="spellEnd"/>
      <w:r w:rsidR="00E74516"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висновку-пропозиції про надання або відмову в наданні підприємствам, організаціям громадських організацій </w:t>
      </w:r>
      <w:r w:rsidR="001A0C60"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осіб з інвалідністю</w:t>
      </w:r>
      <w:r w:rsidR="00E74516"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дотації;</w:t>
      </w:r>
    </w:p>
    <w:p w:rsidR="00E74516" w:rsidRPr="005C2DD3" w:rsidRDefault="00E74516" w:rsidP="00E7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E74516" w:rsidRPr="00E74516" w:rsidRDefault="005C2DD3" w:rsidP="00151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 </w:t>
      </w:r>
      <w:r w:rsidR="00E74516"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розглядає подані Рівненським обласним відділенням Фонду соціального захисту інвалідів до облдержадміністрації звернення та додані до них документи від підприємств, організацій громадських організацій </w:t>
      </w:r>
      <w:r w:rsidR="001A0C60"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осіб з інвалідністю</w:t>
      </w:r>
      <w:r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74516"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наданням </w:t>
      </w:r>
      <w:r w:rsidR="00E74516"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фінансової допомоги на поворотній і безповоротній основі (крім фінансової допомоги на здійснення заходів, спрямованих на фізкультурно-спортивну реабілітацію, яка надається за поданням Національного комітету спорту інвалідів України) та цільової позики та протягом 20 днів готує пропозиції голові обласної державної адміністрації  щодо прийняття рішення і надсилання </w:t>
      </w:r>
      <w:proofErr w:type="spellStart"/>
      <w:r w:rsidR="00E74516"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Мінсоцполітики</w:t>
      </w:r>
      <w:proofErr w:type="spellEnd"/>
      <w:r w:rsidR="00E74516"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висновку-пропозиції про визначення доцільності надання або відмови в наданні фінансової допомоги на поворотній і безповоротній основі та цільової позики;</w:t>
      </w:r>
      <w:bookmarkStart w:id="9" w:name="o28"/>
      <w:bookmarkStart w:id="10" w:name="o31"/>
      <w:bookmarkEnd w:id="9"/>
      <w:bookmarkEnd w:id="10"/>
    </w:p>
    <w:p w:rsidR="00E74516" w:rsidRPr="00E74516" w:rsidRDefault="00E74516" w:rsidP="00E7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E74516" w:rsidRPr="00E74516" w:rsidRDefault="00E74516" w:rsidP="00151C7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4) виконує інші функції, що випливають з покладених на неї завдань.</w:t>
      </w:r>
      <w:bookmarkStart w:id="11" w:name="o32"/>
      <w:bookmarkEnd w:id="11"/>
    </w:p>
    <w:p w:rsidR="00E74516" w:rsidRPr="00E74516" w:rsidRDefault="00E74516" w:rsidP="005C2D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5. Комісія має право:</w:t>
      </w:r>
      <w:bookmarkStart w:id="12" w:name="o33"/>
      <w:bookmarkEnd w:id="12"/>
    </w:p>
    <w:p w:rsidR="00E74516" w:rsidRPr="00E74516" w:rsidRDefault="00E74516" w:rsidP="00D6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D63B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проводити перевірку достовірності інформації, що міститься в поданих підприємством, організацією документах;</w:t>
      </w:r>
    </w:p>
    <w:p w:rsidR="00E74516" w:rsidRPr="00E74516" w:rsidRDefault="00E74516" w:rsidP="00D6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D63B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залучати спеціалістів місцевих органів виконавчої влади, підприємств, установ та організацій (за погодженням з їх керівниками) до розгляду питань, </w:t>
      </w:r>
      <w:r w:rsidR="00D63B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належать до її компетенції;</w:t>
      </w:r>
      <w:bookmarkStart w:id="13" w:name="o34"/>
      <w:bookmarkEnd w:id="13"/>
    </w:p>
    <w:p w:rsidR="00E74516" w:rsidRPr="00E74516" w:rsidRDefault="00E74516" w:rsidP="00D6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D63B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отримувати від органів виконавчої влади, органів місцевого самоврядування,  підприємств, установ та організацій інформацію, необхідну для виконання покладених на неї завдань.</w:t>
      </w:r>
      <w:bookmarkStart w:id="14" w:name="o35"/>
      <w:bookmarkEnd w:id="14"/>
    </w:p>
    <w:p w:rsidR="00E74516" w:rsidRPr="00E74516" w:rsidRDefault="00E74516" w:rsidP="001A0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E74516" w:rsidRPr="00E74516" w:rsidRDefault="00E74516" w:rsidP="001A0C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Персональний склад</w:t>
      </w:r>
      <w:r w:rsidR="00151C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комісії затверджується головою </w:t>
      </w:r>
      <w:r w:rsidR="00151C72" w:rsidRPr="00151C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</w:t>
      </w: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bookmarkStart w:id="15" w:name="o36"/>
      <w:bookmarkStart w:id="16" w:name="o39"/>
      <w:bookmarkEnd w:id="15"/>
      <w:bookmarkEnd w:id="16"/>
    </w:p>
    <w:p w:rsidR="00E74516" w:rsidRPr="00E74516" w:rsidRDefault="00E74516" w:rsidP="00D6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D63B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Члени комісії працюють на громадських засадах.</w:t>
      </w:r>
      <w:bookmarkStart w:id="17" w:name="o40"/>
      <w:bookmarkStart w:id="18" w:name="o43"/>
      <w:bookmarkEnd w:id="17"/>
      <w:bookmarkEnd w:id="18"/>
    </w:p>
    <w:p w:rsidR="00E74516" w:rsidRPr="00E74516" w:rsidRDefault="00E74516" w:rsidP="00D6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D63B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засіданні комісії мають право брати участь також представники підприємства та організації, їх засновники під час розгляду по</w:t>
      </w:r>
      <w:bookmarkStart w:id="19" w:name="_GoBack"/>
      <w:bookmarkEnd w:id="19"/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даних ними документів і прийняття  відповідних рішень щодо надання дозволів на право користування пільгами з оподаткування та/або визначення доцільності надання їм фінансової допомоги, дотацій, позик за рахунок коштів Фонду соціального захисту  інвалідів.</w:t>
      </w:r>
      <w:bookmarkStart w:id="20" w:name="o46"/>
      <w:bookmarkStart w:id="21" w:name="o49"/>
      <w:bookmarkStart w:id="22" w:name="o53"/>
      <w:bookmarkStart w:id="23" w:name="o58"/>
      <w:bookmarkEnd w:id="20"/>
      <w:bookmarkEnd w:id="21"/>
      <w:bookmarkEnd w:id="22"/>
      <w:bookmarkEnd w:id="23"/>
    </w:p>
    <w:p w:rsidR="00E74516" w:rsidRPr="00E74516" w:rsidRDefault="00E74516" w:rsidP="00E7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E74516" w:rsidRPr="005C2DD3" w:rsidRDefault="00E74516" w:rsidP="00151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Організаційною формою роботи комісії є </w:t>
      </w:r>
      <w:r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засідання, які проводяться не рідше одного разу на квартал або у міру надходження документів. У разі необхідності можуть  скликатися позачергові засідання. Рішення щодо проведення позачергових засідань приймає голова комісії, а в разі його відсутності - заступник голови комісії.</w:t>
      </w:r>
      <w:bookmarkStart w:id="24" w:name="o59"/>
      <w:bookmarkEnd w:id="24"/>
    </w:p>
    <w:p w:rsidR="00E74516" w:rsidRPr="005C2DD3" w:rsidRDefault="00E74516" w:rsidP="00E7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E74516" w:rsidRPr="005C2DD3" w:rsidRDefault="00E74516" w:rsidP="00151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8. Рішення комісії є правомочним, якщо в засіданні беруть участь не менш як 2/3 її членів і за його прийняття проголосувало понад 50 відсотків присутніх.</w:t>
      </w:r>
    </w:p>
    <w:p w:rsidR="00E74516" w:rsidRPr="005C2DD3" w:rsidRDefault="00E74516" w:rsidP="00D6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="00D63B6B"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Рішення комісії оформлюється протоколом, який підписується головою та секретарем комісії. Разом із рішенням готується відповід</w:t>
      </w:r>
      <w:r w:rsidR="00151C72"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ний </w:t>
      </w:r>
      <w:proofErr w:type="spellStart"/>
      <w:r w:rsidR="00151C72"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</w:t>
      </w:r>
      <w:r w:rsidR="001A0C60"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</w:t>
      </w:r>
      <w:r w:rsidR="00151C72"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кт</w:t>
      </w:r>
      <w:proofErr w:type="spellEnd"/>
      <w:r w:rsidR="00151C72"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розпорядження голови обласної державної адміністрації</w:t>
      </w:r>
      <w:r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bookmarkStart w:id="25" w:name="o60"/>
      <w:bookmarkEnd w:id="25"/>
    </w:p>
    <w:p w:rsidR="00E74516" w:rsidRPr="005C2DD3" w:rsidRDefault="00E74516" w:rsidP="00E7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E74516" w:rsidRPr="00E74516" w:rsidRDefault="00E74516" w:rsidP="00151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C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9. Підготовку матеріалів до засідання комісії, його </w:t>
      </w: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організаційне забезпечення та контроль за своєчасним виконанням рішень здійснює секретар комісії.</w:t>
      </w:r>
    </w:p>
    <w:p w:rsidR="00E74516" w:rsidRDefault="00E74516" w:rsidP="00E7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D63B6B" w:rsidRDefault="00D63B6B" w:rsidP="00E7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63B6B" w:rsidRPr="00E74516" w:rsidRDefault="00D63B6B" w:rsidP="00E7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0C60" w:rsidRDefault="001A0C60" w:rsidP="00E7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 департаменту соціального</w:t>
      </w:r>
    </w:p>
    <w:p w:rsidR="00E74516" w:rsidRPr="00E74516" w:rsidRDefault="001A0C60" w:rsidP="00E7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захисту населення</w:t>
      </w:r>
      <w:r w:rsidR="00E74516" w:rsidRPr="00E745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адміністрац</w:t>
      </w:r>
      <w:r w:rsidR="00D612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ії             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</w:t>
      </w:r>
      <w:r w:rsidR="00D612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ій</w:t>
      </w:r>
      <w:r w:rsidR="00D612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ШАМАК</w:t>
      </w:r>
    </w:p>
    <w:p w:rsidR="00E74516" w:rsidRPr="00E74516" w:rsidRDefault="00E74516" w:rsidP="00E74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sz w:val="16"/>
          <w:szCs w:val="16"/>
          <w:lang w:eastAsia="uk-UA"/>
        </w:rPr>
      </w:pPr>
      <w:r w:rsidRPr="00E74516">
        <w:rPr>
          <w:rFonts w:ascii="Courier New" w:eastAsia="Times New Roman" w:hAnsi="Courier New" w:cs="Courier New"/>
          <w:color w:val="000000"/>
          <w:sz w:val="16"/>
          <w:szCs w:val="16"/>
          <w:lang w:eastAsia="uk-UA"/>
        </w:rPr>
        <w:t xml:space="preserve"> </w:t>
      </w:r>
    </w:p>
    <w:p w:rsidR="00E74516" w:rsidRDefault="00E74516"/>
    <w:sectPr w:rsidR="00E74516" w:rsidSect="00D63B6B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D3F" w:rsidRDefault="004D7D3F" w:rsidP="00D63B6B">
      <w:pPr>
        <w:spacing w:after="0" w:line="240" w:lineRule="auto"/>
      </w:pPr>
      <w:r>
        <w:separator/>
      </w:r>
    </w:p>
  </w:endnote>
  <w:endnote w:type="continuationSeparator" w:id="0">
    <w:p w:rsidR="004D7D3F" w:rsidRDefault="004D7D3F" w:rsidP="00D6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D3F" w:rsidRDefault="004D7D3F" w:rsidP="00D63B6B">
      <w:pPr>
        <w:spacing w:after="0" w:line="240" w:lineRule="auto"/>
      </w:pPr>
      <w:r>
        <w:separator/>
      </w:r>
    </w:p>
  </w:footnote>
  <w:footnote w:type="continuationSeparator" w:id="0">
    <w:p w:rsidR="004D7D3F" w:rsidRDefault="004D7D3F" w:rsidP="00D6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2978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63B6B" w:rsidRPr="00D63B6B" w:rsidRDefault="00D63B6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63B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3B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3B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2DD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3B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63B6B" w:rsidRDefault="00D63B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75"/>
    <w:rsid w:val="00151C72"/>
    <w:rsid w:val="00197920"/>
    <w:rsid w:val="001A0C60"/>
    <w:rsid w:val="004B5ADE"/>
    <w:rsid w:val="004D7D3F"/>
    <w:rsid w:val="005B62FD"/>
    <w:rsid w:val="005C2DD3"/>
    <w:rsid w:val="00626E7C"/>
    <w:rsid w:val="006977D8"/>
    <w:rsid w:val="006F0975"/>
    <w:rsid w:val="007738B8"/>
    <w:rsid w:val="00786D03"/>
    <w:rsid w:val="007F3EA3"/>
    <w:rsid w:val="008605C3"/>
    <w:rsid w:val="00BD467B"/>
    <w:rsid w:val="00D612C4"/>
    <w:rsid w:val="00D63B6B"/>
    <w:rsid w:val="00E74516"/>
    <w:rsid w:val="00F35860"/>
    <w:rsid w:val="00FD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E7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4516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List Paragraph"/>
    <w:basedOn w:val="a"/>
    <w:uiPriority w:val="34"/>
    <w:qFormat/>
    <w:rsid w:val="00626E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3B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B6B"/>
  </w:style>
  <w:style w:type="paragraph" w:styleId="a7">
    <w:name w:val="footer"/>
    <w:basedOn w:val="a"/>
    <w:link w:val="a8"/>
    <w:uiPriority w:val="99"/>
    <w:unhideWhenUsed/>
    <w:rsid w:val="00D63B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E7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4516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List Paragraph"/>
    <w:basedOn w:val="a"/>
    <w:uiPriority w:val="34"/>
    <w:qFormat/>
    <w:rsid w:val="00626E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3B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B6B"/>
  </w:style>
  <w:style w:type="paragraph" w:styleId="a7">
    <w:name w:val="footer"/>
    <w:basedOn w:val="a"/>
    <w:link w:val="a8"/>
    <w:uiPriority w:val="99"/>
    <w:unhideWhenUsed/>
    <w:rsid w:val="00D63B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E6F2-9031-46D5-914D-422A176F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4474</Words>
  <Characters>2551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Лісова</cp:lastModifiedBy>
  <cp:revision>3</cp:revision>
  <dcterms:created xsi:type="dcterms:W3CDTF">2020-06-03T09:18:00Z</dcterms:created>
  <dcterms:modified xsi:type="dcterms:W3CDTF">2020-06-03T09:18:00Z</dcterms:modified>
</cp:coreProperties>
</file>