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28"/>
        <w:gridCol w:w="425"/>
        <w:gridCol w:w="156"/>
        <w:gridCol w:w="480"/>
        <w:gridCol w:w="155"/>
        <w:gridCol w:w="1004"/>
        <w:gridCol w:w="155"/>
        <w:gridCol w:w="3586"/>
        <w:gridCol w:w="1527"/>
        <w:gridCol w:w="1527"/>
        <w:gridCol w:w="1527"/>
        <w:gridCol w:w="1527"/>
        <w:gridCol w:w="1527"/>
        <w:gridCol w:w="1288"/>
        <w:gridCol w:w="155"/>
        <w:gridCol w:w="86"/>
      </w:tblGrid>
      <w:tr w:rsidR="00AA7C46" w14:paraId="597E91DB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1C0FF38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2AFD3D4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024CD7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EEA638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70F93F6E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50355CD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BFF504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CB6524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68EF543E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67AE5D44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273CEA5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66F625DA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C1702C7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69D232F4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3FF9B05A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24F51030" w14:textId="77777777">
        <w:trPr>
          <w:trHeight w:hRule="exact" w:val="15"/>
        </w:trPr>
        <w:tc>
          <w:tcPr>
            <w:tcW w:w="6535" w:type="dxa"/>
            <w:gridSpan w:val="9"/>
            <w:tcMar>
              <w:left w:w="34" w:type="dxa"/>
              <w:right w:w="34" w:type="dxa"/>
            </w:tcMar>
            <w:vAlign w:val="bottom"/>
          </w:tcPr>
          <w:p w14:paraId="407FCFC6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252C57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3C6CF96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3BA7F813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35E4C8B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4BF99586" w14:textId="77777777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687AD701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4B972BD6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1798EDB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F6A206E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56AF0A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429E3F92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 w14:paraId="6E5CFF43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40EA10CB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6E9310CA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AF7F57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358FC4CC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677D8A4B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562F4453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</w:p>
        </w:tc>
      </w:tr>
      <w:tr w:rsidR="00AA7C46" w14:paraId="074B6312" w14:textId="77777777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00B9A8C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6D8B8784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CDAD4E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2259FC5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486F0ED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67998334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7ABE6850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722462B5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78EBAA4B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3F0F8DC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4E87BBE7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48407EA9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6D47E8E4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 w14:paraId="6F1E74AC" w14:textId="77777777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75B4BE12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31EC9FDE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DBDCDB4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5896C39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409ADE3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2609583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E549755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E3E826D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 w14:paraId="4875130A" w14:textId="77777777">
        <w:trPr>
          <w:trHeight w:hRule="exact" w:val="851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</w:tcPr>
          <w:p w14:paraId="7E6EEC08" w14:textId="77777777"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14:paraId="0061F15C" w14:textId="77777777" w:rsidR="00AA7C46" w:rsidRDefault="00DB3F9A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 виконання паспорта бюджетної програми на 2025 рік</w:t>
            </w:r>
          </w:p>
        </w:tc>
      </w:tr>
      <w:tr w:rsidR="00AA7C46" w14:paraId="6D4E471B" w14:textId="77777777">
        <w:trPr>
          <w:trHeight w:hRule="exact" w:val="299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4E683E73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1030A583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354A3D00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7C12FB7E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7F471073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644EF965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44C28E01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6CE8EEE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 w14:paraId="6B6BAF39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6F0AC061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14:paraId="0A8346E6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69438A31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F19732F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6E64B5CD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89F709C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7AFE352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1B081AE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 w14:paraId="330624AF" w14:textId="77777777">
        <w:trPr>
          <w:trHeight w:hRule="exact" w:val="887"/>
        </w:trPr>
        <w:tc>
          <w:tcPr>
            <w:tcW w:w="341" w:type="dxa"/>
          </w:tcPr>
          <w:p w14:paraId="1D2E14B3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0BDCCC4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096856F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89B68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 w14:paraId="532C7CF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CC3B9D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BE703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E2A2B3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 w14:paraId="68888EE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59DE567B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41A8997B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7C14D3A1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4607C06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326DCFAB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 w14:paraId="39C4A43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7DBDA2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 w14:paraId="584D92D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60141017" w14:textId="77777777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14:paraId="0DBA0F5D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5EC28B2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3FE1FA33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B483F95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Рівненська обласна державна адміністрація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7DBC14C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14:paraId="3376652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60281E4E" w14:textId="77777777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14:paraId="7CBA2AA7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14:paraId="0D0342E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51296F1B" w14:textId="77777777" w:rsidR="00AA7C46" w:rsidRDefault="00AA7C46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14:paraId="3D982F9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126639A1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14:paraId="76BD887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6B797612" w14:textId="77777777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14:paraId="7E1F8CA5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638EE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556D07CF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2D16145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Апарат Рівненської обласної державної адміністрації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458D827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14:paraId="60D1CB8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5E741F08" w14:textId="77777777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14:paraId="2DB378B1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14:paraId="5929E45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72A70E5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14:paraId="7239C20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2CD47EC6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14:paraId="6F1046A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6ADF3EE8" w14:textId="77777777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14:paraId="27D75B23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BD01068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48120C3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76BA12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771222B7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DCAC6B0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виконавчої влади у Рівненській області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734F95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14:paraId="064D9F2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2368B726" w14:textId="77777777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14:paraId="117D3CC6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14:paraId="0C914064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B5FE23E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68773AEA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411C0D6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Mar>
              <w:left w:w="34" w:type="dxa"/>
              <w:right w:w="34" w:type="dxa"/>
            </w:tcMar>
          </w:tcPr>
          <w:p w14:paraId="6C3B25E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42AB217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14:paraId="64FEF0C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456BDF08" w14:textId="77777777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14:paraId="0346FC02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14:paraId="553E8BFA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14:paraId="5B8CD8F4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A7C46" w14:paraId="0DDC277B" w14:textId="77777777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14:paraId="5658204E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 w:rsidR="00AA7C46" w14:paraId="04C8EF2F" w14:textId="77777777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1E356A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80FF2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державної політики</w:t>
            </w:r>
          </w:p>
        </w:tc>
      </w:tr>
      <w:tr w:rsidR="00AA7C46" w14:paraId="5F0DB114" w14:textId="77777777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B8C8F2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A5CA408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політики, спрямована на забезпечення сталого соціально-економічного розвитку регіону</w:t>
            </w:r>
          </w:p>
        </w:tc>
      </w:tr>
      <w:tr w:rsidR="00AA7C46" w14:paraId="36D85994" w14:textId="77777777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14:paraId="2B4F34DE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01" w:type="dxa"/>
            <w:gridSpan w:val="5"/>
            <w:tcMar>
              <w:left w:w="34" w:type="dxa"/>
              <w:right w:w="34" w:type="dxa"/>
            </w:tcMar>
          </w:tcPr>
          <w:p w14:paraId="18ABF20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76FE38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3A78CA13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46ED036F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DA98C93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3C828F5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7C0B47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58D10B1F" w14:textId="77777777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14:paraId="24F15184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Мета бюджетної програми</w:t>
            </w:r>
          </w:p>
        </w:tc>
      </w:tr>
      <w:tr w:rsidR="00AA7C46" w14:paraId="4EDFC49E" w14:textId="77777777">
        <w:trPr>
          <w:trHeight w:hRule="exact" w:val="505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center"/>
          </w:tcPr>
          <w:p w14:paraId="66A479C1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r>
              <w:t xml:space="preserve"> </w:t>
            </w:r>
          </w:p>
        </w:tc>
      </w:tr>
      <w:tr w:rsidR="00AA7C46" w14:paraId="18C6623F" w14:textId="77777777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14:paraId="7986C3A0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14:paraId="420BD659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14:paraId="5B2AECAC" w14:textId="77777777"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A7C46" w14:paraId="4463FE67" w14:textId="77777777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14:paraId="0DB3C39C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Завдання бюджетної програми</w:t>
            </w:r>
          </w:p>
        </w:tc>
      </w:tr>
      <w:tr w:rsidR="00AA7C46" w14:paraId="23C50775" w14:textId="77777777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B23A13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0ED899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</w:tr>
      <w:tr w:rsidR="00AA7C46" w14:paraId="0B36C6A8" w14:textId="77777777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8BBC88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09BA24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довкілля.</w:t>
            </w:r>
          </w:p>
        </w:tc>
      </w:tr>
    </w:tbl>
    <w:p w14:paraId="4F6FCAC3" w14:textId="77777777" w:rsidR="00AA7C46" w:rsidRDefault="00DB3F9A">
      <w:pPr>
        <w:rPr>
          <w:sz w:val="0"/>
          <w:szCs w:val="0"/>
        </w:rPr>
      </w:pPr>
      <w:r>
        <w:br w:type="page"/>
      </w:r>
    </w:p>
    <w:p w14:paraId="0EC2695E" w14:textId="77777777"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294"/>
        <w:gridCol w:w="1142"/>
        <w:gridCol w:w="1147"/>
        <w:gridCol w:w="1141"/>
        <w:gridCol w:w="1142"/>
        <w:gridCol w:w="1147"/>
        <w:gridCol w:w="1141"/>
        <w:gridCol w:w="1142"/>
        <w:gridCol w:w="1147"/>
        <w:gridCol w:w="1137"/>
      </w:tblGrid>
      <w:tr w:rsidR="00AA7C46" w14:paraId="64F02A00" w14:textId="77777777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bottom"/>
          </w:tcPr>
          <w:p w14:paraId="5350FC69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 w:rsidR="00AA7C46" w14:paraId="62BA5FD5" w14:textId="77777777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14:paraId="6C882461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14:paraId="3DE88A0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D044B3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48C675EA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14:paraId="00A6724B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0C7B6A63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75AD01D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092CDBC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8F83FC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06B3910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14:paraId="31CEB9CB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тис. гривень</w:t>
            </w:r>
          </w:p>
        </w:tc>
      </w:tr>
      <w:tr w:rsidR="00AA7C46" w14:paraId="31F29758" w14:textId="77777777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2FB6C5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277DFAF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BCCF824" w14:textId="77777777"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 у паспорті</w:t>
            </w:r>
          </w:p>
          <w:p w14:paraId="3158666E" w14:textId="77777777"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75E4C6D" w14:textId="77777777"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</w:t>
            </w:r>
          </w:p>
          <w:p w14:paraId="67A6A97E" w14:textId="77777777"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FC133F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</w:tc>
      </w:tr>
      <w:tr w:rsidR="00AA7C46" w14:paraId="2B09E867" w14:textId="77777777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2A4C8EF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6BD5AFB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958271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5DFE03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8A96F6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724938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13C36E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E11F5E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212B60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2DDAC4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D268D5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</w:tr>
      <w:tr w:rsidR="00AA7C46" w14:paraId="156181D5" w14:textId="77777777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625731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BBF6C4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6F6A1C2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EA8602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C7E69DF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8B093D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923598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C2E1DA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035784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E54DE9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8EC1EAB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A7C46" w14:paraId="0C8AEB21" w14:textId="77777777">
        <w:trPr>
          <w:trHeight w:hRule="exact" w:val="267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8BE77A8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E01597A" w14:textId="77777777" w:rsidR="00AA7C46" w:rsidRDefault="00DB3F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D250F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783387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15 688,0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55D6CD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342 421,8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C24CFFD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324 584,3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B4C07F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102 334,3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EDB17A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426 918,6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6282C7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E3F1C10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86 646,3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624603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84 496,8</w:t>
            </w:r>
          </w:p>
        </w:tc>
      </w:tr>
      <w:tr w:rsidR="00AA7C46" w14:paraId="748E0B65" w14:textId="77777777">
        <w:trPr>
          <w:trHeight w:hRule="exact" w:val="482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6B14B9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F06DED7" w14:textId="77777777" w:rsidR="00AA7C46" w:rsidRDefault="00DB3F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Забезпечення діяльності місцевих державних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адміністрацій області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59FAB95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326 733,2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98645E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15 606,6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F3563E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342 339,8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E4731D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324 583,7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C51096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102 243,5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BE1D87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426 827,2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23AC56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B37DF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86 636,9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7F386F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84 487,4</w:t>
            </w:r>
          </w:p>
        </w:tc>
      </w:tr>
      <w:tr w:rsidR="00AA7C46" w14:paraId="362D95FB" w14:textId="77777777">
        <w:trPr>
          <w:trHeight w:hRule="exact" w:val="99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08581516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Асигнування, що передбачені на утримання місцевих державних адміністрацій області використовувались згідно із затвердженими кошторисами та напрямками використання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коштів. Касові видатки за загальним фондом бюджету склали 324584,3 тис. грн, або 99,3 % до планових призначень. Невикористання коштів в сумі 2149,5 тис. грн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основному обумовлена економією коштів по нарахуваннях на заробітну плату (застосуванням пільгової ставки по нарахуваннях на заробітну плату працівників з інвалідністю)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економії за комунальні послуги та енергоносії (завдяки економному їх споживанню і сприятливим погодним умовам).</w:t>
            </w:r>
          </w:p>
        </w:tc>
      </w:tr>
      <w:tr w:rsidR="00AA7C46" w14:paraId="52263A66" w14:textId="77777777">
        <w:trPr>
          <w:trHeight w:hRule="exact" w:val="99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0DDF7F60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 по спеціальному фонду бюджету склали 102334,3 тис. грн, що на 86646,3 тис. грн більше від затвердженого в паспорті обсягу призначень. Суттєве відхилення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касових видатків спеціального фонду від затверджених в паспорті видатків, як плата за послуги, що надаються бюджетними установами, обумовлено  використанням  значного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обсягу інших надходжень до спеціального фонду таких, як субвенція з місцевого бюджету державному на виконання програм соціально-економічного та культурного розвитку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регіонів та інші джерела власних надходжень, які не могли бути заплановані в паспорті бюджетної програми.</w:t>
            </w:r>
          </w:p>
        </w:tc>
      </w:tr>
      <w:tr w:rsidR="00AA7C46" w14:paraId="222ED102" w14:textId="77777777">
        <w:trPr>
          <w:trHeight w:hRule="exact" w:val="291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1F9B418F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Так, за рахунок власних надходжень, отриманих як плата за послуги, що надаються бюджетними установами згідно з їх основною діяльністю використано 18192,3 тис. грн.,</w:t>
            </w:r>
          </w:p>
        </w:tc>
      </w:tr>
      <w:tr w:rsidR="00AA7C46" w14:paraId="37A81E57" w14:textId="77777777">
        <w:trPr>
          <w:trHeight w:hRule="exact" w:val="191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79150D32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іншими джерелами власних надходжень, з урахуванням залишку на початок року – 6231,2 тис. грн., з яких 4584,3 тис грн надходження в натуральній формі : надходження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рамках реалізації у Рівненській області проєкту USAID "Підвищення ефективності роботи і підзвітності органів місцевого самоврядування" Говерла -4181,2 тис. грн;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 цінності передані управлінню ветеранської політики ( легковий автомобіль для службового використання, меблі та  інше обладнання  від громадської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«Дотичні» для облаштування кабінету психолога для роботи з ветеранами та членами їх сімей) вартістю 345,5 тис. грн; гуманарна допомога, передана  управлінню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міжнародного співробітництва інформаційним центром сприяння транскордонному співробітництву «Добросусідство» (персональний комп’ютер, принтер, мобільний телефон,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банер-РОЛ-АП) - 57,6 тис. грн. Крім того за іншими джерелами власних надходжень Дубенській та Рівненській райдержадміністраціям відшкодувано   службою відновлення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 інфраструктури у Рівненській області за оцінку земельних ділянок, послуги нотаріуса, викуп земельних ділянок, які перебували у власності фізичних, або юридичних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 для суспільних потреб чи з мотивів суспільної необхідності для реконструкції автомобільної дороги державного значення видатки в сумі 612,4 тис. гривень.</w:t>
            </w:r>
          </w:p>
        </w:tc>
      </w:tr>
      <w:tr w:rsidR="00AA7C46" w14:paraId="7F0F2410" w14:textId="77777777">
        <w:trPr>
          <w:trHeight w:hRule="exact" w:val="76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47A0CE17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рахунок надходжень коштів, отриманих як окремі субвенції з місцевого бюджету використано - 77910,8 тис. грн, які спрямовані на виконання заходів "Програми підвищення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 виконання повноважень органами виконавчої влади щодо реалізації державної регіональної політики та впровадження реформ у Рівненській області на 2024-2027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роки" та інших регіональних програм, на зміцнення матеріально-технічної бази органів влади, матеріальну підтримку та стимулювання працівників.</w:t>
            </w:r>
          </w:p>
        </w:tc>
      </w:tr>
      <w:tr w:rsidR="00AA7C46" w14:paraId="0723A77A" w14:textId="77777777">
        <w:trPr>
          <w:trHeight w:hRule="exact" w:val="17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02E7869B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626F8EE5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DDCAB84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5ACE0A1" w14:textId="77777777" w:rsidR="00AA7C46" w:rsidRDefault="00DB3F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 кваліфікації працівників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4324A9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8647559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0F69FC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05CD4A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4572DC9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F846DE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679B62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64CB6B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80AD3E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</w:tr>
      <w:tr w:rsidR="00AA7C46" w14:paraId="1335BF20" w14:textId="77777777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6CC9C274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зв'язку із виробничою необхідністю збільшилися  в порівнянні з  планом на 9,4 тис. грн видатки  на підвищення кваліфікації працівників  за рахунок  спеціального фонду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(власних надходжень установ та спрямування субвенції з місцевих бюджетів).</w:t>
            </w:r>
          </w:p>
        </w:tc>
      </w:tr>
    </w:tbl>
    <w:p w14:paraId="0FF1E028" w14:textId="77777777" w:rsidR="00AA7C46" w:rsidRDefault="00DB3F9A">
      <w:pPr>
        <w:rPr>
          <w:sz w:val="0"/>
          <w:szCs w:val="0"/>
        </w:rPr>
      </w:pPr>
      <w:r>
        <w:br w:type="page"/>
      </w:r>
    </w:p>
    <w:p w14:paraId="4D31147B" w14:textId="77777777"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4288"/>
        <w:gridCol w:w="1004"/>
        <w:gridCol w:w="141"/>
        <w:gridCol w:w="1149"/>
        <w:gridCol w:w="1141"/>
        <w:gridCol w:w="285"/>
        <w:gridCol w:w="856"/>
        <w:gridCol w:w="1147"/>
        <w:gridCol w:w="142"/>
        <w:gridCol w:w="990"/>
        <w:gridCol w:w="1141"/>
        <w:gridCol w:w="1147"/>
        <w:gridCol w:w="1131"/>
      </w:tblGrid>
      <w:tr w:rsidR="00AA7C46" w14:paraId="5C38D0D6" w14:textId="77777777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6EEB8421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 w:rsidR="00AA7C46" w14:paraId="3D80FED9" w14:textId="77777777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14:paraId="0AB07C7C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14:paraId="2FA4534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4E1A8C8D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6B8ECFF1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14:paraId="60CC3EC5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1690ECE7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50DD0B85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4B0FD09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38C24AE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0C0918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14:paraId="469AD8E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тис. гривень</w:t>
            </w:r>
          </w:p>
        </w:tc>
      </w:tr>
      <w:tr w:rsidR="00AA7C46" w14:paraId="3725EDFA" w14:textId="77777777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8BDA34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E2C8E9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E67F7FF" w14:textId="77777777"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 у паспорті</w:t>
            </w:r>
          </w:p>
          <w:p w14:paraId="05A1DF1C" w14:textId="77777777"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DF8F71C" w14:textId="77777777"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</w:t>
            </w:r>
          </w:p>
          <w:p w14:paraId="432CC104" w14:textId="77777777"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6F59A1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</w:tc>
      </w:tr>
      <w:tr w:rsidR="00AA7C46" w14:paraId="28B4AB23" w14:textId="77777777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527667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391AFA1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70B7E44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EF7DB2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5A063C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521A57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6D6631B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9A4F39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21366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D30EBC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8D118E4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</w:tr>
      <w:tr w:rsidR="00AA7C46" w14:paraId="26703170" w14:textId="77777777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6161C0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93F23B9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64A337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7A646F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0FD0B3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6A3C0C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3285C6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E6EA74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61414E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B73A28A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E2F44D2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A7C46" w14:paraId="3BEC36CD" w14:textId="77777777">
        <w:trPr>
          <w:trHeight w:hRule="exact" w:val="291"/>
        </w:trPr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92566FC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ECAE7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4EDA15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B532A3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086A4B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869F7B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501AC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01FA665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93F5EB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F20524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601BE3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 w14:paraId="1C7A5509" w14:textId="77777777">
        <w:trPr>
          <w:trHeight w:hRule="exact" w:val="283"/>
        </w:trPr>
        <w:tc>
          <w:tcPr>
            <w:tcW w:w="1135" w:type="dxa"/>
          </w:tcPr>
          <w:p w14:paraId="6FFF2E1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 w14:paraId="2B97029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4C22F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E64715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41B2F1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7A97E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213B6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75F19046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38B8CD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16758D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A87D56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0DD2149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52CD9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A57B5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6015C669" w14:textId="77777777">
        <w:trPr>
          <w:trHeight w:hRule="exact" w:val="283"/>
        </w:trPr>
        <w:tc>
          <w:tcPr>
            <w:tcW w:w="13452" w:type="dxa"/>
            <w:gridSpan w:val="12"/>
            <w:tcMar>
              <w:left w:w="34" w:type="dxa"/>
              <w:right w:w="34" w:type="dxa"/>
            </w:tcMar>
            <w:vAlign w:val="bottom"/>
          </w:tcPr>
          <w:p w14:paraId="1C1D013B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1FC4E87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69FD2F82" w14:textId="77777777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E698D0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254FC9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16A468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51F983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1EFED2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паспорті бюджетної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822A8C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4B11EF4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</w:tc>
      </w:tr>
      <w:tr w:rsidR="00AA7C46" w14:paraId="525A49BD" w14:textId="77777777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14894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BE28C8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D370CC9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3F255C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2D0CC0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F30904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51C865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AA7C46" w14:paraId="6F136098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CCBAFD9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D261004" w14:textId="77777777"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затрат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4150C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CC4CEA4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538361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87F889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A6DA5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 w14:paraId="2CAF6E4C" w14:textId="77777777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56DA68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9A2D88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штатних одиниць (разом), з них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D1A5DB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0D4882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1345, штатний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478A9A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1 183,0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410F87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196E7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-252,0</w:t>
            </w:r>
          </w:p>
        </w:tc>
      </w:tr>
      <w:tr w:rsidR="00AA7C46" w14:paraId="3BC69688" w14:textId="77777777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12733BF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F913EF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7E80BA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51D55A9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1345, штатний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16BF210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532161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D867F1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-40,0</w:t>
            </w:r>
          </w:p>
        </w:tc>
      </w:tr>
      <w:tr w:rsidR="00AA7C46" w14:paraId="208E26BB" w14:textId="77777777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C89BEF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6EEDBA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9A2F207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B2BE13F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1345, штатний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D6CD42D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314953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7AD5B2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-212,0</w:t>
            </w:r>
          </w:p>
        </w:tc>
      </w:tr>
      <w:tr w:rsidR="00AA7C46" w14:paraId="3F3194F4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870A5AF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490E491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самостійних структурних підрозділів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(юр. осіб) разом, з них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59D7F2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6237A92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A21FB7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4BA036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F21CFE7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 w14:paraId="58ED4EA6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C2C2BC8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5987B02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5B3F688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405B486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9EB288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D7FD26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BB7E58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 w14:paraId="5A416DE7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2EF11A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84AA87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48ED0BD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5EAB862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8B0334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AAC4D6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F21AEF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 w14:paraId="03899040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2217A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F22841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на оплату праці без нарахувань (разом),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них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5FEFD23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241F20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6EF710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260 254,7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CFFC00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316 811,1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803596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56 556,4</w:t>
            </w:r>
          </w:p>
        </w:tc>
      </w:tr>
      <w:tr w:rsidR="00AA7C46" w14:paraId="7C351FBC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F6F93D5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6872F2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B284CFA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41DBE9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425109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150 720,9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CFABFC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202 700,8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A9D363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51 979,9</w:t>
            </w:r>
          </w:p>
        </w:tc>
      </w:tr>
      <w:tr w:rsidR="00AA7C46" w14:paraId="6AB9BF55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D0F6E0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3FBD5D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F47326F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9668F17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E8C12C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109 533,8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B89F87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114 110,3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BCCCBF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4 576,5</w:t>
            </w:r>
          </w:p>
        </w:tc>
      </w:tr>
      <w:tr w:rsidR="00AA7C46" w14:paraId="24B09B3C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2EE22B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4B632C6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державних та місцевих програм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 на території області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CC6B89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EA51AF9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F08CEA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FEC8A7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08836F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AA7C46" w14:paraId="05D4EFDD" w14:textId="7777777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264024EA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</w:tbl>
    <w:p w14:paraId="5502B65E" w14:textId="77777777" w:rsidR="00AA7C46" w:rsidRDefault="00DB3F9A">
      <w:pPr>
        <w:rPr>
          <w:sz w:val="0"/>
          <w:szCs w:val="0"/>
        </w:rPr>
      </w:pPr>
      <w:r>
        <w:br w:type="page"/>
      </w:r>
    </w:p>
    <w:p w14:paraId="641B201E" w14:textId="77777777"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4345"/>
        <w:gridCol w:w="1006"/>
        <w:gridCol w:w="2704"/>
        <w:gridCol w:w="2124"/>
        <w:gridCol w:w="2126"/>
        <w:gridCol w:w="2263"/>
      </w:tblGrid>
      <w:tr w:rsidR="00AA7C46" w14:paraId="07B96B10" w14:textId="77777777">
        <w:trPr>
          <w:trHeight w:hRule="exact" w:val="119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7FAC1548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bookmarkStart w:id="3" w:name="4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Фактична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чисельність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облдержадміністрації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становить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зща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скорочених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підрозділів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райдержадміністрацій,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859),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перебувають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декретних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відпустках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відпустках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догляду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дітьми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мобілізованих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56556,4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працівників.</w:t>
            </w:r>
            <w:r>
              <w:t xml:space="preserve"> </w:t>
            </w:r>
          </w:p>
        </w:tc>
      </w:tr>
      <w:tr w:rsidR="00AA7C46" w14:paraId="7739FC6A" w14:textId="7777777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6F4CFAAF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зв'язку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потребою,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>
              <w:t xml:space="preserve"> </w:t>
            </w:r>
          </w:p>
        </w:tc>
      </w:tr>
      <w:tr w:rsidR="00AA7C46" w14:paraId="237E09E5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6955DA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B35AB5A" w14:textId="77777777"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продукту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4FB689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BE790D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AB6B5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4425C3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0D7D7C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 w14:paraId="08B5426A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54E61F2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104CE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прийнятих  управлінських рішень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62A7B6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2C8C5A2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B52D3D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9 615,0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966A1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10 136,0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C703BD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AA7C46" w14:paraId="0F73C69E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CC187AB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77E7694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фахівців - жінок,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97BBDE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0F2503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90BDD79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73C4EA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FA386B7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AA7C46" w14:paraId="4D430B52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7974E59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2A599F4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фахівців - чоловіків,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60FF584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4A948D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131EFF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3D0A60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67E7B0A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AA7C46" w14:paraId="4B344CD7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01616B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A7240BA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придбаної комп"ютерної техніки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C29D5AB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BF6E081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кошторис, акт, договір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90F977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632B1E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1E0E169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</w:tr>
      <w:tr w:rsidR="00AA7C46" w14:paraId="06A3D5B4" w14:textId="7777777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3074A9D3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  <w:tr w:rsidR="00AA7C46" w14:paraId="716A762C" w14:textId="7777777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564A09E5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Зважаючи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фахівців-жінок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фонду.</w:t>
            </w:r>
            <w:r>
              <w:t xml:space="preserve"> </w:t>
            </w:r>
          </w:p>
        </w:tc>
      </w:tr>
      <w:tr w:rsidR="00AA7C46" w14:paraId="07A25631" w14:textId="77777777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1C4469FA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комп"ютерної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передбачалось.</w:t>
            </w:r>
            <w:r>
              <w:t xml:space="preserve"> </w:t>
            </w:r>
          </w:p>
        </w:tc>
      </w:tr>
      <w:tr w:rsidR="00AA7C46" w14:paraId="03DC72E7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9D15C61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FD1F97C" w14:textId="77777777"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ефективності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55CFAD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B0EE5A3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58C8385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A9E4EF9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6486F2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 w14:paraId="405830EB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30AB9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5335EA6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 витрати на підвищення кваліфікації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 фахівця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EC2F93F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8E0B1CB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F116C4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A747840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136048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-4,6</w:t>
            </w:r>
          </w:p>
        </w:tc>
      </w:tr>
      <w:tr w:rsidR="00AA7C46" w14:paraId="0C1E248E" w14:textId="7777777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12596FAE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  <w:tr w:rsidR="00AA7C46" w14:paraId="229FA236" w14:textId="77777777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14:paraId="7B6D13DB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запланованих</w:t>
            </w:r>
            <w:r>
              <w:t xml:space="preserve"> </w:t>
            </w:r>
          </w:p>
        </w:tc>
      </w:tr>
      <w:tr w:rsidR="00AA7C46" w14:paraId="48B37F48" w14:textId="77777777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11EA996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05CD3A1" w14:textId="77777777"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якості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42FB62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56C015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B7B194D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C86847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F96010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 w14:paraId="1748A0E9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926B70A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D48B1DB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приросту валового регіонального продукту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 (у фактичних цінах)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8DBF360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9149B6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69A2C5D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3A4A7E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EC9302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AA7C46" w14:paraId="5F33F1C3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851B73A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EF08D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зростання обсягу прямих іноземних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 у порівнянні з минулим роком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A32A84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46E578D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821990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BF9B050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4EDBB3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AA7C46" w14:paraId="46F3C50B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6CEBC73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4207639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безробіття жінок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C643882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BD897D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F46BB7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791ED3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4471B6B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AA7C46" w14:paraId="0E70FFEF" w14:textId="77777777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0DB036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D1F2A90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безробіття чоловіків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FB0B877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9A1AB7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A3C906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07DCAB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4D79B6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-1,5</w:t>
            </w:r>
          </w:p>
        </w:tc>
      </w:tr>
      <w:tr w:rsidR="00AA7C46" w14:paraId="769C10D8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017201C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2379310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зайнятості жінок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9118BD4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12E14A3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DA9C23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0A4CC4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D3D601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AA7C46" w14:paraId="758FDBD0" w14:textId="77777777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C3F1B0A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BFD301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зайнятості чоловіків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2BAE70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5CFD9BA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1E082A5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00D81E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46FF17C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AA7C46" w14:paraId="3125B3C3" w14:textId="77777777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AF0BC7D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07BE00C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жінок на державній службі (разом),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 числі у розрізі категорій посад: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4F27FD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6BE0A07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3935E59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79751D4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2AEF28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</w:tr>
    </w:tbl>
    <w:p w14:paraId="0E6E1EB4" w14:textId="77777777" w:rsidR="00AA7C46" w:rsidRDefault="00DB3F9A">
      <w:pPr>
        <w:rPr>
          <w:sz w:val="0"/>
          <w:szCs w:val="0"/>
        </w:rPr>
      </w:pPr>
      <w:r>
        <w:br w:type="page"/>
      </w:r>
    </w:p>
    <w:p w14:paraId="319C9138" w14:textId="77777777"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41"/>
        <w:gridCol w:w="4328"/>
        <w:gridCol w:w="1005"/>
        <w:gridCol w:w="29"/>
        <w:gridCol w:w="1545"/>
        <w:gridCol w:w="1130"/>
        <w:gridCol w:w="405"/>
        <w:gridCol w:w="1527"/>
        <w:gridCol w:w="197"/>
        <w:gridCol w:w="1331"/>
        <w:gridCol w:w="785"/>
        <w:gridCol w:w="741"/>
        <w:gridCol w:w="1526"/>
      </w:tblGrid>
      <w:tr w:rsidR="00AA7C46" w14:paraId="16A0B27E" w14:textId="77777777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E7BE32A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4" w:name="5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1C6A995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 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D64A57A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92D05D3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F453496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CFF3C87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6C1DF4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AA7C46" w14:paraId="0C806CFE" w14:textId="77777777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DEC489E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CAA9BC1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 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262A76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B37A133" w14:textId="77777777"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02FDB12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6F42E8F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0AB08E1" w14:textId="77777777"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AA7C46" w14:paraId="3BACC872" w14:textId="7777777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35E20A2A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  <w:tr w:rsidR="00AA7C46" w14:paraId="0914C68A" w14:textId="77777777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6E92996C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причинами,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попередніми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оцінками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ріст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запланованого.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відбулося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зниження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безробіття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зайнятості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чоловіків.</w:t>
            </w:r>
            <w:r>
              <w:t xml:space="preserve"> </w:t>
            </w:r>
          </w:p>
        </w:tc>
      </w:tr>
      <w:tr w:rsidR="00AA7C46" w14:paraId="1B6FEDA0" w14:textId="7777777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7D114ACF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декретних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відпусток,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заповненням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службі.</w:t>
            </w:r>
            <w:r>
              <w:t xml:space="preserve"> </w:t>
            </w:r>
          </w:p>
        </w:tc>
      </w:tr>
      <w:tr w:rsidR="00AA7C46" w14:paraId="683B5C69" w14:textId="7777777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2FFBC182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показників:</w:t>
            </w:r>
            <w:r>
              <w:t xml:space="preserve"> </w:t>
            </w:r>
          </w:p>
        </w:tc>
      </w:tr>
      <w:tr w:rsidR="00AA7C46" w14:paraId="01E91ED3" w14:textId="77777777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48550D39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Всупереч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чинникам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ризикам,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спричинених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війною,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переважній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спостерігається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позитивна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динаміка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зростання.</w:t>
            </w:r>
            <w:r>
              <w:t xml:space="preserve"> </w:t>
            </w:r>
          </w:p>
        </w:tc>
      </w:tr>
      <w:tr w:rsidR="00AA7C46" w14:paraId="1F6E5DD6" w14:textId="77777777">
        <w:trPr>
          <w:trHeight w:hRule="exact" w:val="283"/>
        </w:trPr>
        <w:tc>
          <w:tcPr>
            <w:tcW w:w="1007" w:type="dxa"/>
            <w:tcMar>
              <w:left w:w="34" w:type="dxa"/>
              <w:right w:w="34" w:type="dxa"/>
            </w:tcMar>
          </w:tcPr>
          <w:p w14:paraId="67503355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14:paraId="0ACE23F1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214599C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6298792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02428D76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E399BCB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31A8FDF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7D0E0F50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2B820509" w14:textId="77777777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14:paraId="68129243" w14:textId="77777777"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 w:rsidR="00AA7C46" w14:paraId="7CD6B169" w14:textId="77777777">
        <w:trPr>
          <w:trHeight w:hRule="exact" w:val="142"/>
        </w:trPr>
        <w:tc>
          <w:tcPr>
            <w:tcW w:w="993" w:type="dxa"/>
          </w:tcPr>
          <w:p w14:paraId="3607E4F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E6ADA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 w14:paraId="17A06058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9CDBCB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62A8F40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06A799ED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C8CE98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40AA9195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6A9FDE56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122187F3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 w14:paraId="2B692EAD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7D305B91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 w14:paraId="4335B6C6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7EB18F6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4DE6DF1C" w14:textId="77777777">
        <w:trPr>
          <w:trHeight w:hRule="exact" w:val="119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53611170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адміністрацією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7871010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"Здійснення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426918,6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324584,3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102334,3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закупівлі".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регіону.</w:t>
            </w:r>
            <w:r>
              <w:t xml:space="preserve"> </w:t>
            </w:r>
          </w:p>
        </w:tc>
      </w:tr>
      <w:tr w:rsidR="00AA7C46" w14:paraId="79333220" w14:textId="77777777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2D0A24D1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господарське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впродовж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вкрай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обмеженими.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неодноразово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вносилися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здійснювався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перерозподіл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розпорядника.</w:t>
            </w:r>
            <w:r>
              <w:t xml:space="preserve"> </w:t>
            </w:r>
          </w:p>
        </w:tc>
      </w:tr>
      <w:tr w:rsidR="00AA7C46" w14:paraId="565209AA" w14:textId="77777777">
        <w:trPr>
          <w:trHeight w:hRule="exact" w:val="142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3C16EB6A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Враховуючи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прозорої,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реформ,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супроводу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розроблена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реформ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спрямовувались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змогу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осучаснити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комп'ютерно-технологічну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матеріально-технічну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покращити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роботи.</w:t>
            </w:r>
            <w:r>
              <w:t xml:space="preserve"> </w:t>
            </w:r>
          </w:p>
        </w:tc>
      </w:tr>
      <w:tr w:rsidR="00AA7C46" w14:paraId="35FA1C8F" w14:textId="7777777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24499587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відсутня.</w:t>
            </w:r>
            <w:r>
              <w:t xml:space="preserve"> </w:t>
            </w:r>
          </w:p>
        </w:tc>
      </w:tr>
      <w:tr w:rsidR="00AA7C46" w14:paraId="75B6E646" w14:textId="77777777">
        <w:trPr>
          <w:trHeight w:hRule="exact" w:val="73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57265C7C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надійшло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12381,5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2069,7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434,8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понадпланових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заробітної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відсутня.</w:t>
            </w:r>
            <w:r>
              <w:t xml:space="preserve"> </w:t>
            </w:r>
          </w:p>
        </w:tc>
      </w:tr>
      <w:tr w:rsidR="00AA7C46" w14:paraId="7A2BDFA2" w14:textId="77777777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04ACF47C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Зважаючи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виклики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адміністрацією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посилювались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оборонного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спрямування.</w:t>
            </w:r>
            <w:r>
              <w:t xml:space="preserve"> </w:t>
            </w:r>
          </w:p>
        </w:tc>
      </w:tr>
      <w:tr w:rsidR="00AA7C46" w14:paraId="2E9B0B0B" w14:textId="77777777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002F389A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мобілізаційної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оборонної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гривень.</w:t>
            </w:r>
            <w:r>
              <w:t xml:space="preserve"> </w:t>
            </w:r>
          </w:p>
        </w:tc>
      </w:tr>
      <w:tr w:rsidR="00AA7C46" w14:paraId="569680CC" w14:textId="77777777">
        <w:trPr>
          <w:trHeight w:hRule="exact" w:val="96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0D036716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наймасштабніших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«Нове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лікувально-реабілітаційного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війни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«Рівненський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госпіталь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ветеранів»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1314,4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здоров’я.,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розпочато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«Реконструкція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(урологічне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відділення)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реабілітації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«Дубенська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r>
              <w:t xml:space="preserve"> </w:t>
            </w:r>
          </w:p>
        </w:tc>
      </w:tr>
      <w:tr w:rsidR="00AA7C46" w14:paraId="04080084" w14:textId="77777777">
        <w:trPr>
          <w:trHeight w:hRule="exact" w:val="73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66D7E8B9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споруди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цивільного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клінічна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Семенюка»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бюджету-3284,6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співфінансування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бюджетів-6039,9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експлуатацію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протирадіаційні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укриття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AA7C46" w14:paraId="583236A0" w14:textId="77777777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14:paraId="42086C5E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безпечних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(укриття)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зазначену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гривень.</w:t>
            </w:r>
            <w:r>
              <w:t xml:space="preserve"> </w:t>
            </w:r>
          </w:p>
        </w:tc>
      </w:tr>
    </w:tbl>
    <w:p w14:paraId="19668838" w14:textId="77777777" w:rsidR="00AA7C46" w:rsidRDefault="00DB3F9A">
      <w:pPr>
        <w:rPr>
          <w:sz w:val="0"/>
          <w:szCs w:val="0"/>
        </w:rPr>
      </w:pPr>
      <w:r>
        <w:br w:type="page"/>
      </w:r>
    </w:p>
    <w:p w14:paraId="0D849BFF" w14:textId="77777777"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3"/>
        <w:gridCol w:w="1204"/>
        <w:gridCol w:w="29"/>
        <w:gridCol w:w="341"/>
        <w:gridCol w:w="4246"/>
        <w:gridCol w:w="1976"/>
        <w:gridCol w:w="1224"/>
        <w:gridCol w:w="244"/>
        <w:gridCol w:w="4649"/>
        <w:gridCol w:w="1508"/>
      </w:tblGrid>
      <w:tr w:rsidR="00AA7C46" w14:paraId="345479A6" w14:textId="77777777">
        <w:trPr>
          <w:trHeight w:hRule="exact" w:val="27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33613C56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bookmarkStart w:id="5" w:name="6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природоохоронного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гривень.</w:t>
            </w:r>
            <w:r>
              <w:t xml:space="preserve"> </w:t>
            </w:r>
          </w:p>
        </w:tc>
      </w:tr>
      <w:tr w:rsidR="00AA7C46" w14:paraId="486A79E3" w14:textId="77777777">
        <w:trPr>
          <w:trHeight w:hRule="exact" w:val="73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14:paraId="27CB96F2" w14:textId="77777777"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поточного,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реставрації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вимогами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безперешкодного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інвалідністю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маломобільних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млн.гривень.</w:t>
            </w:r>
            <w:r>
              <w:t xml:space="preserve"> </w:t>
            </w:r>
          </w:p>
        </w:tc>
      </w:tr>
      <w:tr w:rsidR="00AA7C46" w14:paraId="13E3A92E" w14:textId="77777777">
        <w:trPr>
          <w:trHeight w:hRule="exact" w:val="142"/>
        </w:trPr>
        <w:tc>
          <w:tcPr>
            <w:tcW w:w="143" w:type="dxa"/>
          </w:tcPr>
          <w:p w14:paraId="37D2C73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325DD5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234672B9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60ABDB7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3C0FC0F8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14:paraId="436AC84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29231F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14:paraId="6D94D42F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019CF31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14:paraId="7D27192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14:paraId="5FFD4F9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09C13649" w14:textId="77777777">
        <w:trPr>
          <w:trHeight w:hRule="exact" w:val="992"/>
        </w:trPr>
        <w:tc>
          <w:tcPr>
            <w:tcW w:w="143" w:type="dxa"/>
          </w:tcPr>
          <w:p w14:paraId="1FDE0236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07837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1" w:type="dxa"/>
            <w:gridSpan w:val="5"/>
            <w:tcMar>
              <w:left w:w="34" w:type="dxa"/>
              <w:right w:w="34" w:type="dxa"/>
            </w:tcMar>
          </w:tcPr>
          <w:p w14:paraId="724A7E3C" w14:textId="77777777"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14:paraId="2ED9AB20" w14:textId="77777777"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 w14:paraId="6F86B0AE" w14:textId="77777777"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 w14:paraId="1D34FD0C" w14:textId="77777777"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14:paraId="14DC7653" w14:textId="77777777"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 w14:paraId="68B4142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5F754F3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14:paraId="326CDC4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14:paraId="154B6DD5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5EBF1A16" w14:textId="77777777">
        <w:trPr>
          <w:trHeight w:hRule="exact" w:val="709"/>
        </w:trPr>
        <w:tc>
          <w:tcPr>
            <w:tcW w:w="143" w:type="dxa"/>
          </w:tcPr>
          <w:p w14:paraId="544C40F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64671F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02D4D6A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3A3A5AB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6BB801B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14:paraId="0D26C065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2AFA05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14:paraId="46A7AFB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2A0C74C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14:paraId="3AE85E0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14:paraId="7F6B9EF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0405C188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6458B79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14:paraId="3A886138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14:paraId="1D0665C1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14:paraId="197A70BC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0943AB0D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4922F2BB" w14:textId="77777777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6BDE2D89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14:paraId="4585C446" w14:textId="77777777" w:rsidR="00AA7C46" w:rsidRDefault="00DB3F9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Голова Рівненської ОДА</w:t>
            </w:r>
          </w:p>
        </w:tc>
        <w:tc>
          <w:tcPr>
            <w:tcW w:w="321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C793A9" w14:textId="77777777"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  <w:vAlign w:val="bottom"/>
          </w:tcPr>
          <w:p w14:paraId="7E789940" w14:textId="77777777" w:rsidR="00AA7C46" w:rsidRDefault="00DB3F9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Олександр КОВАЛЬ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739C2ACD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2599C5AD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5CC6DE4D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14:paraId="544B1F2A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14:paraId="60F77D60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(підпис)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14:paraId="1191B407" w14:textId="77777777"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1DB43674" w14:textId="77777777"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 w14:paraId="718928DF" w14:textId="77777777">
        <w:trPr>
          <w:trHeight w:hRule="exact" w:val="5705"/>
        </w:trPr>
        <w:tc>
          <w:tcPr>
            <w:tcW w:w="143" w:type="dxa"/>
          </w:tcPr>
          <w:p w14:paraId="174146E8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49E994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3492AE8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7A3F449D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683842B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14:paraId="5164D7F9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4BE55B5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14:paraId="34EAC9F6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2E52A79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14:paraId="33F4927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14:paraId="48A4B38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3F951B10" w14:textId="77777777">
        <w:trPr>
          <w:trHeight w:hRule="exact" w:val="1134"/>
        </w:trPr>
        <w:tc>
          <w:tcPr>
            <w:tcW w:w="143" w:type="dxa"/>
          </w:tcPr>
          <w:p w14:paraId="35F1EE7F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2"/>
            <w:vMerge w:val="restart"/>
            <w:tcMar>
              <w:left w:w="4" w:type="dxa"/>
              <w:right w:w="4" w:type="dxa"/>
            </w:tcMar>
          </w:tcPr>
          <w:p w14:paraId="1D573ECD" w14:textId="77777777" w:rsidR="00AA7C46" w:rsidRDefault="00DB3F9A">
            <w:r>
              <w:rPr>
                <w:noProof/>
                <w:lang w:val="uk-UA" w:eastAsia="uk-UA"/>
              </w:rPr>
              <w:drawing>
                <wp:inline distT="0" distB="0" distL="0" distR="0" wp14:anchorId="0CA333CB" wp14:editId="6C06BA73">
                  <wp:extent cx="846000" cy="846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 w14:paraId="37110EF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247736E7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4" w:type="dxa"/>
            <w:gridSpan w:val="4"/>
            <w:tcMar>
              <w:left w:w="34" w:type="dxa"/>
              <w:right w:w="34" w:type="dxa"/>
            </w:tcMar>
          </w:tcPr>
          <w:p w14:paraId="0C81FF5B" w14:textId="77777777"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паспорта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рік</w:t>
            </w:r>
            <w:r>
              <w:t xml:space="preserve"> </w:t>
            </w:r>
          </w:p>
          <w:p w14:paraId="722E0BD0" w14:textId="77777777"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адміністрація</w:t>
            </w:r>
            <w:r>
              <w:t xml:space="preserve"> </w:t>
            </w:r>
          </w:p>
          <w:p w14:paraId="6B882EE2" w14:textId="77777777"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ід-45593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КВК=787,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КПК=7871010,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консолідації=Зведена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версії=1</w:t>
            </w:r>
            <w:r>
              <w:t xml:space="preserve"> </w:t>
            </w:r>
          </w:p>
          <w:p w14:paraId="627B8BE9" w14:textId="77777777"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15:07:31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КОВАЛЬ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(150740)</w:t>
            </w:r>
            <w:r>
              <w:t xml:space="preserve"> </w:t>
            </w:r>
          </w:p>
          <w:p w14:paraId="38B35491" w14:textId="77777777"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15:09:17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державна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адміністрація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(14B46E)</w:t>
            </w:r>
            <w:r>
              <w:t xml:space="preserve"> </w:t>
            </w:r>
          </w:p>
          <w:p w14:paraId="52C0203B" w14:textId="77777777"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ab6ad56b-e292-4c4c-acf2-c8324761bff8</w:t>
            </w:r>
            <w:r>
              <w:t xml:space="preserve"> </w:t>
            </w:r>
          </w:p>
        </w:tc>
        <w:tc>
          <w:tcPr>
            <w:tcW w:w="4662" w:type="dxa"/>
          </w:tcPr>
          <w:p w14:paraId="2FA1644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14:paraId="5D91DB40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 w14:paraId="409675E4" w14:textId="77777777">
        <w:trPr>
          <w:trHeight w:hRule="exact" w:val="198"/>
        </w:trPr>
        <w:tc>
          <w:tcPr>
            <w:tcW w:w="143" w:type="dxa"/>
          </w:tcPr>
          <w:p w14:paraId="563C1578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2"/>
            <w:vMerge/>
            <w:tcMar>
              <w:left w:w="4" w:type="dxa"/>
              <w:right w:w="4" w:type="dxa"/>
            </w:tcMar>
          </w:tcPr>
          <w:p w14:paraId="5A108292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466DFD0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04917F51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14:paraId="5CCE049D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693F218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14:paraId="54BB749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3675621C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14:paraId="5041930E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14:paraId="7EB3537A" w14:textId="77777777"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7358E5B" w14:textId="77777777" w:rsidR="00AA7C46" w:rsidRDefault="00DB3F9A">
      <w:r>
        <w:rPr>
          <w:color w:val="FFFFFF"/>
          <w:sz w:val="2"/>
          <w:szCs w:val="2"/>
        </w:rPr>
        <w:t>.</w:t>
      </w:r>
    </w:p>
    <w:sectPr w:rsidR="00AA7C46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1F0BC7"/>
    <w:rsid w:val="007554F5"/>
    <w:rsid w:val="007E5DA2"/>
    <w:rsid w:val="00AA7C46"/>
    <w:rsid w:val="00D31453"/>
    <w:rsid w:val="00DB3F9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61803"/>
  <w15:docId w15:val="{49F0703A-C976-4B73-82DE-630B21C2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2231</Words>
  <Characters>14796</Characters>
  <Application>Microsoft Office Word</Application>
  <DocSecurity>0</DocSecurity>
  <Lines>778</Lines>
  <Paragraphs>448</Paragraphs>
  <ScaleCrop>false</ScaleCrop>
  <Company>HP Inc.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  <cp:lastModifiedBy>Олег Наумчук</cp:lastModifiedBy>
  <cp:revision>2</cp:revision>
  <dcterms:created xsi:type="dcterms:W3CDTF">2026-02-24T12:18:00Z</dcterms:created>
  <dcterms:modified xsi:type="dcterms:W3CDTF">2026-02-24T12:18:00Z</dcterms:modified>
</cp:coreProperties>
</file>